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158" w:rsidRDefault="00952B63" w:rsidP="00952B63">
      <w:pPr>
        <w:shd w:val="clear" w:color="auto" w:fill="FFFFFF"/>
        <w:spacing w:line="276" w:lineRule="auto"/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>Repeat breast-conserving treatment for IBTR</w:t>
      </w:r>
      <w:r w:rsidR="00091158" w:rsidRPr="00952B63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 xml:space="preserve">: </w:t>
      </w:r>
      <w:r w:rsidR="00645B1A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 xml:space="preserve">opinions and practices of </w:t>
      </w:r>
      <w:r w:rsidR="00867619">
        <w:rPr>
          <w:rFonts w:ascii="Arial" w:eastAsia="Times New Roman" w:hAnsi="Arial" w:cs="Arial"/>
          <w:color w:val="202124"/>
          <w:sz w:val="32"/>
          <w:szCs w:val="32"/>
          <w:lang w:val="en-US" w:eastAsia="it-IT"/>
        </w:rPr>
        <w:t>breast surgeons</w:t>
      </w:r>
    </w:p>
    <w:p w:rsidR="00952B63" w:rsidRPr="00952B63" w:rsidRDefault="00952B63" w:rsidP="00952B63">
      <w:pPr>
        <w:pStyle w:val="Geenafstand"/>
        <w:rPr>
          <w:lang w:val="en-US" w:eastAsia="it-IT"/>
        </w:rPr>
      </w:pPr>
    </w:p>
    <w:p w:rsidR="00091158" w:rsidRDefault="00091158" w:rsidP="00952B63">
      <w:pP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Please fill in your e-mail address</w:t>
      </w:r>
    </w:p>
    <w:p w:rsidR="00645B1A" w:rsidRPr="00645B1A" w:rsidRDefault="00645B1A" w:rsidP="00645B1A">
      <w:pPr>
        <w:pStyle w:val="Geenafstand"/>
        <w:rPr>
          <w:lang w:val="en-US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890CDA" wp14:editId="30BF09F2">
                <wp:simplePos x="0" y="0"/>
                <wp:positionH relativeFrom="column">
                  <wp:posOffset>150829</wp:posOffset>
                </wp:positionH>
                <wp:positionV relativeFrom="paragraph">
                  <wp:posOffset>46316</wp:posOffset>
                </wp:positionV>
                <wp:extent cx="2696066" cy="226243"/>
                <wp:effectExtent l="0" t="0" r="9525" b="15240"/>
                <wp:wrapNone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45B1A" w:rsidRDefault="00645B1A" w:rsidP="00645B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C890CDA" id="_x0000_t202" coordsize="21600,21600" o:spt="202" path="m,l,21600r21600,l21600,xe">
                <v:stroke joinstyle="miter"/>
                <v:path gradientshapeok="t" o:connecttype="rect"/>
              </v:shapetype>
              <v:shape id="Casella di testo 6" o:spid="_x0000_s1026" type="#_x0000_t202" style="position:absolute;margin-left:11.9pt;margin-top:3.65pt;width:212.3pt;height:17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" fillcolor="white [3201]" strokeweight=".5pt">
                <v:textbox>
                  <w:txbxContent>
                    <w:p w:rsidR="00645B1A" w:rsidRDefault="00645B1A" w:rsidP="00645B1A"/>
                  </w:txbxContent>
                </v:textbox>
              </v:shape>
            </w:pict>
          </mc:Fallback>
        </mc:AlternateContent>
      </w:r>
    </w:p>
    <w:p w:rsidR="00091158" w:rsidRDefault="00091158" w:rsidP="00091158">
      <w:pPr>
        <w:pStyle w:val="Geenafstand"/>
        <w:rPr>
          <w:lang w:val="en-US" w:eastAsia="it-IT"/>
        </w:rPr>
      </w:pPr>
    </w:p>
    <w:p w:rsidR="00645B1A" w:rsidRPr="00091158" w:rsidRDefault="00645B1A" w:rsidP="00091158">
      <w:pPr>
        <w:pStyle w:val="Geenafstand"/>
        <w:rPr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In what kind of institution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do you work?</w:t>
      </w:r>
    </w:p>
    <w:p w:rsidR="00091158" w:rsidRPr="00952B63" w:rsidRDefault="00091158" w:rsidP="00952B63">
      <w:pPr>
        <w:pStyle w:val="Lijstalinea"/>
        <w:numPr>
          <w:ilvl w:val="0"/>
          <w:numId w:val="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Academic hospital</w:t>
      </w:r>
    </w:p>
    <w:p w:rsidR="00091158" w:rsidRPr="00952B63" w:rsidRDefault="00091158" w:rsidP="00952B63">
      <w:pPr>
        <w:pStyle w:val="Lijstalinea"/>
        <w:numPr>
          <w:ilvl w:val="0"/>
          <w:numId w:val="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Teaching community </w:t>
      </w:r>
      <w:proofErr w:type="spellStart"/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hospital</w:t>
      </w:r>
      <w:proofErr w:type="spellEnd"/>
    </w:p>
    <w:p w:rsidR="00091158" w:rsidRPr="00952B63" w:rsidRDefault="00091158" w:rsidP="00952B63">
      <w:pPr>
        <w:pStyle w:val="Lijstalinea"/>
        <w:numPr>
          <w:ilvl w:val="0"/>
          <w:numId w:val="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Community </w:t>
      </w:r>
      <w:proofErr w:type="spellStart"/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hospital</w:t>
      </w:r>
      <w:proofErr w:type="spellEnd"/>
    </w:p>
    <w:p w:rsidR="00091158" w:rsidRPr="00091158" w:rsidRDefault="00091158" w:rsidP="00091158">
      <w:pPr>
        <w:pStyle w:val="Geenafstand"/>
        <w:rPr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3.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Sex</w:t>
      </w:r>
    </w:p>
    <w:p w:rsidR="00091158" w:rsidRPr="00952B63" w:rsidRDefault="00091158" w:rsidP="00952B63">
      <w:pPr>
        <w:pStyle w:val="Lijstalinea"/>
        <w:numPr>
          <w:ilvl w:val="0"/>
          <w:numId w:val="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Male</w:t>
      </w:r>
    </w:p>
    <w:p w:rsidR="00091158" w:rsidRPr="00952B63" w:rsidRDefault="00091158" w:rsidP="00952B63">
      <w:pPr>
        <w:pStyle w:val="Lijstalinea"/>
        <w:numPr>
          <w:ilvl w:val="0"/>
          <w:numId w:val="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proofErr w:type="spellStart"/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Female</w:t>
      </w:r>
      <w:proofErr w:type="spellEnd"/>
    </w:p>
    <w:p w:rsidR="00091158" w:rsidRPr="00091158" w:rsidRDefault="00091158" w:rsidP="00091158">
      <w:pPr>
        <w:pStyle w:val="Geenafstand"/>
        <w:rPr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nl-NL" w:eastAsia="it-IT"/>
        </w:rPr>
        <w:t>4.</w:t>
      </w:r>
      <w:r w:rsidR="00952B63">
        <w:rPr>
          <w:rFonts w:ascii="Helvetica" w:eastAsia="Times New Roman" w:hAnsi="Helvetica" w:cs="Times New Roman"/>
          <w:color w:val="202124"/>
          <w:sz w:val="24"/>
          <w:lang w:val="nl-NL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nl-NL" w:eastAsia="it-IT"/>
        </w:rPr>
        <w:t>Age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nl-NL" w:eastAsia="it-IT"/>
        </w:rPr>
        <w:t> </w:t>
      </w:r>
    </w:p>
    <w:p w:rsidR="00091158" w:rsidRPr="00952B63" w:rsidRDefault="00091158" w:rsidP="00952B63">
      <w:pPr>
        <w:pStyle w:val="Lijstalinea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&lt;40</w:t>
      </w:r>
    </w:p>
    <w:p w:rsidR="00091158" w:rsidRPr="00952B63" w:rsidRDefault="00091158" w:rsidP="00952B63">
      <w:pPr>
        <w:pStyle w:val="Lijstalinea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41-50</w:t>
      </w:r>
    </w:p>
    <w:p w:rsidR="00091158" w:rsidRPr="00952B63" w:rsidRDefault="00091158" w:rsidP="00952B63">
      <w:pPr>
        <w:pStyle w:val="Lijstalinea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51-60</w:t>
      </w:r>
    </w:p>
    <w:p w:rsidR="00091158" w:rsidRPr="00952B63" w:rsidRDefault="00091158" w:rsidP="00952B63">
      <w:pPr>
        <w:pStyle w:val="Lijstalinea"/>
        <w:numPr>
          <w:ilvl w:val="0"/>
          <w:numId w:val="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&gt;61</w:t>
      </w:r>
    </w:p>
    <w:p w:rsidR="00091158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5.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proofErr w:type="spellStart"/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Years experience</w:t>
      </w:r>
      <w:proofErr w:type="spellEnd"/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as a ra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diation oncologist</w:t>
      </w:r>
    </w:p>
    <w:p w:rsidR="00091158" w:rsidRPr="00952B63" w:rsidRDefault="00091158" w:rsidP="00952B63">
      <w:pPr>
        <w:pStyle w:val="Lijstalinea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&lt;5</w:t>
      </w:r>
    </w:p>
    <w:p w:rsidR="00091158" w:rsidRPr="00952B63" w:rsidRDefault="00091158" w:rsidP="00952B63">
      <w:pPr>
        <w:pStyle w:val="Lijstalinea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5-10</w:t>
      </w:r>
    </w:p>
    <w:p w:rsidR="00091158" w:rsidRPr="00952B63" w:rsidRDefault="00091158" w:rsidP="00952B63">
      <w:pPr>
        <w:pStyle w:val="Lijstalinea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10-15</w:t>
      </w:r>
    </w:p>
    <w:p w:rsidR="00091158" w:rsidRPr="00952B63" w:rsidRDefault="00091158" w:rsidP="00952B63">
      <w:pPr>
        <w:pStyle w:val="Lijstalinea"/>
        <w:numPr>
          <w:ilvl w:val="0"/>
          <w:numId w:val="4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&gt;15</w: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6.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What percentage of your o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verall working time do you spend on breast cancer patients?</w:t>
      </w:r>
    </w:p>
    <w:p w:rsidR="00091158" w:rsidRPr="00952B63" w:rsidRDefault="00091158" w:rsidP="00952B63">
      <w:pPr>
        <w:pStyle w:val="Lijstalinea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0-25%</w:t>
      </w:r>
    </w:p>
    <w:p w:rsidR="00091158" w:rsidRPr="00952B63" w:rsidRDefault="00091158" w:rsidP="00952B63">
      <w:pPr>
        <w:pStyle w:val="Lijstalinea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25-50%</w:t>
      </w:r>
    </w:p>
    <w:p w:rsidR="00091158" w:rsidRPr="00952B63" w:rsidRDefault="00091158" w:rsidP="00952B63">
      <w:pPr>
        <w:pStyle w:val="Lijstalinea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50-75%</w:t>
      </w:r>
    </w:p>
    <w:p w:rsidR="00091158" w:rsidRPr="00952B63" w:rsidRDefault="00091158" w:rsidP="00091158">
      <w:pPr>
        <w:pStyle w:val="Lijstalinea"/>
        <w:numPr>
          <w:ilvl w:val="0"/>
          <w:numId w:val="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75-100%</w: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7.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In case of an ipsilateral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breast tumor recurrence</w:t>
      </w:r>
      <w:r w:rsidR="007B7550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diagnosis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, does your hospital provide treatment or are these </w:t>
      </w:r>
      <w:r w:rsidR="007B7550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patients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referred to another breast cancer center?</w:t>
      </w:r>
    </w:p>
    <w:p w:rsidR="00091158" w:rsidRPr="00952B63" w:rsidRDefault="00091158" w:rsidP="00952B63">
      <w:pPr>
        <w:pStyle w:val="Lijstalinea"/>
        <w:numPr>
          <w:ilvl w:val="0"/>
          <w:numId w:val="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My hospital provides treatment for recurrent breast cancer</w:t>
      </w:r>
    </w:p>
    <w:p w:rsidR="00091158" w:rsidRPr="00952B63" w:rsidRDefault="00091158" w:rsidP="00952B63">
      <w:pPr>
        <w:pStyle w:val="Lijstalinea"/>
        <w:numPr>
          <w:ilvl w:val="0"/>
          <w:numId w:val="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We refer </w:t>
      </w:r>
      <w:r w:rsidR="007B7550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these patients to another hospital</w:t>
      </w:r>
    </w:p>
    <w:p w:rsidR="00091158" w:rsidRPr="00091158" w:rsidRDefault="00091158" w:rsidP="00091158">
      <w:pPr>
        <w:pStyle w:val="Geenafstand"/>
        <w:rPr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8.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What is your opinion on the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treatment of IBTR?</w:t>
      </w:r>
    </w:p>
    <w:p w:rsidR="00091158" w:rsidRPr="00952B63" w:rsidRDefault="00091158" w:rsidP="00952B63">
      <w:pPr>
        <w:pStyle w:val="Lijstalinea"/>
        <w:numPr>
          <w:ilvl w:val="0"/>
          <w:numId w:val="7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Salvage mastectomy</w:t>
      </w:r>
    </w:p>
    <w:p w:rsidR="00091158" w:rsidRPr="00867619" w:rsidRDefault="00091158" w:rsidP="00091158">
      <w:pPr>
        <w:pStyle w:val="Lijstalinea"/>
        <w:numPr>
          <w:ilvl w:val="0"/>
          <w:numId w:val="7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In most cases, salvage mastectomy, but sometimes a repeat breast-conserving treatment may be feasible</w:t>
      </w:r>
    </w:p>
    <w:p w:rsidR="003C5913" w:rsidRDefault="003C5913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203BE1" w:rsidRDefault="00203BE1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203BE1" w:rsidRDefault="00203BE1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203BE1" w:rsidRDefault="00203BE1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203BE1" w:rsidRDefault="00203BE1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lastRenderedPageBreak/>
        <w:t>9.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Do you differentiate between 't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rue' recurrences and new primary </w:t>
      </w:r>
      <w:proofErr w:type="spellStart"/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tumours</w:t>
      </w:r>
      <w:proofErr w:type="spellEnd"/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</w:t>
      </w:r>
    </w:p>
    <w:p w:rsidR="00091158" w:rsidRPr="00952B63" w:rsidRDefault="00091158" w:rsidP="00952B63">
      <w:pPr>
        <w:pStyle w:val="Lijstalinea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10</w:t>
      </w:r>
    </w:p>
    <w:p w:rsidR="00091158" w:rsidRPr="00952B63" w:rsidRDefault="00091158" w:rsidP="00952B63">
      <w:pPr>
        <w:pStyle w:val="Lijstalinea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No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12</w:t>
      </w:r>
    </w:p>
    <w:p w:rsidR="00091158" w:rsidRPr="00091158" w:rsidRDefault="00091158" w:rsidP="00091158">
      <w:pPr>
        <w:pStyle w:val="Geenafstand"/>
        <w:rPr>
          <w:lang w:val="en-US" w:eastAsia="it-IT"/>
        </w:rPr>
      </w:pPr>
    </w:p>
    <w:p w:rsidR="00091158" w:rsidRPr="00091158" w:rsidRDefault="00091158" w:rsidP="00091158">
      <w:pPr>
        <w:shd w:val="clear" w:color="auto" w:fill="FFE100"/>
        <w:spacing w:line="360" w:lineRule="atLeast"/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</w:pPr>
      <w:r w:rsidRPr="00091158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 xml:space="preserve">You differentiate between 'true' recurrences and new primary </w:t>
      </w:r>
      <w:proofErr w:type="spellStart"/>
      <w:r w:rsidRPr="00091158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t</w:t>
      </w:r>
      <w:r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umours</w:t>
      </w:r>
      <w:proofErr w:type="spellEnd"/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10.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Why?</w:t>
      </w:r>
    </w:p>
    <w:p w:rsidR="00952B63" w:rsidRPr="00952B63" w:rsidRDefault="00952B63" w:rsidP="00952B63">
      <w:pPr>
        <w:pStyle w:val="Geenafstand"/>
        <w:rPr>
          <w:lang w:val="en-US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232495</wp:posOffset>
                </wp:positionH>
                <wp:positionV relativeFrom="paragraph">
                  <wp:posOffset>28575</wp:posOffset>
                </wp:positionV>
                <wp:extent cx="2696066" cy="226243"/>
                <wp:effectExtent l="0" t="0" r="9525" b="1524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Casella di testo 1" o:spid="_x0000_s1027" type="#_x0000_t202" style="position:absolute;margin-left:18.3pt;margin-top:2.25pt;width:212.3pt;height:17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" fillcolor="white [3201]" strokeweight=".5pt">
                <v:textbox>
                  <w:txbxContent>
                    <w:p w:rsidR="00952B63" w:rsidRDefault="00952B63"/>
                  </w:txbxContent>
                </v:textbox>
              </v:shape>
            </w:pict>
          </mc:Fallback>
        </mc:AlternateContent>
      </w:r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11.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In doing so, d</w:t>
      </w:r>
      <w:r w:rsidRPr="00091158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o you apply loss of </w:t>
      </w:r>
      <w:r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heterozygosity analysis?</w:t>
      </w:r>
    </w:p>
    <w:p w:rsidR="00091158" w:rsidRPr="00952B63" w:rsidRDefault="00091158" w:rsidP="00952B63">
      <w:pPr>
        <w:pStyle w:val="Lijstalinea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952B63" w:rsidRDefault="00091158" w:rsidP="00952B63">
      <w:pPr>
        <w:pStyle w:val="Lijstalinea"/>
        <w:numPr>
          <w:ilvl w:val="0"/>
          <w:numId w:val="8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No</w:t>
      </w:r>
    </w:p>
    <w:p w:rsidR="00091158" w:rsidRPr="001C4787" w:rsidRDefault="00091158" w:rsidP="00091158">
      <w:pPr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13</w:t>
      </w:r>
    </w:p>
    <w:p w:rsidR="00091158" w:rsidRPr="00091158" w:rsidRDefault="00091158" w:rsidP="00091158">
      <w:pPr>
        <w:pStyle w:val="Geenafstand"/>
        <w:rPr>
          <w:lang w:val="en-US" w:eastAsia="it-IT"/>
        </w:rPr>
      </w:pPr>
    </w:p>
    <w:p w:rsidR="00091158" w:rsidRPr="00091158" w:rsidRDefault="00091158" w:rsidP="00091158">
      <w:pPr>
        <w:shd w:val="clear" w:color="auto" w:fill="FFE100"/>
        <w:spacing w:line="360" w:lineRule="atLeast"/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</w:pPr>
      <w:r w:rsidRPr="00091158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 xml:space="preserve">You do not differentiate between 'true' recurrences and new primary </w:t>
      </w:r>
      <w:proofErr w:type="spellStart"/>
      <w:r w:rsidRPr="00091158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tumours</w:t>
      </w:r>
      <w:proofErr w:type="spellEnd"/>
    </w:p>
    <w:p w:rsidR="00091158" w:rsidRPr="00952B63" w:rsidRDefault="00091158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12.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Why not?</w:t>
      </w:r>
    </w:p>
    <w:p w:rsidR="00091158" w:rsidRPr="00952B63" w:rsidRDefault="00645B1A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890CDA" wp14:editId="30BF09F2">
                <wp:simplePos x="0" y="0"/>
                <wp:positionH relativeFrom="column">
                  <wp:posOffset>234950</wp:posOffset>
                </wp:positionH>
                <wp:positionV relativeFrom="paragraph">
                  <wp:posOffset>46499</wp:posOffset>
                </wp:positionV>
                <wp:extent cx="2696066" cy="226243"/>
                <wp:effectExtent l="0" t="0" r="9525" b="1524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 w:rsidP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C890CDA" id="Casella di testo 2" o:spid="_x0000_s1028" type="#_x0000_t202" style="position:absolute;margin-left:18.5pt;margin-top:3.65pt;width:212.3pt;height:17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" fillcolor="white [3201]" strokeweight=".5pt">
                <v:textbox>
                  <w:txbxContent>
                    <w:p w:rsidR="00952B63" w:rsidRDefault="00952B63" w:rsidP="00952B63"/>
                  </w:txbxContent>
                </v:textbox>
              </v:shape>
            </w:pict>
          </mc:Fallback>
        </mc:AlternateContent>
      </w:r>
    </w:p>
    <w:p w:rsidR="00952B63" w:rsidRDefault="00952B63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867619" w:rsidRDefault="00867619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952B6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13.</w:t>
      </w:r>
      <w:r w:rsid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P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Which </w:t>
      </w:r>
      <w:r w:rsidR="00086F05" w:rsidRP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of the following factors</w:t>
      </w:r>
      <w:r w:rsid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help you differentiating between a 'true' recurrence and a new primary tumour?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Check all that apply.</w:t>
      </w:r>
    </w:p>
    <w:p w:rsidR="00091158" w:rsidRPr="00952B63" w:rsidRDefault="00086F05" w:rsidP="00952B63">
      <w:pPr>
        <w:pStyle w:val="Lijstalinea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Same quadrant as primary tumour</w:t>
      </w:r>
    </w:p>
    <w:p w:rsidR="00091158" w:rsidRPr="00952B63" w:rsidRDefault="00086F05" w:rsidP="00952B63">
      <w:pPr>
        <w:pStyle w:val="Lijstalinea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Located in or near lumpectomy scar</w:t>
      </w:r>
    </w:p>
    <w:p w:rsidR="00091158" w:rsidRPr="00952B63" w:rsidRDefault="00086F05" w:rsidP="00952B63">
      <w:pPr>
        <w:pStyle w:val="Lijstalinea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Time to recurrence</w:t>
      </w:r>
    </w:p>
    <w:p w:rsidR="00091158" w:rsidRPr="00952B63" w:rsidRDefault="00091158" w:rsidP="00952B63">
      <w:pPr>
        <w:pStyle w:val="Lijstalinea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Receptor</w:t>
      </w:r>
      <w:r w:rsidR="00086F05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status</w:t>
      </w:r>
    </w:p>
    <w:p w:rsidR="00091158" w:rsidRPr="00952B63" w:rsidRDefault="00086F05" w:rsidP="00952B63">
      <w:pPr>
        <w:pStyle w:val="Lijstalinea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Tumour type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(ductal, lobula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r</w:t>
      </w:r>
      <w:r w:rsidR="00091158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, etc.)</w:t>
      </w:r>
    </w:p>
    <w:p w:rsidR="00091158" w:rsidRPr="00952B63" w:rsidRDefault="00091158" w:rsidP="00952B63">
      <w:pPr>
        <w:pStyle w:val="Lijstalinea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LOH</w:t>
      </w:r>
      <w:r w:rsidR="00086F05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analys</w:t>
      </w:r>
      <w:r w:rsidR="00086F05"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is</w:t>
      </w:r>
    </w:p>
    <w:p w:rsidR="00091158" w:rsidRPr="00952B63" w:rsidRDefault="00091158" w:rsidP="00952B63">
      <w:pPr>
        <w:pStyle w:val="Lijstalinea"/>
        <w:numPr>
          <w:ilvl w:val="0"/>
          <w:numId w:val="9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Other:</w:t>
      </w:r>
      <w:r w:rsidR="00952B6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</w:t>
      </w:r>
    </w:p>
    <w:p w:rsidR="00086F05" w:rsidRPr="00952B63" w:rsidRDefault="00952B63" w:rsidP="00086F05">
      <w:pPr>
        <w:pStyle w:val="Geenafstand"/>
        <w:rPr>
          <w:lang w:val="en-US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890CDA" wp14:editId="30BF09F2">
                <wp:simplePos x="0" y="0"/>
                <wp:positionH relativeFrom="column">
                  <wp:posOffset>433633</wp:posOffset>
                </wp:positionH>
                <wp:positionV relativeFrom="paragraph">
                  <wp:posOffset>26270</wp:posOffset>
                </wp:positionV>
                <wp:extent cx="2696066" cy="226243"/>
                <wp:effectExtent l="0" t="0" r="9525" b="1524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B63" w:rsidRDefault="00952B63" w:rsidP="00952B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C890CDA" id="Casella di testo 3" o:spid="_x0000_s1029" type="#_x0000_t202" style="position:absolute;margin-left:34.15pt;margin-top:2.05pt;width:212.3pt;height:17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" fillcolor="white [3201]" strokeweight=".5pt">
                <v:textbox>
                  <w:txbxContent>
                    <w:p w:rsidR="00952B63" w:rsidRDefault="00952B63" w:rsidP="00952B63"/>
                  </w:txbxContent>
                </v:textbox>
              </v:shape>
            </w:pict>
          </mc:Fallback>
        </mc:AlternateContent>
      </w:r>
    </w:p>
    <w:p w:rsidR="00952B63" w:rsidRDefault="00952B63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645B1A" w:rsidRPr="003C5913" w:rsidRDefault="00091158" w:rsidP="003C591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952B6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14.</w:t>
      </w:r>
      <w:r w:rsid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086F05"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Would the following characteristics </w:t>
      </w:r>
      <w:r w:rsidR="00D8431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help you differentiate between a 'true' recurrence and a new primary tumour</w:t>
      </w:r>
      <w:r w:rsidRPr="00952B6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 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1701"/>
        <w:gridCol w:w="1701"/>
        <w:gridCol w:w="1547"/>
      </w:tblGrid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</w:p>
        </w:tc>
        <w:tc>
          <w:tcPr>
            <w:tcW w:w="1701" w:type="dxa"/>
          </w:tcPr>
          <w:p w:rsidR="00645B1A" w:rsidRDefault="00645B1A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True recurrence</w:t>
            </w:r>
          </w:p>
        </w:tc>
        <w:tc>
          <w:tcPr>
            <w:tcW w:w="1701" w:type="dxa"/>
          </w:tcPr>
          <w:p w:rsidR="00645B1A" w:rsidRDefault="00645B1A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New primary tumour</w:t>
            </w:r>
          </w:p>
        </w:tc>
        <w:tc>
          <w:tcPr>
            <w:tcW w:w="1547" w:type="dxa"/>
          </w:tcPr>
          <w:p w:rsidR="00645B1A" w:rsidRDefault="00645B1A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Hard to say</w:t>
            </w:r>
          </w:p>
        </w:tc>
      </w:tr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or near lumpectomy scar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same quadrant as primary tumour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367C3D" w:rsidTr="00D84316">
        <w:tc>
          <w:tcPr>
            <w:tcW w:w="4673" w:type="dxa"/>
          </w:tcPr>
          <w:p w:rsidR="00367C3D" w:rsidRDefault="00367C3D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&lt;2 years to recurrence</w:t>
            </w:r>
          </w:p>
        </w:tc>
        <w:tc>
          <w:tcPr>
            <w:tcW w:w="1701" w:type="dxa"/>
          </w:tcPr>
          <w:p w:rsidR="00367C3D" w:rsidRDefault="00367C3D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367C3D" w:rsidRDefault="00367C3D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367C3D" w:rsidRDefault="00367C3D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645B1A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Tumour type: </w:t>
            </w:r>
            <w:r w:rsidR="00367C3D"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2 times </w:t>
            </w: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ductal carcinoma 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D84316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Tumour type:</w:t>
            </w:r>
            <w:r w:rsidR="00367C3D"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 2 times</w:t>
            </w: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 lobular carcinoma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D84316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Receptor status: same as primary tumour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645B1A" w:rsidTr="00D84316">
        <w:tc>
          <w:tcPr>
            <w:tcW w:w="4673" w:type="dxa"/>
          </w:tcPr>
          <w:p w:rsidR="00645B1A" w:rsidRDefault="00D84316" w:rsidP="00645B1A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Primary tumour DCIS, IBTR invasive tumour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701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1547" w:type="dxa"/>
          </w:tcPr>
          <w:p w:rsidR="00645B1A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</w:tbl>
    <w:p w:rsidR="00645B1A" w:rsidRDefault="00645B1A" w:rsidP="00645B1A">
      <w:pPr>
        <w:spacing w:line="276" w:lineRule="auto"/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3C5913" w:rsidRDefault="003C5913" w:rsidP="00367C3D">
      <w:pPr>
        <w:spacing w:line="276" w:lineRule="auto"/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590E66" w:rsidRDefault="00091158" w:rsidP="00367C3D">
      <w:pPr>
        <w:spacing w:line="276" w:lineRule="auto"/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lastRenderedPageBreak/>
        <w:t>15.</w:t>
      </w:r>
      <w:r w:rsidR="00952B63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How important are the following characteristics to you in differentiating between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a 'true' recurrence and a new primary tumour</w:t>
      </w:r>
      <w:r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? 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Sort these by importance by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assigning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a number 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to</w:t>
      </w:r>
      <w:r w:rsidR="00590E66" w:rsidRP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each characteristic (1 = the most important and 6</w:t>
      </w:r>
      <w:r w:rsidR="00590E66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 = the least important).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72"/>
        <w:gridCol w:w="425"/>
        <w:gridCol w:w="709"/>
        <w:gridCol w:w="567"/>
        <w:gridCol w:w="567"/>
        <w:gridCol w:w="993"/>
      </w:tblGrid>
      <w:tr w:rsidR="00D84316" w:rsidTr="0088720B">
        <w:trPr>
          <w:trHeight w:val="591"/>
        </w:trPr>
        <w:tc>
          <w:tcPr>
            <w:tcW w:w="4673" w:type="dxa"/>
          </w:tcPr>
          <w:p w:rsidR="00D84316" w:rsidRDefault="00D84316" w:rsidP="00694F48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</w:p>
        </w:tc>
        <w:tc>
          <w:tcPr>
            <w:tcW w:w="572" w:type="dxa"/>
            <w:vAlign w:val="bottom"/>
          </w:tcPr>
          <w:p w:rsidR="00D84316" w:rsidRDefault="00D84316" w:rsidP="0088720B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1</w:t>
            </w:r>
          </w:p>
        </w:tc>
        <w:tc>
          <w:tcPr>
            <w:tcW w:w="425" w:type="dxa"/>
            <w:vAlign w:val="bottom"/>
          </w:tcPr>
          <w:p w:rsidR="00D84316" w:rsidRDefault="00D84316" w:rsidP="0088720B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2</w:t>
            </w:r>
          </w:p>
        </w:tc>
        <w:tc>
          <w:tcPr>
            <w:tcW w:w="709" w:type="dxa"/>
            <w:vAlign w:val="bottom"/>
          </w:tcPr>
          <w:p w:rsidR="00D84316" w:rsidRDefault="00D84316" w:rsidP="0088720B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3</w:t>
            </w:r>
          </w:p>
        </w:tc>
        <w:tc>
          <w:tcPr>
            <w:tcW w:w="567" w:type="dxa"/>
            <w:vAlign w:val="bottom"/>
          </w:tcPr>
          <w:p w:rsidR="00D84316" w:rsidRDefault="00D84316" w:rsidP="0088720B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4</w:t>
            </w:r>
          </w:p>
        </w:tc>
        <w:tc>
          <w:tcPr>
            <w:tcW w:w="567" w:type="dxa"/>
            <w:vAlign w:val="bottom"/>
          </w:tcPr>
          <w:p w:rsidR="00D84316" w:rsidRDefault="00D84316" w:rsidP="0088720B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5</w:t>
            </w:r>
          </w:p>
        </w:tc>
        <w:tc>
          <w:tcPr>
            <w:tcW w:w="993" w:type="dxa"/>
            <w:vAlign w:val="bottom"/>
          </w:tcPr>
          <w:p w:rsidR="00D84316" w:rsidRDefault="00D84316" w:rsidP="0088720B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6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or near lumpectomy scar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Location: in same quadrant as primary tumour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 xml:space="preserve">Tumour type: ductal/lobular carcinoma 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Receptor status: same as primary tumour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D84316" w:rsidTr="00D84316">
        <w:tc>
          <w:tcPr>
            <w:tcW w:w="467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Loss of heterozygosity analysis</w:t>
            </w:r>
          </w:p>
        </w:tc>
        <w:tc>
          <w:tcPr>
            <w:tcW w:w="572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D84316" w:rsidRDefault="00D84316" w:rsidP="00D84316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D84316" w:rsidRDefault="00D84316" w:rsidP="00D84316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  <w:tr w:rsidR="00367C3D" w:rsidTr="00D84316">
        <w:tc>
          <w:tcPr>
            <w:tcW w:w="4673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Time to recurrence</w:t>
            </w:r>
          </w:p>
        </w:tc>
        <w:tc>
          <w:tcPr>
            <w:tcW w:w="572" w:type="dxa"/>
          </w:tcPr>
          <w:p w:rsidR="00367C3D" w:rsidRDefault="00367C3D" w:rsidP="00367C3D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425" w:type="dxa"/>
          </w:tcPr>
          <w:p w:rsidR="00367C3D" w:rsidRDefault="00367C3D" w:rsidP="00367C3D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709" w:type="dxa"/>
          </w:tcPr>
          <w:p w:rsidR="00367C3D" w:rsidRDefault="00367C3D" w:rsidP="00367C3D">
            <w:pPr>
              <w:spacing w:line="300" w:lineRule="atLeast"/>
              <w:jc w:val="center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567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  <w:tc>
          <w:tcPr>
            <w:tcW w:w="993" w:type="dxa"/>
          </w:tcPr>
          <w:p w:rsidR="00367C3D" w:rsidRDefault="00367C3D" w:rsidP="00367C3D">
            <w:pPr>
              <w:spacing w:line="300" w:lineRule="atLeast"/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</w:pPr>
            <w:r>
              <w:rPr>
                <w:rFonts w:ascii="Arial" w:eastAsia="Times New Roman" w:hAnsi="Arial" w:cs="Arial"/>
                <w:color w:val="202124"/>
                <w:spacing w:val="3"/>
                <w:szCs w:val="21"/>
                <w:lang w:val="en-US" w:eastAsia="it-IT"/>
              </w:rPr>
              <w:t>0</w:t>
            </w:r>
          </w:p>
        </w:tc>
      </w:tr>
    </w:tbl>
    <w:p w:rsidR="00952B63" w:rsidRDefault="00952B63" w:rsidP="00952B63">
      <w:pPr>
        <w:pStyle w:val="Geenafstand"/>
        <w:rPr>
          <w:lang w:val="nl-NL" w:eastAsia="it-IT"/>
        </w:rPr>
      </w:pPr>
    </w:p>
    <w:p w:rsidR="00867619" w:rsidRPr="00867619" w:rsidRDefault="00867619" w:rsidP="00867619">
      <w:pPr>
        <w:shd w:val="clear" w:color="auto" w:fill="FFE100"/>
        <w:spacing w:line="360" w:lineRule="atLeast"/>
        <w:rPr>
          <w:rFonts w:ascii="Roboto" w:eastAsia="Times New Roman" w:hAnsi="Roboto" w:cs="Times New Roman"/>
          <w:color w:val="000000"/>
          <w:spacing w:val="2"/>
          <w:sz w:val="24"/>
          <w:lang w:val="nl-NL" w:eastAsia="it-IT"/>
        </w:rPr>
      </w:pPr>
      <w:proofErr w:type="spellStart"/>
      <w:r>
        <w:rPr>
          <w:rFonts w:ascii="Roboto" w:eastAsia="Times New Roman" w:hAnsi="Roboto" w:cs="Times New Roman"/>
          <w:color w:val="000000"/>
          <w:spacing w:val="2"/>
          <w:sz w:val="24"/>
          <w:lang w:val="nl-NL" w:eastAsia="it-IT"/>
        </w:rPr>
        <w:t>Staging</w:t>
      </w:r>
      <w:proofErr w:type="spellEnd"/>
      <w:r>
        <w:rPr>
          <w:rFonts w:ascii="Roboto" w:eastAsia="Times New Roman" w:hAnsi="Roboto" w:cs="Times New Roman"/>
          <w:color w:val="000000"/>
          <w:spacing w:val="2"/>
          <w:sz w:val="24"/>
          <w:lang w:val="nl-NL" w:eastAsia="it-IT"/>
        </w:rPr>
        <w:t xml:space="preserve"> of IBTR</w:t>
      </w:r>
    </w:p>
    <w:p w:rsid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nl-NL" w:eastAsia="it-IT"/>
        </w:rPr>
      </w:pPr>
    </w:p>
    <w:p w:rsidR="00867619" w:rsidRP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z w:val="24"/>
          <w:lang w:val="en-US" w:eastAsia="it-IT"/>
        </w:rPr>
        <w:t>16.</w:t>
      </w:r>
      <w:r w:rsidRPr="00A11C91">
        <w:rPr>
          <w:rFonts w:ascii="Roboto" w:eastAsia="Times New Roman" w:hAnsi="Roboto" w:cs="Times New Roman"/>
          <w:color w:val="202124"/>
          <w:sz w:val="24"/>
          <w:lang w:val="en-US" w:eastAsia="it-IT"/>
        </w:rPr>
        <w:t xml:space="preserve"> </w:t>
      </w:r>
      <w:r w:rsidRP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Wh</w:t>
      </w:r>
      <w:r w:rsidR="00A11C91" w:rsidRP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 xml:space="preserve">at is your opinion </w:t>
      </w:r>
      <w:r w:rsid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regarding</w:t>
      </w:r>
      <w:r w:rsidR="00A11C91" w:rsidRP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 xml:space="preserve"> </w:t>
      </w:r>
      <w:r w:rsid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screening</w:t>
      </w:r>
      <w:r w:rsidR="00A11C91" w:rsidRP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 xml:space="preserve"> for distant metast</w:t>
      </w:r>
      <w:r w:rsid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asis in case of IBTR?</w:t>
      </w:r>
      <w:r w:rsidR="0012255B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 xml:space="preserve"> </w:t>
      </w:r>
    </w:p>
    <w:p w:rsidR="00867619" w:rsidRPr="00867619" w:rsidRDefault="00867619" w:rsidP="00867619">
      <w:pPr>
        <w:pStyle w:val="Lijstalinea"/>
        <w:numPr>
          <w:ilvl w:val="0"/>
          <w:numId w:val="17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Always (regardless whether this concerns a 'true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' recurrence or a new primary tumour)</w:t>
      </w: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 </w:t>
      </w:r>
    </w:p>
    <w:p w:rsidR="00867619" w:rsidRPr="00867619" w:rsidRDefault="00867619" w:rsidP="00867619">
      <w:pPr>
        <w:pStyle w:val="Lijstalinea"/>
        <w:numPr>
          <w:ilvl w:val="0"/>
          <w:numId w:val="17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Only in case of a 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'true' recurrence</w:t>
      </w:r>
    </w:p>
    <w:p w:rsidR="00867619" w:rsidRPr="00867619" w:rsidRDefault="00867619" w:rsidP="00867619">
      <w:pPr>
        <w:pStyle w:val="Lijstalinea"/>
        <w:numPr>
          <w:ilvl w:val="0"/>
          <w:numId w:val="17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Only when there 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is</w:t>
      </w: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 clinical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 evidence for distant metastasis</w:t>
      </w:r>
    </w:p>
    <w:p w:rsidR="00867619" w:rsidRDefault="00867619" w:rsidP="00867619">
      <w:pPr>
        <w:pStyle w:val="Lijstalinea"/>
        <w:numPr>
          <w:ilvl w:val="0"/>
          <w:numId w:val="17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</w:pPr>
      <w:proofErr w:type="spellStart"/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Other</w:t>
      </w:r>
      <w:proofErr w:type="spellEnd"/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:</w:t>
      </w:r>
    </w:p>
    <w:p w:rsidR="00867619" w:rsidRPr="00867619" w:rsidRDefault="00867619" w:rsidP="00867619">
      <w:p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F93F3C" wp14:editId="35FBB086">
                <wp:simplePos x="0" y="0"/>
                <wp:positionH relativeFrom="column">
                  <wp:posOffset>461645</wp:posOffset>
                </wp:positionH>
                <wp:positionV relativeFrom="paragraph">
                  <wp:posOffset>55925</wp:posOffset>
                </wp:positionV>
                <wp:extent cx="2696066" cy="226243"/>
                <wp:effectExtent l="0" t="0" r="9525" b="15240"/>
                <wp:wrapNone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7619" w:rsidRDefault="00867619" w:rsidP="008676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5F93F3C" id="Casella di testo 17" o:spid="_x0000_s1030" type="#_x0000_t202" style="position:absolute;margin-left:36.35pt;margin-top:4.4pt;width:212.3pt;height:17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" fillcolor="white [3201]" strokeweight=".5pt">
                <v:textbox>
                  <w:txbxContent>
                    <w:p w:rsidR="00867619" w:rsidRDefault="00867619" w:rsidP="00867619"/>
                  </w:txbxContent>
                </v:textbox>
              </v:shape>
            </w:pict>
          </mc:Fallback>
        </mc:AlternateContent>
      </w:r>
    </w:p>
    <w:p w:rsid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nl-NL" w:eastAsia="it-IT"/>
        </w:rPr>
      </w:pPr>
    </w:p>
    <w:p w:rsidR="00867619" w:rsidRP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nl-NL" w:eastAsia="it-IT"/>
        </w:rPr>
      </w:pPr>
      <w:r w:rsidRPr="00867619">
        <w:rPr>
          <w:rFonts w:ascii="Roboto" w:eastAsia="Times New Roman" w:hAnsi="Roboto" w:cs="Times New Roman"/>
          <w:color w:val="202124"/>
          <w:sz w:val="24"/>
          <w:lang w:val="en-US" w:eastAsia="it-IT"/>
        </w:rPr>
        <w:t>17.</w:t>
      </w:r>
      <w:r w:rsidRPr="00A11C91">
        <w:rPr>
          <w:rFonts w:ascii="Roboto" w:eastAsia="Times New Roman" w:hAnsi="Roboto" w:cs="Times New Roman"/>
          <w:color w:val="202124"/>
          <w:sz w:val="24"/>
          <w:lang w:val="en-US" w:eastAsia="it-IT"/>
        </w:rPr>
        <w:t xml:space="preserve"> </w:t>
      </w:r>
      <w:r w:rsidR="00A11C91" w:rsidRP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 xml:space="preserve">Which imaging techniques do you prefer </w:t>
      </w:r>
      <w:r w:rsidR="0012255B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when screening for distant metastasis</w:t>
      </w:r>
      <w:r w:rsidRPr="00867619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?</w:t>
      </w:r>
      <w:r w:rsidRPr="00A11C91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 </w:t>
      </w:r>
    </w:p>
    <w:p w:rsidR="00867619" w:rsidRPr="00867619" w:rsidRDefault="00A11C91" w:rsidP="00867619">
      <w:pPr>
        <w:pStyle w:val="Lijstalinea"/>
        <w:numPr>
          <w:ilvl w:val="0"/>
          <w:numId w:val="18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Chest X-ray</w:t>
      </w:r>
      <w:r w:rsidR="00867619"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, 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liver ultrasound</w:t>
      </w:r>
      <w:r w:rsidR="00867619"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, 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bone scintigraphy</w:t>
      </w:r>
    </w:p>
    <w:p w:rsidR="00867619" w:rsidRPr="00867619" w:rsidRDefault="00867619" w:rsidP="00867619">
      <w:pPr>
        <w:pStyle w:val="Lijstalinea"/>
        <w:numPr>
          <w:ilvl w:val="0"/>
          <w:numId w:val="18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CT-</w:t>
      </w:r>
      <w:r w:rsidR="00A11C91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scan of chest and </w:t>
      </w: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abdomen (+/- </w:t>
      </w:r>
      <w:r w:rsidR="00A11C91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bone scintigraphy</w:t>
      </w: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)</w:t>
      </w:r>
    </w:p>
    <w:p w:rsidR="00867619" w:rsidRPr="00867619" w:rsidRDefault="00867619" w:rsidP="00867619">
      <w:pPr>
        <w:pStyle w:val="Lijstalinea"/>
        <w:numPr>
          <w:ilvl w:val="0"/>
          <w:numId w:val="18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Whole body PET-CT</w:t>
      </w:r>
    </w:p>
    <w:p w:rsidR="00A11C91" w:rsidRDefault="00A11C91" w:rsidP="00867619">
      <w:pPr>
        <w:pStyle w:val="Lijstalinea"/>
        <w:numPr>
          <w:ilvl w:val="0"/>
          <w:numId w:val="18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None</w:t>
      </w:r>
    </w:p>
    <w:p w:rsidR="00A11C91" w:rsidRPr="00A11C91" w:rsidRDefault="00A11C91" w:rsidP="00A11C91">
      <w:p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</w:p>
    <w:p w:rsidR="00867619" w:rsidRP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z w:val="24"/>
          <w:lang w:val="en-US" w:eastAsia="it-IT"/>
        </w:rPr>
        <w:t>18.</w:t>
      </w:r>
      <w:r w:rsidRPr="0012255B">
        <w:rPr>
          <w:rFonts w:ascii="Roboto" w:eastAsia="Times New Roman" w:hAnsi="Roboto" w:cs="Times New Roman"/>
          <w:color w:val="202124"/>
          <w:sz w:val="24"/>
          <w:lang w:val="en-US" w:eastAsia="it-IT"/>
        </w:rPr>
        <w:t xml:space="preserve"> </w:t>
      </w:r>
      <w:r w:rsidR="0012255B" w:rsidRPr="0012255B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When do you perform an ultrasound of the regional lymph nodes</w:t>
      </w:r>
      <w:r w:rsidRPr="00867619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?</w:t>
      </w:r>
      <w:r w:rsidRPr="0012255B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 </w:t>
      </w:r>
    </w:p>
    <w:p w:rsidR="00867619" w:rsidRPr="0012255B" w:rsidRDefault="0012255B" w:rsidP="00867619">
      <w:pPr>
        <w:pStyle w:val="Lijstalinea"/>
        <w:numPr>
          <w:ilvl w:val="0"/>
          <w:numId w:val="19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Only in case of pa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lpable lymph nodes</w:t>
      </w:r>
    </w:p>
    <w:p w:rsidR="00867619" w:rsidRPr="0012255B" w:rsidRDefault="0012255B" w:rsidP="00867619">
      <w:pPr>
        <w:pStyle w:val="Lijstalinea"/>
        <w:numPr>
          <w:ilvl w:val="0"/>
          <w:numId w:val="19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Always at least the i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psilateral axilla</w:t>
      </w:r>
    </w:p>
    <w:p w:rsidR="00867619" w:rsidRPr="00867619" w:rsidRDefault="00867619" w:rsidP="00867619">
      <w:pPr>
        <w:pStyle w:val="Lijstalinea"/>
        <w:numPr>
          <w:ilvl w:val="0"/>
          <w:numId w:val="19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</w:pPr>
      <w:proofErr w:type="spellStart"/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Other</w:t>
      </w:r>
      <w:proofErr w:type="spellEnd"/>
      <w:r w:rsidRPr="00867619"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:</w:t>
      </w:r>
    </w:p>
    <w:p w:rsid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nl-NL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4E29B54" wp14:editId="446DBA8F">
                <wp:simplePos x="0" y="0"/>
                <wp:positionH relativeFrom="column">
                  <wp:posOffset>461645</wp:posOffset>
                </wp:positionH>
                <wp:positionV relativeFrom="paragraph">
                  <wp:posOffset>61360</wp:posOffset>
                </wp:positionV>
                <wp:extent cx="2696066" cy="226243"/>
                <wp:effectExtent l="0" t="0" r="9525" b="1524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7619" w:rsidRDefault="00867619" w:rsidP="008676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E29B54" id="Casella di testo 5" o:spid="_x0000_s1031" type="#_x0000_t202" style="position:absolute;margin-left:36.35pt;margin-top:4.85pt;width:212.3pt;height:17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" fillcolor="white [3201]" strokeweight=".5pt">
                <v:textbox>
                  <w:txbxContent>
                    <w:p w:rsidR="00867619" w:rsidRDefault="00867619" w:rsidP="00867619"/>
                  </w:txbxContent>
                </v:textbox>
              </v:shape>
            </w:pict>
          </mc:Fallback>
        </mc:AlternateContent>
      </w:r>
    </w:p>
    <w:p w:rsid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nl-NL" w:eastAsia="it-IT"/>
        </w:rPr>
      </w:pPr>
    </w:p>
    <w:p w:rsidR="00867619" w:rsidRP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z w:val="24"/>
          <w:lang w:val="en-US" w:eastAsia="it-IT"/>
        </w:rPr>
        <w:t>19.</w:t>
      </w:r>
      <w:r w:rsidRPr="0012255B">
        <w:rPr>
          <w:rFonts w:ascii="Roboto" w:eastAsia="Times New Roman" w:hAnsi="Roboto" w:cs="Times New Roman"/>
          <w:color w:val="202124"/>
          <w:sz w:val="24"/>
          <w:lang w:val="en-US" w:eastAsia="it-IT"/>
        </w:rPr>
        <w:t xml:space="preserve"> </w:t>
      </w:r>
      <w:r w:rsidR="0012255B" w:rsidRPr="0012255B">
        <w:rPr>
          <w:rFonts w:ascii="Roboto" w:eastAsia="Times New Roman" w:hAnsi="Roboto" w:cs="Times New Roman"/>
          <w:color w:val="202124"/>
          <w:sz w:val="24"/>
          <w:lang w:val="en-US" w:eastAsia="it-IT"/>
        </w:rPr>
        <w:t xml:space="preserve">Do you perform an ipsilateral axillary lymph node dissection (ALND) as part of the treatment of IBTR? </w:t>
      </w:r>
    </w:p>
    <w:p w:rsidR="00867619" w:rsidRPr="00867619" w:rsidRDefault="0012255B" w:rsidP="00867619">
      <w:pPr>
        <w:pStyle w:val="Lijstalinea"/>
        <w:numPr>
          <w:ilvl w:val="0"/>
          <w:numId w:val="20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</w:pPr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Yes, </w:t>
      </w:r>
      <w:proofErr w:type="spellStart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always</w:t>
      </w:r>
      <w:proofErr w:type="spellEnd"/>
    </w:p>
    <w:p w:rsidR="00867619" w:rsidRPr="00867619" w:rsidRDefault="0012255B" w:rsidP="00867619">
      <w:pPr>
        <w:pStyle w:val="Lijstalinea"/>
        <w:numPr>
          <w:ilvl w:val="0"/>
          <w:numId w:val="20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</w:pPr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No, I </w:t>
      </w:r>
      <w:proofErr w:type="spellStart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perform</w:t>
      </w:r>
      <w:proofErr w:type="spellEnd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 a(</w:t>
      </w:r>
      <w:proofErr w:type="spellStart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nother</w:t>
      </w:r>
      <w:proofErr w:type="spellEnd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) </w:t>
      </w:r>
      <w:proofErr w:type="spellStart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sentinel</w:t>
      </w:r>
      <w:proofErr w:type="spellEnd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 node procedure first</w:t>
      </w:r>
    </w:p>
    <w:p w:rsidR="00867619" w:rsidRPr="0012255B" w:rsidRDefault="0012255B" w:rsidP="00867619">
      <w:pPr>
        <w:pStyle w:val="Lijstalinea"/>
        <w:numPr>
          <w:ilvl w:val="0"/>
          <w:numId w:val="20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No, I do not apply axillary surgery in 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IBTR</w:t>
      </w:r>
    </w:p>
    <w:p w:rsidR="00867619" w:rsidRPr="0012255B" w:rsidRDefault="0012255B" w:rsidP="00867619">
      <w:pPr>
        <w:pStyle w:val="Lijstalinea"/>
        <w:numPr>
          <w:ilvl w:val="0"/>
          <w:numId w:val="20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Yes, in case of palpable axillary lymph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 nodes</w:t>
      </w:r>
    </w:p>
    <w:p w:rsidR="00867619" w:rsidRDefault="0012255B" w:rsidP="00867619">
      <w:pPr>
        <w:pStyle w:val="Lijstalinea"/>
        <w:numPr>
          <w:ilvl w:val="0"/>
          <w:numId w:val="20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Yes, in case of a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 positive biopsy</w:t>
      </w:r>
    </w:p>
    <w:p w:rsidR="0012255B" w:rsidRPr="0012255B" w:rsidRDefault="0012255B" w:rsidP="0012255B">
      <w:p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</w:p>
    <w:p w:rsidR="00867619" w:rsidRPr="00867619" w:rsidRDefault="00867619" w:rsidP="00867619">
      <w:pPr>
        <w:rPr>
          <w:rFonts w:ascii="Roboto" w:eastAsia="Times New Roman" w:hAnsi="Roboto" w:cs="Times New Roman"/>
          <w:color w:val="202124"/>
          <w:sz w:val="24"/>
          <w:lang w:val="en-US" w:eastAsia="it-IT"/>
        </w:rPr>
      </w:pPr>
      <w:r w:rsidRPr="00867619">
        <w:rPr>
          <w:rFonts w:ascii="Roboto" w:eastAsia="Times New Roman" w:hAnsi="Roboto" w:cs="Times New Roman"/>
          <w:color w:val="202124"/>
          <w:sz w:val="24"/>
          <w:lang w:val="en-US" w:eastAsia="it-IT"/>
        </w:rPr>
        <w:t>20.</w:t>
      </w:r>
      <w:r w:rsidRPr="0012255B">
        <w:rPr>
          <w:rFonts w:ascii="Roboto" w:eastAsia="Times New Roman" w:hAnsi="Roboto" w:cs="Times New Roman"/>
          <w:color w:val="202124"/>
          <w:sz w:val="24"/>
          <w:lang w:val="en-US" w:eastAsia="it-IT"/>
        </w:rPr>
        <w:t xml:space="preserve"> </w:t>
      </w:r>
      <w:r w:rsidR="0012255B" w:rsidRPr="0012255B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When would you omit an ALND</w:t>
      </w:r>
      <w:r w:rsidRPr="00867619">
        <w:rPr>
          <w:rFonts w:ascii="Roboto" w:eastAsia="Times New Roman" w:hAnsi="Roboto" w:cs="Times New Roman"/>
          <w:color w:val="202124"/>
          <w:spacing w:val="2"/>
          <w:sz w:val="24"/>
          <w:lang w:val="en-US" w:eastAsia="it-IT"/>
        </w:rPr>
        <w:t>?</w:t>
      </w:r>
      <w:r w:rsidRPr="0012255B">
        <w:rPr>
          <w:rFonts w:ascii="Roboto" w:eastAsia="Times New Roman" w:hAnsi="Roboto" w:cs="Times New Roman"/>
          <w:color w:val="D93025"/>
          <w:spacing w:val="2"/>
          <w:sz w:val="24"/>
          <w:lang w:val="en-US" w:eastAsia="it-IT"/>
        </w:rPr>
        <w:t>*</w:t>
      </w:r>
    </w:p>
    <w:p w:rsidR="00867619" w:rsidRPr="00867619" w:rsidRDefault="00867619" w:rsidP="00867619">
      <w:pPr>
        <w:shd w:val="clear" w:color="auto" w:fill="FFFFFF"/>
        <w:spacing w:line="300" w:lineRule="atLeast"/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</w:pPr>
      <w:r w:rsidRPr="00867619"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  <w:t xml:space="preserve">Check </w:t>
      </w:r>
      <w:proofErr w:type="spellStart"/>
      <w:r w:rsidRPr="00867619"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  <w:t>all</w:t>
      </w:r>
      <w:proofErr w:type="spellEnd"/>
      <w:r w:rsidRPr="00867619"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  <w:t xml:space="preserve"> </w:t>
      </w:r>
      <w:proofErr w:type="spellStart"/>
      <w:r w:rsidRPr="00867619"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  <w:t>that</w:t>
      </w:r>
      <w:proofErr w:type="spellEnd"/>
      <w:r w:rsidRPr="00867619"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  <w:t xml:space="preserve"> </w:t>
      </w:r>
      <w:proofErr w:type="spellStart"/>
      <w:r w:rsidRPr="00867619"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  <w:t>apply</w:t>
      </w:r>
      <w:proofErr w:type="spellEnd"/>
      <w:r w:rsidRPr="00867619">
        <w:rPr>
          <w:rFonts w:ascii="Roboto" w:eastAsia="Times New Roman" w:hAnsi="Roboto" w:cs="Times New Roman"/>
          <w:i/>
          <w:iCs/>
          <w:color w:val="BDC1C6"/>
          <w:spacing w:val="3"/>
          <w:szCs w:val="21"/>
          <w:lang w:val="nl-NL" w:eastAsia="it-IT"/>
        </w:rPr>
        <w:t>.</w:t>
      </w:r>
    </w:p>
    <w:p w:rsidR="00867619" w:rsidRPr="0012255B" w:rsidRDefault="0012255B" w:rsidP="00867619">
      <w:pPr>
        <w:pStyle w:val="Lijstalinea"/>
        <w:numPr>
          <w:ilvl w:val="0"/>
          <w:numId w:val="21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In case of histologically proven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 </w:t>
      </w:r>
      <w:r w:rsidR="00867619"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N0 (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no</w:t>
      </w:r>
      <w:r w:rsidR="00867619"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 sentinel node-procedure)</w:t>
      </w:r>
    </w:p>
    <w:p w:rsidR="00867619" w:rsidRPr="00867619" w:rsidRDefault="0012255B" w:rsidP="00867619">
      <w:pPr>
        <w:pStyle w:val="Lijstalinea"/>
        <w:numPr>
          <w:ilvl w:val="0"/>
          <w:numId w:val="21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</w:pPr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In case of a </w:t>
      </w:r>
      <w:proofErr w:type="spellStart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negative</w:t>
      </w:r>
      <w:proofErr w:type="spellEnd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 </w:t>
      </w:r>
      <w:proofErr w:type="spellStart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>sentinel</w:t>
      </w:r>
      <w:proofErr w:type="spellEnd"/>
      <w:r>
        <w:rPr>
          <w:rFonts w:ascii="Roboto" w:eastAsia="Times New Roman" w:hAnsi="Roboto" w:cs="Times New Roman"/>
          <w:color w:val="202124"/>
          <w:spacing w:val="3"/>
          <w:szCs w:val="21"/>
          <w:lang w:val="nl-NL" w:eastAsia="it-IT"/>
        </w:rPr>
        <w:t xml:space="preserve"> node </w:t>
      </w:r>
    </w:p>
    <w:p w:rsidR="00867619" w:rsidRPr="0012255B" w:rsidRDefault="0012255B" w:rsidP="00867619">
      <w:pPr>
        <w:pStyle w:val="Lijstalinea"/>
        <w:numPr>
          <w:ilvl w:val="0"/>
          <w:numId w:val="21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Regardless of the outcome of 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the sentinel node </w:t>
      </w:r>
    </w:p>
    <w:p w:rsidR="00867619" w:rsidRPr="0012255B" w:rsidRDefault="0012255B" w:rsidP="00867619">
      <w:pPr>
        <w:pStyle w:val="Lijstalinea"/>
        <w:numPr>
          <w:ilvl w:val="0"/>
          <w:numId w:val="21"/>
        </w:numPr>
        <w:shd w:val="clear" w:color="auto" w:fill="FFFFFF"/>
        <w:spacing w:line="300" w:lineRule="atLeast"/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</w:pPr>
      <w:r w:rsidRPr="0012255B"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 xml:space="preserve">When an ALND has already been performed during primary </w:t>
      </w:r>
      <w:r>
        <w:rPr>
          <w:rFonts w:ascii="Roboto" w:eastAsia="Times New Roman" w:hAnsi="Roboto" w:cs="Times New Roman"/>
          <w:color w:val="202124"/>
          <w:spacing w:val="3"/>
          <w:szCs w:val="21"/>
          <w:lang w:val="en-US" w:eastAsia="it-IT"/>
        </w:rPr>
        <w:t>surgery</w:t>
      </w:r>
    </w:p>
    <w:p w:rsidR="00867619" w:rsidRPr="0012255B" w:rsidRDefault="00867619" w:rsidP="00952B63">
      <w:pPr>
        <w:pStyle w:val="Geenafstand"/>
        <w:rPr>
          <w:lang w:val="en-US" w:eastAsia="it-IT"/>
        </w:rPr>
      </w:pPr>
    </w:p>
    <w:p w:rsidR="00091158" w:rsidRPr="00867619" w:rsidRDefault="00590E66" w:rsidP="00091158">
      <w:pPr>
        <w:shd w:val="clear" w:color="auto" w:fill="FFE100"/>
        <w:spacing w:line="360" w:lineRule="atLeast"/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</w:pPr>
      <w:r w:rsidRPr="00867619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Repeat breast-conserving therapy</w:t>
      </w:r>
      <w:r w:rsidR="00091158" w:rsidRPr="00867619">
        <w:rPr>
          <w:rFonts w:ascii="Arial" w:eastAsia="Times New Roman" w:hAnsi="Arial" w:cs="Arial"/>
          <w:color w:val="000000"/>
          <w:spacing w:val="2"/>
          <w:sz w:val="24"/>
          <w:lang w:val="en-US" w:eastAsia="it-IT"/>
        </w:rPr>
        <w:t>?</w:t>
      </w:r>
    </w:p>
    <w:p w:rsidR="00367C3D" w:rsidRPr="00867619" w:rsidRDefault="00367C3D" w:rsidP="00952B63">
      <w:pPr>
        <w:rPr>
          <w:rFonts w:ascii="Arial" w:eastAsia="Times New Roman" w:hAnsi="Arial" w:cs="Arial"/>
          <w:color w:val="202124"/>
          <w:spacing w:val="5"/>
          <w:sz w:val="18"/>
          <w:szCs w:val="18"/>
          <w:lang w:val="en-US" w:eastAsia="it-IT"/>
        </w:rPr>
      </w:pPr>
    </w:p>
    <w:p w:rsidR="00091158" w:rsidRPr="00367C3D" w:rsidRDefault="00867619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21</w:t>
      </w:r>
      <w:r w:rsidR="00091158" w:rsidRP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.</w:t>
      </w:r>
      <w:r w:rsidR="00952B63" w:rsidRP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67C3D" w:rsidRP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Do you have any clinical experience with repeat breast-conserving therapy for IBTR?</w:t>
      </w:r>
      <w:r w:rsidR="0012255B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</w:p>
    <w:p w:rsidR="00091158" w:rsidRPr="00367C3D" w:rsidRDefault="00086F05" w:rsidP="00367C3D">
      <w:pPr>
        <w:pStyle w:val="Lijstalinea"/>
        <w:numPr>
          <w:ilvl w:val="0"/>
          <w:numId w:val="1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367C3D" w:rsidRDefault="00091158" w:rsidP="00367C3D">
      <w:pPr>
        <w:pStyle w:val="Lijstalinea"/>
        <w:numPr>
          <w:ilvl w:val="0"/>
          <w:numId w:val="15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</w:t>
      </w:r>
      <w:r w:rsidR="00086F05"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o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en-US" w:eastAsia="it-IT"/>
        </w:rPr>
        <w:t>Skip to question 23</w:t>
      </w:r>
    </w:p>
    <w:p w:rsidR="00C94EAB" w:rsidRDefault="00C94EAB" w:rsidP="00367C3D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367C3D" w:rsidRDefault="00867619" w:rsidP="00367C3D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22</w:t>
      </w:r>
      <w:r w:rsidR="00091158" w:rsidRPr="00091158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.</w:t>
      </w:r>
      <w:r w:rsidR="00367C3D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Was this in relation to a clinical study</w:t>
      </w:r>
      <w:r w:rsidR="00086F05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</w:t>
      </w:r>
    </w:p>
    <w:p w:rsidR="00091158" w:rsidRPr="00367C3D" w:rsidRDefault="00086F05" w:rsidP="00367C3D">
      <w:pPr>
        <w:pStyle w:val="Lijstalinea"/>
        <w:numPr>
          <w:ilvl w:val="0"/>
          <w:numId w:val="1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Yes</w:t>
      </w:r>
    </w:p>
    <w:p w:rsidR="00091158" w:rsidRPr="00367C3D" w:rsidRDefault="00086F05" w:rsidP="00367C3D">
      <w:pPr>
        <w:pStyle w:val="Lijstalinea"/>
        <w:numPr>
          <w:ilvl w:val="0"/>
          <w:numId w:val="16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67C3D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No</w:t>
      </w:r>
    </w:p>
    <w:p w:rsidR="00086F05" w:rsidRPr="00952B63" w:rsidRDefault="00086F05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3C5913" w:rsidRDefault="00867619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23</w:t>
      </w:r>
      <w:r w:rsidR="00091158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.</w:t>
      </w:r>
      <w:r w:rsidR="00952B6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 w:rsidRP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 xml:space="preserve">Can you elaborate on reasons to opt for a repeat breast-conserving treatment in </w:t>
      </w:r>
      <w:r w:rsid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your clinical experience</w:t>
      </w:r>
      <w:r w:rsidR="00091158" w:rsidRP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?</w:t>
      </w:r>
    </w:p>
    <w:p w:rsidR="00C94EAB" w:rsidRPr="003C5913" w:rsidRDefault="00C94EAB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B4AD3A" wp14:editId="02666CAE">
                <wp:simplePos x="0" y="0"/>
                <wp:positionH relativeFrom="column">
                  <wp:posOffset>207010</wp:posOffset>
                </wp:positionH>
                <wp:positionV relativeFrom="paragraph">
                  <wp:posOffset>69615</wp:posOffset>
                </wp:positionV>
                <wp:extent cx="2696066" cy="226243"/>
                <wp:effectExtent l="0" t="0" r="9525" b="15240"/>
                <wp:wrapNone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94EAB" w:rsidRDefault="00C94EAB" w:rsidP="00C94E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4B4AD3A" id="Casella di testo 7" o:spid="_x0000_s1032" type="#_x0000_t202" style="position:absolute;margin-left:16.3pt;margin-top:5.5pt;width:212.3pt;height:17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" fillcolor="white [3201]" strokeweight=".5pt">
                <v:textbox>
                  <w:txbxContent>
                    <w:p w:rsidR="00C94EAB" w:rsidRDefault="00C94EAB" w:rsidP="00C94EAB"/>
                  </w:txbxContent>
                </v:textbox>
              </v:shape>
            </w:pict>
          </mc:Fallback>
        </mc:AlternateContent>
      </w:r>
    </w:p>
    <w:p w:rsidR="00086F05" w:rsidRDefault="00086F05" w:rsidP="00091158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867619" w:rsidRPr="00867619" w:rsidRDefault="00867619" w:rsidP="00867619">
      <w:pPr>
        <w:pStyle w:val="Geenafstand"/>
        <w:rPr>
          <w:lang w:val="en-US" w:eastAsia="it-IT"/>
        </w:rPr>
      </w:pPr>
    </w:p>
    <w:p w:rsidR="00091158" w:rsidRPr="00867619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</w:t>
      </w:r>
      <w:r w:rsidR="00867619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4</w:t>
      </w:r>
      <w:r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.</w:t>
      </w:r>
      <w:r w:rsidR="00952B6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In your opinion, is a salvage mastectomy the gold standard in case of IBTR?</w:t>
      </w:r>
      <w:r w:rsidRPr="003C5913">
        <w:rPr>
          <w:rFonts w:ascii="Arial" w:eastAsia="Times New Roman" w:hAnsi="Arial" w:cs="Arial"/>
          <w:color w:val="202124"/>
          <w:spacing w:val="2"/>
          <w:sz w:val="24"/>
          <w:lang w:val="en-US" w:eastAsia="it-IT"/>
        </w:rPr>
        <w:t> </w:t>
      </w:r>
    </w:p>
    <w:p w:rsidR="00091158" w:rsidRPr="00952B63" w:rsidRDefault="00075DED" w:rsidP="00952B63">
      <w:pPr>
        <w:pStyle w:val="Lijstalinea"/>
        <w:numPr>
          <w:ilvl w:val="0"/>
          <w:numId w:val="1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Yes</w:t>
      </w:r>
    </w:p>
    <w:p w:rsidR="00091158" w:rsidRPr="00952B63" w:rsidRDefault="00091158" w:rsidP="00952B63">
      <w:pPr>
        <w:pStyle w:val="Lijstalinea"/>
        <w:numPr>
          <w:ilvl w:val="0"/>
          <w:numId w:val="1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N</w:t>
      </w:r>
      <w:r w:rsidR="00075DED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</w:t>
      </w:r>
    </w:p>
    <w:p w:rsidR="00091158" w:rsidRPr="00952B63" w:rsidRDefault="00091158" w:rsidP="00952B63">
      <w:pPr>
        <w:pStyle w:val="Lijstalinea"/>
        <w:numPr>
          <w:ilvl w:val="0"/>
          <w:numId w:val="11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proofErr w:type="spellStart"/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Other</w:t>
      </w:r>
      <w:proofErr w:type="spellEnd"/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:</w:t>
      </w:r>
    </w:p>
    <w:p w:rsidR="0013021F" w:rsidRDefault="0013021F" w:rsidP="00952B63">
      <w:pPr>
        <w:rPr>
          <w:rFonts w:ascii="Helvetica" w:eastAsia="Times New Roman" w:hAnsi="Helvetica" w:cs="Times New Roman"/>
          <w:color w:val="202124"/>
          <w:sz w:val="24"/>
          <w:lang w:val="nl-NL" w:eastAsia="it-IT"/>
        </w:rPr>
      </w:pPr>
    </w:p>
    <w:p w:rsidR="00091158" w:rsidRPr="003C5913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</w:t>
      </w:r>
      <w:r w:rsidR="00867619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5</w:t>
      </w:r>
      <w:r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.</w:t>
      </w:r>
      <w:r w:rsidR="00952B6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3C591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In literature, several objections against repeat breast-conserving therapy </w:t>
      </w:r>
      <w:r w:rsid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in case of IBTR </w:t>
      </w:r>
      <w:r w:rsidR="003C5913" w:rsidRPr="003C5913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have been described. Do the following objections play a role in your decision?</w:t>
      </w:r>
      <w:r w:rsidR="003C5913" w:rsidRPr="003C5913">
        <w:rPr>
          <w:rFonts w:ascii="Arial" w:eastAsia="Times New Roman" w:hAnsi="Arial" w:cs="Arial"/>
          <w:color w:val="D93025"/>
          <w:spacing w:val="2"/>
          <w:sz w:val="24"/>
          <w:lang w:val="en-US" w:eastAsia="it-IT"/>
        </w:rPr>
        <w:t xml:space="preserve"> 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 xml:space="preserve">Check </w:t>
      </w:r>
      <w:proofErr w:type="spellStart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all</w:t>
      </w:r>
      <w:proofErr w:type="spellEnd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 xml:space="preserve"> </w:t>
      </w:r>
      <w:proofErr w:type="spellStart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that</w:t>
      </w:r>
      <w:proofErr w:type="spellEnd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 xml:space="preserve"> </w:t>
      </w:r>
      <w:proofErr w:type="spellStart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apply</w:t>
      </w:r>
      <w:proofErr w:type="spellEnd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.</w:t>
      </w:r>
    </w:p>
    <w:p w:rsidR="00091158" w:rsidRPr="003C5913" w:rsidRDefault="00091158" w:rsidP="00952B63">
      <w:pPr>
        <w:pStyle w:val="Lijstalinea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H</w:t>
      </w:r>
      <w:r w:rsidR="003C5913"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igher chance of local re-recurrenc</w:t>
      </w:r>
      <w:r w:rsid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e</w:t>
      </w:r>
    </w:p>
    <w:p w:rsidR="00091158" w:rsidRPr="003C5913" w:rsidRDefault="003C5913" w:rsidP="00952B63">
      <w:pPr>
        <w:pStyle w:val="Lijstalinea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A repeat lumpectomy cannot result in 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 cosmetic acceptable outcome</w:t>
      </w:r>
    </w:p>
    <w:p w:rsidR="00091158" w:rsidRPr="00952B63" w:rsidRDefault="00203BE1" w:rsidP="00952B63">
      <w:pPr>
        <w:pStyle w:val="Lijstalinea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Higher</w:t>
      </w:r>
      <w:proofErr w:type="spellEnd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chance of </w:t>
      </w: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irradical</w:t>
      </w:r>
      <w:proofErr w:type="spellEnd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margins</w:t>
      </w:r>
      <w:proofErr w:type="spellEnd"/>
    </w:p>
    <w:p w:rsidR="00091158" w:rsidRPr="003C5913" w:rsidRDefault="003C5913" w:rsidP="00952B63">
      <w:pPr>
        <w:pStyle w:val="Lijstalinea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3C5913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Need to re-irradiate with un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acceptable radiation </w:t>
      </w:r>
      <w:r w:rsidR="00FE4E2C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dose to the skin</w:t>
      </w:r>
    </w:p>
    <w:p w:rsidR="00091158" w:rsidRPr="00FE4E2C" w:rsidRDefault="00FE4E2C" w:rsidP="00952B63">
      <w:pPr>
        <w:pStyle w:val="Lijstalinea"/>
        <w:numPr>
          <w:ilvl w:val="0"/>
          <w:numId w:val="12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FE4E2C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Higher chance of 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complications </w:t>
      </w:r>
      <w:r w:rsidRPr="00FE4E2C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due to prior irradiation to the bre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ast</w:t>
      </w:r>
    </w:p>
    <w:p w:rsidR="00952B63" w:rsidRPr="00FE4E2C" w:rsidRDefault="00952B63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590E66" w:rsidRDefault="00590E66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</w:p>
    <w:p w:rsidR="00091158" w:rsidRPr="00590E66" w:rsidRDefault="00091158" w:rsidP="00952B63">
      <w:pPr>
        <w:rPr>
          <w:rFonts w:ascii="Helvetica" w:eastAsia="Times New Roman" w:hAnsi="Helvetica" w:cs="Times New Roman"/>
          <w:color w:val="202124"/>
          <w:sz w:val="24"/>
          <w:lang w:val="en-US" w:eastAsia="it-IT"/>
        </w:rPr>
      </w:pPr>
      <w:r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2</w:t>
      </w:r>
      <w:r w:rsidR="00867619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6</w:t>
      </w:r>
      <w:r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.</w:t>
      </w:r>
      <w:r w:rsidR="00952B63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  <w:r w:rsidR="00590E66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Which </w:t>
      </w:r>
      <w:r w:rsid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patient- and tumour related conditions</w:t>
      </w:r>
      <w:r w:rsidR="00590E66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wo</w:t>
      </w:r>
      <w:bookmarkStart w:id="0" w:name="_GoBack"/>
      <w:bookmarkEnd w:id="0"/>
      <w:r w:rsidR="00590E66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uld </w:t>
      </w:r>
      <w:r w:rsid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>make you consider</w:t>
      </w:r>
      <w:r w:rsidR="00590E66" w:rsidRPr="00590E66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a repeat breast-conserving therapy feasible?</w:t>
      </w:r>
      <w:r w:rsidR="0012255B">
        <w:rPr>
          <w:rFonts w:ascii="Helvetica" w:eastAsia="Times New Roman" w:hAnsi="Helvetica" w:cs="Times New Roman"/>
          <w:color w:val="202124"/>
          <w:sz w:val="24"/>
          <w:lang w:val="en-US" w:eastAsia="it-IT"/>
        </w:rPr>
        <w:t xml:space="preserve"> </w:t>
      </w:r>
    </w:p>
    <w:p w:rsidR="00091158" w:rsidRPr="001C4787" w:rsidRDefault="00091158" w:rsidP="00091158">
      <w:pPr>
        <w:shd w:val="clear" w:color="auto" w:fill="FFFFFF"/>
        <w:spacing w:line="300" w:lineRule="atLeast"/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</w:pPr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 xml:space="preserve">Check </w:t>
      </w:r>
      <w:proofErr w:type="spellStart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all</w:t>
      </w:r>
      <w:proofErr w:type="spellEnd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 xml:space="preserve"> </w:t>
      </w:r>
      <w:proofErr w:type="spellStart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that</w:t>
      </w:r>
      <w:proofErr w:type="spellEnd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 xml:space="preserve"> </w:t>
      </w:r>
      <w:proofErr w:type="spellStart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apply</w:t>
      </w:r>
      <w:proofErr w:type="spellEnd"/>
      <w:r w:rsidRPr="001C4787">
        <w:rPr>
          <w:rFonts w:ascii="Arial" w:eastAsia="Times New Roman" w:hAnsi="Arial" w:cs="Arial"/>
          <w:i/>
          <w:iCs/>
          <w:color w:val="AEAAAA" w:themeColor="background2" w:themeShade="BF"/>
          <w:spacing w:val="3"/>
          <w:szCs w:val="21"/>
          <w:lang w:val="nl-NL" w:eastAsia="it-IT"/>
        </w:rPr>
        <w:t>.</w:t>
      </w:r>
    </w:p>
    <w:p w:rsidR="00091158" w:rsidRPr="00952B63" w:rsidRDefault="00091158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Unifocalit</w:t>
      </w:r>
      <w:r w:rsidR="004341E1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y</w:t>
      </w:r>
    </w:p>
    <w:p w:rsidR="00091158" w:rsidRPr="00952B63" w:rsidRDefault="00091158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N0</w:t>
      </w:r>
      <w:r w:rsidR="004341E1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status</w:t>
      </w:r>
    </w:p>
    <w:p w:rsidR="00091158" w:rsidRPr="00952B63" w:rsidRDefault="00091158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M0</w:t>
      </w:r>
      <w:r w:rsidR="004341E1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</w:t>
      </w:r>
      <w:r w:rsidRPr="00952B63"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status</w:t>
      </w:r>
    </w:p>
    <w:p w:rsidR="00091158" w:rsidRPr="00952B63" w:rsidRDefault="004341E1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New </w:t>
      </w: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primary</w:t>
      </w:r>
      <w:proofErr w:type="spellEnd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tumour</w:t>
      </w:r>
    </w:p>
    <w:p w:rsidR="00091158" w:rsidRPr="004341E1" w:rsidRDefault="004341E1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4341E1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Favourable tumour-to-breast ratio</w:t>
      </w:r>
    </w:p>
    <w:p w:rsidR="00091158" w:rsidRPr="00952B63" w:rsidRDefault="00590E66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Opportunities</w:t>
      </w:r>
      <w:proofErr w:type="spellEnd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for</w:t>
      </w:r>
      <w:proofErr w:type="spellEnd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 oncoplastic </w:t>
      </w: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reconstruction</w:t>
      </w:r>
      <w:proofErr w:type="spellEnd"/>
    </w:p>
    <w:p w:rsidR="00091158" w:rsidRPr="00590E66" w:rsidRDefault="00590E66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Patient's preference to preserve the breast</w:t>
      </w:r>
    </w:p>
    <w:p w:rsidR="00091158" w:rsidRPr="00590E66" w:rsidRDefault="00590E66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proofErr w:type="spellStart"/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Omittance</w:t>
      </w:r>
      <w:proofErr w:type="spellEnd"/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 xml:space="preserve"> of radiotherapy after primary lumpectomy</w:t>
      </w:r>
    </w:p>
    <w:p w:rsidR="00091158" w:rsidRPr="00590E66" w:rsidRDefault="00590E66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</w:pPr>
      <w:r w:rsidRPr="00590E66"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Possibility to re-irradiate the breast using part</w:t>
      </w:r>
      <w:r>
        <w:rPr>
          <w:rFonts w:ascii="Arial" w:eastAsia="Times New Roman" w:hAnsi="Arial" w:cs="Arial"/>
          <w:color w:val="202124"/>
          <w:spacing w:val="3"/>
          <w:szCs w:val="21"/>
          <w:lang w:val="en-US" w:eastAsia="it-IT"/>
        </w:rPr>
        <w:t>ial breast irradiation techniques</w:t>
      </w:r>
    </w:p>
    <w:p w:rsidR="001C4787" w:rsidRDefault="001C4787" w:rsidP="00952B63">
      <w:pPr>
        <w:pStyle w:val="Lijstalinea"/>
        <w:numPr>
          <w:ilvl w:val="0"/>
          <w:numId w:val="13"/>
        </w:num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proofErr w:type="spellStart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>Other</w:t>
      </w:r>
      <w:proofErr w:type="spellEnd"/>
      <w:r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  <w:t xml:space="preserve">: </w:t>
      </w:r>
    </w:p>
    <w:p w:rsidR="001C4787" w:rsidRDefault="001C4787" w:rsidP="001C4787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  <w:r>
        <w:rPr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E4DE8C" wp14:editId="1B3A7A54">
                <wp:simplePos x="0" y="0"/>
                <wp:positionH relativeFrom="column">
                  <wp:posOffset>461645</wp:posOffset>
                </wp:positionH>
                <wp:positionV relativeFrom="paragraph">
                  <wp:posOffset>48895</wp:posOffset>
                </wp:positionV>
                <wp:extent cx="2696066" cy="226243"/>
                <wp:effectExtent l="0" t="0" r="9525" b="15240"/>
                <wp:wrapNone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6066" cy="226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C4787" w:rsidRDefault="001C4787" w:rsidP="001C47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E4DE8C" id="Casella di testo 8" o:spid="_x0000_s1033" type="#_x0000_t202" style="position:absolute;margin-left:36.35pt;margin-top:3.85pt;width:212.3pt;height:17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" fillcolor="white [3201]" strokeweight=".5pt">
                <v:textbox>
                  <w:txbxContent>
                    <w:p w:rsidR="001C4787" w:rsidRDefault="001C4787" w:rsidP="001C4787"/>
                  </w:txbxContent>
                </v:textbox>
              </v:shape>
            </w:pict>
          </mc:Fallback>
        </mc:AlternateContent>
      </w:r>
    </w:p>
    <w:p w:rsidR="001C4787" w:rsidRPr="001C4787" w:rsidRDefault="001C4787" w:rsidP="001C4787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pacing w:val="3"/>
          <w:szCs w:val="21"/>
          <w:lang w:val="nl-NL" w:eastAsia="it-IT"/>
        </w:rPr>
      </w:pPr>
    </w:p>
    <w:p w:rsidR="00A13475" w:rsidRPr="00091158" w:rsidRDefault="00A13475">
      <w:pPr>
        <w:rPr>
          <w:lang w:val="nl-NL"/>
        </w:rPr>
      </w:pPr>
    </w:p>
    <w:sectPr w:rsidR="00A13475" w:rsidRPr="00091158" w:rsidSect="00FF557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73E48"/>
    <w:multiLevelType w:val="hybridMultilevel"/>
    <w:tmpl w:val="0DC0DD6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143C4"/>
    <w:multiLevelType w:val="hybridMultilevel"/>
    <w:tmpl w:val="CD38951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1702D"/>
    <w:multiLevelType w:val="hybridMultilevel"/>
    <w:tmpl w:val="7AAC9CD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25D91"/>
    <w:multiLevelType w:val="hybridMultilevel"/>
    <w:tmpl w:val="2152CF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367E1"/>
    <w:multiLevelType w:val="hybridMultilevel"/>
    <w:tmpl w:val="E604B99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B435F"/>
    <w:multiLevelType w:val="hybridMultilevel"/>
    <w:tmpl w:val="9052450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223D39"/>
    <w:multiLevelType w:val="hybridMultilevel"/>
    <w:tmpl w:val="EEC0D5D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629F0"/>
    <w:multiLevelType w:val="hybridMultilevel"/>
    <w:tmpl w:val="2A8EE4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A432F"/>
    <w:multiLevelType w:val="hybridMultilevel"/>
    <w:tmpl w:val="6548D98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FE1255"/>
    <w:multiLevelType w:val="hybridMultilevel"/>
    <w:tmpl w:val="F6BC3F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6563DE"/>
    <w:multiLevelType w:val="hybridMultilevel"/>
    <w:tmpl w:val="163C6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02979"/>
    <w:multiLevelType w:val="hybridMultilevel"/>
    <w:tmpl w:val="A0C66F9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B4323F"/>
    <w:multiLevelType w:val="hybridMultilevel"/>
    <w:tmpl w:val="CF1863A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8B5F2D"/>
    <w:multiLevelType w:val="hybridMultilevel"/>
    <w:tmpl w:val="25B0542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D70408"/>
    <w:multiLevelType w:val="hybridMultilevel"/>
    <w:tmpl w:val="B6A6883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AB592D"/>
    <w:multiLevelType w:val="hybridMultilevel"/>
    <w:tmpl w:val="CB44921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AF1996"/>
    <w:multiLevelType w:val="hybridMultilevel"/>
    <w:tmpl w:val="881C07F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DB25F0"/>
    <w:multiLevelType w:val="hybridMultilevel"/>
    <w:tmpl w:val="5EC29ED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870C8A"/>
    <w:multiLevelType w:val="hybridMultilevel"/>
    <w:tmpl w:val="5614A5B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194413"/>
    <w:multiLevelType w:val="hybridMultilevel"/>
    <w:tmpl w:val="78D87BB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B6701A"/>
    <w:multiLevelType w:val="hybridMultilevel"/>
    <w:tmpl w:val="A692E18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19"/>
  </w:num>
  <w:num w:numId="6">
    <w:abstractNumId w:val="12"/>
  </w:num>
  <w:num w:numId="7">
    <w:abstractNumId w:val="20"/>
  </w:num>
  <w:num w:numId="8">
    <w:abstractNumId w:val="3"/>
  </w:num>
  <w:num w:numId="9">
    <w:abstractNumId w:val="15"/>
  </w:num>
  <w:num w:numId="10">
    <w:abstractNumId w:val="17"/>
  </w:num>
  <w:num w:numId="11">
    <w:abstractNumId w:val="9"/>
  </w:num>
  <w:num w:numId="12">
    <w:abstractNumId w:val="7"/>
  </w:num>
  <w:num w:numId="13">
    <w:abstractNumId w:val="16"/>
  </w:num>
  <w:num w:numId="14">
    <w:abstractNumId w:val="4"/>
  </w:num>
  <w:num w:numId="15">
    <w:abstractNumId w:val="10"/>
  </w:num>
  <w:num w:numId="16">
    <w:abstractNumId w:val="14"/>
  </w:num>
  <w:num w:numId="17">
    <w:abstractNumId w:val="5"/>
  </w:num>
  <w:num w:numId="18">
    <w:abstractNumId w:val="13"/>
  </w:num>
  <w:num w:numId="19">
    <w:abstractNumId w:val="8"/>
  </w:num>
  <w:num w:numId="20">
    <w:abstractNumId w:val="11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158"/>
    <w:rsid w:val="00075DED"/>
    <w:rsid w:val="00086F05"/>
    <w:rsid w:val="00091158"/>
    <w:rsid w:val="0012255B"/>
    <w:rsid w:val="0013021F"/>
    <w:rsid w:val="001C4787"/>
    <w:rsid w:val="00203BE1"/>
    <w:rsid w:val="00333150"/>
    <w:rsid w:val="00367C3D"/>
    <w:rsid w:val="003C5913"/>
    <w:rsid w:val="004341E1"/>
    <w:rsid w:val="00590E66"/>
    <w:rsid w:val="00645B1A"/>
    <w:rsid w:val="006C50AD"/>
    <w:rsid w:val="007B7550"/>
    <w:rsid w:val="00867619"/>
    <w:rsid w:val="0088720B"/>
    <w:rsid w:val="00952B63"/>
    <w:rsid w:val="00A11C91"/>
    <w:rsid w:val="00A13475"/>
    <w:rsid w:val="00C94EAB"/>
    <w:rsid w:val="00D84316"/>
    <w:rsid w:val="00FE4E2C"/>
    <w:rsid w:val="00FF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DC8BD"/>
  <w15:chartTrackingRefBased/>
  <w15:docId w15:val="{B8765EA6-033F-F142-B72D-1F6E1842C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next w:val="Geenafstand"/>
    <w:qFormat/>
    <w:rsid w:val="00FF557D"/>
    <w:rPr>
      <w:rFonts w:ascii="Helvetica Neue" w:hAnsi="Helvetica Neue"/>
      <w:sz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FF557D"/>
    <w:rPr>
      <w:rFonts w:ascii="Helvetica Neue" w:hAnsi="Helvetica Neue"/>
      <w:sz w:val="21"/>
    </w:rPr>
  </w:style>
  <w:style w:type="character" w:customStyle="1" w:styleId="apple-converted-space">
    <w:name w:val="apple-converted-space"/>
    <w:basedOn w:val="Standaardalinea-lettertype"/>
    <w:rsid w:val="00091158"/>
  </w:style>
  <w:style w:type="character" w:customStyle="1" w:styleId="freebirdformviewerviewitemsitemrequiredasterisk">
    <w:name w:val="freebirdformviewerviewitemsitemrequiredasterisk"/>
    <w:basedOn w:val="Standaardalinea-lettertype"/>
    <w:rsid w:val="00091158"/>
  </w:style>
  <w:style w:type="paragraph" w:styleId="Lijstalinea">
    <w:name w:val="List Paragraph"/>
    <w:basedOn w:val="Standaard"/>
    <w:uiPriority w:val="34"/>
    <w:qFormat/>
    <w:rsid w:val="00952B63"/>
    <w:pPr>
      <w:ind w:left="720"/>
      <w:contextualSpacing/>
    </w:pPr>
  </w:style>
  <w:style w:type="table" w:styleId="Tabelraster">
    <w:name w:val="Table Grid"/>
    <w:basedOn w:val="Standaardtabel"/>
    <w:uiPriority w:val="39"/>
    <w:rsid w:val="00645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6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2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1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2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58658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70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52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748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14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228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78611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47960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18106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34099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341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1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355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2413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61406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84567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4686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606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436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671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3635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6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53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01922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2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47000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21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773090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7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732542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487822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11624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98906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4794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86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25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324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104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30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624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549912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26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600578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2496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82590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66832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595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18022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95073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2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503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8174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1419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12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82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3133041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92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59039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9974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270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875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14764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14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77880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165279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615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08410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70051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875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419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493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15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91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920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4612366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2365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892786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07997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20873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585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40159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5630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083113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193090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1223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3137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06225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530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18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8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46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52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697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2661083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772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66402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5830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995238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3362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44223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661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91132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094166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8228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98021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0954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12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764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607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5072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844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62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4514411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406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57850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78075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45899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423567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619649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9125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45896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538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671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43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439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5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8185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961111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01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10489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9974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06844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88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277919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765095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02165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736502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80158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787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9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159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0617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1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736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252894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666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53625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6670364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11371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185057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6980263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013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92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03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92420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83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073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068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725496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4485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67796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22540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78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53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415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9970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64179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41548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43284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598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494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9751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450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806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481292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137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834981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268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233374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840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7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9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18782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9122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09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318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096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829258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46210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56814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70948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295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264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82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09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9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44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42998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3091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70805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6428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773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654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392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677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10521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623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881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471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004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614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82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252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298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157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9858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51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968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590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57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068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9587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880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515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266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6554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5201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708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36748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25649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04778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64138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6158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791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8373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8469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6336967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583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281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793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342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9AA0A6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6888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369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2943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5240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013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0104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3425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745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54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2979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8289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107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935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35009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2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702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4122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82299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960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11906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55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48364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09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808431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370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012490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181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238759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6273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16565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8773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366296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829635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8626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38784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19562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93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285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322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10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133915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87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101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472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753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9AA0A6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29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1994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4153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5553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1770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2573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3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13773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5780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6255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86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2369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2870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6716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6425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0169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097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8902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1497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6" w:color="9AA0A6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3309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052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458185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720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7480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998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74819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92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29135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2742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2086561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68528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9AA0A6"/>
                                            <w:right w:val="none" w:sz="0" w:space="0" w:color="auto"/>
                                          </w:divBdr>
                                          <w:divsChild>
                                            <w:div w:id="1970551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6" w:color="9AA0A6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30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4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02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9949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8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0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25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76284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single" w:sz="6" w:space="13" w:color="DADCE0"/>
                            <w:bottom w:val="single" w:sz="6" w:space="18" w:color="DADCE0"/>
                            <w:right w:val="single" w:sz="6" w:space="18" w:color="DADCE0"/>
                          </w:divBdr>
                        </w:div>
                      </w:divsChild>
                    </w:div>
                    <w:div w:id="21150275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43579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92955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81786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44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69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347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217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101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14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4354952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464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718905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798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68546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203743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454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9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7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0683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0416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16518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3848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492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014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01124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306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997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1282028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03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940678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1549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44158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11227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903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275440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21586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39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256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214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890815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7916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64646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69380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814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6477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906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59955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700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967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070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113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200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74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3596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950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794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45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5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24543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221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46742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85165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820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72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013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97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08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214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8714590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204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730715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8535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59277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460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05538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951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707120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40607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17774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91315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34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127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913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87930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11602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419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89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4176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30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197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9558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614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91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06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40732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457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07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9852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366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2307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888472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594314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019518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60919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73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870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2834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247233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905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589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960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760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7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991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355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14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850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6171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142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419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430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890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377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5351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64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2856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3166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799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8090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0301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676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713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500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42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362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5996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888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869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0676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07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4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93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55788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725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16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555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593255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09634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73873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53079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4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66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84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560173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39161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950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87404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422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7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609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46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43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8495465">
                                      <w:marLeft w:val="0"/>
                                      <w:marRight w:val="0"/>
                                      <w:marTop w:val="18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1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76189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4041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287029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96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94603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0747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228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397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77366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7259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15753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4855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7628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129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06968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73685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64003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174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14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55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4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1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7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19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0435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334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single" w:sz="6" w:space="18" w:color="DADCE0"/>
                            <w:left w:val="single" w:sz="6" w:space="13" w:color="DADCE0"/>
                            <w:bottom w:val="single" w:sz="6" w:space="18" w:color="DADCE0"/>
                            <w:right w:val="single" w:sz="6" w:space="18" w:color="DADCE0"/>
                          </w:divBdr>
                        </w:div>
                      </w:divsChild>
                    </w:div>
                    <w:div w:id="143497878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3845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70478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53856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62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95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82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268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239143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84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803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2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5446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927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599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7757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80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34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0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57841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42607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4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4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5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09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4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072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1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59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1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1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47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157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08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01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60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8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8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0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28812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24638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5084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89809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66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289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99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2148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17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7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883823">
                          <w:marLeft w:val="0"/>
                          <w:marRight w:val="0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09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779348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393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18783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25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682669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7413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276802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54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91475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20473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0106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048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66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908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100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5672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08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0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214940">
                          <w:marLeft w:val="0"/>
                          <w:marRight w:val="0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96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66684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819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332056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392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857422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211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117459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703139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1689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6123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8880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8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46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807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308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8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735730">
                          <w:marLeft w:val="0"/>
                          <w:marRight w:val="0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7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878538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04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3177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115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07492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4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9241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7740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318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694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243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1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346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2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6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671585">
                          <w:marLeft w:val="0"/>
                          <w:marRight w:val="0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63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476280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7275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782295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383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708388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438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378884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5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004536">
                                  <w:marLeft w:val="150"/>
                                  <w:marRight w:val="15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62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69555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71226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2252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17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66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45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578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514064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92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40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47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9737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16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4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105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94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90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9947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35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3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804</Words>
  <Characters>4423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Walstra J.E.F. (Coco)</cp:lastModifiedBy>
  <cp:revision>2</cp:revision>
  <dcterms:created xsi:type="dcterms:W3CDTF">2021-01-06T18:45:00Z</dcterms:created>
  <dcterms:modified xsi:type="dcterms:W3CDTF">2021-01-06T18:45:00Z</dcterms:modified>
</cp:coreProperties>
</file>