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9E3" w:rsidRPr="00BA29E3" w:rsidRDefault="00BA29E3" w:rsidP="00BA29E3">
      <w:pPr>
        <w:jc w:val="center"/>
        <w:rPr>
          <w:rFonts w:ascii="Times New Roman" w:hAnsi="Times New Roman" w:cs="Times New Roman"/>
          <w:b/>
          <w:sz w:val="28"/>
          <w:szCs w:val="28"/>
          <w:lang w:val="en-US"/>
        </w:rPr>
      </w:pPr>
      <w:r w:rsidRPr="00BA29E3">
        <w:rPr>
          <w:rFonts w:ascii="Times New Roman" w:hAnsi="Times New Roman" w:cs="Times New Roman"/>
          <w:b/>
          <w:sz w:val="28"/>
          <w:szCs w:val="28"/>
          <w:lang w:val="en-US"/>
        </w:rPr>
        <w:t xml:space="preserve">Electronic Supplementary </w:t>
      </w:r>
      <w:r w:rsidR="00BD3C30">
        <w:rPr>
          <w:rFonts w:ascii="Times New Roman" w:hAnsi="Times New Roman" w:cs="Times New Roman"/>
          <w:b/>
          <w:sz w:val="28"/>
          <w:szCs w:val="28"/>
          <w:lang w:val="en-US"/>
        </w:rPr>
        <w:t>Material</w:t>
      </w:r>
    </w:p>
    <w:p w:rsidR="00BA29E3" w:rsidRPr="00BA29E3" w:rsidRDefault="00BA29E3" w:rsidP="00BA29E3">
      <w:pPr>
        <w:rPr>
          <w:rFonts w:ascii="Times New Roman" w:hAnsi="Times New Roman" w:cs="Times New Roman"/>
          <w:b/>
          <w:sz w:val="20"/>
          <w:szCs w:val="20"/>
          <w:lang w:val="en-US"/>
        </w:rPr>
      </w:pPr>
      <w:bookmarkStart w:id="0" w:name="OLE_LINK10"/>
    </w:p>
    <w:bookmarkEnd w:id="0"/>
    <w:p w:rsidR="00BA29E3" w:rsidRPr="00BA29E3" w:rsidRDefault="002232F3" w:rsidP="00BA29E3">
      <w:pPr>
        <w:autoSpaceDE w:val="0"/>
        <w:autoSpaceDN w:val="0"/>
        <w:adjustRightInd w:val="0"/>
        <w:spacing w:after="240" w:line="400" w:lineRule="exact"/>
        <w:rPr>
          <w:rFonts w:ascii="Times New Roman" w:eastAsia="JansonText-Roman" w:hAnsi="Times New Roman" w:cs="Times New Roman"/>
          <w:b/>
          <w:sz w:val="20"/>
          <w:szCs w:val="20"/>
          <w:lang w:val="en-US"/>
        </w:rPr>
      </w:pPr>
      <w:r w:rsidRPr="0049199F">
        <w:rPr>
          <w:rFonts w:ascii="Times New Roman" w:eastAsia="JansonText-Roman" w:hAnsi="Times New Roman" w:cs="Times New Roman"/>
          <w:b/>
          <w:sz w:val="20"/>
          <w:szCs w:val="20"/>
          <w:lang w:val="en-US"/>
        </w:rPr>
        <w:t xml:space="preserve">Two putative glutamate decarboxylases of </w:t>
      </w:r>
      <w:r w:rsidRPr="0049199F">
        <w:rPr>
          <w:rFonts w:ascii="Times New Roman" w:eastAsia="JansonText-Roman" w:hAnsi="Times New Roman" w:cs="Times New Roman"/>
          <w:b/>
          <w:i/>
          <w:sz w:val="20"/>
          <w:szCs w:val="20"/>
          <w:lang w:val="en-US"/>
        </w:rPr>
        <w:t>Streptococcus pneumoniae</w:t>
      </w:r>
      <w:r w:rsidRPr="0049199F">
        <w:rPr>
          <w:rFonts w:ascii="Times New Roman" w:eastAsia="JansonText-Roman" w:hAnsi="Times New Roman" w:cs="Times New Roman"/>
          <w:b/>
          <w:sz w:val="20"/>
          <w:szCs w:val="20"/>
          <w:lang w:val="en-US"/>
        </w:rPr>
        <w:t xml:space="preserve"> as possible antigens for the production of anti-GAD65 antibodies lead</w:t>
      </w:r>
      <w:r w:rsidR="00932407" w:rsidRPr="0049199F">
        <w:rPr>
          <w:rFonts w:ascii="Times New Roman" w:eastAsia="JansonText-Roman" w:hAnsi="Times New Roman" w:cs="Times New Roman"/>
          <w:b/>
          <w:sz w:val="20"/>
          <w:szCs w:val="20"/>
          <w:lang w:val="en-US"/>
        </w:rPr>
        <w:t>ing to type 1 diabetes mellitus</w:t>
      </w:r>
    </w:p>
    <w:p w:rsidR="00BA29E3" w:rsidRPr="006F0A06" w:rsidRDefault="00BA29E3" w:rsidP="00BA29E3">
      <w:pPr>
        <w:autoSpaceDE w:val="0"/>
        <w:autoSpaceDN w:val="0"/>
        <w:adjustRightInd w:val="0"/>
        <w:spacing w:after="240" w:line="640" w:lineRule="exact"/>
        <w:rPr>
          <w:rFonts w:ascii="Times New Roman" w:eastAsia="JansonText-Roman" w:hAnsi="Times New Roman" w:cs="Times New Roman"/>
          <w:sz w:val="20"/>
          <w:szCs w:val="20"/>
          <w:lang w:val="en-US"/>
        </w:rPr>
      </w:pPr>
    </w:p>
    <w:p w:rsidR="00BA29E3" w:rsidRPr="00BA29E3" w:rsidRDefault="00BA29E3" w:rsidP="00BA29E3">
      <w:pPr>
        <w:autoSpaceDE w:val="0"/>
        <w:autoSpaceDN w:val="0"/>
        <w:adjustRightInd w:val="0"/>
        <w:spacing w:after="0" w:line="400" w:lineRule="exact"/>
        <w:rPr>
          <w:rFonts w:ascii="Times New Roman" w:eastAsia="JansonText-Roman" w:hAnsi="Times New Roman" w:cs="Times New Roman"/>
          <w:b/>
          <w:sz w:val="20"/>
          <w:szCs w:val="20"/>
        </w:rPr>
      </w:pPr>
      <w:r w:rsidRPr="00BA29E3">
        <w:rPr>
          <w:rFonts w:ascii="Times New Roman" w:eastAsia="JansonText-Roman" w:hAnsi="Times New Roman" w:cs="Times New Roman"/>
          <w:b/>
          <w:sz w:val="20"/>
          <w:szCs w:val="20"/>
        </w:rPr>
        <w:t>Ernesto García</w:t>
      </w:r>
    </w:p>
    <w:p w:rsidR="00BA29E3" w:rsidRPr="006F0A06" w:rsidRDefault="00BA29E3" w:rsidP="00BA29E3">
      <w:pPr>
        <w:autoSpaceDE w:val="0"/>
        <w:autoSpaceDN w:val="0"/>
        <w:adjustRightInd w:val="0"/>
        <w:spacing w:after="0" w:line="400" w:lineRule="exact"/>
        <w:rPr>
          <w:rFonts w:ascii="Times New Roman" w:eastAsia="JansonText-Roman" w:hAnsi="Times New Roman" w:cs="Times New Roman"/>
          <w:sz w:val="20"/>
          <w:szCs w:val="20"/>
        </w:rPr>
      </w:pPr>
      <w:r w:rsidRPr="006F0A06">
        <w:rPr>
          <w:rFonts w:ascii="Times New Roman" w:eastAsia="JansonText-Roman" w:hAnsi="Times New Roman" w:cs="Times New Roman"/>
          <w:iCs/>
          <w:sz w:val="20"/>
          <w:szCs w:val="20"/>
        </w:rPr>
        <w:t xml:space="preserve">Departamento de Biotecnología Microbiana y de Plantas, Centro de Investigaciones Biológicas Margarita Salas (CSIC), Ramiro de Maeztu 9, 28040 Madrid, </w:t>
      </w:r>
      <w:proofErr w:type="spellStart"/>
      <w:r w:rsidRPr="006F0A06">
        <w:rPr>
          <w:rFonts w:ascii="Times New Roman" w:eastAsia="JansonText-Roman" w:hAnsi="Times New Roman" w:cs="Times New Roman"/>
          <w:iCs/>
          <w:sz w:val="20"/>
          <w:szCs w:val="20"/>
        </w:rPr>
        <w:t>Spain</w:t>
      </w:r>
      <w:proofErr w:type="spellEnd"/>
    </w:p>
    <w:p w:rsidR="00BA29E3" w:rsidRPr="00BA29E3" w:rsidRDefault="00BA29E3" w:rsidP="00BA29E3">
      <w:pPr>
        <w:spacing w:after="0" w:line="400" w:lineRule="exact"/>
        <w:rPr>
          <w:rFonts w:ascii="Times New Roman" w:hAnsi="Times New Roman" w:cs="Times New Roman"/>
          <w:sz w:val="20"/>
          <w:szCs w:val="20"/>
          <w:lang w:val="en-US"/>
        </w:rPr>
      </w:pPr>
      <w:r w:rsidRPr="00BA29E3">
        <w:rPr>
          <w:rFonts w:ascii="Times New Roman" w:hAnsi="Times New Roman" w:cs="Times New Roman"/>
          <w:sz w:val="20"/>
          <w:szCs w:val="20"/>
          <w:lang w:val="en-US"/>
        </w:rPr>
        <w:t>Email address: e.garcia@cib.csic.es</w:t>
      </w:r>
    </w:p>
    <w:p w:rsidR="00BA29E3" w:rsidRDefault="00BA29E3" w:rsidP="00BA29E3">
      <w:pPr>
        <w:rPr>
          <w:rFonts w:ascii="Times New Roman" w:hAnsi="Times New Roman" w:cs="Times New Roman"/>
          <w:bCs/>
          <w:sz w:val="20"/>
          <w:szCs w:val="20"/>
          <w:lang w:val="en-US"/>
        </w:rPr>
      </w:pPr>
    </w:p>
    <w:p w:rsidR="002726FC" w:rsidRDefault="002726FC" w:rsidP="002726FC">
      <w:pPr>
        <w:ind w:left="-567"/>
        <w:rPr>
          <w:rFonts w:ascii="Times New Roman" w:hAnsi="Times New Roman" w:cs="Times New Roman"/>
          <w:bCs/>
          <w:sz w:val="20"/>
          <w:szCs w:val="20"/>
          <w:lang w:val="en-US"/>
        </w:rPr>
      </w:pPr>
      <w:r>
        <w:rPr>
          <w:rFonts w:ascii="Times New Roman" w:hAnsi="Times New Roman" w:cs="Times New Roman"/>
          <w:bCs/>
          <w:sz w:val="20"/>
          <w:szCs w:val="20"/>
          <w:lang w:val="en-US"/>
        </w:rPr>
        <w:br w:type="column"/>
      </w:r>
    </w:p>
    <w:p w:rsidR="002726FC" w:rsidRDefault="002726FC" w:rsidP="002726FC">
      <w:pPr>
        <w:ind w:left="-567"/>
        <w:rPr>
          <w:rFonts w:ascii="Times New Roman" w:hAnsi="Times New Roman" w:cs="Times New Roman"/>
          <w:bCs/>
          <w:sz w:val="20"/>
          <w:szCs w:val="20"/>
          <w:lang w:val="en-US"/>
        </w:rPr>
      </w:pPr>
    </w:p>
    <w:p w:rsidR="002726FC" w:rsidRDefault="002726FC" w:rsidP="002726FC">
      <w:pPr>
        <w:ind w:left="-567"/>
        <w:rPr>
          <w:rFonts w:ascii="Times New Roman" w:hAnsi="Times New Roman" w:cs="Times New Roman"/>
          <w:bCs/>
          <w:sz w:val="20"/>
          <w:szCs w:val="20"/>
          <w:lang w:val="en-US"/>
        </w:rPr>
      </w:pPr>
    </w:p>
    <w:p w:rsidR="002726FC" w:rsidRDefault="002726FC" w:rsidP="002726FC">
      <w:pPr>
        <w:ind w:left="-567"/>
        <w:rPr>
          <w:rFonts w:ascii="Times New Roman" w:hAnsi="Times New Roman" w:cs="Times New Roman"/>
          <w:bCs/>
          <w:sz w:val="20"/>
          <w:szCs w:val="20"/>
          <w:lang w:val="en-US"/>
        </w:rPr>
      </w:pPr>
    </w:p>
    <w:p w:rsidR="002726FC" w:rsidRPr="0071605D" w:rsidRDefault="002726FC" w:rsidP="002726FC">
      <w:pPr>
        <w:ind w:left="-567"/>
        <w:rPr>
          <w:rFonts w:ascii="Times New Roman" w:hAnsi="Times New Roman" w:cs="Times New Roman"/>
          <w:sz w:val="20"/>
          <w:szCs w:val="20"/>
          <w:lang w:val="en-US"/>
        </w:rPr>
      </w:pPr>
      <w:r w:rsidRPr="007140E1">
        <w:rPr>
          <w:rFonts w:ascii="Times New Roman" w:hAnsi="Times New Roman" w:cs="Times New Roman"/>
          <w:b/>
          <w:sz w:val="20"/>
          <w:szCs w:val="20"/>
          <w:lang w:val="en-US"/>
        </w:rPr>
        <w:t>Table S</w:t>
      </w:r>
      <w:r>
        <w:rPr>
          <w:rFonts w:ascii="Times New Roman" w:hAnsi="Times New Roman" w:cs="Times New Roman"/>
          <w:b/>
          <w:sz w:val="20"/>
          <w:szCs w:val="20"/>
          <w:lang w:val="en-US"/>
        </w:rPr>
        <w:t>2</w:t>
      </w:r>
      <w:r w:rsidRPr="0071605D">
        <w:rPr>
          <w:rFonts w:ascii="Times New Roman" w:hAnsi="Times New Roman" w:cs="Times New Roman"/>
          <w:sz w:val="20"/>
          <w:szCs w:val="20"/>
          <w:lang w:val="en-US"/>
        </w:rPr>
        <w:t xml:space="preserve"> General </w:t>
      </w:r>
      <w:r w:rsidR="00353484">
        <w:rPr>
          <w:rFonts w:ascii="Times New Roman" w:hAnsi="Times New Roman" w:cs="Times New Roman"/>
          <w:sz w:val="20"/>
          <w:szCs w:val="20"/>
          <w:lang w:val="en-US"/>
        </w:rPr>
        <w:t>features</w:t>
      </w:r>
      <w:r w:rsidR="00353484" w:rsidRPr="0071605D">
        <w:rPr>
          <w:rFonts w:ascii="Times New Roman" w:hAnsi="Times New Roman" w:cs="Times New Roman"/>
          <w:sz w:val="20"/>
          <w:szCs w:val="20"/>
          <w:lang w:val="en-US"/>
        </w:rPr>
        <w:t xml:space="preserve"> </w:t>
      </w:r>
      <w:r w:rsidRPr="0071605D">
        <w:rPr>
          <w:rFonts w:ascii="Times New Roman" w:hAnsi="Times New Roman" w:cs="Times New Roman"/>
          <w:sz w:val="20"/>
          <w:szCs w:val="20"/>
          <w:lang w:val="en-US"/>
        </w:rPr>
        <w:t xml:space="preserve">of </w:t>
      </w:r>
      <w:r>
        <w:rPr>
          <w:rFonts w:ascii="Times New Roman" w:hAnsi="Times New Roman" w:cs="Times New Roman"/>
          <w:sz w:val="20"/>
          <w:szCs w:val="20"/>
          <w:lang w:val="en-US"/>
        </w:rPr>
        <w:t xml:space="preserve">four </w:t>
      </w:r>
      <w:r w:rsidRPr="0071605D">
        <w:rPr>
          <w:rFonts w:ascii="Times New Roman" w:hAnsi="Times New Roman" w:cs="Times New Roman"/>
          <w:sz w:val="20"/>
          <w:szCs w:val="20"/>
          <w:lang w:val="en-US"/>
        </w:rPr>
        <w:t>pneumococcal strains having a</w:t>
      </w:r>
      <w:r>
        <w:rPr>
          <w:rFonts w:ascii="Times New Roman" w:hAnsi="Times New Roman" w:cs="Times New Roman"/>
          <w:sz w:val="20"/>
          <w:szCs w:val="20"/>
          <w:lang w:val="en-US"/>
        </w:rPr>
        <w:t>n</w:t>
      </w:r>
      <w:r w:rsidRPr="0071605D">
        <w:rPr>
          <w:rFonts w:ascii="Times New Roman" w:hAnsi="Times New Roman" w:cs="Times New Roman"/>
          <w:sz w:val="20"/>
          <w:szCs w:val="20"/>
          <w:lang w:val="en-US"/>
        </w:rPr>
        <w:t xml:space="preserve"> insert </w:t>
      </w:r>
      <w:r>
        <w:rPr>
          <w:rFonts w:ascii="Times New Roman" w:hAnsi="Times New Roman" w:cs="Times New Roman"/>
          <w:sz w:val="20"/>
          <w:szCs w:val="20"/>
          <w:lang w:val="en-US"/>
        </w:rPr>
        <w:t>different to that of the</w:t>
      </w:r>
      <w:r w:rsidRPr="0071605D">
        <w:rPr>
          <w:rFonts w:ascii="Times New Roman" w:hAnsi="Times New Roman" w:cs="Times New Roman"/>
          <w:sz w:val="20"/>
          <w:szCs w:val="20"/>
          <w:lang w:val="en-US"/>
        </w:rPr>
        <w:t xml:space="preserve"> </w:t>
      </w:r>
      <w:proofErr w:type="spellStart"/>
      <w:r>
        <w:rPr>
          <w:rFonts w:ascii="Times New Roman" w:hAnsi="Times New Roman" w:cs="Times New Roman"/>
          <w:i/>
          <w:sz w:val="20"/>
          <w:szCs w:val="20"/>
          <w:lang w:val="en-US"/>
        </w:rPr>
        <w:t>gadA</w:t>
      </w:r>
      <w:r w:rsidRPr="0071605D">
        <w:rPr>
          <w:rFonts w:ascii="Times New Roman" w:hAnsi="Times New Roman" w:cs="Times New Roman"/>
          <w:sz w:val="20"/>
          <w:szCs w:val="20"/>
          <w:vertAlign w:val="subscript"/>
          <w:lang w:val="en-US"/>
        </w:rPr>
        <w:t>Spn</w:t>
      </w:r>
      <w:proofErr w:type="spellEnd"/>
      <w:r>
        <w:rPr>
          <w:rFonts w:ascii="Times New Roman" w:hAnsi="Times New Roman" w:cs="Times New Roman"/>
          <w:sz w:val="20"/>
          <w:szCs w:val="20"/>
          <w:vertAlign w:val="subscript"/>
          <w:lang w:val="en-US"/>
        </w:rPr>
        <w:t xml:space="preserve"> </w:t>
      </w:r>
      <w:r w:rsidRPr="009718E4">
        <w:rPr>
          <w:rFonts w:ascii="Times New Roman" w:hAnsi="Times New Roman" w:cs="Times New Roman"/>
          <w:sz w:val="20"/>
          <w:szCs w:val="20"/>
          <w:lang w:val="en-US"/>
        </w:rPr>
        <w:t>gene</w:t>
      </w:r>
      <w:r>
        <w:rPr>
          <w:rFonts w:ascii="Times New Roman" w:hAnsi="Times New Roman" w:cs="Times New Roman"/>
          <w:sz w:val="20"/>
          <w:szCs w:val="20"/>
          <w:lang w:val="en-US"/>
        </w:rPr>
        <w:t>.</w:t>
      </w:r>
    </w:p>
    <w:tbl>
      <w:tblPr>
        <w:tblStyle w:val="Tablaconcuadrcula"/>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708"/>
        <w:gridCol w:w="1573"/>
        <w:gridCol w:w="772"/>
        <w:gridCol w:w="927"/>
        <w:gridCol w:w="716"/>
        <w:gridCol w:w="717"/>
        <w:gridCol w:w="1072"/>
      </w:tblGrid>
      <w:tr w:rsidR="002726FC" w:rsidRPr="0078591A" w:rsidTr="00737F16">
        <w:tc>
          <w:tcPr>
            <w:tcW w:w="2694" w:type="dxa"/>
            <w:tcBorders>
              <w:top w:val="single" w:sz="4" w:space="0" w:color="auto"/>
              <w:bottom w:val="single" w:sz="4" w:space="0" w:color="auto"/>
            </w:tcBorders>
          </w:tcPr>
          <w:p w:rsidR="002726FC" w:rsidRPr="0078591A" w:rsidRDefault="002726FC" w:rsidP="00737F16">
            <w:pPr>
              <w:spacing w:before="120" w:after="120"/>
              <w:rPr>
                <w:rFonts w:ascii="Times New Roman" w:hAnsi="Times New Roman" w:cs="Times New Roman"/>
                <w:sz w:val="20"/>
                <w:szCs w:val="20"/>
                <w:lang w:val="es-ES"/>
              </w:rPr>
            </w:pPr>
            <w:proofErr w:type="spellStart"/>
            <w:r w:rsidRPr="0078591A">
              <w:rPr>
                <w:rFonts w:ascii="Times New Roman" w:hAnsi="Times New Roman" w:cs="Times New Roman"/>
                <w:sz w:val="20"/>
                <w:szCs w:val="20"/>
                <w:lang w:val="es-ES"/>
              </w:rPr>
              <w:t>Strain</w:t>
            </w:r>
            <w:proofErr w:type="spellEnd"/>
          </w:p>
        </w:tc>
        <w:tc>
          <w:tcPr>
            <w:tcW w:w="708" w:type="dxa"/>
            <w:tcBorders>
              <w:top w:val="single" w:sz="4" w:space="0" w:color="auto"/>
              <w:bottom w:val="single" w:sz="4" w:space="0" w:color="auto"/>
            </w:tcBorders>
          </w:tcPr>
          <w:p w:rsidR="002726FC" w:rsidRPr="0078591A" w:rsidRDefault="002726FC" w:rsidP="00737F16">
            <w:pPr>
              <w:spacing w:before="120" w:after="120"/>
              <w:rPr>
                <w:rFonts w:ascii="Times New Roman" w:hAnsi="Times New Roman" w:cs="Times New Roman"/>
                <w:sz w:val="20"/>
                <w:szCs w:val="20"/>
                <w:lang w:val="es-ES"/>
              </w:rPr>
            </w:pPr>
            <w:proofErr w:type="spellStart"/>
            <w:r w:rsidRPr="0078591A">
              <w:rPr>
                <w:rFonts w:ascii="Times New Roman" w:hAnsi="Times New Roman" w:cs="Times New Roman"/>
                <w:sz w:val="20"/>
                <w:szCs w:val="20"/>
                <w:lang w:val="es-ES"/>
              </w:rPr>
              <w:t>Year</w:t>
            </w:r>
            <w:proofErr w:type="spellEnd"/>
          </w:p>
        </w:tc>
        <w:tc>
          <w:tcPr>
            <w:tcW w:w="1573" w:type="dxa"/>
            <w:tcBorders>
              <w:top w:val="single" w:sz="4" w:space="0" w:color="auto"/>
              <w:bottom w:val="single" w:sz="4" w:space="0" w:color="auto"/>
            </w:tcBorders>
          </w:tcPr>
          <w:p w:rsidR="002726FC" w:rsidRPr="0078591A" w:rsidRDefault="002726FC" w:rsidP="00737F16">
            <w:pPr>
              <w:spacing w:before="120" w:after="120"/>
              <w:rPr>
                <w:rFonts w:ascii="Times New Roman" w:hAnsi="Times New Roman" w:cs="Times New Roman"/>
                <w:sz w:val="20"/>
                <w:szCs w:val="20"/>
                <w:lang w:val="es-ES"/>
              </w:rPr>
            </w:pPr>
            <w:r w:rsidRPr="0078591A">
              <w:rPr>
                <w:rFonts w:ascii="Times New Roman" w:hAnsi="Times New Roman" w:cs="Times New Roman"/>
                <w:sz w:val="20"/>
                <w:szCs w:val="20"/>
                <w:lang w:val="es-ES"/>
              </w:rPr>
              <w:t>Country</w:t>
            </w:r>
          </w:p>
        </w:tc>
        <w:tc>
          <w:tcPr>
            <w:tcW w:w="772" w:type="dxa"/>
            <w:tcBorders>
              <w:top w:val="single" w:sz="4" w:space="0" w:color="auto"/>
              <w:bottom w:val="single" w:sz="4" w:space="0" w:color="auto"/>
            </w:tcBorders>
          </w:tcPr>
          <w:p w:rsidR="002726FC" w:rsidRPr="0078591A" w:rsidRDefault="002726FC" w:rsidP="00737F16">
            <w:pPr>
              <w:spacing w:before="120" w:after="120"/>
              <w:rPr>
                <w:rFonts w:ascii="Times New Roman" w:hAnsi="Times New Roman" w:cs="Times New Roman"/>
                <w:sz w:val="20"/>
                <w:szCs w:val="20"/>
                <w:lang w:val="es-ES"/>
              </w:rPr>
            </w:pPr>
            <w:proofErr w:type="spellStart"/>
            <w:r w:rsidRPr="0078591A">
              <w:rPr>
                <w:rFonts w:ascii="Times New Roman" w:hAnsi="Times New Roman" w:cs="Times New Roman"/>
                <w:sz w:val="20"/>
                <w:szCs w:val="20"/>
                <w:lang w:val="es-ES"/>
              </w:rPr>
              <w:t>Source</w:t>
            </w:r>
            <w:proofErr w:type="spellEnd"/>
          </w:p>
        </w:tc>
        <w:tc>
          <w:tcPr>
            <w:tcW w:w="927" w:type="dxa"/>
            <w:tcBorders>
              <w:top w:val="single" w:sz="4" w:space="0" w:color="auto"/>
              <w:bottom w:val="single" w:sz="4" w:space="0" w:color="auto"/>
            </w:tcBorders>
          </w:tcPr>
          <w:p w:rsidR="002726FC" w:rsidRPr="0078591A" w:rsidRDefault="002726FC" w:rsidP="00737F16">
            <w:pPr>
              <w:spacing w:before="120" w:after="120"/>
              <w:rPr>
                <w:rFonts w:ascii="Times New Roman" w:hAnsi="Times New Roman" w:cs="Times New Roman"/>
                <w:sz w:val="20"/>
                <w:szCs w:val="20"/>
                <w:lang w:val="es-ES"/>
              </w:rPr>
            </w:pPr>
            <w:proofErr w:type="spellStart"/>
            <w:r w:rsidRPr="0078591A">
              <w:rPr>
                <w:rFonts w:ascii="Times New Roman" w:hAnsi="Times New Roman" w:cs="Times New Roman"/>
                <w:sz w:val="20"/>
                <w:szCs w:val="20"/>
                <w:lang w:val="es-ES"/>
              </w:rPr>
              <w:t>Serotype</w:t>
            </w:r>
            <w:proofErr w:type="spellEnd"/>
          </w:p>
        </w:tc>
        <w:tc>
          <w:tcPr>
            <w:tcW w:w="716" w:type="dxa"/>
            <w:tcBorders>
              <w:top w:val="single" w:sz="4" w:space="0" w:color="auto"/>
              <w:bottom w:val="single" w:sz="4" w:space="0" w:color="auto"/>
            </w:tcBorders>
          </w:tcPr>
          <w:p w:rsidR="002726FC" w:rsidRPr="0078591A" w:rsidRDefault="002726FC" w:rsidP="00737F16">
            <w:pPr>
              <w:spacing w:before="120" w:after="120"/>
              <w:rPr>
                <w:rFonts w:ascii="Times New Roman" w:hAnsi="Times New Roman" w:cs="Times New Roman"/>
                <w:sz w:val="20"/>
                <w:szCs w:val="20"/>
                <w:lang w:val="es-ES"/>
              </w:rPr>
            </w:pPr>
            <w:r w:rsidRPr="0078591A">
              <w:rPr>
                <w:rFonts w:ascii="Times New Roman" w:hAnsi="Times New Roman" w:cs="Times New Roman"/>
                <w:sz w:val="20"/>
                <w:szCs w:val="20"/>
                <w:lang w:val="es-ES"/>
              </w:rPr>
              <w:t>ST</w:t>
            </w:r>
          </w:p>
        </w:tc>
        <w:tc>
          <w:tcPr>
            <w:tcW w:w="717" w:type="dxa"/>
            <w:tcBorders>
              <w:top w:val="single" w:sz="4" w:space="0" w:color="auto"/>
              <w:bottom w:val="single" w:sz="4" w:space="0" w:color="auto"/>
            </w:tcBorders>
          </w:tcPr>
          <w:p w:rsidR="002726FC" w:rsidRPr="0078591A" w:rsidRDefault="002726FC" w:rsidP="00737F16">
            <w:pPr>
              <w:spacing w:before="120" w:after="120"/>
              <w:rPr>
                <w:rFonts w:ascii="Times New Roman" w:hAnsi="Times New Roman" w:cs="Times New Roman"/>
                <w:sz w:val="20"/>
                <w:szCs w:val="20"/>
                <w:lang w:val="es-ES"/>
              </w:rPr>
            </w:pPr>
            <w:r w:rsidRPr="0078591A">
              <w:rPr>
                <w:rFonts w:ascii="Times New Roman" w:hAnsi="Times New Roman" w:cs="Times New Roman"/>
                <w:sz w:val="20"/>
                <w:szCs w:val="20"/>
                <w:lang w:val="es-ES"/>
              </w:rPr>
              <w:t>GPSC</w:t>
            </w:r>
          </w:p>
        </w:tc>
        <w:tc>
          <w:tcPr>
            <w:tcW w:w="1072" w:type="dxa"/>
            <w:tcBorders>
              <w:top w:val="single" w:sz="4" w:space="0" w:color="auto"/>
              <w:bottom w:val="single" w:sz="4" w:space="0" w:color="auto"/>
            </w:tcBorders>
          </w:tcPr>
          <w:p w:rsidR="002726FC" w:rsidRPr="0078591A" w:rsidRDefault="002726FC" w:rsidP="00737F16">
            <w:pPr>
              <w:spacing w:before="120" w:after="120"/>
              <w:rPr>
                <w:rFonts w:ascii="Times New Roman" w:hAnsi="Times New Roman" w:cs="Times New Roman"/>
                <w:sz w:val="20"/>
                <w:szCs w:val="20"/>
                <w:lang w:val="es-ES"/>
              </w:rPr>
            </w:pPr>
            <w:proofErr w:type="spellStart"/>
            <w:r w:rsidRPr="0078591A">
              <w:rPr>
                <w:rFonts w:ascii="Times New Roman" w:hAnsi="Times New Roman" w:cs="Times New Roman"/>
                <w:sz w:val="20"/>
                <w:szCs w:val="20"/>
                <w:lang w:val="es-ES"/>
              </w:rPr>
              <w:t>Acc</w:t>
            </w:r>
            <w:proofErr w:type="spellEnd"/>
            <w:r w:rsidRPr="0078591A">
              <w:rPr>
                <w:rFonts w:ascii="Times New Roman" w:hAnsi="Times New Roman" w:cs="Times New Roman"/>
                <w:sz w:val="20"/>
                <w:szCs w:val="20"/>
                <w:lang w:val="es-ES"/>
              </w:rPr>
              <w:t>. No.</w:t>
            </w:r>
          </w:p>
        </w:tc>
      </w:tr>
      <w:tr w:rsidR="002726FC" w:rsidRPr="0078591A" w:rsidTr="00737F16">
        <w:tc>
          <w:tcPr>
            <w:tcW w:w="2694" w:type="dxa"/>
            <w:tcBorders>
              <w:top w:val="single" w:sz="4" w:space="0" w:color="auto"/>
            </w:tcBorders>
          </w:tcPr>
          <w:p w:rsidR="002726FC" w:rsidRPr="0078591A" w:rsidRDefault="002726FC" w:rsidP="00737F16">
            <w:pPr>
              <w:spacing w:before="120"/>
              <w:rPr>
                <w:rFonts w:ascii="Times New Roman" w:hAnsi="Times New Roman" w:cs="Times New Roman"/>
                <w:sz w:val="20"/>
                <w:szCs w:val="20"/>
                <w:lang w:val="en-US"/>
              </w:rPr>
            </w:pPr>
            <w:r w:rsidRPr="0078591A">
              <w:rPr>
                <w:rFonts w:ascii="Times New Roman" w:hAnsi="Times New Roman" w:cs="Times New Roman"/>
                <w:bCs/>
                <w:sz w:val="20"/>
                <w:szCs w:val="20"/>
                <w:lang w:val="en-US"/>
              </w:rPr>
              <w:t>SA_GPS_SP505-sc-1895675</w:t>
            </w:r>
          </w:p>
        </w:tc>
        <w:tc>
          <w:tcPr>
            <w:tcW w:w="708" w:type="dxa"/>
            <w:tcBorders>
              <w:top w:val="single" w:sz="4" w:space="0" w:color="auto"/>
            </w:tcBorders>
          </w:tcPr>
          <w:p w:rsidR="002726FC" w:rsidRPr="0078591A" w:rsidRDefault="002726FC" w:rsidP="00737F16">
            <w:pPr>
              <w:spacing w:before="120"/>
              <w:rPr>
                <w:rFonts w:ascii="Times New Roman" w:hAnsi="Times New Roman" w:cs="Times New Roman"/>
                <w:sz w:val="20"/>
                <w:szCs w:val="20"/>
                <w:lang w:val="en-US"/>
              </w:rPr>
            </w:pPr>
            <w:r w:rsidRPr="0078591A">
              <w:rPr>
                <w:rFonts w:ascii="Times New Roman" w:hAnsi="Times New Roman" w:cs="Times New Roman"/>
                <w:sz w:val="20"/>
                <w:szCs w:val="20"/>
                <w:lang w:val="en-US"/>
              </w:rPr>
              <w:t>2006</w:t>
            </w:r>
          </w:p>
        </w:tc>
        <w:tc>
          <w:tcPr>
            <w:tcW w:w="1573" w:type="dxa"/>
            <w:tcBorders>
              <w:top w:val="single" w:sz="4" w:space="0" w:color="auto"/>
            </w:tcBorders>
          </w:tcPr>
          <w:p w:rsidR="002726FC" w:rsidRPr="0078591A" w:rsidRDefault="002726FC" w:rsidP="00737F16">
            <w:pPr>
              <w:spacing w:before="120"/>
              <w:rPr>
                <w:rFonts w:ascii="Times New Roman" w:hAnsi="Times New Roman" w:cs="Times New Roman"/>
                <w:sz w:val="20"/>
                <w:szCs w:val="20"/>
                <w:lang w:val="en-US"/>
              </w:rPr>
            </w:pPr>
            <w:r w:rsidRPr="0078591A">
              <w:rPr>
                <w:rFonts w:ascii="Times New Roman" w:hAnsi="Times New Roman" w:cs="Times New Roman"/>
                <w:sz w:val="20"/>
                <w:szCs w:val="20"/>
                <w:lang w:val="en-US"/>
              </w:rPr>
              <w:t>South Africa</w:t>
            </w:r>
          </w:p>
        </w:tc>
        <w:tc>
          <w:tcPr>
            <w:tcW w:w="772" w:type="dxa"/>
            <w:tcBorders>
              <w:top w:val="single" w:sz="4" w:space="0" w:color="auto"/>
            </w:tcBorders>
          </w:tcPr>
          <w:p w:rsidR="002726FC" w:rsidRPr="0078591A" w:rsidRDefault="002726FC" w:rsidP="00737F16">
            <w:pPr>
              <w:spacing w:before="120"/>
              <w:rPr>
                <w:rFonts w:ascii="Times New Roman" w:hAnsi="Times New Roman" w:cs="Times New Roman"/>
                <w:sz w:val="20"/>
                <w:szCs w:val="20"/>
                <w:lang w:val="en-US"/>
              </w:rPr>
            </w:pPr>
            <w:r w:rsidRPr="0078591A">
              <w:rPr>
                <w:rFonts w:ascii="Times New Roman" w:hAnsi="Times New Roman" w:cs="Times New Roman"/>
                <w:sz w:val="20"/>
                <w:szCs w:val="20"/>
                <w:lang w:val="en-US"/>
              </w:rPr>
              <w:t>Blood</w:t>
            </w:r>
          </w:p>
        </w:tc>
        <w:tc>
          <w:tcPr>
            <w:tcW w:w="927" w:type="dxa"/>
            <w:tcBorders>
              <w:top w:val="single" w:sz="4" w:space="0" w:color="auto"/>
            </w:tcBorders>
          </w:tcPr>
          <w:p w:rsidR="002726FC" w:rsidRPr="0078591A" w:rsidRDefault="002726FC" w:rsidP="00737F16">
            <w:pPr>
              <w:spacing w:before="120"/>
              <w:rPr>
                <w:rFonts w:ascii="Times New Roman" w:hAnsi="Times New Roman" w:cs="Times New Roman"/>
                <w:sz w:val="20"/>
                <w:szCs w:val="20"/>
                <w:lang w:val="en-US"/>
              </w:rPr>
            </w:pPr>
            <w:r w:rsidRPr="0078591A">
              <w:rPr>
                <w:rFonts w:ascii="Times New Roman" w:hAnsi="Times New Roman" w:cs="Times New Roman"/>
                <w:sz w:val="20"/>
                <w:szCs w:val="20"/>
                <w:lang w:val="en-US"/>
              </w:rPr>
              <w:t>19F</w:t>
            </w:r>
          </w:p>
        </w:tc>
        <w:tc>
          <w:tcPr>
            <w:tcW w:w="716" w:type="dxa"/>
            <w:tcBorders>
              <w:top w:val="single" w:sz="4" w:space="0" w:color="auto"/>
            </w:tcBorders>
          </w:tcPr>
          <w:p w:rsidR="002726FC" w:rsidRPr="0078591A" w:rsidRDefault="002726FC" w:rsidP="00737F16">
            <w:pPr>
              <w:spacing w:before="120"/>
              <w:rPr>
                <w:rFonts w:ascii="Times New Roman" w:hAnsi="Times New Roman" w:cs="Times New Roman"/>
                <w:bCs/>
                <w:sz w:val="20"/>
                <w:szCs w:val="20"/>
                <w:lang w:val="en-US"/>
              </w:rPr>
            </w:pPr>
            <w:r w:rsidRPr="0078591A">
              <w:rPr>
                <w:rFonts w:ascii="Times New Roman" w:hAnsi="Times New Roman" w:cs="Times New Roman"/>
                <w:bCs/>
                <w:sz w:val="20"/>
                <w:szCs w:val="20"/>
                <w:lang w:val="en-US"/>
              </w:rPr>
              <w:t>10619</w:t>
            </w:r>
          </w:p>
        </w:tc>
        <w:tc>
          <w:tcPr>
            <w:tcW w:w="717" w:type="dxa"/>
            <w:tcBorders>
              <w:top w:val="single" w:sz="4" w:space="0" w:color="auto"/>
            </w:tcBorders>
          </w:tcPr>
          <w:p w:rsidR="002726FC" w:rsidRPr="0078591A" w:rsidRDefault="002726FC" w:rsidP="00737F16">
            <w:pPr>
              <w:spacing w:before="120"/>
              <w:rPr>
                <w:rFonts w:ascii="Times New Roman" w:hAnsi="Times New Roman" w:cs="Times New Roman"/>
                <w:bCs/>
                <w:sz w:val="20"/>
                <w:szCs w:val="20"/>
                <w:lang w:val="en-US"/>
              </w:rPr>
            </w:pPr>
            <w:r w:rsidRPr="0078591A">
              <w:rPr>
                <w:rFonts w:ascii="Times New Roman" w:hAnsi="Times New Roman" w:cs="Times New Roman"/>
                <w:bCs/>
                <w:sz w:val="20"/>
                <w:szCs w:val="20"/>
                <w:lang w:val="en-US"/>
              </w:rPr>
              <w:t>21</w:t>
            </w:r>
          </w:p>
        </w:tc>
        <w:tc>
          <w:tcPr>
            <w:tcW w:w="1072" w:type="dxa"/>
            <w:tcBorders>
              <w:top w:val="single" w:sz="4" w:space="0" w:color="auto"/>
            </w:tcBorders>
          </w:tcPr>
          <w:p w:rsidR="002726FC" w:rsidRPr="0078591A" w:rsidRDefault="002726FC" w:rsidP="00737F16">
            <w:pPr>
              <w:spacing w:before="120"/>
              <w:rPr>
                <w:rFonts w:ascii="Times New Roman" w:hAnsi="Times New Roman" w:cs="Times New Roman"/>
                <w:sz w:val="20"/>
                <w:szCs w:val="20"/>
                <w:lang w:val="en-US"/>
              </w:rPr>
            </w:pPr>
            <w:r w:rsidRPr="0078591A">
              <w:rPr>
                <w:rFonts w:ascii="Times New Roman" w:hAnsi="Times New Roman" w:cs="Times New Roman"/>
                <w:bCs/>
                <w:sz w:val="20"/>
                <w:szCs w:val="20"/>
                <w:lang w:val="en-US"/>
              </w:rPr>
              <w:t>LR216035</w:t>
            </w:r>
          </w:p>
        </w:tc>
      </w:tr>
      <w:tr w:rsidR="002726FC" w:rsidRPr="0078591A" w:rsidTr="00737F16">
        <w:tc>
          <w:tcPr>
            <w:tcW w:w="2694"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1245STDY5775874</w:t>
            </w:r>
          </w:p>
        </w:tc>
        <w:tc>
          <w:tcPr>
            <w:tcW w:w="708"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2005</w:t>
            </w:r>
          </w:p>
        </w:tc>
        <w:tc>
          <w:tcPr>
            <w:tcW w:w="1573"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South Africa</w:t>
            </w:r>
          </w:p>
        </w:tc>
        <w:tc>
          <w:tcPr>
            <w:tcW w:w="772"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Blood</w:t>
            </w:r>
          </w:p>
        </w:tc>
        <w:tc>
          <w:tcPr>
            <w:tcW w:w="927"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19F</w:t>
            </w:r>
          </w:p>
        </w:tc>
        <w:tc>
          <w:tcPr>
            <w:tcW w:w="716"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8328</w:t>
            </w:r>
          </w:p>
        </w:tc>
        <w:tc>
          <w:tcPr>
            <w:tcW w:w="717"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90</w:t>
            </w:r>
          </w:p>
        </w:tc>
        <w:tc>
          <w:tcPr>
            <w:tcW w:w="1072"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LR216032</w:t>
            </w:r>
          </w:p>
        </w:tc>
      </w:tr>
      <w:tr w:rsidR="002726FC" w:rsidRPr="0078591A" w:rsidTr="00737F16">
        <w:tc>
          <w:tcPr>
            <w:tcW w:w="2694"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2245STDY5699394</w:t>
            </w:r>
          </w:p>
        </w:tc>
        <w:tc>
          <w:tcPr>
            <w:tcW w:w="708"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2000</w:t>
            </w:r>
          </w:p>
        </w:tc>
        <w:tc>
          <w:tcPr>
            <w:tcW w:w="1573"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Malawi</w:t>
            </w:r>
          </w:p>
        </w:tc>
        <w:tc>
          <w:tcPr>
            <w:tcW w:w="772"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Blood</w:t>
            </w:r>
          </w:p>
        </w:tc>
        <w:tc>
          <w:tcPr>
            <w:tcW w:w="927"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10B</w:t>
            </w:r>
          </w:p>
        </w:tc>
        <w:tc>
          <w:tcPr>
            <w:tcW w:w="716"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7055</w:t>
            </w:r>
          </w:p>
        </w:tc>
        <w:tc>
          <w:tcPr>
            <w:tcW w:w="717"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30</w:t>
            </w:r>
          </w:p>
        </w:tc>
        <w:tc>
          <w:tcPr>
            <w:tcW w:w="1072" w:type="dxa"/>
          </w:tcPr>
          <w:p w:rsidR="002726FC" w:rsidRPr="0078591A" w:rsidRDefault="002726FC" w:rsidP="00737F16">
            <w:pPr>
              <w:rPr>
                <w:rFonts w:ascii="Times New Roman" w:hAnsi="Times New Roman" w:cs="Times New Roman"/>
                <w:sz w:val="20"/>
                <w:szCs w:val="20"/>
                <w:lang w:val="en-US"/>
              </w:rPr>
            </w:pPr>
            <w:r w:rsidRPr="0078591A">
              <w:rPr>
                <w:rFonts w:ascii="Times New Roman" w:hAnsi="Times New Roman" w:cs="Times New Roman"/>
                <w:sz w:val="20"/>
                <w:szCs w:val="20"/>
                <w:lang w:val="en-US"/>
              </w:rPr>
              <w:t>LR216024</w:t>
            </w:r>
          </w:p>
        </w:tc>
      </w:tr>
      <w:tr w:rsidR="002726FC" w:rsidRPr="0078591A" w:rsidTr="00737F16">
        <w:tc>
          <w:tcPr>
            <w:tcW w:w="2694" w:type="dxa"/>
            <w:tcBorders>
              <w:bottom w:val="single" w:sz="4" w:space="0" w:color="auto"/>
            </w:tcBorders>
          </w:tcPr>
          <w:p w:rsidR="002726FC" w:rsidRPr="0078591A" w:rsidRDefault="002726FC" w:rsidP="00737F16">
            <w:pPr>
              <w:spacing w:after="120"/>
              <w:rPr>
                <w:rFonts w:ascii="Times New Roman" w:hAnsi="Times New Roman" w:cs="Times New Roman"/>
                <w:sz w:val="20"/>
                <w:szCs w:val="20"/>
                <w:vertAlign w:val="superscript"/>
                <w:lang w:val="en-US"/>
              </w:rPr>
            </w:pPr>
            <w:r w:rsidRPr="0078591A">
              <w:rPr>
                <w:rFonts w:ascii="Times New Roman" w:hAnsi="Times New Roman" w:cs="Times New Roman"/>
                <w:sz w:val="20"/>
                <w:szCs w:val="20"/>
                <w:lang w:val="en-US"/>
              </w:rPr>
              <w:t>B1900</w:t>
            </w:r>
            <w:r w:rsidRPr="0078591A">
              <w:rPr>
                <w:rFonts w:ascii="Times New Roman" w:hAnsi="Times New Roman" w:cs="Times New Roman"/>
                <w:sz w:val="20"/>
                <w:szCs w:val="20"/>
                <w:vertAlign w:val="superscript"/>
                <w:lang w:val="en-US"/>
              </w:rPr>
              <w:t>a</w:t>
            </w:r>
          </w:p>
        </w:tc>
        <w:tc>
          <w:tcPr>
            <w:tcW w:w="708" w:type="dxa"/>
            <w:tcBorders>
              <w:bottom w:val="single" w:sz="4" w:space="0" w:color="auto"/>
            </w:tcBorders>
          </w:tcPr>
          <w:p w:rsidR="002726FC" w:rsidRPr="0078591A" w:rsidRDefault="002726FC" w:rsidP="00737F16">
            <w:pPr>
              <w:spacing w:after="120"/>
              <w:rPr>
                <w:rFonts w:ascii="Times New Roman" w:hAnsi="Times New Roman" w:cs="Times New Roman"/>
                <w:sz w:val="20"/>
                <w:szCs w:val="20"/>
                <w:lang w:val="en-US"/>
              </w:rPr>
            </w:pPr>
            <w:r w:rsidRPr="0078591A">
              <w:rPr>
                <w:rFonts w:ascii="Times New Roman" w:hAnsi="Times New Roman" w:cs="Times New Roman"/>
                <w:sz w:val="20"/>
                <w:szCs w:val="20"/>
                <w:lang w:val="en-US"/>
              </w:rPr>
              <w:t>2012</w:t>
            </w:r>
          </w:p>
        </w:tc>
        <w:tc>
          <w:tcPr>
            <w:tcW w:w="1573" w:type="dxa"/>
            <w:tcBorders>
              <w:bottom w:val="single" w:sz="4" w:space="0" w:color="auto"/>
            </w:tcBorders>
          </w:tcPr>
          <w:p w:rsidR="002726FC" w:rsidRPr="0078591A" w:rsidRDefault="002726FC" w:rsidP="00737F16">
            <w:pPr>
              <w:spacing w:after="120"/>
              <w:rPr>
                <w:rFonts w:ascii="Times New Roman" w:hAnsi="Times New Roman" w:cs="Times New Roman"/>
                <w:sz w:val="20"/>
                <w:szCs w:val="20"/>
                <w:lang w:val="en-US"/>
              </w:rPr>
            </w:pPr>
            <w:r w:rsidRPr="0078591A">
              <w:rPr>
                <w:rFonts w:ascii="Times New Roman" w:hAnsi="Times New Roman" w:cs="Times New Roman"/>
                <w:sz w:val="20"/>
                <w:szCs w:val="20"/>
                <w:lang w:val="en-US"/>
              </w:rPr>
              <w:t>USA</w:t>
            </w:r>
          </w:p>
        </w:tc>
        <w:tc>
          <w:tcPr>
            <w:tcW w:w="772" w:type="dxa"/>
            <w:tcBorders>
              <w:bottom w:val="single" w:sz="4" w:space="0" w:color="auto"/>
            </w:tcBorders>
          </w:tcPr>
          <w:p w:rsidR="002726FC" w:rsidRPr="0078591A" w:rsidRDefault="002726FC" w:rsidP="00737F16">
            <w:pPr>
              <w:spacing w:after="120"/>
              <w:rPr>
                <w:rFonts w:ascii="Times New Roman" w:hAnsi="Times New Roman" w:cs="Times New Roman"/>
                <w:sz w:val="20"/>
                <w:szCs w:val="20"/>
                <w:lang w:val="en-US"/>
              </w:rPr>
            </w:pPr>
            <w:r w:rsidRPr="0078591A">
              <w:rPr>
                <w:rFonts w:ascii="Times New Roman" w:hAnsi="Times New Roman" w:cs="Times New Roman"/>
                <w:sz w:val="20"/>
                <w:szCs w:val="20"/>
                <w:lang w:val="en-US"/>
              </w:rPr>
              <w:t>Brain</w:t>
            </w:r>
          </w:p>
        </w:tc>
        <w:tc>
          <w:tcPr>
            <w:tcW w:w="927" w:type="dxa"/>
            <w:tcBorders>
              <w:bottom w:val="single" w:sz="4" w:space="0" w:color="auto"/>
            </w:tcBorders>
          </w:tcPr>
          <w:p w:rsidR="002726FC" w:rsidRPr="0078591A" w:rsidRDefault="002726FC" w:rsidP="00737F16">
            <w:pPr>
              <w:spacing w:after="120"/>
              <w:rPr>
                <w:rFonts w:ascii="Times New Roman" w:hAnsi="Times New Roman" w:cs="Times New Roman"/>
                <w:sz w:val="20"/>
                <w:szCs w:val="20"/>
                <w:lang w:val="en-US"/>
              </w:rPr>
            </w:pPr>
            <w:r w:rsidRPr="0078591A">
              <w:rPr>
                <w:rFonts w:ascii="Times New Roman" w:hAnsi="Times New Roman" w:cs="Times New Roman"/>
                <w:sz w:val="20"/>
                <w:szCs w:val="20"/>
                <w:lang w:val="en-US"/>
              </w:rPr>
              <w:t>3</w:t>
            </w:r>
          </w:p>
        </w:tc>
        <w:tc>
          <w:tcPr>
            <w:tcW w:w="716" w:type="dxa"/>
            <w:tcBorders>
              <w:bottom w:val="single" w:sz="4" w:space="0" w:color="auto"/>
            </w:tcBorders>
          </w:tcPr>
          <w:p w:rsidR="002726FC" w:rsidRPr="0078591A" w:rsidRDefault="002726FC" w:rsidP="00737F16">
            <w:pPr>
              <w:spacing w:after="120"/>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717" w:type="dxa"/>
            <w:tcBorders>
              <w:bottom w:val="single" w:sz="4" w:space="0" w:color="auto"/>
            </w:tcBorders>
          </w:tcPr>
          <w:p w:rsidR="002726FC" w:rsidRPr="0078591A" w:rsidRDefault="002726FC" w:rsidP="00737F16">
            <w:pPr>
              <w:spacing w:after="120"/>
              <w:rPr>
                <w:rFonts w:ascii="Times New Roman" w:hAnsi="Times New Roman" w:cs="Times New Roman"/>
                <w:sz w:val="20"/>
                <w:szCs w:val="20"/>
                <w:lang w:val="en-US"/>
              </w:rPr>
            </w:pPr>
            <w:r>
              <w:rPr>
                <w:rFonts w:ascii="Times New Roman" w:hAnsi="Times New Roman" w:cs="Times New Roman"/>
                <w:sz w:val="20"/>
                <w:szCs w:val="20"/>
                <w:lang w:val="en-US"/>
              </w:rPr>
              <w:t>–</w:t>
            </w:r>
          </w:p>
        </w:tc>
        <w:tc>
          <w:tcPr>
            <w:tcW w:w="1072" w:type="dxa"/>
            <w:tcBorders>
              <w:bottom w:val="single" w:sz="4" w:space="0" w:color="auto"/>
            </w:tcBorders>
          </w:tcPr>
          <w:p w:rsidR="002726FC" w:rsidRPr="0078591A" w:rsidRDefault="002726FC" w:rsidP="00737F16">
            <w:pPr>
              <w:spacing w:after="120"/>
              <w:rPr>
                <w:rFonts w:ascii="Times New Roman" w:hAnsi="Times New Roman" w:cs="Times New Roman"/>
                <w:sz w:val="20"/>
                <w:szCs w:val="20"/>
                <w:lang w:val="en-US"/>
              </w:rPr>
            </w:pPr>
            <w:r w:rsidRPr="0078591A">
              <w:rPr>
                <w:rFonts w:ascii="Times New Roman" w:hAnsi="Times New Roman" w:cs="Times New Roman"/>
                <w:sz w:val="20"/>
                <w:szCs w:val="20"/>
                <w:lang w:val="en-US"/>
              </w:rPr>
              <w:t>CP051650</w:t>
            </w:r>
          </w:p>
        </w:tc>
      </w:tr>
    </w:tbl>
    <w:p w:rsidR="002726FC" w:rsidRPr="0078591A" w:rsidRDefault="002726FC" w:rsidP="002726FC">
      <w:pPr>
        <w:ind w:left="-567"/>
        <w:rPr>
          <w:rFonts w:ascii="Times New Roman" w:hAnsi="Times New Roman" w:cs="Times New Roman"/>
          <w:sz w:val="20"/>
          <w:szCs w:val="20"/>
          <w:lang w:val="en-US"/>
        </w:rPr>
      </w:pPr>
      <w:proofErr w:type="spellStart"/>
      <w:proofErr w:type="gramStart"/>
      <w:r w:rsidRPr="0078591A">
        <w:rPr>
          <w:rFonts w:ascii="Times New Roman" w:hAnsi="Times New Roman" w:cs="Times New Roman"/>
          <w:sz w:val="20"/>
          <w:szCs w:val="20"/>
          <w:vertAlign w:val="superscript"/>
          <w:lang w:val="en-US"/>
        </w:rPr>
        <w:t>a</w:t>
      </w:r>
      <w:proofErr w:type="spellEnd"/>
      <w:proofErr w:type="gramEnd"/>
      <w:r w:rsidRPr="0078591A">
        <w:rPr>
          <w:rFonts w:ascii="Times New Roman" w:hAnsi="Times New Roman" w:cs="Times New Roman"/>
          <w:sz w:val="20"/>
          <w:szCs w:val="20"/>
          <w:lang w:val="en-US"/>
        </w:rPr>
        <w:t xml:space="preserve"> Isolated </w:t>
      </w:r>
      <w:r>
        <w:rPr>
          <w:rFonts w:ascii="Times New Roman" w:hAnsi="Times New Roman" w:cs="Times New Roman"/>
          <w:sz w:val="20"/>
          <w:szCs w:val="20"/>
          <w:lang w:val="en-US"/>
        </w:rPr>
        <w:t xml:space="preserve">from a </w:t>
      </w:r>
      <w:r w:rsidRPr="0078591A">
        <w:rPr>
          <w:rFonts w:ascii="Times New Roman" w:hAnsi="Times New Roman" w:cs="Times New Roman"/>
          <w:sz w:val="20"/>
          <w:szCs w:val="20"/>
          <w:lang w:val="en-US"/>
        </w:rPr>
        <w:t>non-human primate</w:t>
      </w:r>
      <w:r>
        <w:rPr>
          <w:rFonts w:ascii="Times New Roman" w:hAnsi="Times New Roman" w:cs="Times New Roman"/>
          <w:sz w:val="20"/>
          <w:szCs w:val="20"/>
          <w:lang w:val="en-US"/>
        </w:rPr>
        <w:t xml:space="preserve"> after a sudden death caused by meningitis.</w:t>
      </w:r>
    </w:p>
    <w:p w:rsidR="002726FC" w:rsidRPr="00BA29E3" w:rsidRDefault="002726FC" w:rsidP="00BA29E3">
      <w:pPr>
        <w:rPr>
          <w:rFonts w:ascii="Times New Roman" w:hAnsi="Times New Roman" w:cs="Times New Roman"/>
          <w:bCs/>
          <w:sz w:val="20"/>
          <w:szCs w:val="20"/>
          <w:lang w:val="en-US"/>
        </w:rPr>
      </w:pPr>
    </w:p>
    <w:p w:rsidR="00BD3C30" w:rsidRDefault="00BA29E3" w:rsidP="00BA29E3">
      <w:pPr>
        <w:rPr>
          <w:rFonts w:ascii="Times New Roman" w:hAnsi="Times New Roman" w:cs="Times New Roman"/>
          <w:sz w:val="20"/>
          <w:szCs w:val="20"/>
          <w:lang w:val="en-US"/>
        </w:rPr>
      </w:pPr>
      <w:r w:rsidRPr="00BA29E3">
        <w:rPr>
          <w:rFonts w:ascii="Times New Roman" w:hAnsi="Times New Roman" w:cs="Times New Roman"/>
          <w:sz w:val="20"/>
          <w:szCs w:val="20"/>
          <w:lang w:val="en-US"/>
        </w:rPr>
        <w:br w:type="page"/>
      </w:r>
      <w:bookmarkStart w:id="1" w:name="_Hlk13572586"/>
    </w:p>
    <w:p w:rsidR="00BD3C30" w:rsidRDefault="0027666B" w:rsidP="00BA29E3">
      <w:pPr>
        <w:rPr>
          <w:rFonts w:ascii="Times New Roman" w:hAnsi="Times New Roman" w:cs="Times New Roman"/>
          <w:sz w:val="20"/>
          <w:szCs w:val="20"/>
          <w:lang w:val="en-US"/>
        </w:rPr>
      </w:pPr>
      <w:r w:rsidRPr="0027666B">
        <w:lastRenderedPageBreak/>
        <w:drawing>
          <wp:inline distT="0" distB="0" distL="0" distR="0" wp14:anchorId="03754971" wp14:editId="458F1DC9">
            <wp:extent cx="6120206" cy="6284958"/>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7085" cy="6292022"/>
                    </a:xfrm>
                    <a:prstGeom prst="rect">
                      <a:avLst/>
                    </a:prstGeom>
                    <a:noFill/>
                    <a:ln>
                      <a:noFill/>
                    </a:ln>
                  </pic:spPr>
                </pic:pic>
              </a:graphicData>
            </a:graphic>
          </wp:inline>
        </w:drawing>
      </w:r>
    </w:p>
    <w:p w:rsidR="00BD3C30" w:rsidRDefault="00BD3C30" w:rsidP="00BA29E3">
      <w:pPr>
        <w:rPr>
          <w:rFonts w:ascii="Times New Roman" w:hAnsi="Times New Roman" w:cs="Times New Roman"/>
          <w:sz w:val="20"/>
          <w:szCs w:val="20"/>
          <w:lang w:val="en-US"/>
        </w:rPr>
      </w:pPr>
    </w:p>
    <w:p w:rsidR="00FC6E10" w:rsidRDefault="00F730BA" w:rsidP="00BA29E3">
      <w:pPr>
        <w:rPr>
          <w:rFonts w:ascii="Times New Roman" w:hAnsi="Times New Roman" w:cs="Times New Roman"/>
          <w:sz w:val="20"/>
          <w:szCs w:val="20"/>
          <w:lang w:val="en-US"/>
        </w:rPr>
      </w:pPr>
      <w:proofErr w:type="gramStart"/>
      <w:r w:rsidRPr="0003299C">
        <w:rPr>
          <w:rFonts w:ascii="Times New Roman" w:hAnsi="Times New Roman" w:cs="Times New Roman"/>
          <w:b/>
          <w:sz w:val="20"/>
          <w:szCs w:val="20"/>
          <w:lang w:val="en-US"/>
        </w:rPr>
        <w:t>Fig.</w:t>
      </w:r>
      <w:proofErr w:type="gramEnd"/>
      <w:r w:rsidR="00BA29E3" w:rsidRPr="0003299C">
        <w:rPr>
          <w:rFonts w:ascii="Times New Roman" w:hAnsi="Times New Roman" w:cs="Times New Roman"/>
          <w:b/>
          <w:sz w:val="20"/>
          <w:szCs w:val="20"/>
          <w:lang w:val="en-US"/>
        </w:rPr>
        <w:t xml:space="preserve"> </w:t>
      </w:r>
      <w:r w:rsidR="00BD3C30" w:rsidRPr="0003299C">
        <w:rPr>
          <w:rFonts w:ascii="Times New Roman" w:hAnsi="Times New Roman" w:cs="Times New Roman"/>
          <w:b/>
          <w:sz w:val="20"/>
          <w:szCs w:val="20"/>
          <w:lang w:val="en-US"/>
        </w:rPr>
        <w:t>S1</w:t>
      </w:r>
      <w:r w:rsidR="00BD3C30" w:rsidRPr="00F730BA">
        <w:rPr>
          <w:rFonts w:ascii="Times New Roman" w:hAnsi="Times New Roman" w:cs="Times New Roman"/>
          <w:sz w:val="20"/>
          <w:szCs w:val="20"/>
          <w:lang w:val="en-US"/>
        </w:rPr>
        <w:t xml:space="preserve"> </w:t>
      </w:r>
      <w:r>
        <w:rPr>
          <w:rFonts w:ascii="Times New Roman" w:hAnsi="Times New Roman" w:cs="Times New Roman"/>
          <w:sz w:val="20"/>
          <w:szCs w:val="20"/>
          <w:lang w:val="en-US"/>
        </w:rPr>
        <w:t>(</w:t>
      </w:r>
      <w:r w:rsidR="00BD3C30" w:rsidRPr="00F730BA">
        <w:rPr>
          <w:rFonts w:ascii="Times New Roman" w:hAnsi="Times New Roman" w:cs="Times New Roman"/>
          <w:sz w:val="20"/>
          <w:szCs w:val="20"/>
          <w:lang w:val="en-US"/>
        </w:rPr>
        <w:t>A</w:t>
      </w:r>
      <w:r>
        <w:rPr>
          <w:rFonts w:ascii="Times New Roman" w:hAnsi="Times New Roman" w:cs="Times New Roman"/>
          <w:sz w:val="20"/>
          <w:szCs w:val="20"/>
          <w:lang w:val="en-US"/>
        </w:rPr>
        <w:t>)</w:t>
      </w:r>
      <w:r w:rsidR="00BD3C30" w:rsidRPr="00F730BA">
        <w:rPr>
          <w:rFonts w:ascii="Times New Roman" w:hAnsi="Times New Roman" w:cs="Times New Roman"/>
          <w:sz w:val="20"/>
          <w:szCs w:val="20"/>
          <w:lang w:val="en-US"/>
        </w:rPr>
        <w:t xml:space="preserve"> </w:t>
      </w:r>
      <w:proofErr w:type="gramStart"/>
      <w:r w:rsidR="00FC6E10">
        <w:rPr>
          <w:rFonts w:ascii="Times New Roman" w:hAnsi="Times New Roman" w:cs="Times New Roman"/>
          <w:sz w:val="20"/>
          <w:szCs w:val="20"/>
          <w:lang w:val="en-US"/>
        </w:rPr>
        <w:t>A</w:t>
      </w:r>
      <w:proofErr w:type="gramEnd"/>
      <w:r w:rsidR="00BD3C30">
        <w:rPr>
          <w:rFonts w:ascii="Times New Roman" w:hAnsi="Times New Roman" w:cs="Times New Roman"/>
          <w:sz w:val="20"/>
          <w:szCs w:val="20"/>
          <w:lang w:val="en-US"/>
        </w:rPr>
        <w:t xml:space="preserve"> comparative </w:t>
      </w:r>
      <w:r w:rsidR="00FC6E10">
        <w:rPr>
          <w:rFonts w:ascii="Times New Roman" w:hAnsi="Times New Roman" w:cs="Times New Roman"/>
          <w:sz w:val="20"/>
          <w:szCs w:val="20"/>
          <w:lang w:val="en-US"/>
        </w:rPr>
        <w:t>diagram</w:t>
      </w:r>
      <w:r w:rsidR="00BD3C30">
        <w:rPr>
          <w:rFonts w:ascii="Times New Roman" w:hAnsi="Times New Roman" w:cs="Times New Roman"/>
          <w:sz w:val="20"/>
          <w:szCs w:val="20"/>
          <w:lang w:val="en-US"/>
        </w:rPr>
        <w:t xml:space="preserve"> of </w:t>
      </w:r>
      <w:r w:rsidR="00BD3C30" w:rsidRPr="00F7578B">
        <w:rPr>
          <w:rFonts w:ascii="Times New Roman" w:hAnsi="Times New Roman" w:cs="Times New Roman"/>
          <w:sz w:val="20"/>
          <w:szCs w:val="20"/>
          <w:lang w:val="en-US"/>
        </w:rPr>
        <w:t xml:space="preserve">the chromosomal region containing a </w:t>
      </w:r>
      <w:proofErr w:type="spellStart"/>
      <w:r>
        <w:rPr>
          <w:rFonts w:ascii="Times New Roman" w:hAnsi="Times New Roman" w:cs="Times New Roman"/>
          <w:i/>
          <w:sz w:val="20"/>
          <w:szCs w:val="20"/>
          <w:lang w:val="en-US"/>
        </w:rPr>
        <w:t>g</w:t>
      </w:r>
      <w:r w:rsidR="00BD3C30">
        <w:rPr>
          <w:rFonts w:ascii="Times New Roman" w:hAnsi="Times New Roman" w:cs="Times New Roman"/>
          <w:i/>
          <w:sz w:val="20"/>
          <w:szCs w:val="20"/>
          <w:lang w:val="en-US"/>
        </w:rPr>
        <w:t>adA</w:t>
      </w:r>
      <w:proofErr w:type="spellEnd"/>
      <w:r w:rsidR="00BD3C30" w:rsidRPr="00F7578B">
        <w:rPr>
          <w:rFonts w:ascii="Times New Roman" w:hAnsi="Times New Roman" w:cs="Times New Roman"/>
          <w:sz w:val="20"/>
          <w:szCs w:val="20"/>
          <w:lang w:val="en-US"/>
        </w:rPr>
        <w:t xml:space="preserve"> gene in </w:t>
      </w:r>
      <w:r w:rsidR="00BD3C30">
        <w:rPr>
          <w:rFonts w:ascii="Times New Roman" w:hAnsi="Times New Roman" w:cs="Times New Roman"/>
          <w:i/>
          <w:sz w:val="20"/>
          <w:szCs w:val="20"/>
          <w:lang w:val="en-US"/>
        </w:rPr>
        <w:t xml:space="preserve">S. pneumoniae </w:t>
      </w:r>
      <w:r w:rsidR="00BD3C30">
        <w:rPr>
          <w:rFonts w:ascii="Times New Roman" w:hAnsi="Times New Roman" w:cs="Times New Roman"/>
          <w:sz w:val="20"/>
          <w:szCs w:val="20"/>
          <w:lang w:val="en-US"/>
        </w:rPr>
        <w:t xml:space="preserve">A66 and the type strain of </w:t>
      </w:r>
      <w:r w:rsidR="00BD3C30">
        <w:rPr>
          <w:rFonts w:ascii="Times New Roman" w:hAnsi="Times New Roman" w:cs="Times New Roman"/>
          <w:i/>
          <w:sz w:val="20"/>
          <w:szCs w:val="20"/>
          <w:lang w:val="en-US"/>
        </w:rPr>
        <w:t xml:space="preserve">S. constellatus </w:t>
      </w:r>
      <w:r w:rsidR="00BD3C30">
        <w:rPr>
          <w:rFonts w:ascii="Times New Roman" w:hAnsi="Times New Roman" w:cs="Times New Roman"/>
          <w:sz w:val="20"/>
          <w:szCs w:val="20"/>
          <w:lang w:val="en-US"/>
        </w:rPr>
        <w:t xml:space="preserve">subsp. </w:t>
      </w:r>
      <w:proofErr w:type="spellStart"/>
      <w:r w:rsidR="0049199F">
        <w:rPr>
          <w:rFonts w:ascii="Times New Roman" w:hAnsi="Times New Roman" w:cs="Times New Roman"/>
          <w:i/>
          <w:sz w:val="20"/>
          <w:szCs w:val="20"/>
          <w:lang w:val="en-US"/>
        </w:rPr>
        <w:t>pharyngi</w:t>
      </w:r>
      <w:r w:rsidR="00FC6E10">
        <w:rPr>
          <w:rFonts w:ascii="Times New Roman" w:hAnsi="Times New Roman" w:cs="Times New Roman"/>
          <w:i/>
          <w:sz w:val="20"/>
          <w:szCs w:val="20"/>
          <w:lang w:val="en-US"/>
        </w:rPr>
        <w:t>s</w:t>
      </w:r>
      <w:proofErr w:type="spellEnd"/>
      <w:r w:rsidR="00FC6E10">
        <w:rPr>
          <w:rFonts w:ascii="Times New Roman" w:hAnsi="Times New Roman" w:cs="Times New Roman"/>
          <w:i/>
          <w:sz w:val="20"/>
          <w:szCs w:val="20"/>
          <w:lang w:val="en-US"/>
        </w:rPr>
        <w:t xml:space="preserve"> </w:t>
      </w:r>
      <w:r w:rsidR="00FC6E10">
        <w:rPr>
          <w:rFonts w:ascii="Times New Roman" w:hAnsi="Times New Roman" w:cs="Times New Roman"/>
          <w:sz w:val="20"/>
          <w:szCs w:val="20"/>
          <w:lang w:val="en-US"/>
        </w:rPr>
        <w:t xml:space="preserve">harboring the </w:t>
      </w:r>
      <w:bookmarkStart w:id="2" w:name="_GoBack"/>
      <w:r w:rsidR="0027666B">
        <w:rPr>
          <w:rFonts w:ascii="Times New Roman" w:hAnsi="Times New Roman" w:cs="Times New Roman"/>
          <w:sz w:val="20"/>
          <w:szCs w:val="20"/>
          <w:lang w:val="en-US"/>
        </w:rPr>
        <w:t>prophage</w:t>
      </w:r>
      <w:r w:rsidR="0027666B">
        <w:rPr>
          <w:rFonts w:ascii="Times New Roman" w:hAnsi="Times New Roman" w:cs="Times New Roman"/>
          <w:sz w:val="20"/>
          <w:szCs w:val="20"/>
          <w:lang w:val="en-US"/>
        </w:rPr>
        <w:t xml:space="preserve"> </w:t>
      </w:r>
      <w:bookmarkEnd w:id="2"/>
      <w:r w:rsidR="00FC6E10">
        <w:rPr>
          <w:rFonts w:ascii="Times New Roman" w:hAnsi="Times New Roman" w:cs="Times New Roman"/>
          <w:sz w:val="20"/>
          <w:szCs w:val="20"/>
          <w:lang w:val="en-US"/>
        </w:rPr>
        <w:t>Javan113.</w:t>
      </w:r>
      <w:r w:rsidR="00BD3C30" w:rsidRPr="00F7578B">
        <w:rPr>
          <w:rFonts w:ascii="Times New Roman" w:hAnsi="Times New Roman" w:cs="Times New Roman"/>
          <w:sz w:val="20"/>
          <w:szCs w:val="20"/>
          <w:lang w:val="en-US"/>
        </w:rPr>
        <w:t xml:space="preserve"> </w:t>
      </w:r>
      <w:r>
        <w:rPr>
          <w:rFonts w:ascii="Times New Roman" w:hAnsi="Times New Roman" w:cs="Times New Roman"/>
          <w:sz w:val="20"/>
          <w:szCs w:val="20"/>
          <w:lang w:val="en-US"/>
        </w:rPr>
        <w:t>The percentage of nucleotide identity between th</w:t>
      </w:r>
      <w:r w:rsidR="0049199F">
        <w:rPr>
          <w:rFonts w:ascii="Times New Roman" w:hAnsi="Times New Roman" w:cs="Times New Roman"/>
          <w:sz w:val="20"/>
          <w:szCs w:val="20"/>
          <w:lang w:val="en-US"/>
        </w:rPr>
        <w:t>ose</w:t>
      </w:r>
      <w:r>
        <w:rPr>
          <w:rFonts w:ascii="Times New Roman" w:hAnsi="Times New Roman" w:cs="Times New Roman"/>
          <w:sz w:val="20"/>
          <w:szCs w:val="20"/>
          <w:lang w:val="en-US"/>
        </w:rPr>
        <w:t xml:space="preserve"> genomes is indicated in rectangles</w:t>
      </w:r>
      <w:r w:rsidR="00FC6E10">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The </w:t>
      </w:r>
      <w:r w:rsidR="00FC6E10">
        <w:rPr>
          <w:rFonts w:ascii="Times New Roman" w:hAnsi="Times New Roman" w:cs="Times New Roman"/>
          <w:sz w:val="20"/>
          <w:szCs w:val="20"/>
          <w:lang w:val="en-US"/>
        </w:rPr>
        <w:t xml:space="preserve">corresponding region of the </w:t>
      </w:r>
      <w:r>
        <w:rPr>
          <w:rFonts w:ascii="Times New Roman" w:hAnsi="Times New Roman" w:cs="Times New Roman"/>
          <w:sz w:val="20"/>
          <w:szCs w:val="20"/>
          <w:lang w:val="en-US"/>
        </w:rPr>
        <w:t xml:space="preserve">pneumococcal D39 </w:t>
      </w:r>
      <w:r w:rsidR="00FC6E10">
        <w:rPr>
          <w:rFonts w:ascii="Times New Roman" w:hAnsi="Times New Roman" w:cs="Times New Roman"/>
          <w:sz w:val="20"/>
          <w:szCs w:val="20"/>
          <w:lang w:val="en-US"/>
        </w:rPr>
        <w:t>genome</w:t>
      </w:r>
      <w:r>
        <w:rPr>
          <w:rFonts w:ascii="Times New Roman" w:hAnsi="Times New Roman" w:cs="Times New Roman"/>
          <w:sz w:val="20"/>
          <w:szCs w:val="20"/>
          <w:lang w:val="en-US"/>
        </w:rPr>
        <w:t xml:space="preserve"> is shown for comparison.</w:t>
      </w:r>
      <w:r w:rsidR="00FC6E10">
        <w:rPr>
          <w:rFonts w:ascii="Times New Roman" w:hAnsi="Times New Roman" w:cs="Times New Roman"/>
          <w:sz w:val="20"/>
          <w:szCs w:val="20"/>
          <w:lang w:val="en-US"/>
        </w:rPr>
        <w:t xml:space="preserve"> (B) Prophages of four different streptococcal species in comparison with Javan113. The percentage of identical nucleotides is indicated at the bottom.</w:t>
      </w:r>
    </w:p>
    <w:bookmarkEnd w:id="1"/>
    <w:p w:rsidR="004E5810" w:rsidRDefault="0003299C">
      <w:pPr>
        <w:rPr>
          <w:rFonts w:ascii="Times New Roman" w:hAnsi="Times New Roman" w:cs="Times New Roman"/>
          <w:sz w:val="20"/>
          <w:szCs w:val="20"/>
          <w:lang w:val="en-US"/>
        </w:rPr>
      </w:pPr>
      <w:r>
        <w:rPr>
          <w:rFonts w:ascii="Times New Roman" w:hAnsi="Times New Roman" w:cs="Times New Roman"/>
          <w:sz w:val="20"/>
          <w:szCs w:val="20"/>
          <w:lang w:val="en-US"/>
        </w:rPr>
        <w:br w:type="column"/>
      </w:r>
    </w:p>
    <w:p w:rsidR="004E5810" w:rsidRDefault="004E5810">
      <w:pPr>
        <w:rPr>
          <w:rFonts w:ascii="Times New Roman" w:hAnsi="Times New Roman" w:cs="Times New Roman"/>
          <w:sz w:val="20"/>
          <w:szCs w:val="20"/>
          <w:lang w:val="en-US"/>
        </w:rPr>
      </w:pPr>
    </w:p>
    <w:p w:rsidR="004E5810" w:rsidRDefault="004E5810">
      <w:pPr>
        <w:rPr>
          <w:rFonts w:ascii="Times New Roman" w:hAnsi="Times New Roman" w:cs="Times New Roman"/>
          <w:sz w:val="20"/>
          <w:szCs w:val="20"/>
          <w:lang w:val="en-US"/>
        </w:rPr>
      </w:pPr>
      <w:r w:rsidRPr="00547ACF">
        <w:rPr>
          <w:noProof/>
          <w:lang w:eastAsia="es-ES_tradnl"/>
        </w:rPr>
        <w:drawing>
          <wp:anchor distT="0" distB="0" distL="114300" distR="114300" simplePos="0" relativeHeight="251661312" behindDoc="0" locked="0" layoutInCell="1" allowOverlap="1" wp14:anchorId="318C2372" wp14:editId="6838AA39">
            <wp:simplePos x="0" y="0"/>
            <wp:positionH relativeFrom="column">
              <wp:posOffset>12065</wp:posOffset>
            </wp:positionH>
            <wp:positionV relativeFrom="paragraph">
              <wp:posOffset>286385</wp:posOffset>
            </wp:positionV>
            <wp:extent cx="6242050" cy="3768725"/>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42050" cy="376872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E5810" w:rsidRDefault="004E5810">
      <w:pPr>
        <w:rPr>
          <w:rFonts w:ascii="Times New Roman" w:hAnsi="Times New Roman" w:cs="Times New Roman"/>
          <w:sz w:val="20"/>
          <w:szCs w:val="20"/>
          <w:lang w:val="en-US"/>
        </w:rPr>
      </w:pPr>
    </w:p>
    <w:p w:rsidR="004E5810" w:rsidRPr="004E5810" w:rsidRDefault="004E5810" w:rsidP="004E5810">
      <w:pPr>
        <w:autoSpaceDE w:val="0"/>
        <w:autoSpaceDN w:val="0"/>
        <w:adjustRightInd w:val="0"/>
        <w:spacing w:after="240" w:line="400" w:lineRule="exact"/>
        <w:rPr>
          <w:rFonts w:ascii="Times New Roman" w:hAnsi="Times New Roman" w:cs="Times New Roman"/>
          <w:sz w:val="20"/>
          <w:szCs w:val="20"/>
          <w:lang w:val="en-US"/>
        </w:rPr>
      </w:pPr>
      <w:proofErr w:type="gramStart"/>
      <w:r w:rsidRPr="004E5810">
        <w:rPr>
          <w:rFonts w:ascii="Times New Roman" w:hAnsi="Times New Roman" w:cs="Times New Roman"/>
          <w:b/>
          <w:sz w:val="20"/>
          <w:szCs w:val="20"/>
          <w:lang w:val="en-US"/>
        </w:rPr>
        <w:t>Fig.</w:t>
      </w:r>
      <w:proofErr w:type="gramEnd"/>
      <w:r w:rsidRPr="004E5810">
        <w:rPr>
          <w:rFonts w:ascii="Times New Roman" w:hAnsi="Times New Roman" w:cs="Times New Roman"/>
          <w:b/>
          <w:sz w:val="20"/>
          <w:szCs w:val="20"/>
          <w:lang w:val="en-US"/>
        </w:rPr>
        <w:t xml:space="preserve"> S2. </w:t>
      </w:r>
      <w:proofErr w:type="spellStart"/>
      <w:r w:rsidRPr="004E5810">
        <w:rPr>
          <w:rFonts w:ascii="Times New Roman" w:hAnsi="Times New Roman" w:cs="Times New Roman"/>
          <w:sz w:val="20"/>
          <w:szCs w:val="20"/>
          <w:lang w:val="en-US"/>
        </w:rPr>
        <w:t>Mol</w:t>
      </w:r>
      <w:proofErr w:type="spellEnd"/>
      <w:r w:rsidRPr="004E5810">
        <w:rPr>
          <w:rFonts w:ascii="Times New Roman" w:hAnsi="Times New Roman" w:cs="Times New Roman"/>
          <w:sz w:val="20"/>
          <w:szCs w:val="20"/>
          <w:lang w:val="en-US"/>
        </w:rPr>
        <w:t xml:space="preserve"> % G+C content of genes included in the DNA region encompassing</w:t>
      </w:r>
      <w:r>
        <w:rPr>
          <w:rFonts w:ascii="Times New Roman" w:hAnsi="Times New Roman" w:cs="Times New Roman"/>
          <w:sz w:val="20"/>
          <w:szCs w:val="20"/>
          <w:lang w:val="en-US"/>
        </w:rPr>
        <w:t xml:space="preserve"> the</w:t>
      </w:r>
      <w:r w:rsidRPr="004E5810">
        <w:rPr>
          <w:rFonts w:ascii="Times New Roman" w:hAnsi="Times New Roman" w:cs="Times New Roman"/>
          <w:i/>
          <w:sz w:val="20"/>
          <w:szCs w:val="20"/>
          <w:lang w:val="en-US"/>
        </w:rPr>
        <w:t xml:space="preserve"> </w:t>
      </w:r>
      <w:proofErr w:type="spellStart"/>
      <w:r w:rsidRPr="004E5810">
        <w:rPr>
          <w:rFonts w:ascii="Times New Roman" w:hAnsi="Times New Roman" w:cs="Times New Roman"/>
          <w:i/>
          <w:sz w:val="20"/>
          <w:szCs w:val="20"/>
          <w:lang w:val="en-US"/>
        </w:rPr>
        <w:t>gad</w:t>
      </w:r>
      <w:r>
        <w:rPr>
          <w:rFonts w:ascii="Times New Roman" w:hAnsi="Times New Roman" w:cs="Times New Roman"/>
          <w:i/>
          <w:sz w:val="20"/>
          <w:szCs w:val="20"/>
          <w:lang w:val="en-US"/>
        </w:rPr>
        <w:t>B</w:t>
      </w:r>
      <w:r w:rsidRPr="004E5810">
        <w:rPr>
          <w:rFonts w:ascii="Times New Roman" w:hAnsi="Times New Roman" w:cs="Times New Roman"/>
          <w:sz w:val="20"/>
          <w:szCs w:val="20"/>
          <w:vertAlign w:val="subscript"/>
          <w:lang w:val="en-US"/>
        </w:rPr>
        <w:t>Spn</w:t>
      </w:r>
      <w:proofErr w:type="spellEnd"/>
      <w:r w:rsidRPr="004E5810">
        <w:rPr>
          <w:rFonts w:ascii="Times New Roman" w:hAnsi="Times New Roman" w:cs="Times New Roman"/>
          <w:sz w:val="20"/>
          <w:szCs w:val="20"/>
          <w:lang w:val="en-US"/>
        </w:rPr>
        <w:t xml:space="preserve"> gene</w:t>
      </w:r>
      <w:r>
        <w:rPr>
          <w:rFonts w:ascii="Times New Roman" w:hAnsi="Times New Roman" w:cs="Times New Roman"/>
          <w:sz w:val="20"/>
          <w:szCs w:val="20"/>
          <w:lang w:val="en-US"/>
        </w:rPr>
        <w:t xml:space="preserve"> of </w:t>
      </w:r>
      <w:r>
        <w:rPr>
          <w:rFonts w:ascii="Times New Roman" w:hAnsi="Times New Roman" w:cs="Times New Roman"/>
          <w:i/>
          <w:sz w:val="20"/>
          <w:szCs w:val="20"/>
          <w:lang w:val="en-US"/>
        </w:rPr>
        <w:t>S. pneumoniae</w:t>
      </w:r>
      <w:r>
        <w:rPr>
          <w:rFonts w:ascii="Times New Roman" w:hAnsi="Times New Roman" w:cs="Times New Roman"/>
          <w:sz w:val="20"/>
          <w:szCs w:val="20"/>
          <w:lang w:val="en-US"/>
        </w:rPr>
        <w:t xml:space="preserve"> 2245STDY6178826 (NZ_LR216061)</w:t>
      </w:r>
      <w:r w:rsidRPr="004E5810">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Some genes have been identified by letters and </w:t>
      </w:r>
      <w:r w:rsidRPr="004E5810">
        <w:rPr>
          <w:rFonts w:ascii="Times New Roman" w:hAnsi="Times New Roman" w:cs="Times New Roman"/>
          <w:sz w:val="20"/>
          <w:szCs w:val="20"/>
          <w:lang w:val="en-US"/>
        </w:rPr>
        <w:t>numbers (</w:t>
      </w:r>
      <w:r w:rsidR="00803880">
        <w:rPr>
          <w:rFonts w:ascii="Times New Roman" w:hAnsi="Times New Roman" w:cs="Times New Roman"/>
          <w:sz w:val="20"/>
          <w:szCs w:val="20"/>
          <w:lang w:val="en-US"/>
        </w:rPr>
        <w:t>locus tag</w:t>
      </w:r>
      <w:r w:rsidR="002F3393">
        <w:rPr>
          <w:rFonts w:ascii="Times New Roman" w:hAnsi="Times New Roman" w:cs="Times New Roman"/>
          <w:sz w:val="20"/>
          <w:szCs w:val="20"/>
          <w:lang w:val="en-US"/>
        </w:rPr>
        <w:t>:</w:t>
      </w:r>
      <w:r w:rsidR="00803880">
        <w:rPr>
          <w:rFonts w:ascii="Times New Roman" w:hAnsi="Times New Roman" w:cs="Times New Roman"/>
          <w:sz w:val="20"/>
          <w:szCs w:val="20"/>
          <w:lang w:val="en-US"/>
        </w:rPr>
        <w:t xml:space="preserve"> </w:t>
      </w:r>
      <w:r w:rsidRPr="00803880">
        <w:rPr>
          <w:rFonts w:ascii="Times New Roman" w:hAnsi="Times New Roman" w:cs="Times New Roman"/>
          <w:sz w:val="20"/>
          <w:szCs w:val="20"/>
          <w:lang w:val="en-US"/>
        </w:rPr>
        <w:t>E0F38_</w:t>
      </w:r>
      <w:r w:rsidR="00803880">
        <w:rPr>
          <w:rFonts w:ascii="Times New Roman" w:hAnsi="Times New Roman" w:cs="Times New Roman"/>
          <w:sz w:val="20"/>
          <w:szCs w:val="20"/>
          <w:lang w:val="en-US"/>
        </w:rPr>
        <w:t>RS</w:t>
      </w:r>
      <w:r>
        <w:rPr>
          <w:rFonts w:ascii="Times New Roman" w:hAnsi="Times New Roman" w:cs="Times New Roman"/>
          <w:sz w:val="20"/>
          <w:szCs w:val="20"/>
          <w:lang w:val="en-US"/>
        </w:rPr>
        <w:t>).</w:t>
      </w:r>
      <w:r w:rsidRPr="004E5810">
        <w:rPr>
          <w:rFonts w:ascii="Times New Roman" w:hAnsi="Times New Roman" w:cs="Times New Roman"/>
          <w:sz w:val="20"/>
          <w:szCs w:val="20"/>
          <w:lang w:val="en-US"/>
        </w:rPr>
        <w:t>The G</w:t>
      </w:r>
      <w:r w:rsidR="0049199F">
        <w:rPr>
          <w:rFonts w:ascii="Times New Roman" w:hAnsi="Times New Roman" w:cs="Times New Roman"/>
          <w:sz w:val="20"/>
          <w:szCs w:val="20"/>
          <w:lang w:val="en-US"/>
        </w:rPr>
        <w:t>+</w:t>
      </w:r>
      <w:r w:rsidRPr="004E5810">
        <w:rPr>
          <w:rFonts w:ascii="Times New Roman" w:hAnsi="Times New Roman" w:cs="Times New Roman"/>
          <w:sz w:val="20"/>
          <w:szCs w:val="20"/>
          <w:lang w:val="en-US"/>
        </w:rPr>
        <w:t xml:space="preserve">C content of </w:t>
      </w:r>
      <w:r>
        <w:rPr>
          <w:rFonts w:ascii="Times New Roman" w:hAnsi="Times New Roman" w:cs="Times New Roman"/>
          <w:sz w:val="20"/>
          <w:szCs w:val="20"/>
          <w:lang w:val="en-US"/>
        </w:rPr>
        <w:t>the</w:t>
      </w:r>
      <w:r w:rsidRPr="004E5810">
        <w:rPr>
          <w:rFonts w:ascii="Times New Roman" w:hAnsi="Times New Roman" w:cs="Times New Roman"/>
          <w:sz w:val="20"/>
          <w:szCs w:val="20"/>
          <w:lang w:val="en-US"/>
        </w:rPr>
        <w:t xml:space="preserve"> chromosome is indicated by a red line and at the right of the figure. The color code of genes is the same </w:t>
      </w:r>
      <w:r>
        <w:rPr>
          <w:rFonts w:ascii="Times New Roman" w:hAnsi="Times New Roman" w:cs="Times New Roman"/>
          <w:sz w:val="20"/>
          <w:szCs w:val="20"/>
          <w:lang w:val="en-US"/>
        </w:rPr>
        <w:t>of</w:t>
      </w:r>
      <w:r w:rsidRPr="004E5810">
        <w:rPr>
          <w:rFonts w:ascii="Times New Roman" w:hAnsi="Times New Roman" w:cs="Times New Roman"/>
          <w:sz w:val="20"/>
          <w:szCs w:val="20"/>
          <w:lang w:val="en-US"/>
        </w:rPr>
        <w:t xml:space="preserve"> Fig. </w:t>
      </w:r>
      <w:r>
        <w:rPr>
          <w:rFonts w:ascii="Times New Roman" w:hAnsi="Times New Roman" w:cs="Times New Roman"/>
          <w:sz w:val="20"/>
          <w:szCs w:val="20"/>
          <w:lang w:val="en-US"/>
        </w:rPr>
        <w:t>3</w:t>
      </w:r>
      <w:r w:rsidRPr="004E5810">
        <w:rPr>
          <w:rFonts w:ascii="Times New Roman" w:hAnsi="Times New Roman" w:cs="Times New Roman"/>
          <w:sz w:val="20"/>
          <w:szCs w:val="20"/>
          <w:lang w:val="en-US"/>
        </w:rPr>
        <w:t xml:space="preserve">. The </w:t>
      </w:r>
      <w:proofErr w:type="spellStart"/>
      <w:r w:rsidRPr="004E5810">
        <w:rPr>
          <w:rFonts w:ascii="Times New Roman" w:hAnsi="Times New Roman" w:cs="Times New Roman"/>
          <w:sz w:val="20"/>
          <w:szCs w:val="20"/>
          <w:lang w:val="en-US"/>
        </w:rPr>
        <w:t>mol</w:t>
      </w:r>
      <w:proofErr w:type="spellEnd"/>
      <w:r w:rsidRPr="004E5810">
        <w:rPr>
          <w:rFonts w:ascii="Times New Roman" w:hAnsi="Times New Roman" w:cs="Times New Roman"/>
          <w:sz w:val="20"/>
          <w:szCs w:val="20"/>
          <w:lang w:val="en-US"/>
        </w:rPr>
        <w:t xml:space="preserve"> % G+C content was calculated for each gene.</w:t>
      </w:r>
    </w:p>
    <w:p w:rsidR="004E5810" w:rsidRDefault="004E5810">
      <w:pPr>
        <w:rPr>
          <w:rFonts w:ascii="Times New Roman" w:hAnsi="Times New Roman" w:cs="Times New Roman"/>
          <w:sz w:val="20"/>
          <w:szCs w:val="20"/>
          <w:lang w:val="en-US"/>
        </w:rPr>
      </w:pPr>
    </w:p>
    <w:p w:rsidR="004E5810" w:rsidRDefault="004E5810">
      <w:pPr>
        <w:rPr>
          <w:rFonts w:ascii="Times New Roman" w:hAnsi="Times New Roman" w:cs="Times New Roman"/>
          <w:sz w:val="20"/>
          <w:szCs w:val="20"/>
          <w:lang w:val="en-US"/>
        </w:rPr>
      </w:pPr>
    </w:p>
    <w:p w:rsidR="004E5810" w:rsidRDefault="004E5810">
      <w:pPr>
        <w:rPr>
          <w:rFonts w:ascii="Times New Roman" w:hAnsi="Times New Roman" w:cs="Times New Roman"/>
          <w:sz w:val="20"/>
          <w:szCs w:val="20"/>
          <w:lang w:val="en-US"/>
        </w:rPr>
      </w:pPr>
    </w:p>
    <w:p w:rsidR="004E5810" w:rsidRDefault="004E5810">
      <w:pPr>
        <w:rPr>
          <w:rFonts w:ascii="Times New Roman" w:hAnsi="Times New Roman" w:cs="Times New Roman"/>
          <w:sz w:val="20"/>
          <w:szCs w:val="20"/>
          <w:lang w:val="en-US"/>
        </w:rPr>
      </w:pPr>
    </w:p>
    <w:p w:rsidR="004E5810" w:rsidRDefault="004E5810">
      <w:pPr>
        <w:rPr>
          <w:rFonts w:ascii="Times New Roman" w:hAnsi="Times New Roman" w:cs="Times New Roman"/>
          <w:sz w:val="20"/>
          <w:szCs w:val="20"/>
          <w:lang w:val="en-US"/>
        </w:rPr>
      </w:pPr>
    </w:p>
    <w:p w:rsidR="00950A38" w:rsidRDefault="004E5810">
      <w:pPr>
        <w:rPr>
          <w:rFonts w:ascii="Times New Roman" w:hAnsi="Times New Roman" w:cs="Times New Roman"/>
          <w:sz w:val="20"/>
          <w:szCs w:val="20"/>
          <w:lang w:val="en-US"/>
        </w:rPr>
      </w:pPr>
      <w:r>
        <w:rPr>
          <w:rFonts w:ascii="Times New Roman" w:hAnsi="Times New Roman" w:cs="Times New Roman"/>
          <w:sz w:val="20"/>
          <w:szCs w:val="20"/>
          <w:lang w:val="en-US"/>
        </w:rPr>
        <w:br w:type="column"/>
      </w:r>
      <w:r w:rsidR="00F76DE8" w:rsidRPr="00047610">
        <w:rPr>
          <w:noProof/>
          <w:lang w:eastAsia="es-ES_tradnl"/>
        </w:rPr>
        <w:lastRenderedPageBreak/>
        <w:drawing>
          <wp:anchor distT="0" distB="0" distL="114300" distR="114300" simplePos="0" relativeHeight="251659264" behindDoc="0" locked="0" layoutInCell="1" allowOverlap="1" wp14:anchorId="3BBFDFC1" wp14:editId="4AF7B612">
            <wp:simplePos x="0" y="0"/>
            <wp:positionH relativeFrom="column">
              <wp:posOffset>1205865</wp:posOffset>
            </wp:positionH>
            <wp:positionV relativeFrom="paragraph">
              <wp:posOffset>104775</wp:posOffset>
            </wp:positionV>
            <wp:extent cx="2794635" cy="338137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94635" cy="33813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3299C" w:rsidRPr="006C74C2" w:rsidRDefault="0003299C" w:rsidP="0003299C">
      <w:pPr>
        <w:rPr>
          <w:lang w:val="en-US"/>
        </w:rPr>
      </w:pPr>
    </w:p>
    <w:p w:rsidR="0003299C" w:rsidRPr="006C74C2" w:rsidRDefault="0003299C" w:rsidP="0003299C">
      <w:pPr>
        <w:rPr>
          <w:lang w:val="en-US"/>
        </w:rPr>
      </w:pPr>
    </w:p>
    <w:p w:rsidR="0003299C" w:rsidRPr="006C74C2" w:rsidRDefault="0003299C" w:rsidP="0003299C">
      <w:pPr>
        <w:rPr>
          <w:lang w:val="en-US"/>
        </w:rPr>
      </w:pPr>
    </w:p>
    <w:p w:rsidR="0003299C" w:rsidRPr="006C74C2" w:rsidRDefault="0003299C" w:rsidP="0003299C">
      <w:pPr>
        <w:rPr>
          <w:lang w:val="en-US"/>
        </w:rPr>
      </w:pPr>
    </w:p>
    <w:p w:rsidR="0003299C" w:rsidRPr="006C74C2" w:rsidRDefault="0003299C" w:rsidP="0003299C">
      <w:pPr>
        <w:rPr>
          <w:lang w:val="en-US"/>
        </w:rPr>
      </w:pPr>
    </w:p>
    <w:p w:rsidR="0003299C" w:rsidRPr="006C74C2" w:rsidRDefault="0003299C" w:rsidP="0003299C">
      <w:pPr>
        <w:rPr>
          <w:lang w:val="en-US"/>
        </w:rPr>
      </w:pPr>
    </w:p>
    <w:p w:rsidR="0003299C" w:rsidRPr="006C74C2" w:rsidRDefault="0003299C" w:rsidP="0003299C">
      <w:pPr>
        <w:rPr>
          <w:lang w:val="en-US"/>
        </w:rPr>
      </w:pPr>
    </w:p>
    <w:p w:rsidR="0003299C" w:rsidRPr="006C74C2" w:rsidRDefault="0003299C" w:rsidP="0003299C">
      <w:pPr>
        <w:rPr>
          <w:lang w:val="en-US"/>
        </w:rPr>
      </w:pPr>
    </w:p>
    <w:p w:rsidR="0003299C" w:rsidRPr="006C74C2" w:rsidRDefault="0003299C" w:rsidP="0003299C">
      <w:pPr>
        <w:rPr>
          <w:lang w:val="en-US"/>
        </w:rPr>
      </w:pPr>
    </w:p>
    <w:p w:rsidR="0003299C" w:rsidRPr="006C74C2" w:rsidRDefault="0003299C" w:rsidP="0003299C">
      <w:pPr>
        <w:rPr>
          <w:lang w:val="en-US"/>
        </w:rPr>
      </w:pPr>
    </w:p>
    <w:tbl>
      <w:tblPr>
        <w:tblStyle w:val="Tablaconcuadrcul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5"/>
        <w:gridCol w:w="4402"/>
        <w:gridCol w:w="1316"/>
        <w:gridCol w:w="1567"/>
        <w:gridCol w:w="1511"/>
      </w:tblGrid>
      <w:tr w:rsidR="0003299C" w:rsidRPr="0040539E" w:rsidTr="00737F16">
        <w:tc>
          <w:tcPr>
            <w:tcW w:w="1235" w:type="dxa"/>
            <w:tcBorders>
              <w:top w:val="single" w:sz="4" w:space="0" w:color="auto"/>
              <w:bottom w:val="single" w:sz="4" w:space="0" w:color="auto"/>
            </w:tcBorders>
          </w:tcPr>
          <w:p w:rsidR="00F76DE8" w:rsidRDefault="00F76DE8" w:rsidP="00737F16">
            <w:pPr>
              <w:spacing w:before="120" w:after="120"/>
              <w:jc w:val="center"/>
              <w:rPr>
                <w:rFonts w:ascii="Times New Roman" w:hAnsi="Times New Roman" w:cs="Times New Roman"/>
                <w:sz w:val="20"/>
                <w:szCs w:val="20"/>
                <w:lang w:val="en-US"/>
              </w:rPr>
            </w:pPr>
          </w:p>
          <w:p w:rsidR="0003299C" w:rsidRPr="00034B89" w:rsidRDefault="0003299C" w:rsidP="00737F16">
            <w:pPr>
              <w:spacing w:before="120" w:after="120"/>
              <w:jc w:val="center"/>
              <w:rPr>
                <w:rFonts w:ascii="Times New Roman" w:hAnsi="Times New Roman" w:cs="Times New Roman"/>
                <w:sz w:val="20"/>
                <w:szCs w:val="20"/>
                <w:lang w:val="es-ES"/>
              </w:rPr>
            </w:pPr>
            <w:r w:rsidRPr="00741308">
              <w:rPr>
                <w:rFonts w:ascii="Times New Roman" w:hAnsi="Times New Roman" w:cs="Times New Roman"/>
                <w:sz w:val="20"/>
                <w:szCs w:val="20"/>
                <w:lang w:val="en-US"/>
              </w:rPr>
              <w:t>E0F14_RS</w:t>
            </w:r>
          </w:p>
        </w:tc>
        <w:tc>
          <w:tcPr>
            <w:tcW w:w="4402" w:type="dxa"/>
            <w:tcBorders>
              <w:top w:val="single" w:sz="4" w:space="0" w:color="auto"/>
              <w:bottom w:val="single" w:sz="4" w:space="0" w:color="auto"/>
            </w:tcBorders>
          </w:tcPr>
          <w:p w:rsidR="0003299C" w:rsidRDefault="0003299C" w:rsidP="00737F16">
            <w:pPr>
              <w:spacing w:before="120" w:after="120"/>
              <w:jc w:val="center"/>
              <w:rPr>
                <w:rFonts w:ascii="Times New Roman" w:hAnsi="Times New Roman" w:cs="Times New Roman"/>
                <w:sz w:val="20"/>
                <w:szCs w:val="20"/>
                <w:lang w:val="es-ES"/>
              </w:rPr>
            </w:pPr>
            <w:proofErr w:type="spellStart"/>
            <w:r>
              <w:rPr>
                <w:rFonts w:ascii="Times New Roman" w:hAnsi="Times New Roman" w:cs="Times New Roman"/>
                <w:sz w:val="20"/>
                <w:szCs w:val="20"/>
                <w:lang w:val="es-ES"/>
              </w:rPr>
              <w:t>Predicted</w:t>
            </w:r>
            <w:proofErr w:type="spellEnd"/>
            <w:r>
              <w:rPr>
                <w:rFonts w:ascii="Times New Roman" w:hAnsi="Times New Roman" w:cs="Times New Roman"/>
                <w:sz w:val="20"/>
                <w:szCs w:val="20"/>
                <w:lang w:val="es-ES"/>
              </w:rPr>
              <w:t xml:space="preserve"> gene </w:t>
            </w:r>
            <w:proofErr w:type="spellStart"/>
            <w:r>
              <w:rPr>
                <w:rFonts w:ascii="Times New Roman" w:hAnsi="Times New Roman" w:cs="Times New Roman"/>
                <w:sz w:val="20"/>
                <w:szCs w:val="20"/>
                <w:lang w:val="es-ES"/>
              </w:rPr>
              <w:t>product</w:t>
            </w:r>
            <w:proofErr w:type="spellEnd"/>
          </w:p>
        </w:tc>
        <w:tc>
          <w:tcPr>
            <w:tcW w:w="1316" w:type="dxa"/>
            <w:tcBorders>
              <w:top w:val="single" w:sz="4" w:space="0" w:color="auto"/>
              <w:bottom w:val="single" w:sz="4" w:space="0" w:color="auto"/>
            </w:tcBorders>
          </w:tcPr>
          <w:p w:rsidR="0003299C" w:rsidRPr="0040539E" w:rsidRDefault="0003299C" w:rsidP="00737F16">
            <w:pPr>
              <w:spacing w:before="120" w:after="120"/>
              <w:jc w:val="center"/>
              <w:rPr>
                <w:rFonts w:ascii="Times New Roman" w:hAnsi="Times New Roman" w:cs="Times New Roman"/>
                <w:sz w:val="20"/>
                <w:szCs w:val="20"/>
                <w:lang w:val="en-US"/>
              </w:rPr>
            </w:pPr>
            <w:r>
              <w:rPr>
                <w:rFonts w:ascii="Times New Roman" w:hAnsi="Times New Roman" w:cs="Times New Roman"/>
                <w:sz w:val="20"/>
                <w:szCs w:val="20"/>
                <w:lang w:val="en-US"/>
              </w:rPr>
              <w:t>% i</w:t>
            </w:r>
            <w:r w:rsidRPr="0040539E">
              <w:rPr>
                <w:rFonts w:ascii="Times New Roman" w:hAnsi="Times New Roman" w:cs="Times New Roman"/>
                <w:sz w:val="20"/>
                <w:szCs w:val="20"/>
                <w:lang w:val="en-US"/>
              </w:rPr>
              <w:t>d./</w:t>
            </w:r>
            <w:proofErr w:type="spellStart"/>
            <w:r w:rsidRPr="0040539E">
              <w:rPr>
                <w:rFonts w:ascii="Times New Roman" w:hAnsi="Times New Roman" w:cs="Times New Roman"/>
                <w:sz w:val="20"/>
                <w:szCs w:val="20"/>
                <w:lang w:val="en-US"/>
              </w:rPr>
              <w:t>simil.</w:t>
            </w:r>
            <w:r>
              <w:rPr>
                <w:rFonts w:ascii="Times New Roman" w:hAnsi="Times New Roman" w:cs="Times New Roman"/>
                <w:sz w:val="20"/>
                <w:szCs w:val="20"/>
                <w:vertAlign w:val="superscript"/>
                <w:lang w:val="en-US"/>
              </w:rPr>
              <w:t>a</w:t>
            </w:r>
            <w:proofErr w:type="spellEnd"/>
          </w:p>
        </w:tc>
        <w:tc>
          <w:tcPr>
            <w:tcW w:w="1567" w:type="dxa"/>
            <w:tcBorders>
              <w:top w:val="single" w:sz="4" w:space="0" w:color="auto"/>
              <w:bottom w:val="single" w:sz="4" w:space="0" w:color="auto"/>
            </w:tcBorders>
          </w:tcPr>
          <w:p w:rsidR="0003299C" w:rsidRPr="0040539E" w:rsidRDefault="0003299C" w:rsidP="00737F16">
            <w:pPr>
              <w:spacing w:before="120" w:after="120"/>
              <w:jc w:val="center"/>
              <w:rPr>
                <w:rFonts w:ascii="Times New Roman" w:hAnsi="Times New Roman" w:cs="Times New Roman"/>
                <w:i/>
                <w:sz w:val="20"/>
                <w:szCs w:val="20"/>
                <w:lang w:val="en-US"/>
              </w:rPr>
            </w:pPr>
            <w:r w:rsidRPr="0040539E">
              <w:rPr>
                <w:rFonts w:ascii="Times New Roman" w:hAnsi="Times New Roman" w:cs="Times New Roman"/>
                <w:sz w:val="20"/>
                <w:szCs w:val="20"/>
                <w:lang w:val="en-US"/>
              </w:rPr>
              <w:t>Log</w:t>
            </w:r>
            <w:r w:rsidRPr="0040539E">
              <w:rPr>
                <w:rFonts w:ascii="Times New Roman" w:hAnsi="Times New Roman" w:cs="Times New Roman"/>
                <w:sz w:val="20"/>
                <w:szCs w:val="20"/>
                <w:vertAlign w:val="subscript"/>
                <w:lang w:val="en-US"/>
              </w:rPr>
              <w:t>10</w:t>
            </w:r>
            <w:r w:rsidRPr="0040539E">
              <w:rPr>
                <w:rFonts w:ascii="Times New Roman" w:hAnsi="Times New Roman" w:cs="Times New Roman"/>
                <w:i/>
                <w:sz w:val="20"/>
                <w:szCs w:val="20"/>
                <w:lang w:val="en-US"/>
              </w:rPr>
              <w:t>E</w:t>
            </w:r>
          </w:p>
        </w:tc>
        <w:tc>
          <w:tcPr>
            <w:tcW w:w="1511" w:type="dxa"/>
            <w:tcBorders>
              <w:top w:val="single" w:sz="4" w:space="0" w:color="auto"/>
              <w:bottom w:val="single" w:sz="4" w:space="0" w:color="auto"/>
            </w:tcBorders>
          </w:tcPr>
          <w:p w:rsidR="0003299C" w:rsidRPr="0040539E" w:rsidRDefault="0003299C" w:rsidP="00737F16">
            <w:pPr>
              <w:spacing w:before="120" w:after="120"/>
              <w:jc w:val="center"/>
              <w:rPr>
                <w:rFonts w:ascii="Times New Roman" w:hAnsi="Times New Roman" w:cs="Times New Roman"/>
                <w:sz w:val="20"/>
                <w:szCs w:val="20"/>
                <w:lang w:val="en-US"/>
              </w:rPr>
            </w:pPr>
            <w:r w:rsidRPr="0040539E">
              <w:rPr>
                <w:rFonts w:ascii="Times New Roman" w:hAnsi="Times New Roman" w:cs="Times New Roman"/>
                <w:sz w:val="20"/>
                <w:szCs w:val="20"/>
                <w:lang w:val="en-US"/>
              </w:rPr>
              <w:t>WR52_RS</w:t>
            </w:r>
          </w:p>
        </w:tc>
      </w:tr>
      <w:tr w:rsidR="0003299C" w:rsidRPr="0040539E" w:rsidTr="00737F16">
        <w:tc>
          <w:tcPr>
            <w:tcW w:w="1235" w:type="dxa"/>
          </w:tcPr>
          <w:p w:rsidR="0003299C" w:rsidRPr="0040539E" w:rsidRDefault="0003299C" w:rsidP="00737F16">
            <w:pPr>
              <w:spacing w:before="120"/>
              <w:rPr>
                <w:rFonts w:ascii="Times New Roman" w:hAnsi="Times New Roman" w:cs="Times New Roman"/>
                <w:sz w:val="20"/>
                <w:szCs w:val="20"/>
                <w:lang w:val="en-US"/>
              </w:rPr>
            </w:pPr>
            <w:r w:rsidRPr="0040539E">
              <w:rPr>
                <w:rFonts w:ascii="Times New Roman" w:hAnsi="Times New Roman" w:cs="Times New Roman"/>
                <w:sz w:val="20"/>
                <w:szCs w:val="20"/>
                <w:lang w:val="en-US"/>
              </w:rPr>
              <w:t>11255</w:t>
            </w:r>
          </w:p>
        </w:tc>
        <w:tc>
          <w:tcPr>
            <w:tcW w:w="4402" w:type="dxa"/>
          </w:tcPr>
          <w:p w:rsidR="0003299C" w:rsidRPr="00D3250E" w:rsidRDefault="0003299C" w:rsidP="00737F16">
            <w:pPr>
              <w:spacing w:before="120"/>
              <w:rPr>
                <w:rFonts w:ascii="Times New Roman" w:hAnsi="Times New Roman" w:cs="Times New Roman"/>
                <w:sz w:val="20"/>
                <w:szCs w:val="20"/>
                <w:lang w:val="en-US"/>
              </w:rPr>
            </w:pPr>
            <w:r w:rsidRPr="00717876">
              <w:rPr>
                <w:rFonts w:ascii="Times New Roman" w:hAnsi="Times New Roman" w:cs="Times New Roman"/>
                <w:sz w:val="20"/>
                <w:szCs w:val="20"/>
                <w:lang w:val="en-US"/>
              </w:rPr>
              <w:t>IS</w:t>
            </w:r>
            <w:r w:rsidRPr="00717876">
              <w:rPr>
                <w:rFonts w:ascii="Times New Roman" w:hAnsi="Times New Roman" w:cs="Times New Roman"/>
                <w:i/>
                <w:sz w:val="20"/>
                <w:szCs w:val="20"/>
                <w:lang w:val="en-US"/>
              </w:rPr>
              <w:t>110</w:t>
            </w:r>
            <w:r w:rsidRPr="00717876">
              <w:rPr>
                <w:rFonts w:ascii="Times New Roman" w:hAnsi="Times New Roman" w:cs="Times New Roman"/>
                <w:sz w:val="20"/>
                <w:szCs w:val="20"/>
                <w:lang w:val="en-US"/>
              </w:rPr>
              <w:t xml:space="preserve"> family transposase</w:t>
            </w:r>
            <w:r>
              <w:rPr>
                <w:rFonts w:ascii="Times New Roman" w:hAnsi="Times New Roman" w:cs="Times New Roman"/>
                <w:sz w:val="20"/>
                <w:szCs w:val="20"/>
                <w:lang w:val="en-US"/>
              </w:rPr>
              <w:t xml:space="preserve"> (pseudo)</w:t>
            </w:r>
          </w:p>
        </w:tc>
        <w:tc>
          <w:tcPr>
            <w:tcW w:w="1316" w:type="dxa"/>
          </w:tcPr>
          <w:p w:rsidR="0003299C" w:rsidRPr="00D3250E" w:rsidRDefault="0003299C" w:rsidP="00737F16">
            <w:pPr>
              <w:spacing w:before="120"/>
              <w:rPr>
                <w:rFonts w:ascii="Times New Roman" w:hAnsi="Times New Roman" w:cs="Times New Roman"/>
                <w:sz w:val="20"/>
                <w:szCs w:val="20"/>
                <w:lang w:val="en-US"/>
              </w:rPr>
            </w:pPr>
          </w:p>
        </w:tc>
        <w:tc>
          <w:tcPr>
            <w:tcW w:w="1567" w:type="dxa"/>
          </w:tcPr>
          <w:p w:rsidR="0003299C" w:rsidRPr="00D3250E" w:rsidRDefault="0003299C" w:rsidP="00737F16">
            <w:pPr>
              <w:spacing w:before="120"/>
              <w:rPr>
                <w:rFonts w:ascii="Times New Roman" w:hAnsi="Times New Roman" w:cs="Times New Roman"/>
                <w:sz w:val="20"/>
                <w:szCs w:val="20"/>
                <w:lang w:val="en-US"/>
              </w:rPr>
            </w:pPr>
          </w:p>
        </w:tc>
        <w:tc>
          <w:tcPr>
            <w:tcW w:w="1511" w:type="dxa"/>
          </w:tcPr>
          <w:p w:rsidR="0003299C" w:rsidRPr="00D3250E" w:rsidRDefault="0003299C" w:rsidP="00737F16">
            <w:pPr>
              <w:spacing w:before="120"/>
              <w:rPr>
                <w:rFonts w:ascii="Times New Roman" w:hAnsi="Times New Roman" w:cs="Times New Roman"/>
                <w:sz w:val="20"/>
                <w:szCs w:val="20"/>
                <w:lang w:val="en-US"/>
              </w:rPr>
            </w:pPr>
          </w:p>
        </w:tc>
      </w:tr>
      <w:tr w:rsidR="0003299C" w:rsidRPr="0040539E" w:rsidTr="00737F16">
        <w:tc>
          <w:tcPr>
            <w:tcW w:w="1235" w:type="dxa"/>
          </w:tcPr>
          <w:p w:rsidR="0003299C" w:rsidRPr="0040539E" w:rsidRDefault="0003299C" w:rsidP="00737F16">
            <w:pPr>
              <w:rPr>
                <w:rFonts w:ascii="Times New Roman" w:hAnsi="Times New Roman" w:cs="Times New Roman"/>
                <w:sz w:val="20"/>
                <w:szCs w:val="20"/>
                <w:lang w:val="en-US"/>
              </w:rPr>
            </w:pPr>
            <w:r w:rsidRPr="0040539E">
              <w:rPr>
                <w:rFonts w:ascii="Times New Roman" w:hAnsi="Times New Roman" w:cs="Times New Roman"/>
                <w:sz w:val="20"/>
                <w:szCs w:val="20"/>
                <w:lang w:val="en-US"/>
              </w:rPr>
              <w:t>11260</w:t>
            </w:r>
          </w:p>
        </w:tc>
        <w:tc>
          <w:tcPr>
            <w:tcW w:w="4402" w:type="dxa"/>
          </w:tcPr>
          <w:p w:rsidR="0003299C" w:rsidRPr="0040539E" w:rsidRDefault="0003299C" w:rsidP="00737F16">
            <w:pPr>
              <w:rPr>
                <w:rFonts w:ascii="Times New Roman" w:hAnsi="Times New Roman" w:cs="Times New Roman"/>
                <w:sz w:val="20"/>
                <w:szCs w:val="20"/>
                <w:lang w:val="en-US"/>
              </w:rPr>
            </w:pPr>
            <w:r w:rsidRPr="00717876">
              <w:rPr>
                <w:rFonts w:ascii="Times New Roman" w:hAnsi="Times New Roman" w:cs="Times New Roman"/>
                <w:sz w:val="20"/>
                <w:szCs w:val="20"/>
                <w:lang w:val="en-US"/>
              </w:rPr>
              <w:t>ABC transporter permease</w:t>
            </w:r>
          </w:p>
        </w:tc>
        <w:tc>
          <w:tcPr>
            <w:tcW w:w="1316" w:type="dxa"/>
          </w:tcPr>
          <w:p w:rsidR="0003299C" w:rsidRPr="0040539E" w:rsidRDefault="0003299C" w:rsidP="00737F16">
            <w:pPr>
              <w:rPr>
                <w:rFonts w:ascii="Times New Roman" w:hAnsi="Times New Roman" w:cs="Times New Roman"/>
                <w:sz w:val="20"/>
                <w:szCs w:val="20"/>
                <w:lang w:val="en-US"/>
              </w:rPr>
            </w:pPr>
          </w:p>
        </w:tc>
        <w:tc>
          <w:tcPr>
            <w:tcW w:w="1567" w:type="dxa"/>
          </w:tcPr>
          <w:p w:rsidR="0003299C" w:rsidRPr="0040539E" w:rsidRDefault="0003299C" w:rsidP="00737F16">
            <w:pPr>
              <w:rPr>
                <w:rFonts w:ascii="Times New Roman" w:hAnsi="Times New Roman" w:cs="Times New Roman"/>
                <w:sz w:val="20"/>
                <w:szCs w:val="20"/>
                <w:lang w:val="en-US"/>
              </w:rPr>
            </w:pPr>
            <w:r w:rsidRPr="0040539E">
              <w:rPr>
                <w:rFonts w:ascii="Times New Roman" w:hAnsi="Times New Roman" w:cs="Times New Roman"/>
                <w:sz w:val="20"/>
                <w:szCs w:val="20"/>
                <w:lang w:val="en-US"/>
              </w:rPr>
              <w:t>ABC transporter permease</w:t>
            </w:r>
          </w:p>
        </w:tc>
        <w:tc>
          <w:tcPr>
            <w:tcW w:w="1511" w:type="dxa"/>
          </w:tcPr>
          <w:p w:rsidR="0003299C" w:rsidRPr="0040539E" w:rsidRDefault="0003299C" w:rsidP="00737F16">
            <w:pPr>
              <w:rPr>
                <w:rFonts w:ascii="Times New Roman" w:hAnsi="Times New Roman" w:cs="Times New Roman"/>
                <w:sz w:val="20"/>
                <w:szCs w:val="20"/>
                <w:lang w:val="en-US"/>
              </w:rPr>
            </w:pPr>
            <w:r w:rsidRPr="0040539E">
              <w:rPr>
                <w:rFonts w:ascii="Times New Roman" w:hAnsi="Times New Roman" w:cs="Times New Roman"/>
                <w:sz w:val="20"/>
                <w:szCs w:val="20"/>
                <w:lang w:val="en-US"/>
              </w:rPr>
              <w:t>29750</w:t>
            </w:r>
          </w:p>
        </w:tc>
      </w:tr>
      <w:tr w:rsidR="0003299C" w:rsidTr="00737F16">
        <w:tc>
          <w:tcPr>
            <w:tcW w:w="1235" w:type="dxa"/>
          </w:tcPr>
          <w:p w:rsidR="0003299C" w:rsidRDefault="0003299C" w:rsidP="00737F16">
            <w:pPr>
              <w:rPr>
                <w:rFonts w:ascii="Times New Roman" w:hAnsi="Times New Roman" w:cs="Times New Roman"/>
                <w:sz w:val="20"/>
                <w:szCs w:val="20"/>
                <w:lang w:val="es-ES"/>
              </w:rPr>
            </w:pPr>
            <w:r w:rsidRPr="0040539E">
              <w:rPr>
                <w:rFonts w:ascii="Times New Roman" w:hAnsi="Times New Roman" w:cs="Times New Roman"/>
                <w:sz w:val="20"/>
                <w:szCs w:val="20"/>
                <w:lang w:val="en-US"/>
              </w:rPr>
              <w:t>112</w:t>
            </w:r>
            <w:r>
              <w:rPr>
                <w:rFonts w:ascii="Times New Roman" w:hAnsi="Times New Roman" w:cs="Times New Roman"/>
                <w:sz w:val="20"/>
                <w:szCs w:val="20"/>
                <w:lang w:val="es-ES"/>
              </w:rPr>
              <w:t>65</w:t>
            </w:r>
          </w:p>
        </w:tc>
        <w:tc>
          <w:tcPr>
            <w:tcW w:w="4402" w:type="dxa"/>
          </w:tcPr>
          <w:p w:rsidR="0003299C" w:rsidRDefault="0003299C" w:rsidP="00737F16">
            <w:pPr>
              <w:rPr>
                <w:rFonts w:ascii="Times New Roman" w:hAnsi="Times New Roman" w:cs="Times New Roman"/>
                <w:sz w:val="20"/>
                <w:szCs w:val="20"/>
                <w:lang w:val="es-ES"/>
              </w:rPr>
            </w:pPr>
            <w:r w:rsidRPr="00717876">
              <w:rPr>
                <w:rFonts w:ascii="Times New Roman" w:hAnsi="Times New Roman" w:cs="Times New Roman"/>
                <w:sz w:val="20"/>
                <w:szCs w:val="20"/>
                <w:lang w:val="en-US"/>
              </w:rPr>
              <w:t>ABC-2 family transporter protein</w:t>
            </w:r>
          </w:p>
        </w:tc>
        <w:tc>
          <w:tcPr>
            <w:tcW w:w="1316" w:type="dxa"/>
          </w:tcPr>
          <w:p w:rsidR="0003299C" w:rsidRDefault="0003299C" w:rsidP="00737F16">
            <w:pPr>
              <w:rPr>
                <w:rFonts w:ascii="Times New Roman" w:hAnsi="Times New Roman" w:cs="Times New Roman"/>
                <w:sz w:val="20"/>
                <w:szCs w:val="20"/>
                <w:lang w:val="es-ES"/>
              </w:rPr>
            </w:pPr>
          </w:p>
        </w:tc>
        <w:tc>
          <w:tcPr>
            <w:tcW w:w="1567" w:type="dxa"/>
          </w:tcPr>
          <w:p w:rsidR="0003299C" w:rsidRPr="002A5EE5" w:rsidRDefault="0003299C" w:rsidP="00737F16">
            <w:pPr>
              <w:rPr>
                <w:rFonts w:ascii="Times New Roman" w:hAnsi="Times New Roman" w:cs="Times New Roman"/>
                <w:sz w:val="20"/>
                <w:szCs w:val="20"/>
              </w:rPr>
            </w:pPr>
            <w:r w:rsidRPr="002A5EE5">
              <w:rPr>
                <w:rFonts w:ascii="Times New Roman" w:hAnsi="Times New Roman" w:cs="Times New Roman"/>
                <w:sz w:val="20"/>
                <w:szCs w:val="20"/>
              </w:rPr>
              <w:t xml:space="preserve">ABC </w:t>
            </w:r>
            <w:proofErr w:type="spellStart"/>
            <w:r w:rsidRPr="002A5EE5">
              <w:rPr>
                <w:rFonts w:ascii="Times New Roman" w:hAnsi="Times New Roman" w:cs="Times New Roman"/>
                <w:sz w:val="20"/>
                <w:szCs w:val="20"/>
              </w:rPr>
              <w:t>transporter</w:t>
            </w:r>
            <w:proofErr w:type="spellEnd"/>
            <w:r w:rsidRPr="002A5EE5">
              <w:rPr>
                <w:rFonts w:ascii="Times New Roman" w:hAnsi="Times New Roman" w:cs="Times New Roman"/>
                <w:sz w:val="20"/>
                <w:szCs w:val="20"/>
              </w:rPr>
              <w:t xml:space="preserve"> permease</w:t>
            </w: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29745</w:t>
            </w:r>
          </w:p>
        </w:tc>
      </w:tr>
      <w:tr w:rsidR="0003299C" w:rsidRPr="00717876"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11270</w:t>
            </w:r>
          </w:p>
        </w:tc>
        <w:tc>
          <w:tcPr>
            <w:tcW w:w="4402" w:type="dxa"/>
          </w:tcPr>
          <w:p w:rsidR="0003299C" w:rsidRPr="00717876" w:rsidRDefault="0003299C" w:rsidP="00737F16">
            <w:pPr>
              <w:rPr>
                <w:rFonts w:ascii="Times New Roman" w:hAnsi="Times New Roman" w:cs="Times New Roman"/>
                <w:sz w:val="20"/>
                <w:szCs w:val="20"/>
                <w:lang w:val="en-US"/>
              </w:rPr>
            </w:pPr>
            <w:r w:rsidRPr="00717876">
              <w:rPr>
                <w:rFonts w:ascii="Times New Roman" w:hAnsi="Times New Roman" w:cs="Times New Roman"/>
                <w:sz w:val="20"/>
                <w:szCs w:val="20"/>
                <w:lang w:val="en-US"/>
              </w:rPr>
              <w:t>ATP-binding cassette domain-containing protein</w:t>
            </w:r>
          </w:p>
        </w:tc>
        <w:tc>
          <w:tcPr>
            <w:tcW w:w="1316" w:type="dxa"/>
          </w:tcPr>
          <w:p w:rsidR="0003299C" w:rsidRPr="00717876" w:rsidRDefault="0003299C" w:rsidP="00737F16">
            <w:pPr>
              <w:rPr>
                <w:rFonts w:ascii="Times New Roman" w:hAnsi="Times New Roman" w:cs="Times New Roman"/>
                <w:sz w:val="20"/>
                <w:szCs w:val="20"/>
                <w:lang w:val="en-US"/>
              </w:rPr>
            </w:pPr>
            <w:r>
              <w:rPr>
                <w:rFonts w:ascii="Times New Roman" w:hAnsi="Times New Roman" w:cs="Times New Roman"/>
                <w:sz w:val="20"/>
                <w:szCs w:val="20"/>
                <w:lang w:val="en-US"/>
              </w:rPr>
              <w:t>40/57</w:t>
            </w:r>
          </w:p>
        </w:tc>
        <w:tc>
          <w:tcPr>
            <w:tcW w:w="1567" w:type="dxa"/>
          </w:tcPr>
          <w:p w:rsidR="0003299C" w:rsidRDefault="0003299C" w:rsidP="00737F16">
            <w:pPr>
              <w:rPr>
                <w:rFonts w:ascii="Times New Roman" w:hAnsi="Times New Roman" w:cs="Times New Roman"/>
                <w:sz w:val="20"/>
                <w:szCs w:val="20"/>
                <w:lang w:val="en-US"/>
              </w:rPr>
            </w:pPr>
            <w:r>
              <w:rPr>
                <w:rFonts w:ascii="Times New Roman" w:hAnsi="Times New Roman" w:cs="Times New Roman"/>
                <w:sz w:val="20"/>
                <w:szCs w:val="20"/>
                <w:lang w:val="en-US"/>
              </w:rPr>
              <w:t>−41</w:t>
            </w:r>
          </w:p>
        </w:tc>
        <w:tc>
          <w:tcPr>
            <w:tcW w:w="1511" w:type="dxa"/>
          </w:tcPr>
          <w:p w:rsidR="0003299C" w:rsidRPr="00717876" w:rsidRDefault="0003299C" w:rsidP="00737F16">
            <w:pPr>
              <w:rPr>
                <w:rFonts w:ascii="Times New Roman" w:hAnsi="Times New Roman" w:cs="Times New Roman"/>
                <w:sz w:val="20"/>
                <w:szCs w:val="20"/>
                <w:lang w:val="en-US"/>
              </w:rPr>
            </w:pPr>
            <w:r>
              <w:rPr>
                <w:rFonts w:ascii="Times New Roman" w:hAnsi="Times New Roman" w:cs="Times New Roman"/>
                <w:sz w:val="20"/>
                <w:szCs w:val="20"/>
                <w:lang w:val="en-US"/>
              </w:rPr>
              <w:t>29740</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11275</w:t>
            </w:r>
          </w:p>
        </w:tc>
        <w:tc>
          <w:tcPr>
            <w:tcW w:w="4402" w:type="dxa"/>
          </w:tcPr>
          <w:p w:rsidR="0003299C" w:rsidRDefault="0003299C" w:rsidP="00737F16">
            <w:pPr>
              <w:rPr>
                <w:rFonts w:ascii="Times New Roman" w:hAnsi="Times New Roman" w:cs="Times New Roman"/>
                <w:sz w:val="20"/>
                <w:szCs w:val="20"/>
                <w:lang w:val="es-ES"/>
              </w:rPr>
            </w:pPr>
            <w:r w:rsidRPr="00717876">
              <w:rPr>
                <w:rFonts w:ascii="Times New Roman" w:hAnsi="Times New Roman" w:cs="Times New Roman"/>
                <w:sz w:val="20"/>
                <w:szCs w:val="20"/>
                <w:lang w:val="en-US"/>
              </w:rPr>
              <w:t>tyrosine-protein phosphatase</w:t>
            </w:r>
          </w:p>
        </w:tc>
        <w:tc>
          <w:tcPr>
            <w:tcW w:w="1316" w:type="dxa"/>
          </w:tcPr>
          <w:p w:rsidR="0003299C" w:rsidRDefault="0003299C" w:rsidP="00737F16">
            <w:pPr>
              <w:rPr>
                <w:rFonts w:ascii="Times New Roman" w:hAnsi="Times New Roman" w:cs="Times New Roman"/>
                <w:sz w:val="20"/>
                <w:szCs w:val="20"/>
                <w:lang w:val="es-ES"/>
              </w:rPr>
            </w:pPr>
          </w:p>
        </w:tc>
        <w:tc>
          <w:tcPr>
            <w:tcW w:w="1567" w:type="dxa"/>
          </w:tcPr>
          <w:p w:rsidR="0003299C" w:rsidRDefault="0003299C" w:rsidP="00737F16">
            <w:pPr>
              <w:rPr>
                <w:rFonts w:ascii="Times New Roman" w:hAnsi="Times New Roman" w:cs="Times New Roman"/>
                <w:sz w:val="20"/>
                <w:szCs w:val="20"/>
                <w:lang w:val="es-ES"/>
              </w:rPr>
            </w:pP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20675 (</w:t>
            </w:r>
            <w:proofErr w:type="spellStart"/>
            <w:r>
              <w:rPr>
                <w:rFonts w:ascii="Times New Roman" w:hAnsi="Times New Roman" w:cs="Times New Roman"/>
                <w:sz w:val="20"/>
                <w:szCs w:val="20"/>
                <w:lang w:val="es-ES"/>
              </w:rPr>
              <w:t>pseudo</w:t>
            </w:r>
            <w:proofErr w:type="spellEnd"/>
            <w:r>
              <w:rPr>
                <w:rFonts w:ascii="Times New Roman" w:hAnsi="Times New Roman" w:cs="Times New Roman"/>
                <w:sz w:val="20"/>
                <w:szCs w:val="20"/>
                <w:lang w:val="es-ES"/>
              </w:rPr>
              <w:t>)</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11280</w:t>
            </w:r>
          </w:p>
        </w:tc>
        <w:tc>
          <w:tcPr>
            <w:tcW w:w="4402" w:type="dxa"/>
          </w:tcPr>
          <w:p w:rsidR="0003299C" w:rsidRDefault="0003299C" w:rsidP="00737F16">
            <w:pPr>
              <w:rPr>
                <w:rFonts w:ascii="Times New Roman" w:hAnsi="Times New Roman" w:cs="Times New Roman"/>
                <w:sz w:val="20"/>
                <w:szCs w:val="20"/>
                <w:lang w:val="es-ES"/>
              </w:rPr>
            </w:pPr>
            <w:r w:rsidRPr="00717876">
              <w:rPr>
                <w:rFonts w:ascii="Times New Roman" w:hAnsi="Times New Roman" w:cs="Times New Roman"/>
                <w:sz w:val="20"/>
                <w:szCs w:val="20"/>
                <w:lang w:val="en-US"/>
              </w:rPr>
              <w:t>methionine</w:t>
            </w:r>
            <w:r>
              <w:rPr>
                <w:rFonts w:ascii="Times New Roman" w:hAnsi="Times New Roman" w:cs="Times New Roman"/>
                <w:sz w:val="20"/>
                <w:szCs w:val="20"/>
                <w:lang w:val="en-US"/>
              </w:rPr>
              <w:t>–</w:t>
            </w:r>
            <w:proofErr w:type="spellStart"/>
            <w:r w:rsidRPr="00717876">
              <w:rPr>
                <w:rFonts w:ascii="Times New Roman" w:hAnsi="Times New Roman" w:cs="Times New Roman"/>
                <w:sz w:val="20"/>
                <w:szCs w:val="20"/>
                <w:lang w:val="en-US"/>
              </w:rPr>
              <w:t>tRNA</w:t>
            </w:r>
            <w:proofErr w:type="spellEnd"/>
            <w:r w:rsidRPr="00717876">
              <w:rPr>
                <w:rFonts w:ascii="Times New Roman" w:hAnsi="Times New Roman" w:cs="Times New Roman"/>
                <w:sz w:val="20"/>
                <w:szCs w:val="20"/>
                <w:lang w:val="en-US"/>
              </w:rPr>
              <w:t xml:space="preserve"> ligase</w:t>
            </w:r>
          </w:p>
        </w:tc>
        <w:tc>
          <w:tcPr>
            <w:tcW w:w="1316"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63/78</w:t>
            </w:r>
          </w:p>
        </w:tc>
        <w:tc>
          <w:tcPr>
            <w:tcW w:w="1567"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≤−180</w:t>
            </w: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29680</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11285</w:t>
            </w:r>
          </w:p>
        </w:tc>
        <w:tc>
          <w:tcPr>
            <w:tcW w:w="4402" w:type="dxa"/>
          </w:tcPr>
          <w:p w:rsidR="0003299C" w:rsidRDefault="0003299C" w:rsidP="00737F16">
            <w:pPr>
              <w:rPr>
                <w:rFonts w:ascii="Times New Roman" w:hAnsi="Times New Roman" w:cs="Times New Roman"/>
                <w:sz w:val="20"/>
                <w:szCs w:val="20"/>
                <w:lang w:val="es-ES"/>
              </w:rPr>
            </w:pPr>
            <w:proofErr w:type="spellStart"/>
            <w:r w:rsidRPr="00717876">
              <w:rPr>
                <w:rFonts w:ascii="Times New Roman" w:hAnsi="Times New Roman" w:cs="Times New Roman"/>
                <w:sz w:val="20"/>
                <w:szCs w:val="20"/>
                <w:lang w:val="en-US"/>
              </w:rPr>
              <w:t>CatA</w:t>
            </w:r>
            <w:proofErr w:type="spellEnd"/>
            <w:r w:rsidRPr="00717876">
              <w:rPr>
                <w:rFonts w:ascii="Times New Roman" w:hAnsi="Times New Roman" w:cs="Times New Roman"/>
                <w:sz w:val="20"/>
                <w:szCs w:val="20"/>
                <w:lang w:val="en-US"/>
              </w:rPr>
              <w:t>-like O-acetyltransferase</w:t>
            </w:r>
          </w:p>
        </w:tc>
        <w:tc>
          <w:tcPr>
            <w:tcW w:w="1316"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37/60</w:t>
            </w:r>
          </w:p>
        </w:tc>
        <w:tc>
          <w:tcPr>
            <w:tcW w:w="1567"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−52</w:t>
            </w: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29710</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11290</w:t>
            </w:r>
          </w:p>
        </w:tc>
        <w:tc>
          <w:tcPr>
            <w:tcW w:w="4402"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HP</w:t>
            </w:r>
          </w:p>
        </w:tc>
        <w:tc>
          <w:tcPr>
            <w:tcW w:w="1316"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32/50</w:t>
            </w:r>
          </w:p>
        </w:tc>
        <w:tc>
          <w:tcPr>
            <w:tcW w:w="1567"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−48</w:t>
            </w: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29705</w:t>
            </w:r>
          </w:p>
        </w:tc>
      </w:tr>
      <w:tr w:rsidR="0003299C" w:rsidRPr="00D3250E"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11295</w:t>
            </w:r>
          </w:p>
        </w:tc>
        <w:tc>
          <w:tcPr>
            <w:tcW w:w="4402" w:type="dxa"/>
          </w:tcPr>
          <w:p w:rsidR="0003299C" w:rsidRPr="00D3250E" w:rsidRDefault="0003299C" w:rsidP="00737F16">
            <w:pPr>
              <w:rPr>
                <w:rFonts w:ascii="Times New Roman" w:hAnsi="Times New Roman" w:cs="Times New Roman"/>
                <w:sz w:val="20"/>
                <w:szCs w:val="20"/>
                <w:lang w:val="en-US"/>
              </w:rPr>
            </w:pPr>
            <w:r w:rsidRPr="00D3250E">
              <w:rPr>
                <w:rFonts w:ascii="Times New Roman" w:hAnsi="Times New Roman" w:cs="Times New Roman"/>
                <w:sz w:val="20"/>
                <w:szCs w:val="20"/>
                <w:lang w:val="en-US"/>
              </w:rPr>
              <w:t>aminotransferase class I/II-fold pyridoxal</w:t>
            </w:r>
            <w:r>
              <w:rPr>
                <w:rFonts w:ascii="Times New Roman" w:hAnsi="Times New Roman" w:cs="Times New Roman"/>
                <w:sz w:val="20"/>
                <w:szCs w:val="20"/>
                <w:lang w:val="en-US"/>
              </w:rPr>
              <w:t xml:space="preserve"> </w:t>
            </w:r>
            <w:r w:rsidRPr="00D3250E">
              <w:rPr>
                <w:rFonts w:ascii="Times New Roman" w:hAnsi="Times New Roman" w:cs="Times New Roman"/>
                <w:sz w:val="20"/>
                <w:szCs w:val="20"/>
                <w:lang w:val="en-US"/>
              </w:rPr>
              <w:t>phosphate-dependent enzyme</w:t>
            </w:r>
          </w:p>
        </w:tc>
        <w:tc>
          <w:tcPr>
            <w:tcW w:w="1316" w:type="dxa"/>
          </w:tcPr>
          <w:p w:rsidR="0003299C" w:rsidRPr="00D3250E" w:rsidRDefault="0003299C" w:rsidP="00737F16">
            <w:pPr>
              <w:rPr>
                <w:rFonts w:ascii="Times New Roman" w:hAnsi="Times New Roman" w:cs="Times New Roman"/>
                <w:sz w:val="20"/>
                <w:szCs w:val="20"/>
                <w:lang w:val="en-US"/>
              </w:rPr>
            </w:pPr>
            <w:r>
              <w:rPr>
                <w:rFonts w:ascii="Times New Roman" w:hAnsi="Times New Roman" w:cs="Times New Roman"/>
                <w:sz w:val="20"/>
                <w:szCs w:val="20"/>
                <w:lang w:val="en-US"/>
              </w:rPr>
              <w:t>34/54</w:t>
            </w:r>
          </w:p>
        </w:tc>
        <w:tc>
          <w:tcPr>
            <w:tcW w:w="1567" w:type="dxa"/>
          </w:tcPr>
          <w:p w:rsidR="0003299C" w:rsidRDefault="0003299C" w:rsidP="00737F16">
            <w:pPr>
              <w:rPr>
                <w:rFonts w:ascii="Times New Roman" w:hAnsi="Times New Roman" w:cs="Times New Roman"/>
                <w:sz w:val="20"/>
                <w:szCs w:val="20"/>
                <w:lang w:val="en-US"/>
              </w:rPr>
            </w:pPr>
            <w:r>
              <w:rPr>
                <w:rFonts w:ascii="Times New Roman" w:hAnsi="Times New Roman" w:cs="Times New Roman"/>
                <w:sz w:val="20"/>
                <w:szCs w:val="20"/>
                <w:lang w:val="en-US"/>
              </w:rPr>
              <w:t>−31/−53</w:t>
            </w:r>
          </w:p>
        </w:tc>
        <w:tc>
          <w:tcPr>
            <w:tcW w:w="1511" w:type="dxa"/>
          </w:tcPr>
          <w:p w:rsidR="0003299C" w:rsidRPr="00D3250E" w:rsidRDefault="0003299C" w:rsidP="00737F16">
            <w:pPr>
              <w:rPr>
                <w:rFonts w:ascii="Times New Roman" w:hAnsi="Times New Roman" w:cs="Times New Roman"/>
                <w:sz w:val="20"/>
                <w:szCs w:val="20"/>
                <w:lang w:val="en-US"/>
              </w:rPr>
            </w:pPr>
            <w:r>
              <w:rPr>
                <w:rFonts w:ascii="Times New Roman" w:hAnsi="Times New Roman" w:cs="Times New Roman"/>
                <w:sz w:val="20"/>
                <w:szCs w:val="20"/>
                <w:lang w:val="en-US"/>
              </w:rPr>
              <w:t>29695/29700</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11300</w:t>
            </w:r>
          </w:p>
        </w:tc>
        <w:tc>
          <w:tcPr>
            <w:tcW w:w="4402" w:type="dxa"/>
          </w:tcPr>
          <w:p w:rsidR="0003299C" w:rsidRDefault="0003299C" w:rsidP="00737F16">
            <w:pPr>
              <w:rPr>
                <w:rFonts w:ascii="Times New Roman" w:hAnsi="Times New Roman" w:cs="Times New Roman"/>
                <w:sz w:val="20"/>
                <w:szCs w:val="20"/>
                <w:lang w:val="es-ES"/>
              </w:rPr>
            </w:pPr>
            <w:r w:rsidRPr="00D3250E">
              <w:rPr>
                <w:rFonts w:ascii="Times New Roman" w:hAnsi="Times New Roman" w:cs="Times New Roman"/>
                <w:sz w:val="20"/>
                <w:szCs w:val="20"/>
                <w:lang w:val="en-US"/>
              </w:rPr>
              <w:t>acyl</w:t>
            </w:r>
            <w:r>
              <w:rPr>
                <w:rFonts w:ascii="Times New Roman" w:hAnsi="Times New Roman" w:cs="Times New Roman"/>
                <w:sz w:val="20"/>
                <w:szCs w:val="20"/>
                <w:lang w:val="en-US"/>
              </w:rPr>
              <w:t>–</w:t>
            </w:r>
            <w:r w:rsidRPr="00D3250E">
              <w:rPr>
                <w:rFonts w:ascii="Times New Roman" w:hAnsi="Times New Roman" w:cs="Times New Roman"/>
                <w:sz w:val="20"/>
                <w:szCs w:val="20"/>
                <w:lang w:val="en-US"/>
              </w:rPr>
              <w:t>CoA ligase</w:t>
            </w:r>
          </w:p>
        </w:tc>
        <w:tc>
          <w:tcPr>
            <w:tcW w:w="1316"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32/50</w:t>
            </w:r>
          </w:p>
        </w:tc>
        <w:tc>
          <w:tcPr>
            <w:tcW w:w="1567"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−48</w:t>
            </w: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29735</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11305</w:t>
            </w:r>
          </w:p>
        </w:tc>
        <w:tc>
          <w:tcPr>
            <w:tcW w:w="4402" w:type="dxa"/>
          </w:tcPr>
          <w:p w:rsidR="0003299C" w:rsidRDefault="0003299C" w:rsidP="00737F16">
            <w:pPr>
              <w:rPr>
                <w:rFonts w:ascii="Times New Roman" w:hAnsi="Times New Roman" w:cs="Times New Roman"/>
                <w:sz w:val="20"/>
                <w:szCs w:val="20"/>
                <w:lang w:val="es-ES"/>
              </w:rPr>
            </w:pPr>
            <w:r w:rsidRPr="00D3250E">
              <w:rPr>
                <w:rFonts w:ascii="Times New Roman" w:hAnsi="Times New Roman" w:cs="Times New Roman"/>
                <w:sz w:val="20"/>
                <w:szCs w:val="20"/>
                <w:lang w:val="en-US"/>
              </w:rPr>
              <w:t>pyridoxal-dependent decarboxylase</w:t>
            </w:r>
          </w:p>
        </w:tc>
        <w:tc>
          <w:tcPr>
            <w:tcW w:w="1316"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56/75</w:t>
            </w:r>
          </w:p>
        </w:tc>
        <w:tc>
          <w:tcPr>
            <w:tcW w:w="1567" w:type="dxa"/>
          </w:tcPr>
          <w:p w:rsidR="0003299C" w:rsidRDefault="0003299C" w:rsidP="00737F16">
            <w:pPr>
              <w:rPr>
                <w:rFonts w:ascii="Times New Roman" w:hAnsi="Times New Roman" w:cs="Times New Roman"/>
                <w:sz w:val="20"/>
                <w:szCs w:val="20"/>
                <w:lang w:val="es-ES"/>
              </w:rPr>
            </w:pPr>
            <w:r w:rsidRPr="00246EB5">
              <w:rPr>
                <w:rFonts w:ascii="Times New Roman" w:hAnsi="Times New Roman" w:cs="Times New Roman"/>
                <w:sz w:val="20"/>
                <w:szCs w:val="20"/>
                <w:lang w:val="es-ES"/>
              </w:rPr>
              <w:t>≤−180</w:t>
            </w: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29730</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11310</w:t>
            </w:r>
          </w:p>
        </w:tc>
        <w:tc>
          <w:tcPr>
            <w:tcW w:w="4402"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HP</w:t>
            </w:r>
          </w:p>
        </w:tc>
        <w:tc>
          <w:tcPr>
            <w:tcW w:w="1316"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42/56</w:t>
            </w:r>
          </w:p>
        </w:tc>
        <w:tc>
          <w:tcPr>
            <w:tcW w:w="1567"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−93</w:t>
            </w: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29725</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11315</w:t>
            </w:r>
          </w:p>
        </w:tc>
        <w:tc>
          <w:tcPr>
            <w:tcW w:w="4402" w:type="dxa"/>
          </w:tcPr>
          <w:p w:rsidR="0003299C" w:rsidRDefault="0003299C" w:rsidP="00737F16">
            <w:pPr>
              <w:rPr>
                <w:rFonts w:ascii="Times New Roman" w:hAnsi="Times New Roman" w:cs="Times New Roman"/>
                <w:sz w:val="20"/>
                <w:szCs w:val="20"/>
                <w:lang w:val="es-ES"/>
              </w:rPr>
            </w:pPr>
            <w:r w:rsidRPr="00D3250E">
              <w:rPr>
                <w:rFonts w:ascii="Times New Roman" w:hAnsi="Times New Roman" w:cs="Times New Roman"/>
                <w:sz w:val="20"/>
                <w:szCs w:val="20"/>
                <w:lang w:val="en-US"/>
              </w:rPr>
              <w:t>acyl carrier protein</w:t>
            </w:r>
          </w:p>
        </w:tc>
        <w:tc>
          <w:tcPr>
            <w:tcW w:w="1316"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34/58</w:t>
            </w:r>
          </w:p>
        </w:tc>
        <w:tc>
          <w:tcPr>
            <w:tcW w:w="1567"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−10</w:t>
            </w:r>
          </w:p>
        </w:tc>
        <w:tc>
          <w:tcPr>
            <w:tcW w:w="1511"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29720</w:t>
            </w:r>
          </w:p>
        </w:tc>
      </w:tr>
      <w:tr w:rsidR="0003299C" w:rsidTr="00737F16">
        <w:tc>
          <w:tcPr>
            <w:tcW w:w="1235"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11320</w:t>
            </w:r>
          </w:p>
        </w:tc>
        <w:tc>
          <w:tcPr>
            <w:tcW w:w="4402" w:type="dxa"/>
          </w:tcPr>
          <w:p w:rsidR="0003299C" w:rsidRDefault="0003299C" w:rsidP="00737F16">
            <w:pPr>
              <w:rPr>
                <w:rFonts w:ascii="Times New Roman" w:hAnsi="Times New Roman" w:cs="Times New Roman"/>
                <w:sz w:val="20"/>
                <w:szCs w:val="20"/>
                <w:lang w:val="es-ES"/>
              </w:rPr>
            </w:pPr>
            <w:r>
              <w:rPr>
                <w:rFonts w:ascii="Times New Roman" w:hAnsi="Times New Roman" w:cs="Times New Roman"/>
                <w:sz w:val="20"/>
                <w:szCs w:val="20"/>
                <w:lang w:val="es-ES"/>
              </w:rPr>
              <w:t>HP</w:t>
            </w:r>
          </w:p>
        </w:tc>
        <w:tc>
          <w:tcPr>
            <w:tcW w:w="1316" w:type="dxa"/>
          </w:tcPr>
          <w:p w:rsidR="0003299C" w:rsidRDefault="0003299C" w:rsidP="00737F16">
            <w:pPr>
              <w:rPr>
                <w:rFonts w:ascii="Times New Roman" w:hAnsi="Times New Roman" w:cs="Times New Roman"/>
                <w:sz w:val="20"/>
                <w:szCs w:val="20"/>
                <w:lang w:val="es-ES"/>
              </w:rPr>
            </w:pPr>
          </w:p>
        </w:tc>
        <w:tc>
          <w:tcPr>
            <w:tcW w:w="1567" w:type="dxa"/>
          </w:tcPr>
          <w:p w:rsidR="0003299C" w:rsidRDefault="0003299C" w:rsidP="00737F16">
            <w:pPr>
              <w:rPr>
                <w:rFonts w:ascii="Times New Roman" w:hAnsi="Times New Roman" w:cs="Times New Roman"/>
                <w:sz w:val="20"/>
                <w:szCs w:val="20"/>
                <w:lang w:val="es-ES"/>
              </w:rPr>
            </w:pPr>
          </w:p>
        </w:tc>
        <w:tc>
          <w:tcPr>
            <w:tcW w:w="1511" w:type="dxa"/>
          </w:tcPr>
          <w:p w:rsidR="0003299C" w:rsidRDefault="0003299C" w:rsidP="00737F16">
            <w:pPr>
              <w:rPr>
                <w:rFonts w:ascii="Times New Roman" w:hAnsi="Times New Roman" w:cs="Times New Roman"/>
                <w:sz w:val="20"/>
                <w:szCs w:val="20"/>
                <w:lang w:val="es-ES"/>
              </w:rPr>
            </w:pPr>
          </w:p>
        </w:tc>
      </w:tr>
      <w:tr w:rsidR="0003299C" w:rsidRPr="002F3393" w:rsidTr="00737F16">
        <w:tc>
          <w:tcPr>
            <w:tcW w:w="1235" w:type="dxa"/>
            <w:tcBorders>
              <w:bottom w:val="single" w:sz="4" w:space="0" w:color="auto"/>
            </w:tcBorders>
          </w:tcPr>
          <w:p w:rsidR="0003299C" w:rsidRDefault="0003299C" w:rsidP="00737F16">
            <w:pPr>
              <w:spacing w:after="120"/>
              <w:rPr>
                <w:rFonts w:ascii="Times New Roman" w:hAnsi="Times New Roman" w:cs="Times New Roman"/>
                <w:sz w:val="20"/>
                <w:szCs w:val="20"/>
                <w:lang w:val="es-ES"/>
              </w:rPr>
            </w:pPr>
            <w:r>
              <w:rPr>
                <w:rFonts w:ascii="Times New Roman" w:hAnsi="Times New Roman" w:cs="Times New Roman"/>
                <w:sz w:val="20"/>
                <w:szCs w:val="20"/>
                <w:lang w:val="es-ES"/>
              </w:rPr>
              <w:t>11330</w:t>
            </w:r>
          </w:p>
        </w:tc>
        <w:tc>
          <w:tcPr>
            <w:tcW w:w="4402" w:type="dxa"/>
            <w:tcBorders>
              <w:bottom w:val="single" w:sz="4" w:space="0" w:color="auto"/>
            </w:tcBorders>
          </w:tcPr>
          <w:p w:rsidR="0003299C" w:rsidRPr="00D3250E" w:rsidRDefault="0003299C" w:rsidP="00737F16">
            <w:pPr>
              <w:spacing w:after="120"/>
              <w:rPr>
                <w:rFonts w:ascii="Times New Roman" w:hAnsi="Times New Roman" w:cs="Times New Roman"/>
                <w:sz w:val="20"/>
                <w:szCs w:val="20"/>
                <w:lang w:val="en-US"/>
              </w:rPr>
            </w:pPr>
            <w:r w:rsidRPr="00D3250E">
              <w:rPr>
                <w:rFonts w:ascii="Times New Roman" w:hAnsi="Times New Roman" w:cs="Times New Roman"/>
                <w:sz w:val="20"/>
                <w:szCs w:val="20"/>
                <w:lang w:val="en-US"/>
              </w:rPr>
              <w:t>IS</w:t>
            </w:r>
            <w:r w:rsidRPr="00034B89">
              <w:rPr>
                <w:rFonts w:ascii="Times New Roman" w:hAnsi="Times New Roman" w:cs="Times New Roman"/>
                <w:i/>
                <w:sz w:val="20"/>
                <w:szCs w:val="20"/>
                <w:lang w:val="en-US"/>
              </w:rPr>
              <w:t>5</w:t>
            </w:r>
            <w:r w:rsidRPr="00D3250E">
              <w:rPr>
                <w:rFonts w:ascii="Times New Roman" w:hAnsi="Times New Roman" w:cs="Times New Roman"/>
                <w:sz w:val="20"/>
                <w:szCs w:val="20"/>
                <w:lang w:val="en-US"/>
              </w:rPr>
              <w:t>-like element IS</w:t>
            </w:r>
            <w:r w:rsidRPr="00034B89">
              <w:rPr>
                <w:rFonts w:ascii="Times New Roman" w:hAnsi="Times New Roman" w:cs="Times New Roman"/>
                <w:i/>
                <w:sz w:val="20"/>
                <w:szCs w:val="20"/>
                <w:lang w:val="en-US"/>
              </w:rPr>
              <w:t>1515</w:t>
            </w:r>
            <w:r w:rsidRPr="00D3250E">
              <w:rPr>
                <w:rFonts w:ascii="Times New Roman" w:hAnsi="Times New Roman" w:cs="Times New Roman"/>
                <w:sz w:val="20"/>
                <w:szCs w:val="20"/>
                <w:lang w:val="en-US"/>
              </w:rPr>
              <w:t xml:space="preserve"> family transposase</w:t>
            </w:r>
            <w:r>
              <w:rPr>
                <w:rFonts w:ascii="Times New Roman" w:hAnsi="Times New Roman" w:cs="Times New Roman"/>
                <w:sz w:val="20"/>
                <w:szCs w:val="20"/>
                <w:lang w:val="en-US"/>
              </w:rPr>
              <w:t xml:space="preserve"> (pseudo)</w:t>
            </w:r>
          </w:p>
        </w:tc>
        <w:tc>
          <w:tcPr>
            <w:tcW w:w="1316" w:type="dxa"/>
            <w:tcBorders>
              <w:bottom w:val="single" w:sz="4" w:space="0" w:color="auto"/>
            </w:tcBorders>
          </w:tcPr>
          <w:p w:rsidR="0003299C" w:rsidRPr="0040539E" w:rsidRDefault="0003299C" w:rsidP="00737F16">
            <w:pPr>
              <w:spacing w:after="120"/>
              <w:rPr>
                <w:rFonts w:ascii="Times New Roman" w:hAnsi="Times New Roman" w:cs="Times New Roman"/>
                <w:sz w:val="20"/>
                <w:szCs w:val="20"/>
                <w:lang w:val="en-US"/>
              </w:rPr>
            </w:pPr>
          </w:p>
        </w:tc>
        <w:tc>
          <w:tcPr>
            <w:tcW w:w="1567" w:type="dxa"/>
            <w:tcBorders>
              <w:bottom w:val="single" w:sz="4" w:space="0" w:color="auto"/>
            </w:tcBorders>
          </w:tcPr>
          <w:p w:rsidR="0003299C" w:rsidRPr="0040539E" w:rsidRDefault="0003299C" w:rsidP="00737F16">
            <w:pPr>
              <w:spacing w:after="120"/>
              <w:rPr>
                <w:rFonts w:ascii="Times New Roman" w:hAnsi="Times New Roman" w:cs="Times New Roman"/>
                <w:sz w:val="20"/>
                <w:szCs w:val="20"/>
                <w:lang w:val="en-US"/>
              </w:rPr>
            </w:pPr>
          </w:p>
        </w:tc>
        <w:tc>
          <w:tcPr>
            <w:tcW w:w="1511" w:type="dxa"/>
            <w:tcBorders>
              <w:bottom w:val="single" w:sz="4" w:space="0" w:color="auto"/>
            </w:tcBorders>
          </w:tcPr>
          <w:p w:rsidR="0003299C" w:rsidRPr="0040539E" w:rsidRDefault="0003299C" w:rsidP="00737F16">
            <w:pPr>
              <w:spacing w:after="120"/>
              <w:rPr>
                <w:rFonts w:ascii="Times New Roman" w:hAnsi="Times New Roman" w:cs="Times New Roman"/>
                <w:sz w:val="20"/>
                <w:szCs w:val="20"/>
                <w:lang w:val="en-US"/>
              </w:rPr>
            </w:pPr>
          </w:p>
        </w:tc>
      </w:tr>
    </w:tbl>
    <w:p w:rsidR="0003299C" w:rsidRPr="0040539E" w:rsidRDefault="0003299C" w:rsidP="0003299C">
      <w:pPr>
        <w:rPr>
          <w:rFonts w:ascii="Times New Roman" w:hAnsi="Times New Roman" w:cs="Times New Roman"/>
          <w:bCs/>
          <w:sz w:val="20"/>
          <w:szCs w:val="20"/>
          <w:lang w:val="en-US"/>
        </w:rPr>
      </w:pPr>
      <w:proofErr w:type="gramStart"/>
      <w:r w:rsidRPr="0040539E">
        <w:rPr>
          <w:rFonts w:ascii="Times New Roman" w:hAnsi="Times New Roman" w:cs="Times New Roman"/>
          <w:bCs/>
          <w:sz w:val="20"/>
          <w:szCs w:val="20"/>
          <w:vertAlign w:val="superscript"/>
          <w:lang w:val="en-US"/>
        </w:rPr>
        <w:t>a</w:t>
      </w:r>
      <w:proofErr w:type="gramEnd"/>
      <w:r w:rsidRPr="0040539E">
        <w:rPr>
          <w:rFonts w:ascii="Times New Roman" w:hAnsi="Times New Roman" w:cs="Times New Roman"/>
          <w:bCs/>
          <w:sz w:val="20"/>
          <w:szCs w:val="20"/>
          <w:lang w:val="en-US"/>
        </w:rPr>
        <w:t xml:space="preserve"> Percentage of a</w:t>
      </w:r>
      <w:r>
        <w:rPr>
          <w:rFonts w:ascii="Times New Roman" w:hAnsi="Times New Roman" w:cs="Times New Roman"/>
          <w:bCs/>
          <w:sz w:val="20"/>
          <w:szCs w:val="20"/>
          <w:lang w:val="en-US"/>
        </w:rPr>
        <w:t>mino acid identity/similarity.</w:t>
      </w:r>
    </w:p>
    <w:p w:rsidR="00266D4C" w:rsidRDefault="004E5810">
      <w:pPr>
        <w:rPr>
          <w:rFonts w:ascii="Times New Roman" w:hAnsi="Times New Roman" w:cs="Times New Roman"/>
          <w:bCs/>
          <w:sz w:val="20"/>
          <w:szCs w:val="20"/>
          <w:lang w:val="en-US"/>
        </w:rPr>
      </w:pPr>
      <w:r>
        <w:rPr>
          <w:rFonts w:ascii="Times New Roman" w:hAnsi="Times New Roman" w:cs="Times New Roman"/>
          <w:b/>
          <w:bCs/>
          <w:sz w:val="20"/>
          <w:szCs w:val="20"/>
          <w:lang w:val="en-US"/>
        </w:rPr>
        <w:t xml:space="preserve">Fig. </w:t>
      </w:r>
      <w:proofErr w:type="gramStart"/>
      <w:r>
        <w:rPr>
          <w:rFonts w:ascii="Times New Roman" w:hAnsi="Times New Roman" w:cs="Times New Roman"/>
          <w:b/>
          <w:bCs/>
          <w:sz w:val="20"/>
          <w:szCs w:val="20"/>
          <w:lang w:val="en-US"/>
        </w:rPr>
        <w:t>S3</w:t>
      </w:r>
      <w:r w:rsidR="0003299C">
        <w:rPr>
          <w:rFonts w:ascii="Times New Roman" w:hAnsi="Times New Roman" w:cs="Times New Roman"/>
          <w:b/>
          <w:bCs/>
          <w:sz w:val="20"/>
          <w:szCs w:val="20"/>
          <w:lang w:val="en-US"/>
        </w:rPr>
        <w:t xml:space="preserve"> </w:t>
      </w:r>
      <w:r w:rsidR="0003299C" w:rsidRPr="0003299C">
        <w:rPr>
          <w:rFonts w:ascii="Times New Roman" w:hAnsi="Times New Roman" w:cs="Times New Roman"/>
          <w:bCs/>
          <w:sz w:val="20"/>
          <w:szCs w:val="20"/>
          <w:lang w:val="en-US"/>
        </w:rPr>
        <w:t>Comparison</w:t>
      </w:r>
      <w:r w:rsidR="0003299C">
        <w:rPr>
          <w:rFonts w:ascii="Times New Roman" w:hAnsi="Times New Roman" w:cs="Times New Roman"/>
          <w:bCs/>
          <w:sz w:val="20"/>
          <w:szCs w:val="20"/>
          <w:lang w:val="en-US"/>
        </w:rPr>
        <w:t xml:space="preserve"> of the genes embracing the pneumococcal </w:t>
      </w:r>
      <w:proofErr w:type="spellStart"/>
      <w:r w:rsidR="0003299C">
        <w:rPr>
          <w:rFonts w:ascii="Times New Roman" w:hAnsi="Times New Roman" w:cs="Times New Roman"/>
          <w:bCs/>
          <w:i/>
          <w:sz w:val="20"/>
          <w:szCs w:val="20"/>
          <w:lang w:val="en-US"/>
        </w:rPr>
        <w:t>gadB</w:t>
      </w:r>
      <w:r w:rsidR="0003299C" w:rsidRPr="0003299C">
        <w:rPr>
          <w:rFonts w:ascii="Times New Roman" w:hAnsi="Times New Roman" w:cs="Times New Roman"/>
          <w:bCs/>
          <w:sz w:val="20"/>
          <w:szCs w:val="20"/>
          <w:vertAlign w:val="subscript"/>
          <w:lang w:val="en-US"/>
        </w:rPr>
        <w:t>Spn</w:t>
      </w:r>
      <w:proofErr w:type="spellEnd"/>
      <w:r w:rsidR="0003299C">
        <w:rPr>
          <w:rFonts w:ascii="Times New Roman" w:hAnsi="Times New Roman" w:cs="Times New Roman"/>
          <w:bCs/>
          <w:sz w:val="20"/>
          <w:szCs w:val="20"/>
          <w:lang w:val="en-US"/>
        </w:rPr>
        <w:t xml:space="preserve"> and </w:t>
      </w:r>
      <w:proofErr w:type="spellStart"/>
      <w:r w:rsidR="0003299C">
        <w:rPr>
          <w:rFonts w:ascii="Times New Roman" w:hAnsi="Times New Roman" w:cs="Times New Roman"/>
          <w:bCs/>
          <w:i/>
          <w:sz w:val="20"/>
          <w:szCs w:val="20"/>
          <w:lang w:val="en-US"/>
        </w:rPr>
        <w:t>gadB</w:t>
      </w:r>
      <w:r w:rsidR="0003299C" w:rsidRPr="0003299C">
        <w:rPr>
          <w:rFonts w:ascii="Times New Roman" w:hAnsi="Times New Roman" w:cs="Times New Roman"/>
          <w:bCs/>
          <w:sz w:val="20"/>
          <w:szCs w:val="20"/>
          <w:vertAlign w:val="subscript"/>
          <w:lang w:val="en-US"/>
        </w:rPr>
        <w:t>Bce</w:t>
      </w:r>
      <w:proofErr w:type="spellEnd"/>
      <w:r w:rsidR="007C5FC7">
        <w:rPr>
          <w:rFonts w:ascii="Times New Roman" w:hAnsi="Times New Roman" w:cs="Times New Roman"/>
          <w:bCs/>
          <w:sz w:val="20"/>
          <w:szCs w:val="20"/>
          <w:lang w:val="en-US"/>
        </w:rPr>
        <w:t xml:space="preserve"> of pRML02</w:t>
      </w:r>
      <w:r w:rsidR="00890182">
        <w:rPr>
          <w:rFonts w:ascii="Times New Roman" w:hAnsi="Times New Roman" w:cs="Times New Roman"/>
          <w:bCs/>
          <w:sz w:val="20"/>
          <w:szCs w:val="20"/>
          <w:lang w:val="en-US"/>
        </w:rPr>
        <w:t xml:space="preserve"> (</w:t>
      </w:r>
      <w:r w:rsidR="00890182" w:rsidRPr="00890182">
        <w:rPr>
          <w:rFonts w:ascii="Times New Roman" w:hAnsi="Times New Roman" w:cs="Times New Roman"/>
          <w:bCs/>
          <w:sz w:val="20"/>
          <w:szCs w:val="20"/>
          <w:lang w:val="en-US"/>
        </w:rPr>
        <w:t>NZ_CP011157</w:t>
      </w:r>
      <w:r w:rsidR="00890182">
        <w:rPr>
          <w:rFonts w:ascii="Times New Roman" w:hAnsi="Times New Roman" w:cs="Times New Roman"/>
          <w:bCs/>
          <w:sz w:val="20"/>
          <w:szCs w:val="20"/>
          <w:lang w:val="en-US"/>
        </w:rPr>
        <w:t xml:space="preserve">; </w:t>
      </w:r>
      <w:r w:rsidR="00803880">
        <w:rPr>
          <w:rFonts w:ascii="Times New Roman" w:hAnsi="Times New Roman" w:cs="Times New Roman"/>
          <w:bCs/>
          <w:sz w:val="20"/>
          <w:szCs w:val="20"/>
          <w:lang w:val="en-US"/>
        </w:rPr>
        <w:t xml:space="preserve">locus tag </w:t>
      </w:r>
      <w:r w:rsidR="00A20D5E" w:rsidRPr="00A20D5E">
        <w:rPr>
          <w:rFonts w:ascii="Times New Roman" w:hAnsi="Times New Roman" w:cs="Times New Roman"/>
          <w:bCs/>
          <w:sz w:val="20"/>
          <w:szCs w:val="20"/>
          <w:lang w:val="en-US"/>
        </w:rPr>
        <w:t>WR52_RS</w:t>
      </w:r>
      <w:r w:rsidR="00890182">
        <w:rPr>
          <w:rFonts w:ascii="Times New Roman" w:hAnsi="Times New Roman" w:cs="Times New Roman"/>
          <w:bCs/>
          <w:sz w:val="20"/>
          <w:szCs w:val="20"/>
          <w:lang w:val="en-US"/>
        </w:rPr>
        <w:t>)</w:t>
      </w:r>
      <w:r w:rsidR="007C5FC7">
        <w:rPr>
          <w:rFonts w:ascii="Times New Roman" w:hAnsi="Times New Roman" w:cs="Times New Roman"/>
          <w:bCs/>
          <w:sz w:val="20"/>
          <w:szCs w:val="20"/>
          <w:lang w:val="en-US"/>
        </w:rPr>
        <w:t xml:space="preserve">, a </w:t>
      </w:r>
      <w:proofErr w:type="spellStart"/>
      <w:r w:rsidR="007C5FC7">
        <w:rPr>
          <w:rFonts w:ascii="Times New Roman" w:hAnsi="Times New Roman" w:cs="Times New Roman"/>
          <w:bCs/>
          <w:sz w:val="20"/>
          <w:szCs w:val="20"/>
          <w:lang w:val="en-US"/>
        </w:rPr>
        <w:t>megaplasmid</w:t>
      </w:r>
      <w:proofErr w:type="spellEnd"/>
      <w:r w:rsidR="007C5FC7">
        <w:rPr>
          <w:rFonts w:ascii="Times New Roman" w:hAnsi="Times New Roman" w:cs="Times New Roman"/>
          <w:bCs/>
          <w:sz w:val="20"/>
          <w:szCs w:val="20"/>
          <w:lang w:val="en-US"/>
        </w:rPr>
        <w:t xml:space="preserve"> </w:t>
      </w:r>
      <w:r w:rsidR="00890182">
        <w:rPr>
          <w:rFonts w:ascii="Times New Roman" w:hAnsi="Times New Roman" w:cs="Times New Roman"/>
          <w:bCs/>
          <w:sz w:val="20"/>
          <w:szCs w:val="20"/>
          <w:lang w:val="en-US"/>
        </w:rPr>
        <w:t>(</w:t>
      </w:r>
      <w:r w:rsidR="00890182" w:rsidRPr="00890182">
        <w:rPr>
          <w:rFonts w:ascii="Times New Roman" w:hAnsi="Times New Roman" w:cs="Times New Roman"/>
          <w:bCs/>
          <w:sz w:val="20"/>
          <w:szCs w:val="20"/>
          <w:lang w:val="en-US"/>
        </w:rPr>
        <w:t xml:space="preserve">141,238 </w:t>
      </w:r>
      <w:proofErr w:type="spellStart"/>
      <w:r w:rsidR="00890182" w:rsidRPr="00890182">
        <w:rPr>
          <w:rFonts w:ascii="Times New Roman" w:hAnsi="Times New Roman" w:cs="Times New Roman"/>
          <w:bCs/>
          <w:sz w:val="20"/>
          <w:szCs w:val="20"/>
          <w:lang w:val="en-US"/>
        </w:rPr>
        <w:t>b</w:t>
      </w:r>
      <w:r w:rsidR="00890182">
        <w:rPr>
          <w:rFonts w:ascii="Times New Roman" w:hAnsi="Times New Roman" w:cs="Times New Roman"/>
          <w:bCs/>
          <w:sz w:val="20"/>
          <w:szCs w:val="20"/>
          <w:lang w:val="en-US"/>
        </w:rPr>
        <w:t>p</w:t>
      </w:r>
      <w:proofErr w:type="spellEnd"/>
      <w:r w:rsidR="00890182">
        <w:rPr>
          <w:rFonts w:ascii="Times New Roman" w:hAnsi="Times New Roman" w:cs="Times New Roman"/>
          <w:bCs/>
          <w:sz w:val="20"/>
          <w:szCs w:val="20"/>
          <w:lang w:val="en-US"/>
        </w:rPr>
        <w:t xml:space="preserve">) </w:t>
      </w:r>
      <w:r w:rsidR="007C5FC7">
        <w:rPr>
          <w:rFonts w:ascii="Times New Roman" w:hAnsi="Times New Roman" w:cs="Times New Roman"/>
          <w:bCs/>
          <w:sz w:val="20"/>
          <w:szCs w:val="20"/>
          <w:lang w:val="en-US"/>
        </w:rPr>
        <w:t xml:space="preserve">of </w:t>
      </w:r>
      <w:r w:rsidR="007C5FC7">
        <w:rPr>
          <w:rFonts w:ascii="Times New Roman" w:hAnsi="Times New Roman" w:cs="Times New Roman"/>
          <w:bCs/>
          <w:i/>
          <w:sz w:val="20"/>
          <w:szCs w:val="20"/>
          <w:lang w:val="en-US"/>
        </w:rPr>
        <w:t>B</w:t>
      </w:r>
      <w:r w:rsidR="0049199F">
        <w:rPr>
          <w:rFonts w:ascii="Times New Roman" w:hAnsi="Times New Roman" w:cs="Times New Roman"/>
          <w:bCs/>
          <w:i/>
          <w:sz w:val="20"/>
          <w:szCs w:val="20"/>
          <w:lang w:val="en-US"/>
        </w:rPr>
        <w:t>.</w:t>
      </w:r>
      <w:r w:rsidR="007C5FC7">
        <w:rPr>
          <w:rFonts w:ascii="Times New Roman" w:hAnsi="Times New Roman" w:cs="Times New Roman"/>
          <w:bCs/>
          <w:i/>
          <w:sz w:val="20"/>
          <w:szCs w:val="20"/>
          <w:lang w:val="en-US"/>
        </w:rPr>
        <w:t xml:space="preserve"> cereus </w:t>
      </w:r>
      <w:r w:rsidR="007C5FC7">
        <w:rPr>
          <w:rFonts w:ascii="Times New Roman" w:hAnsi="Times New Roman" w:cs="Times New Roman"/>
          <w:bCs/>
          <w:sz w:val="20"/>
          <w:szCs w:val="20"/>
          <w:lang w:val="en-US"/>
        </w:rPr>
        <w:t>HN001.</w:t>
      </w:r>
      <w:proofErr w:type="gramEnd"/>
      <w:r w:rsidR="007C5FC7">
        <w:rPr>
          <w:rFonts w:ascii="Times New Roman" w:hAnsi="Times New Roman" w:cs="Times New Roman"/>
          <w:bCs/>
          <w:sz w:val="20"/>
          <w:szCs w:val="20"/>
          <w:lang w:val="en-US"/>
        </w:rPr>
        <w:t xml:space="preserve"> </w:t>
      </w:r>
      <w:r w:rsidR="00A20D5E">
        <w:rPr>
          <w:rFonts w:ascii="Times New Roman" w:hAnsi="Times New Roman" w:cs="Times New Roman"/>
          <w:bCs/>
          <w:sz w:val="20"/>
          <w:szCs w:val="20"/>
          <w:lang w:val="en-US"/>
        </w:rPr>
        <w:t xml:space="preserve">The color code is the same than in Fig. 2B. </w:t>
      </w:r>
      <w:proofErr w:type="gramStart"/>
      <w:r w:rsidR="007C5FC7">
        <w:rPr>
          <w:rFonts w:ascii="Times New Roman" w:hAnsi="Times New Roman" w:cs="Times New Roman"/>
          <w:bCs/>
          <w:sz w:val="20"/>
          <w:szCs w:val="20"/>
          <w:lang w:val="en-US"/>
        </w:rPr>
        <w:t>At the lower part of the figure, pairwise comparisons of the diverse gene products.</w:t>
      </w:r>
      <w:proofErr w:type="gramEnd"/>
      <w:r w:rsidR="007C5FC7">
        <w:rPr>
          <w:rFonts w:ascii="Times New Roman" w:hAnsi="Times New Roman" w:cs="Times New Roman"/>
          <w:bCs/>
          <w:sz w:val="20"/>
          <w:szCs w:val="20"/>
          <w:lang w:val="en-US"/>
        </w:rPr>
        <w:t xml:space="preserve"> The pneumococcal strain used for comparison </w:t>
      </w:r>
      <w:r w:rsidR="00890182">
        <w:rPr>
          <w:rFonts w:ascii="Times New Roman" w:hAnsi="Times New Roman" w:cs="Times New Roman"/>
          <w:bCs/>
          <w:sz w:val="20"/>
          <w:szCs w:val="20"/>
          <w:lang w:val="en-US"/>
        </w:rPr>
        <w:t xml:space="preserve">was </w:t>
      </w:r>
      <w:r w:rsidR="00890182" w:rsidRPr="00890182">
        <w:rPr>
          <w:rFonts w:ascii="Times New Roman" w:hAnsi="Times New Roman" w:cs="Times New Roman"/>
          <w:bCs/>
          <w:sz w:val="20"/>
          <w:szCs w:val="20"/>
          <w:lang w:val="en-US"/>
        </w:rPr>
        <w:t>2245STDY5605669 (GPSC38 ST310; NZ_LR216017</w:t>
      </w:r>
      <w:r w:rsidR="00890182">
        <w:rPr>
          <w:rFonts w:ascii="Times New Roman" w:hAnsi="Times New Roman" w:cs="Times New Roman"/>
          <w:bCs/>
          <w:sz w:val="20"/>
          <w:szCs w:val="20"/>
          <w:lang w:val="en-US"/>
        </w:rPr>
        <w:t xml:space="preserve">; </w:t>
      </w:r>
      <w:r w:rsidR="00803880">
        <w:rPr>
          <w:rFonts w:ascii="Times New Roman" w:hAnsi="Times New Roman" w:cs="Times New Roman"/>
          <w:bCs/>
          <w:sz w:val="20"/>
          <w:szCs w:val="20"/>
          <w:lang w:val="en-US"/>
        </w:rPr>
        <w:t xml:space="preserve">locus tag </w:t>
      </w:r>
      <w:r w:rsidR="00890182" w:rsidRPr="00890182">
        <w:rPr>
          <w:rFonts w:ascii="Times New Roman" w:hAnsi="Times New Roman" w:cs="Times New Roman"/>
          <w:bCs/>
          <w:sz w:val="20"/>
          <w:szCs w:val="20"/>
          <w:lang w:val="en-US"/>
        </w:rPr>
        <w:t>E0F14_RS)</w:t>
      </w:r>
    </w:p>
    <w:p w:rsidR="00266D4C" w:rsidRDefault="00F76DE8">
      <w:r w:rsidRPr="00F76DE8">
        <w:rPr>
          <w:noProof/>
          <w:lang w:eastAsia="es-ES_tradnl"/>
        </w:rPr>
        <w:lastRenderedPageBreak/>
        <w:drawing>
          <wp:inline distT="0" distB="0" distL="0" distR="0" wp14:anchorId="7579FE2B" wp14:editId="6418BE91">
            <wp:extent cx="5400040" cy="697696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40" cy="6976960"/>
                    </a:xfrm>
                    <a:prstGeom prst="rect">
                      <a:avLst/>
                    </a:prstGeom>
                    <a:noFill/>
                    <a:ln>
                      <a:noFill/>
                    </a:ln>
                  </pic:spPr>
                </pic:pic>
              </a:graphicData>
            </a:graphic>
          </wp:inline>
        </w:drawing>
      </w:r>
    </w:p>
    <w:p w:rsidR="007D0E07" w:rsidRDefault="007D0E07" w:rsidP="007D0E07">
      <w:pPr>
        <w:rPr>
          <w:rFonts w:ascii="Times New Roman" w:hAnsi="Times New Roman" w:cs="Times New Roman"/>
          <w:bCs/>
          <w:sz w:val="20"/>
          <w:szCs w:val="20"/>
          <w:lang w:val="en-US"/>
        </w:rPr>
      </w:pPr>
      <w:proofErr w:type="gramStart"/>
      <w:r w:rsidRPr="0049199F">
        <w:rPr>
          <w:b/>
          <w:lang w:val="en-US"/>
        </w:rPr>
        <w:t>Fig.</w:t>
      </w:r>
      <w:proofErr w:type="gramEnd"/>
      <w:r w:rsidRPr="0049199F">
        <w:rPr>
          <w:b/>
          <w:lang w:val="en-US"/>
        </w:rPr>
        <w:t xml:space="preserve"> S5</w:t>
      </w:r>
      <w:r w:rsidRPr="0049199F">
        <w:rPr>
          <w:lang w:val="en-US"/>
        </w:rPr>
        <w:t xml:space="preserve"> Localization of two possible epitopes in the three-dimensional structure of </w:t>
      </w:r>
      <w:proofErr w:type="spellStart"/>
      <w:r w:rsidRPr="0049199F">
        <w:rPr>
          <w:lang w:val="en-US"/>
        </w:rPr>
        <w:t>GadB</w:t>
      </w:r>
      <w:r w:rsidRPr="0049199F">
        <w:rPr>
          <w:vertAlign w:val="subscript"/>
          <w:lang w:val="en-US"/>
        </w:rPr>
        <w:t>Spn</w:t>
      </w:r>
      <w:proofErr w:type="spellEnd"/>
      <w:r w:rsidRPr="0049199F">
        <w:rPr>
          <w:lang w:val="en-US"/>
        </w:rPr>
        <w:t xml:space="preserve">. The folding of the protein was predicted with </w:t>
      </w:r>
      <w:proofErr w:type="spellStart"/>
      <w:proofErr w:type="gramStart"/>
      <w:r w:rsidRPr="0049199F">
        <w:rPr>
          <w:lang w:val="en-US"/>
        </w:rPr>
        <w:t>AlphaFold</w:t>
      </w:r>
      <w:proofErr w:type="spellEnd"/>
      <w:proofErr w:type="gramEnd"/>
      <w:r w:rsidRPr="0049199F">
        <w:rPr>
          <w:lang w:val="en-US"/>
        </w:rPr>
        <w:t xml:space="preserve"> and the positions of the epitopes are shown at the top and highlighted with yellow halos in each panel. (A, B) Reliability estimates. To assist orientation, the positions of several residues are included. (C, D) </w:t>
      </w:r>
      <w:proofErr w:type="gramStart"/>
      <w:r w:rsidRPr="0049199F">
        <w:rPr>
          <w:lang w:val="en-US"/>
        </w:rPr>
        <w:t>Charges of different amino acid residues.</w:t>
      </w:r>
      <w:proofErr w:type="gramEnd"/>
      <w:r w:rsidRPr="0049199F">
        <w:rPr>
          <w:lang w:val="en-US"/>
        </w:rPr>
        <w:t xml:space="preserve"> (E, F) Amino acid conservation calculated with </w:t>
      </w:r>
      <w:proofErr w:type="spellStart"/>
      <w:r w:rsidRPr="0049199F">
        <w:rPr>
          <w:lang w:val="en-US"/>
        </w:rPr>
        <w:t>ConSurf</w:t>
      </w:r>
      <w:proofErr w:type="spellEnd"/>
      <w:r w:rsidRPr="0049199F">
        <w:rPr>
          <w:lang w:val="en-US"/>
        </w:rPr>
        <w:t xml:space="preserve"> (</w:t>
      </w:r>
      <w:hyperlink r:id="rId11" w:history="1">
        <w:r w:rsidRPr="0049199F">
          <w:rPr>
            <w:rStyle w:val="Hipervnculo"/>
            <w:lang w:val="en-US"/>
          </w:rPr>
          <w:t>https://consurf.tau.ac.il/</w:t>
        </w:r>
      </w:hyperlink>
      <w:r w:rsidRPr="0049199F">
        <w:rPr>
          <w:lang w:val="en-US"/>
        </w:rPr>
        <w:t>) running with default parameters. Color scales are shown. In panels C to F, several surface-located amino acid residues of the predicted epitopes are indicated with numbered circles.</w:t>
      </w:r>
    </w:p>
    <w:p w:rsidR="00F76DE8" w:rsidRDefault="00F76DE8">
      <w:r w:rsidRPr="00F76DE8">
        <w:rPr>
          <w:noProof/>
          <w:lang w:eastAsia="es-ES_tradnl"/>
        </w:rPr>
        <w:lastRenderedPageBreak/>
        <w:drawing>
          <wp:inline distT="0" distB="0" distL="0" distR="0" wp14:anchorId="051DE6DD" wp14:editId="672E563E">
            <wp:extent cx="5400040" cy="697696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6976960"/>
                    </a:xfrm>
                    <a:prstGeom prst="rect">
                      <a:avLst/>
                    </a:prstGeom>
                    <a:noFill/>
                    <a:ln>
                      <a:noFill/>
                    </a:ln>
                  </pic:spPr>
                </pic:pic>
              </a:graphicData>
            </a:graphic>
          </wp:inline>
        </w:drawing>
      </w:r>
    </w:p>
    <w:p w:rsidR="00266D4C" w:rsidRDefault="007D0E07">
      <w:pPr>
        <w:rPr>
          <w:rFonts w:ascii="Times New Roman" w:hAnsi="Times New Roman" w:cs="Times New Roman"/>
          <w:bCs/>
          <w:sz w:val="20"/>
          <w:szCs w:val="20"/>
          <w:lang w:val="en-US"/>
        </w:rPr>
      </w:pPr>
      <w:proofErr w:type="gramStart"/>
      <w:r w:rsidRPr="0049199F">
        <w:rPr>
          <w:b/>
          <w:lang w:val="en-US"/>
        </w:rPr>
        <w:t>Fig.</w:t>
      </w:r>
      <w:proofErr w:type="gramEnd"/>
      <w:r w:rsidRPr="0049199F">
        <w:rPr>
          <w:b/>
          <w:lang w:val="en-US"/>
        </w:rPr>
        <w:t xml:space="preserve"> S5</w:t>
      </w:r>
      <w:r w:rsidRPr="0049199F">
        <w:rPr>
          <w:lang w:val="en-US"/>
        </w:rPr>
        <w:t xml:space="preserve"> Localization of two possible epitopes in the three-dimensional structure of </w:t>
      </w:r>
      <w:proofErr w:type="spellStart"/>
      <w:r w:rsidRPr="0049199F">
        <w:rPr>
          <w:lang w:val="en-US"/>
        </w:rPr>
        <w:t>GadB</w:t>
      </w:r>
      <w:r w:rsidRPr="0049199F">
        <w:rPr>
          <w:vertAlign w:val="subscript"/>
          <w:lang w:val="en-US"/>
        </w:rPr>
        <w:t>Spn</w:t>
      </w:r>
      <w:proofErr w:type="spellEnd"/>
      <w:r w:rsidRPr="0049199F">
        <w:rPr>
          <w:lang w:val="en-US"/>
        </w:rPr>
        <w:t xml:space="preserve">. The folding of the protein was predicted with </w:t>
      </w:r>
      <w:proofErr w:type="spellStart"/>
      <w:proofErr w:type="gramStart"/>
      <w:r w:rsidRPr="0049199F">
        <w:rPr>
          <w:lang w:val="en-US"/>
        </w:rPr>
        <w:t>AlphaFold</w:t>
      </w:r>
      <w:proofErr w:type="spellEnd"/>
      <w:proofErr w:type="gramEnd"/>
      <w:r w:rsidRPr="0049199F">
        <w:rPr>
          <w:lang w:val="en-US"/>
        </w:rPr>
        <w:t xml:space="preserve"> and the positions of the epitopes are shown at the top and highlighted with yellow halos in each panel. (A, B) Reliability estimates. To assist orientation, the positions of several residues are included. (C, D) </w:t>
      </w:r>
      <w:proofErr w:type="gramStart"/>
      <w:r w:rsidRPr="0049199F">
        <w:rPr>
          <w:lang w:val="en-US"/>
        </w:rPr>
        <w:t>Charges of different amino acid residues.</w:t>
      </w:r>
      <w:proofErr w:type="gramEnd"/>
      <w:r w:rsidRPr="0049199F">
        <w:rPr>
          <w:lang w:val="en-US"/>
        </w:rPr>
        <w:t xml:space="preserve"> (E, F) Amino acid conservation calculated with </w:t>
      </w:r>
      <w:proofErr w:type="spellStart"/>
      <w:r w:rsidRPr="0049199F">
        <w:rPr>
          <w:lang w:val="en-US"/>
        </w:rPr>
        <w:t>ConSurf</w:t>
      </w:r>
      <w:proofErr w:type="spellEnd"/>
      <w:r w:rsidRPr="0049199F">
        <w:rPr>
          <w:lang w:val="en-US"/>
        </w:rPr>
        <w:t xml:space="preserve"> (</w:t>
      </w:r>
      <w:hyperlink r:id="rId13" w:history="1">
        <w:r w:rsidRPr="0049199F">
          <w:rPr>
            <w:rStyle w:val="Hipervnculo"/>
            <w:lang w:val="en-US"/>
          </w:rPr>
          <w:t>https://consurf.tau.ac.il/</w:t>
        </w:r>
      </w:hyperlink>
      <w:r w:rsidRPr="0049199F">
        <w:rPr>
          <w:lang w:val="en-US"/>
        </w:rPr>
        <w:t>) running with default parameters. Color scales are shown. In panels C to F, several surface-located amino acid residues of the predicted epitopes are indicated with numbered circles.</w:t>
      </w:r>
    </w:p>
    <w:sectPr w:rsidR="00266D4C">
      <w:footerReference w:type="default" r:id="rId1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621D" w:rsidRDefault="0090621D" w:rsidP="00F04C0E">
      <w:pPr>
        <w:spacing w:after="0" w:line="240" w:lineRule="auto"/>
      </w:pPr>
      <w:r>
        <w:separator/>
      </w:r>
    </w:p>
  </w:endnote>
  <w:endnote w:type="continuationSeparator" w:id="0">
    <w:p w:rsidR="0090621D" w:rsidRDefault="0090621D" w:rsidP="00F04C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JansonText-Roman">
    <w:altName w:val="Arial Unicode MS"/>
    <w:panose1 w:val="00000000000000000000"/>
    <w:charset w:val="81"/>
    <w:family w:val="auto"/>
    <w:notTrueType/>
    <w:pitch w:val="default"/>
    <w:sig w:usb0="00000000"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6346267"/>
      <w:docPartObj>
        <w:docPartGallery w:val="Page Numbers (Bottom of Page)"/>
        <w:docPartUnique/>
      </w:docPartObj>
    </w:sdtPr>
    <w:sdtEndPr/>
    <w:sdtContent>
      <w:p w:rsidR="00F04C0E" w:rsidRDefault="00F04C0E">
        <w:pPr>
          <w:pStyle w:val="Piedepgina"/>
          <w:jc w:val="center"/>
        </w:pPr>
        <w:r>
          <w:fldChar w:fldCharType="begin"/>
        </w:r>
        <w:r>
          <w:instrText>PAGE   \* MERGEFORMAT</w:instrText>
        </w:r>
        <w:r>
          <w:fldChar w:fldCharType="separate"/>
        </w:r>
        <w:r w:rsidR="0027666B" w:rsidRPr="0027666B">
          <w:rPr>
            <w:noProof/>
            <w:lang w:val="es-ES"/>
          </w:rPr>
          <w:t>3</w:t>
        </w:r>
        <w:r>
          <w:fldChar w:fldCharType="end"/>
        </w:r>
      </w:p>
    </w:sdtContent>
  </w:sdt>
  <w:p w:rsidR="00F04C0E" w:rsidRDefault="00F04C0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621D" w:rsidRDefault="0090621D" w:rsidP="00F04C0E">
      <w:pPr>
        <w:spacing w:after="0" w:line="240" w:lineRule="auto"/>
      </w:pPr>
      <w:r>
        <w:separator/>
      </w:r>
    </w:p>
  </w:footnote>
  <w:footnote w:type="continuationSeparator" w:id="0">
    <w:p w:rsidR="0090621D" w:rsidRDefault="0090621D" w:rsidP="00F04C0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9E3"/>
    <w:rsid w:val="0003299C"/>
    <w:rsid w:val="00090964"/>
    <w:rsid w:val="002232F3"/>
    <w:rsid w:val="00266D4C"/>
    <w:rsid w:val="00270937"/>
    <w:rsid w:val="002726FC"/>
    <w:rsid w:val="0027666B"/>
    <w:rsid w:val="002F3393"/>
    <w:rsid w:val="0035044B"/>
    <w:rsid w:val="00353484"/>
    <w:rsid w:val="003D566F"/>
    <w:rsid w:val="003E5409"/>
    <w:rsid w:val="0049199F"/>
    <w:rsid w:val="004E3EBC"/>
    <w:rsid w:val="004E5810"/>
    <w:rsid w:val="00547ACF"/>
    <w:rsid w:val="006C74C2"/>
    <w:rsid w:val="00720BEE"/>
    <w:rsid w:val="007C5FC7"/>
    <w:rsid w:val="007D0E07"/>
    <w:rsid w:val="008013BC"/>
    <w:rsid w:val="00803880"/>
    <w:rsid w:val="00890182"/>
    <w:rsid w:val="0090621D"/>
    <w:rsid w:val="00932407"/>
    <w:rsid w:val="00A20D5E"/>
    <w:rsid w:val="00A259D5"/>
    <w:rsid w:val="00A31C17"/>
    <w:rsid w:val="00AF62B7"/>
    <w:rsid w:val="00B1432C"/>
    <w:rsid w:val="00B16A78"/>
    <w:rsid w:val="00B709E4"/>
    <w:rsid w:val="00BA29E3"/>
    <w:rsid w:val="00BC31B0"/>
    <w:rsid w:val="00BD3C30"/>
    <w:rsid w:val="00D92625"/>
    <w:rsid w:val="00DB52A3"/>
    <w:rsid w:val="00EF10BE"/>
    <w:rsid w:val="00F04C0E"/>
    <w:rsid w:val="00F26EEF"/>
    <w:rsid w:val="00F54A66"/>
    <w:rsid w:val="00F730BA"/>
    <w:rsid w:val="00F76DE8"/>
    <w:rsid w:val="00FC6E10"/>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D3C3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D3C30"/>
    <w:rPr>
      <w:rFonts w:ascii="Tahoma" w:hAnsi="Tahoma" w:cs="Tahoma"/>
      <w:sz w:val="16"/>
      <w:szCs w:val="16"/>
    </w:rPr>
  </w:style>
  <w:style w:type="table" w:styleId="Tablaconcuadrcula">
    <w:name w:val="Table Grid"/>
    <w:basedOn w:val="Tablanormal"/>
    <w:uiPriority w:val="59"/>
    <w:rsid w:val="002726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semiHidden/>
    <w:unhideWhenUsed/>
    <w:rsid w:val="004E5810"/>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4E5810"/>
    <w:rPr>
      <w:rFonts w:ascii="Consolas" w:hAnsi="Consolas"/>
      <w:sz w:val="20"/>
      <w:szCs w:val="20"/>
    </w:rPr>
  </w:style>
  <w:style w:type="paragraph" w:styleId="Encabezado">
    <w:name w:val="header"/>
    <w:basedOn w:val="Normal"/>
    <w:link w:val="EncabezadoCar"/>
    <w:uiPriority w:val="99"/>
    <w:unhideWhenUsed/>
    <w:rsid w:val="00F04C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4C0E"/>
  </w:style>
  <w:style w:type="paragraph" w:styleId="Piedepgina">
    <w:name w:val="footer"/>
    <w:basedOn w:val="Normal"/>
    <w:link w:val="PiedepginaCar"/>
    <w:uiPriority w:val="99"/>
    <w:unhideWhenUsed/>
    <w:rsid w:val="00F04C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4C0E"/>
  </w:style>
  <w:style w:type="character" w:styleId="Hipervnculo">
    <w:name w:val="Hyperlink"/>
    <w:basedOn w:val="Fuentedeprrafopredeter"/>
    <w:uiPriority w:val="99"/>
    <w:unhideWhenUsed/>
    <w:rsid w:val="003D566F"/>
    <w:rPr>
      <w:color w:val="0000FF" w:themeColor="hyperlink"/>
      <w:u w:val="single"/>
    </w:rPr>
  </w:style>
  <w:style w:type="paragraph" w:styleId="NormalWeb">
    <w:name w:val="Normal (Web)"/>
    <w:basedOn w:val="Normal"/>
    <w:uiPriority w:val="99"/>
    <w:semiHidden/>
    <w:unhideWhenUsed/>
    <w:rsid w:val="00270937"/>
    <w:pPr>
      <w:spacing w:before="100" w:beforeAutospacing="1" w:after="100" w:afterAutospacing="1" w:line="240" w:lineRule="auto"/>
    </w:pPr>
    <w:rPr>
      <w:rFonts w:ascii="Times New Roman" w:eastAsiaTheme="minorEastAsia" w:hAnsi="Times New Roman" w:cs="Times New Roman"/>
      <w:sz w:val="24"/>
      <w:szCs w:val="24"/>
      <w:lang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BD3C3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D3C30"/>
    <w:rPr>
      <w:rFonts w:ascii="Tahoma" w:hAnsi="Tahoma" w:cs="Tahoma"/>
      <w:sz w:val="16"/>
      <w:szCs w:val="16"/>
    </w:rPr>
  </w:style>
  <w:style w:type="table" w:styleId="Tablaconcuadrcula">
    <w:name w:val="Table Grid"/>
    <w:basedOn w:val="Tablanormal"/>
    <w:uiPriority w:val="59"/>
    <w:rsid w:val="002726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conformatoprevio">
    <w:name w:val="HTML Preformatted"/>
    <w:basedOn w:val="Normal"/>
    <w:link w:val="HTMLconformatoprevioCar"/>
    <w:uiPriority w:val="99"/>
    <w:semiHidden/>
    <w:unhideWhenUsed/>
    <w:rsid w:val="004E5810"/>
    <w:pPr>
      <w:spacing w:after="0" w:line="240" w:lineRule="auto"/>
    </w:pPr>
    <w:rPr>
      <w:rFonts w:ascii="Consolas" w:hAnsi="Consolas"/>
      <w:sz w:val="20"/>
      <w:szCs w:val="20"/>
    </w:rPr>
  </w:style>
  <w:style w:type="character" w:customStyle="1" w:styleId="HTMLconformatoprevioCar">
    <w:name w:val="HTML con formato previo Car"/>
    <w:basedOn w:val="Fuentedeprrafopredeter"/>
    <w:link w:val="HTMLconformatoprevio"/>
    <w:uiPriority w:val="99"/>
    <w:semiHidden/>
    <w:rsid w:val="004E5810"/>
    <w:rPr>
      <w:rFonts w:ascii="Consolas" w:hAnsi="Consolas"/>
      <w:sz w:val="20"/>
      <w:szCs w:val="20"/>
    </w:rPr>
  </w:style>
  <w:style w:type="paragraph" w:styleId="Encabezado">
    <w:name w:val="header"/>
    <w:basedOn w:val="Normal"/>
    <w:link w:val="EncabezadoCar"/>
    <w:uiPriority w:val="99"/>
    <w:unhideWhenUsed/>
    <w:rsid w:val="00F04C0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4C0E"/>
  </w:style>
  <w:style w:type="paragraph" w:styleId="Piedepgina">
    <w:name w:val="footer"/>
    <w:basedOn w:val="Normal"/>
    <w:link w:val="PiedepginaCar"/>
    <w:uiPriority w:val="99"/>
    <w:unhideWhenUsed/>
    <w:rsid w:val="00F04C0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4C0E"/>
  </w:style>
  <w:style w:type="character" w:styleId="Hipervnculo">
    <w:name w:val="Hyperlink"/>
    <w:basedOn w:val="Fuentedeprrafopredeter"/>
    <w:uiPriority w:val="99"/>
    <w:unhideWhenUsed/>
    <w:rsid w:val="003D566F"/>
    <w:rPr>
      <w:color w:val="0000FF" w:themeColor="hyperlink"/>
      <w:u w:val="single"/>
    </w:rPr>
  </w:style>
  <w:style w:type="paragraph" w:styleId="NormalWeb">
    <w:name w:val="Normal (Web)"/>
    <w:basedOn w:val="Normal"/>
    <w:uiPriority w:val="99"/>
    <w:semiHidden/>
    <w:unhideWhenUsed/>
    <w:rsid w:val="00270937"/>
    <w:pPr>
      <w:spacing w:before="100" w:beforeAutospacing="1" w:after="100" w:afterAutospacing="1" w:line="240" w:lineRule="auto"/>
    </w:pPr>
    <w:rPr>
      <w:rFonts w:ascii="Times New Roman" w:eastAsiaTheme="minorEastAsia"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44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yperlink" Target="https://consurf.tau.ac.il/"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5.emf"/><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consurf.tau.ac.i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694</TotalTime>
  <Pages>7</Pages>
  <Words>702</Words>
  <Characters>3863</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ascas</dc:creator>
  <cp:lastModifiedBy>ascas</cp:lastModifiedBy>
  <cp:revision>18</cp:revision>
  <cp:lastPrinted>2022-12-30T22:20:00Z</cp:lastPrinted>
  <dcterms:created xsi:type="dcterms:W3CDTF">2022-12-08T00:01:00Z</dcterms:created>
  <dcterms:modified xsi:type="dcterms:W3CDTF">2022-12-30T22:38:00Z</dcterms:modified>
</cp:coreProperties>
</file>