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BDA24" w14:textId="6D324FDA" w:rsidR="0025514B" w:rsidRPr="0025514B" w:rsidRDefault="0025514B" w:rsidP="0025514B">
      <w:pPr>
        <w:rPr>
          <w:rFonts w:ascii="Times New Roman" w:hAnsi="Times New Roman" w:cs="Times New Roman"/>
          <w:sz w:val="24"/>
          <w:szCs w:val="24"/>
        </w:rPr>
      </w:pPr>
      <w:r w:rsidRPr="0025514B">
        <w:rPr>
          <w:rFonts w:ascii="Times New Roman" w:hAnsi="Times New Roman" w:cs="Times New Roman"/>
          <w:sz w:val="24"/>
          <w:szCs w:val="24"/>
        </w:rPr>
        <w:t>Supplementary Tables</w:t>
      </w:r>
    </w:p>
    <w:p w14:paraId="706B20AC" w14:textId="77777777" w:rsidR="0025514B" w:rsidRPr="0025514B" w:rsidRDefault="0025514B" w:rsidP="0025514B">
      <w:pPr>
        <w:rPr>
          <w:rFonts w:ascii="Times New Roman" w:hAnsi="Times New Roman" w:cs="Times New Roman"/>
          <w:sz w:val="24"/>
          <w:szCs w:val="24"/>
        </w:rPr>
      </w:pPr>
    </w:p>
    <w:p w14:paraId="444BA4DD" w14:textId="3E2E4BE4" w:rsidR="0025514B" w:rsidRPr="0025514B" w:rsidRDefault="0025514B" w:rsidP="0025514B">
      <w:pPr>
        <w:rPr>
          <w:rFonts w:ascii="Times New Roman" w:hAnsi="Times New Roman" w:cs="Times New Roman"/>
          <w:sz w:val="24"/>
          <w:szCs w:val="24"/>
        </w:rPr>
      </w:pPr>
      <w:r w:rsidRPr="0025514B">
        <w:rPr>
          <w:rFonts w:ascii="Times New Roman" w:hAnsi="Times New Roman" w:cs="Times New Roman"/>
          <w:sz w:val="24"/>
          <w:szCs w:val="24"/>
        </w:rPr>
        <w:t>Table 1. Radiation pneumonitis.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25514B" w:rsidRPr="0025514B" w14:paraId="37C7DE3F" w14:textId="77777777" w:rsidTr="0020507B">
        <w:tc>
          <w:tcPr>
            <w:tcW w:w="4148" w:type="dxa"/>
            <w:tcBorders>
              <w:bottom w:val="single" w:sz="4" w:space="0" w:color="auto"/>
            </w:tcBorders>
          </w:tcPr>
          <w:p w14:paraId="250083BC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Grade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1FCA87C9" w14:textId="5FBF8DC4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TRT group (n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47)</w:t>
            </w:r>
          </w:p>
        </w:tc>
      </w:tr>
      <w:tr w:rsidR="0025514B" w:rsidRPr="0025514B" w14:paraId="36C7E91C" w14:textId="77777777" w:rsidTr="0020507B">
        <w:tc>
          <w:tcPr>
            <w:tcW w:w="4148" w:type="dxa"/>
            <w:tcBorders>
              <w:top w:val="single" w:sz="4" w:space="0" w:color="auto"/>
              <w:bottom w:val="nil"/>
            </w:tcBorders>
          </w:tcPr>
          <w:p w14:paraId="09A5E185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Grade 0</w:t>
            </w:r>
          </w:p>
        </w:tc>
        <w:tc>
          <w:tcPr>
            <w:tcW w:w="4148" w:type="dxa"/>
            <w:tcBorders>
              <w:top w:val="single" w:sz="4" w:space="0" w:color="auto"/>
              <w:bottom w:val="nil"/>
            </w:tcBorders>
          </w:tcPr>
          <w:p w14:paraId="3BC95B7F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11 (23.4%)</w:t>
            </w:r>
          </w:p>
        </w:tc>
      </w:tr>
      <w:tr w:rsidR="0025514B" w:rsidRPr="0025514B" w14:paraId="18195B32" w14:textId="77777777" w:rsidTr="0020507B">
        <w:tc>
          <w:tcPr>
            <w:tcW w:w="4148" w:type="dxa"/>
            <w:tcBorders>
              <w:top w:val="nil"/>
            </w:tcBorders>
          </w:tcPr>
          <w:p w14:paraId="2E46A613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Grade 1</w:t>
            </w:r>
          </w:p>
        </w:tc>
        <w:tc>
          <w:tcPr>
            <w:tcW w:w="4148" w:type="dxa"/>
            <w:tcBorders>
              <w:top w:val="nil"/>
            </w:tcBorders>
          </w:tcPr>
          <w:p w14:paraId="675DE4A4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22 (46.8%)</w:t>
            </w:r>
          </w:p>
        </w:tc>
      </w:tr>
      <w:tr w:rsidR="0025514B" w:rsidRPr="0025514B" w14:paraId="6783E071" w14:textId="77777777" w:rsidTr="0020507B">
        <w:tc>
          <w:tcPr>
            <w:tcW w:w="4148" w:type="dxa"/>
          </w:tcPr>
          <w:p w14:paraId="1FCC4B0F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Grade 2</w:t>
            </w:r>
          </w:p>
        </w:tc>
        <w:tc>
          <w:tcPr>
            <w:tcW w:w="4148" w:type="dxa"/>
          </w:tcPr>
          <w:p w14:paraId="7B683345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9 (19.1%)</w:t>
            </w:r>
          </w:p>
        </w:tc>
      </w:tr>
      <w:tr w:rsidR="0025514B" w:rsidRPr="0025514B" w14:paraId="2FEA90D4" w14:textId="77777777" w:rsidTr="0020507B">
        <w:tc>
          <w:tcPr>
            <w:tcW w:w="4148" w:type="dxa"/>
          </w:tcPr>
          <w:p w14:paraId="49462AFD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Grade 3</w:t>
            </w:r>
          </w:p>
        </w:tc>
        <w:tc>
          <w:tcPr>
            <w:tcW w:w="4148" w:type="dxa"/>
          </w:tcPr>
          <w:p w14:paraId="23EC00E2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5 (10.6%)</w:t>
            </w:r>
          </w:p>
        </w:tc>
      </w:tr>
      <w:tr w:rsidR="0025514B" w:rsidRPr="0025514B" w14:paraId="537E9176" w14:textId="77777777" w:rsidTr="0020507B">
        <w:tc>
          <w:tcPr>
            <w:tcW w:w="4148" w:type="dxa"/>
          </w:tcPr>
          <w:p w14:paraId="54C2EDBB" w14:textId="0AA192EE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Grade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48" w:type="dxa"/>
          </w:tcPr>
          <w:p w14:paraId="5526FB2B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0383887" w14:textId="77777777" w:rsidR="0025514B" w:rsidRPr="0025514B" w:rsidRDefault="0025514B" w:rsidP="002551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DD4D30" w14:textId="112240AC" w:rsidR="0025514B" w:rsidRPr="0025514B" w:rsidRDefault="0025514B" w:rsidP="002551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514B">
        <w:rPr>
          <w:rFonts w:ascii="Times New Roman" w:hAnsi="Times New Roman" w:cs="Times New Roman"/>
          <w:sz w:val="24"/>
          <w:szCs w:val="24"/>
        </w:rPr>
        <w:t xml:space="preserve">Table 2. Adverse events of hematological toxicity (Grade </w:t>
      </w:r>
      <w:r w:rsidRPr="0025514B">
        <w:rPr>
          <w:rFonts w:ascii="Times New Roman" w:hAnsi="Times New Roman" w:cs="Times New Roman"/>
          <w:sz w:val="24"/>
          <w:szCs w:val="24"/>
        </w:rPr>
        <w:sym w:font="Symbol" w:char="F0B3"/>
      </w:r>
      <w:r w:rsidRPr="0025514B">
        <w:rPr>
          <w:rFonts w:ascii="Times New Roman" w:hAnsi="Times New Roman" w:cs="Times New Roman"/>
          <w:sz w:val="24"/>
          <w:szCs w:val="24"/>
        </w:rPr>
        <w:t xml:space="preserve"> 3).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5514B" w:rsidRPr="0025514B" w14:paraId="730AC8FA" w14:textId="77777777" w:rsidTr="0020507B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5FE7027A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3C56EC92" w14:textId="77777777" w:rsidR="0025514B" w:rsidRPr="0025514B" w:rsidRDefault="0025514B" w:rsidP="002551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TRT group</w:t>
            </w:r>
          </w:p>
          <w:p w14:paraId="6DBE663E" w14:textId="2E456183" w:rsidR="0025514B" w:rsidRPr="0025514B" w:rsidRDefault="0025514B" w:rsidP="002551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47)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3C65441F" w14:textId="77777777" w:rsidR="0025514B" w:rsidRPr="0025514B" w:rsidRDefault="0025514B" w:rsidP="002551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Non-TRT group</w:t>
            </w:r>
          </w:p>
          <w:p w14:paraId="13F32CCF" w14:textId="3045B38B" w:rsidR="0025514B" w:rsidRPr="0025514B" w:rsidRDefault="0025514B" w:rsidP="002551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(n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53)</w:t>
            </w:r>
          </w:p>
        </w:tc>
      </w:tr>
      <w:tr w:rsidR="0025514B" w:rsidRPr="0025514B" w14:paraId="7170B1C4" w14:textId="77777777" w:rsidTr="0020507B">
        <w:tc>
          <w:tcPr>
            <w:tcW w:w="2765" w:type="dxa"/>
            <w:tcBorders>
              <w:top w:val="single" w:sz="4" w:space="0" w:color="auto"/>
            </w:tcBorders>
          </w:tcPr>
          <w:p w14:paraId="7FCD1F78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 xml:space="preserve">Neutropenia 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7B3D3A26" w14:textId="77777777" w:rsidR="0025514B" w:rsidRPr="0025514B" w:rsidRDefault="0025514B" w:rsidP="002551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17 (36.2%)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76ECB1DF" w14:textId="77777777" w:rsidR="0025514B" w:rsidRPr="0025514B" w:rsidRDefault="0025514B" w:rsidP="002551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13 (24.5%)</w:t>
            </w:r>
          </w:p>
        </w:tc>
      </w:tr>
      <w:tr w:rsidR="0025514B" w:rsidRPr="0025514B" w14:paraId="196334F6" w14:textId="77777777" w:rsidTr="0020507B">
        <w:tc>
          <w:tcPr>
            <w:tcW w:w="2765" w:type="dxa"/>
          </w:tcPr>
          <w:p w14:paraId="0B60B2DA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765" w:type="dxa"/>
          </w:tcPr>
          <w:p w14:paraId="17BA1869" w14:textId="77777777" w:rsidR="0025514B" w:rsidRPr="0025514B" w:rsidRDefault="0025514B" w:rsidP="002551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1 (2.1%)</w:t>
            </w:r>
          </w:p>
        </w:tc>
        <w:tc>
          <w:tcPr>
            <w:tcW w:w="2766" w:type="dxa"/>
          </w:tcPr>
          <w:p w14:paraId="594724FF" w14:textId="77777777" w:rsidR="0025514B" w:rsidRPr="0025514B" w:rsidRDefault="0025514B" w:rsidP="002551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5514B" w:rsidRPr="0025514B" w14:paraId="2C6B417B" w14:textId="77777777" w:rsidTr="0020507B">
        <w:tc>
          <w:tcPr>
            <w:tcW w:w="2765" w:type="dxa"/>
          </w:tcPr>
          <w:p w14:paraId="0DF3918B" w14:textId="77777777" w:rsidR="0025514B" w:rsidRPr="0025514B" w:rsidRDefault="0025514B" w:rsidP="002551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Thrombocytopenia</w:t>
            </w:r>
          </w:p>
        </w:tc>
        <w:tc>
          <w:tcPr>
            <w:tcW w:w="2765" w:type="dxa"/>
          </w:tcPr>
          <w:p w14:paraId="5423429C" w14:textId="77777777" w:rsidR="0025514B" w:rsidRPr="0025514B" w:rsidRDefault="0025514B" w:rsidP="002551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3 (6.4%)</w:t>
            </w:r>
          </w:p>
        </w:tc>
        <w:tc>
          <w:tcPr>
            <w:tcW w:w="2766" w:type="dxa"/>
          </w:tcPr>
          <w:p w14:paraId="67BF2E97" w14:textId="77777777" w:rsidR="0025514B" w:rsidRPr="0025514B" w:rsidRDefault="0025514B" w:rsidP="002551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14B">
              <w:rPr>
                <w:rFonts w:ascii="Times New Roman" w:hAnsi="Times New Roman" w:cs="Times New Roman"/>
                <w:sz w:val="24"/>
                <w:szCs w:val="24"/>
              </w:rPr>
              <w:t>1 (1.9%)</w:t>
            </w:r>
          </w:p>
        </w:tc>
      </w:tr>
    </w:tbl>
    <w:p w14:paraId="69461C6F" w14:textId="77777777" w:rsidR="006F3A56" w:rsidRPr="0025514B" w:rsidRDefault="006F3A56">
      <w:pPr>
        <w:rPr>
          <w:rFonts w:ascii="Times New Roman" w:hAnsi="Times New Roman" w:cs="Times New Roman"/>
        </w:rPr>
      </w:pPr>
    </w:p>
    <w:sectPr w:rsidR="006F3A56" w:rsidRPr="002551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14B"/>
    <w:rsid w:val="0004667B"/>
    <w:rsid w:val="000535E4"/>
    <w:rsid w:val="00067D2C"/>
    <w:rsid w:val="00070418"/>
    <w:rsid w:val="00101A2B"/>
    <w:rsid w:val="00172265"/>
    <w:rsid w:val="001726C8"/>
    <w:rsid w:val="001931EF"/>
    <w:rsid w:val="001A3DA2"/>
    <w:rsid w:val="001A41AF"/>
    <w:rsid w:val="001B0676"/>
    <w:rsid w:val="001B6256"/>
    <w:rsid w:val="001D0AB6"/>
    <w:rsid w:val="001E17EE"/>
    <w:rsid w:val="00214291"/>
    <w:rsid w:val="002213DB"/>
    <w:rsid w:val="00245650"/>
    <w:rsid w:val="00246D8B"/>
    <w:rsid w:val="0025192A"/>
    <w:rsid w:val="0025514B"/>
    <w:rsid w:val="00255152"/>
    <w:rsid w:val="00262472"/>
    <w:rsid w:val="00292584"/>
    <w:rsid w:val="00305FB5"/>
    <w:rsid w:val="00320C69"/>
    <w:rsid w:val="00372F0A"/>
    <w:rsid w:val="00394A94"/>
    <w:rsid w:val="003C4047"/>
    <w:rsid w:val="004015CB"/>
    <w:rsid w:val="00437711"/>
    <w:rsid w:val="00466CDC"/>
    <w:rsid w:val="004C782E"/>
    <w:rsid w:val="004D2834"/>
    <w:rsid w:val="004E1F40"/>
    <w:rsid w:val="0050742A"/>
    <w:rsid w:val="00515D4C"/>
    <w:rsid w:val="005339E5"/>
    <w:rsid w:val="005462BE"/>
    <w:rsid w:val="00547BB6"/>
    <w:rsid w:val="00575960"/>
    <w:rsid w:val="005862C5"/>
    <w:rsid w:val="005B34DE"/>
    <w:rsid w:val="005C2513"/>
    <w:rsid w:val="005F0C76"/>
    <w:rsid w:val="005F54B8"/>
    <w:rsid w:val="00606641"/>
    <w:rsid w:val="00627F75"/>
    <w:rsid w:val="00653A33"/>
    <w:rsid w:val="00655F36"/>
    <w:rsid w:val="00667043"/>
    <w:rsid w:val="00692292"/>
    <w:rsid w:val="006A0CC5"/>
    <w:rsid w:val="006B261E"/>
    <w:rsid w:val="006C233F"/>
    <w:rsid w:val="006D47F5"/>
    <w:rsid w:val="006E7C59"/>
    <w:rsid w:val="006F3A56"/>
    <w:rsid w:val="006F5396"/>
    <w:rsid w:val="007412EA"/>
    <w:rsid w:val="007448A2"/>
    <w:rsid w:val="007504B6"/>
    <w:rsid w:val="00760528"/>
    <w:rsid w:val="00772E18"/>
    <w:rsid w:val="00774497"/>
    <w:rsid w:val="00811483"/>
    <w:rsid w:val="00820C9F"/>
    <w:rsid w:val="00877A30"/>
    <w:rsid w:val="008825D8"/>
    <w:rsid w:val="00884FD7"/>
    <w:rsid w:val="00885A1E"/>
    <w:rsid w:val="00895A8F"/>
    <w:rsid w:val="008C0295"/>
    <w:rsid w:val="008D25B3"/>
    <w:rsid w:val="008F3A8D"/>
    <w:rsid w:val="00950060"/>
    <w:rsid w:val="00955418"/>
    <w:rsid w:val="00996898"/>
    <w:rsid w:val="009B3DFE"/>
    <w:rsid w:val="009C43B0"/>
    <w:rsid w:val="009D6B62"/>
    <w:rsid w:val="009E003C"/>
    <w:rsid w:val="009E1229"/>
    <w:rsid w:val="00A436E2"/>
    <w:rsid w:val="00A6385E"/>
    <w:rsid w:val="00A70322"/>
    <w:rsid w:val="00A85D45"/>
    <w:rsid w:val="00A87DE6"/>
    <w:rsid w:val="00AA0A82"/>
    <w:rsid w:val="00AC48C8"/>
    <w:rsid w:val="00AC6862"/>
    <w:rsid w:val="00AF2ADE"/>
    <w:rsid w:val="00B324B4"/>
    <w:rsid w:val="00B33031"/>
    <w:rsid w:val="00B333DD"/>
    <w:rsid w:val="00B3503E"/>
    <w:rsid w:val="00B67424"/>
    <w:rsid w:val="00B71AD9"/>
    <w:rsid w:val="00BD4360"/>
    <w:rsid w:val="00C044CA"/>
    <w:rsid w:val="00C14334"/>
    <w:rsid w:val="00C663E0"/>
    <w:rsid w:val="00C9432D"/>
    <w:rsid w:val="00C943D6"/>
    <w:rsid w:val="00CD120F"/>
    <w:rsid w:val="00CD5825"/>
    <w:rsid w:val="00D00797"/>
    <w:rsid w:val="00D2337E"/>
    <w:rsid w:val="00D24E2E"/>
    <w:rsid w:val="00D804D9"/>
    <w:rsid w:val="00D8151D"/>
    <w:rsid w:val="00D83EF9"/>
    <w:rsid w:val="00D9163A"/>
    <w:rsid w:val="00DE14C5"/>
    <w:rsid w:val="00E218E6"/>
    <w:rsid w:val="00E21DE9"/>
    <w:rsid w:val="00E40005"/>
    <w:rsid w:val="00E41B54"/>
    <w:rsid w:val="00E610DE"/>
    <w:rsid w:val="00E7335E"/>
    <w:rsid w:val="00E76462"/>
    <w:rsid w:val="00EB4300"/>
    <w:rsid w:val="00EB6C5A"/>
    <w:rsid w:val="00F13602"/>
    <w:rsid w:val="00F22D27"/>
    <w:rsid w:val="00F26CE2"/>
    <w:rsid w:val="00F41421"/>
    <w:rsid w:val="00F51030"/>
    <w:rsid w:val="00F54D90"/>
    <w:rsid w:val="00F57983"/>
    <w:rsid w:val="00F70C89"/>
    <w:rsid w:val="00F92EDD"/>
    <w:rsid w:val="00FA706B"/>
    <w:rsid w:val="00FB0E0D"/>
    <w:rsid w:val="00FB3A79"/>
    <w:rsid w:val="00FC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A659DE"/>
  <w15:chartTrackingRefBased/>
  <w15:docId w15:val="{819341E9-BFCF-3D40-A021-76407D621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14B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514B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Jing</dc:creator>
  <cp:keywords/>
  <dc:description/>
  <cp:lastModifiedBy>Wang Jing</cp:lastModifiedBy>
  <cp:revision>1</cp:revision>
  <dcterms:created xsi:type="dcterms:W3CDTF">2022-12-12T13:35:00Z</dcterms:created>
  <dcterms:modified xsi:type="dcterms:W3CDTF">2022-12-12T13:37:00Z</dcterms:modified>
</cp:coreProperties>
</file>