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22BE7" w14:textId="3D60729C" w:rsidR="004473A4" w:rsidRPr="004473A4" w:rsidRDefault="004473A4" w:rsidP="004473A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BCB19AA" wp14:editId="05F947F8">
                <wp:simplePos x="0" y="0"/>
                <wp:positionH relativeFrom="margin">
                  <wp:align>left</wp:align>
                </wp:positionH>
                <wp:positionV relativeFrom="paragraph">
                  <wp:posOffset>4136084</wp:posOffset>
                </wp:positionV>
                <wp:extent cx="5681980" cy="3900805"/>
                <wp:effectExtent l="0" t="0" r="0" b="4445"/>
                <wp:wrapSquare wrapText="bothSides"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1980" cy="39010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B923A" w14:textId="471E49CF" w:rsidR="004473A4" w:rsidRDefault="004473A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789AB6" wp14:editId="21D89AF7">
                                  <wp:extent cx="5492337" cy="3349529"/>
                                  <wp:effectExtent l="0" t="0" r="0" b="3810"/>
                                  <wp:docPr id="7" name="图片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图片 7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16135" cy="336404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0026DDB" w14:textId="516CD659" w:rsidR="004473A4" w:rsidRPr="004473A4" w:rsidRDefault="004473A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73A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Fig.S2 </w:t>
                            </w:r>
                            <w:r w:rsidRPr="004473A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Alteration frequency with the mutation type of ZWINT in human pan-cancer.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CB19AA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left:0;text-align:left;margin-left:0;margin-top:325.7pt;width:447.4pt;height:307.1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" stroked="f">
                <v:textbox>
                  <w:txbxContent>
                    <w:p w14:paraId="1AAB923A" w14:textId="471E49CF" w:rsidR="004473A4" w:rsidRDefault="004473A4">
                      <w:r>
                        <w:rPr>
                          <w:noProof/>
                        </w:rPr>
                        <w:drawing>
                          <wp:inline distT="0" distB="0" distL="0" distR="0" wp14:anchorId="0A789AB6" wp14:editId="21D89AF7">
                            <wp:extent cx="5492337" cy="3349529"/>
                            <wp:effectExtent l="0" t="0" r="0" b="3810"/>
                            <wp:docPr id="7" name="图片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图片 7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16135" cy="336404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0026DDB" w14:textId="516CD659" w:rsidR="004473A4" w:rsidRPr="004473A4" w:rsidRDefault="004473A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473A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Fig.S2 </w:t>
                      </w:r>
                      <w:r w:rsidRPr="004473A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Alteration frequency with the mutation type of ZWINT in human pan-cancer.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7F109F" wp14:editId="2CF3454D">
                <wp:simplePos x="0" y="0"/>
                <wp:positionH relativeFrom="margin">
                  <wp:align>left</wp:align>
                </wp:positionH>
                <wp:positionV relativeFrom="margin">
                  <wp:posOffset>510639</wp:posOffset>
                </wp:positionV>
                <wp:extent cx="5711825" cy="3496945"/>
                <wp:effectExtent l="0" t="0" r="3175" b="8255"/>
                <wp:wrapThrough wrapText="bothSides">
                  <wp:wrapPolygon edited="0">
                    <wp:start x="0" y="0"/>
                    <wp:lineTo x="0" y="21533"/>
                    <wp:lineTo x="21540" y="21533"/>
                    <wp:lineTo x="21540" y="0"/>
                    <wp:lineTo x="0" y="0"/>
                  </wp:wrapPolygon>
                </wp:wrapThrough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1825" cy="3496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ACBD94" w14:textId="0DF96F55" w:rsidR="004473A4" w:rsidRDefault="004473A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ED384E" wp14:editId="7B60A3A9">
                                  <wp:extent cx="2844703" cy="2440379"/>
                                  <wp:effectExtent l="0" t="0" r="0" b="0"/>
                                  <wp:docPr id="4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图片 4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52759" cy="24472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530BC2A" w14:textId="5AC81F5C" w:rsidR="004473A4" w:rsidRPr="004473A4" w:rsidRDefault="004473A4">
                            <w:pPr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473A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</w:rPr>
                              <w:t xml:space="preserve">Fig.S1 </w:t>
                            </w:r>
                            <w:r w:rsidRPr="004473A4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The box plot of ZWINT expression in SARC and TGCT were supplied using the GTEx database.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7F109F" id="_x0000_s1027" type="#_x0000_t202" style="position:absolute;left:0;text-align:left;margin-left:0;margin-top:40.2pt;width:449.75pt;height:275.35pt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" stroked="f">
                <v:textbox>
                  <w:txbxContent>
                    <w:p w14:paraId="0AACBD94" w14:textId="0DF96F55" w:rsidR="004473A4" w:rsidRDefault="004473A4">
                      <w:r>
                        <w:rPr>
                          <w:noProof/>
                        </w:rPr>
                        <w:drawing>
                          <wp:inline distT="0" distB="0" distL="0" distR="0" wp14:anchorId="11ED384E" wp14:editId="7B60A3A9">
                            <wp:extent cx="2844703" cy="2440379"/>
                            <wp:effectExtent l="0" t="0" r="0" b="0"/>
                            <wp:docPr id="4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图片 4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52759" cy="24472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530BC2A" w14:textId="5AC81F5C" w:rsidR="004473A4" w:rsidRPr="004473A4" w:rsidRDefault="004473A4">
                      <w:pPr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473A4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</w:rPr>
                        <w:t xml:space="preserve">Fig.S1 </w:t>
                      </w:r>
                      <w:r w:rsidRPr="004473A4">
                        <w:rPr>
                          <w:rFonts w:ascii="Times New Roman" w:hAnsi="Times New Roman" w:cs="Times New Roman"/>
                          <w:sz w:val="22"/>
                        </w:rPr>
                        <w:t>The box plot of ZWINT expression in SARC and TGCT were supplied using the GTEx database.</w:t>
                      </w:r>
                    </w:p>
                  </w:txbxContent>
                </v:textbox>
                <w10:wrap type="through" anchorx="margin" anchory="margin"/>
              </v:shape>
            </w:pict>
          </mc:Fallback>
        </mc:AlternateContent>
      </w:r>
      <w:r w:rsidRPr="004473A4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material</w:t>
      </w:r>
      <w:r w:rsidRPr="004473A4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</w:p>
    <w:p w14:paraId="6508D9F7" w14:textId="474A9F21" w:rsidR="004907A7" w:rsidRDefault="004907A7" w:rsidP="004473A4"/>
    <w:p w14:paraId="14C78B02" w14:textId="462C9348" w:rsidR="004473A4" w:rsidRDefault="004473A4" w:rsidP="004473A4"/>
    <w:p w14:paraId="371B1CE7" w14:textId="2630AB67" w:rsidR="004473A4" w:rsidRDefault="004473A4" w:rsidP="004473A4"/>
    <w:p w14:paraId="342C4DF5" w14:textId="315E3BB4" w:rsidR="004473A4" w:rsidRDefault="004473A4" w:rsidP="004473A4">
      <w:pPr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072536B2" wp14:editId="1F2657C1">
                <wp:extent cx="5729605" cy="7985760"/>
                <wp:effectExtent l="0" t="0" r="4445" b="0"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9605" cy="79861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3C1780" w14:textId="44C7BFC3" w:rsidR="004473A4" w:rsidRDefault="004473A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0F174B" wp14:editId="39D24E6C">
                                  <wp:extent cx="5588761" cy="6953002"/>
                                  <wp:effectExtent l="0" t="0" r="0" b="635"/>
                                  <wp:docPr id="10" name="图片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图片 10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90189" cy="695477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E14795A" w14:textId="5A844EFE" w:rsidR="004473A4" w:rsidRPr="004473A4" w:rsidRDefault="004473A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473A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Fig.S3</w:t>
                            </w:r>
                            <w:r w:rsidRPr="004473A4">
                              <w:rPr>
                                <w:rFonts w:ascii="Times New Roman" w:hAnsi="Times New Roman" w:cs="Times New Roman"/>
                              </w:rPr>
                              <w:t xml:space="preserve"> Correlation analysis between ZWINT expression level and infiltration of CD4+T cells and CD8+ T cells.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72536B2" id="文本框 2" o:spid="_x0000_s1028" type="#_x0000_t202" style="width:451.15pt;height:62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" stroked="f">
                <v:textbox>
                  <w:txbxContent>
                    <w:p w14:paraId="193C1780" w14:textId="44C7BFC3" w:rsidR="004473A4" w:rsidRDefault="004473A4">
                      <w:r>
                        <w:rPr>
                          <w:noProof/>
                        </w:rPr>
                        <w:drawing>
                          <wp:inline distT="0" distB="0" distL="0" distR="0" wp14:anchorId="2F0F174B" wp14:editId="39D24E6C">
                            <wp:extent cx="5588761" cy="6953002"/>
                            <wp:effectExtent l="0" t="0" r="0" b="635"/>
                            <wp:docPr id="10" name="图片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图片 10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90189" cy="695477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E14795A" w14:textId="5A844EFE" w:rsidR="004473A4" w:rsidRPr="004473A4" w:rsidRDefault="004473A4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473A4">
                        <w:rPr>
                          <w:rFonts w:ascii="Times New Roman" w:hAnsi="Times New Roman" w:cs="Times New Roman"/>
                          <w:b/>
                          <w:bCs/>
                        </w:rPr>
                        <w:t>Fig.S3</w:t>
                      </w:r>
                      <w:r w:rsidRPr="004473A4">
                        <w:rPr>
                          <w:rFonts w:ascii="Times New Roman" w:hAnsi="Times New Roman" w:cs="Times New Roman"/>
                        </w:rPr>
                        <w:t xml:space="preserve"> Correlation analysis between ZWINT expression level and infiltration of CD4+T cells and CD8+ T cells.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4473A4" w:rsidSect="002A612F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FE9C9" w14:textId="77777777" w:rsidR="00624733" w:rsidRDefault="00624733" w:rsidP="004473A4">
      <w:pPr>
        <w:spacing w:line="240" w:lineRule="auto"/>
      </w:pPr>
      <w:r>
        <w:separator/>
      </w:r>
    </w:p>
  </w:endnote>
  <w:endnote w:type="continuationSeparator" w:id="0">
    <w:p w14:paraId="1DFBA3ED" w14:textId="77777777" w:rsidR="00624733" w:rsidRDefault="00624733" w:rsidP="004473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679CC" w14:textId="77777777" w:rsidR="00624733" w:rsidRDefault="00624733" w:rsidP="004473A4">
      <w:pPr>
        <w:spacing w:line="240" w:lineRule="auto"/>
      </w:pPr>
      <w:r>
        <w:separator/>
      </w:r>
    </w:p>
  </w:footnote>
  <w:footnote w:type="continuationSeparator" w:id="0">
    <w:p w14:paraId="32EA50D4" w14:textId="77777777" w:rsidR="00624733" w:rsidRDefault="00624733" w:rsidP="004473A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651"/>
    <w:rsid w:val="000F5C13"/>
    <w:rsid w:val="002A612F"/>
    <w:rsid w:val="004473A4"/>
    <w:rsid w:val="004907A7"/>
    <w:rsid w:val="00624733"/>
    <w:rsid w:val="00724D82"/>
    <w:rsid w:val="008B02C8"/>
    <w:rsid w:val="009C0BEF"/>
    <w:rsid w:val="009E2651"/>
    <w:rsid w:val="00AC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A5C7B0"/>
  <w15:chartTrackingRefBased/>
  <w15:docId w15:val="{53D50CFC-577D-487C-8191-7C9DF04A9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270"/>
    <w:pPr>
      <w:widowControl w:val="0"/>
      <w:spacing w:line="300" w:lineRule="auto"/>
      <w:jc w:val="both"/>
    </w:pPr>
    <w:rPr>
      <w:rFonts w:eastAsia="宋体"/>
    </w:rPr>
  </w:style>
  <w:style w:type="paragraph" w:styleId="1">
    <w:name w:val="heading 1"/>
    <w:basedOn w:val="a"/>
    <w:next w:val="a"/>
    <w:link w:val="10"/>
    <w:autoRedefine/>
    <w:uiPriority w:val="9"/>
    <w:qFormat/>
    <w:rsid w:val="00AC2270"/>
    <w:pPr>
      <w:keepNext/>
      <w:keepLines/>
      <w:spacing w:before="240" w:after="240"/>
      <w:jc w:val="center"/>
      <w:outlineLvl w:val="0"/>
    </w:pPr>
    <w:rPr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AC2270"/>
    <w:pPr>
      <w:keepNext/>
      <w:keepLines/>
      <w:spacing w:before="240" w:after="240"/>
      <w:outlineLvl w:val="1"/>
    </w:pPr>
    <w:rPr>
      <w:rFonts w:asciiTheme="majorHAnsi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612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2270"/>
    <w:rPr>
      <w:rFonts w:eastAsia="宋体"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AC2270"/>
    <w:rPr>
      <w:rFonts w:asciiTheme="majorHAnsi" w:eastAsia="宋体" w:hAnsiTheme="majorHAnsi" w:cstheme="majorBidi"/>
      <w:bCs/>
      <w:sz w:val="32"/>
      <w:szCs w:val="32"/>
    </w:rPr>
  </w:style>
  <w:style w:type="table" w:styleId="a3">
    <w:name w:val="Table Grid"/>
    <w:aliases w:val="三线表"/>
    <w:basedOn w:val="a1"/>
    <w:uiPriority w:val="39"/>
    <w:rsid w:val="008B02C8"/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o1">
    <w:name w:val="o标题1"/>
    <w:basedOn w:val="1"/>
    <w:next w:val="O"/>
    <w:link w:val="o10"/>
    <w:autoRedefine/>
    <w:qFormat/>
    <w:rsid w:val="002A612F"/>
    <w:pPr>
      <w:widowControl/>
      <w:spacing w:before="100" w:beforeAutospacing="1" w:after="100" w:afterAutospacing="1" w:line="360" w:lineRule="auto"/>
      <w:jc w:val="left"/>
    </w:pPr>
    <w:rPr>
      <w:rFonts w:ascii="Times New Roman" w:eastAsia="Times New Roman" w:hAnsi="Times New Roman" w:cs="Times New Roman"/>
      <w:b/>
      <w:bCs w:val="0"/>
      <w:color w:val="000000" w:themeColor="text1"/>
      <w:kern w:val="2"/>
      <w:sz w:val="32"/>
      <w:szCs w:val="32"/>
      <w:lang w:eastAsia="en-GB"/>
    </w:rPr>
  </w:style>
  <w:style w:type="character" w:customStyle="1" w:styleId="o10">
    <w:name w:val="o标题1 字符"/>
    <w:basedOn w:val="a0"/>
    <w:link w:val="o1"/>
    <w:rsid w:val="002A612F"/>
    <w:rPr>
      <w:rFonts w:ascii="Times New Roman" w:eastAsia="Times New Roman" w:hAnsi="Times New Roman" w:cs="Times New Roman"/>
      <w:b/>
      <w:color w:val="000000" w:themeColor="text1"/>
      <w:sz w:val="32"/>
      <w:szCs w:val="32"/>
      <w:lang w:eastAsia="en-GB"/>
    </w:rPr>
  </w:style>
  <w:style w:type="paragraph" w:customStyle="1" w:styleId="O">
    <w:name w:val="O作者"/>
    <w:basedOn w:val="a"/>
    <w:link w:val="O0"/>
    <w:autoRedefine/>
    <w:qFormat/>
    <w:rsid w:val="002A612F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lang w:eastAsia="en-GB"/>
    </w:rPr>
  </w:style>
  <w:style w:type="character" w:customStyle="1" w:styleId="O0">
    <w:name w:val="O作者 字符"/>
    <w:basedOn w:val="a0"/>
    <w:link w:val="O"/>
    <w:rsid w:val="002A612F"/>
    <w:rPr>
      <w:rFonts w:ascii="Times New Roman" w:eastAsia="Times New Roman" w:hAnsi="Times New Roman" w:cs="Times New Roman"/>
      <w:lang w:eastAsia="en-GB"/>
    </w:rPr>
  </w:style>
  <w:style w:type="paragraph" w:customStyle="1" w:styleId="O2">
    <w:name w:val="O附属"/>
    <w:basedOn w:val="a"/>
    <w:link w:val="O3"/>
    <w:autoRedefine/>
    <w:qFormat/>
    <w:rsid w:val="002A612F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vertAlign w:val="superscript"/>
      <w:lang w:eastAsia="en-GB"/>
    </w:rPr>
  </w:style>
  <w:style w:type="character" w:customStyle="1" w:styleId="O3">
    <w:name w:val="O附属 字符"/>
    <w:basedOn w:val="a0"/>
    <w:link w:val="O2"/>
    <w:rsid w:val="002A612F"/>
    <w:rPr>
      <w:rFonts w:ascii="Times New Roman" w:eastAsia="Times New Roman" w:hAnsi="Times New Roman" w:cs="Times New Roman"/>
      <w:vertAlign w:val="superscript"/>
      <w:lang w:eastAsia="en-GB"/>
    </w:rPr>
  </w:style>
  <w:style w:type="paragraph" w:customStyle="1" w:styleId="a4">
    <w:name w:val="邮箱"/>
    <w:basedOn w:val="a"/>
    <w:link w:val="a5"/>
    <w:autoRedefine/>
    <w:qFormat/>
    <w:rsid w:val="002A612F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000000"/>
      <w:shd w:val="clear" w:color="auto" w:fill="FFFFFF"/>
      <w:lang w:eastAsia="en-GB"/>
    </w:rPr>
  </w:style>
  <w:style w:type="character" w:customStyle="1" w:styleId="a5">
    <w:name w:val="邮箱 字符"/>
    <w:basedOn w:val="a0"/>
    <w:link w:val="a4"/>
    <w:rsid w:val="002A612F"/>
    <w:rPr>
      <w:rFonts w:ascii="Times New Roman" w:eastAsia="Times New Roman" w:hAnsi="Times New Roman" w:cs="Times New Roman"/>
      <w:color w:val="000000"/>
      <w:lang w:eastAsia="en-GB"/>
    </w:rPr>
  </w:style>
  <w:style w:type="paragraph" w:customStyle="1" w:styleId="O4">
    <w:name w:val="O小标题"/>
    <w:basedOn w:val="2"/>
    <w:link w:val="O5"/>
    <w:autoRedefine/>
    <w:qFormat/>
    <w:rsid w:val="002A612F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 w:val="0"/>
      <w:color w:val="000000" w:themeColor="text1"/>
      <w:sz w:val="28"/>
      <w:szCs w:val="26"/>
      <w:shd w:val="clear" w:color="auto" w:fill="FFFFFF"/>
      <w:lang w:eastAsia="en-GB"/>
    </w:rPr>
  </w:style>
  <w:style w:type="character" w:customStyle="1" w:styleId="O5">
    <w:name w:val="O小标题 字符"/>
    <w:basedOn w:val="a0"/>
    <w:link w:val="O4"/>
    <w:rsid w:val="002A612F"/>
    <w:rPr>
      <w:rFonts w:ascii="Times New Roman" w:eastAsia="Times New Roman" w:hAnsi="Times New Roman" w:cs="Times New Roman"/>
      <w:b/>
      <w:color w:val="000000" w:themeColor="text1"/>
      <w:sz w:val="28"/>
      <w:szCs w:val="26"/>
      <w:lang w:eastAsia="en-GB"/>
    </w:rPr>
  </w:style>
  <w:style w:type="paragraph" w:customStyle="1" w:styleId="O6">
    <w:name w:val="O正文"/>
    <w:basedOn w:val="a"/>
    <w:link w:val="O7"/>
    <w:autoRedefine/>
    <w:qFormat/>
    <w:rsid w:val="002A612F"/>
    <w:pPr>
      <w:widowControl/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hd w:val="clear" w:color="auto" w:fill="FFFFFF"/>
      <w:lang w:eastAsia="en-GB"/>
    </w:rPr>
  </w:style>
  <w:style w:type="character" w:customStyle="1" w:styleId="O7">
    <w:name w:val="O正文 字符"/>
    <w:basedOn w:val="a0"/>
    <w:link w:val="O6"/>
    <w:rsid w:val="002A612F"/>
    <w:rPr>
      <w:rFonts w:ascii="Times New Roman" w:hAnsi="Times New Roman" w:cs="Times New Roman"/>
      <w:lang w:eastAsia="en-GB"/>
    </w:rPr>
  </w:style>
  <w:style w:type="paragraph" w:customStyle="1" w:styleId="O8">
    <w:name w:val="O小小标题"/>
    <w:basedOn w:val="3"/>
    <w:link w:val="O9"/>
    <w:autoRedefine/>
    <w:qFormat/>
    <w:rsid w:val="002A612F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Cs w:val="0"/>
      <w:color w:val="000000" w:themeColor="text1"/>
      <w:sz w:val="21"/>
      <w:szCs w:val="22"/>
      <w:shd w:val="clear" w:color="auto" w:fill="FFFFFF"/>
      <w:lang w:eastAsia="en-GB"/>
    </w:rPr>
  </w:style>
  <w:style w:type="character" w:customStyle="1" w:styleId="O9">
    <w:name w:val="O小小标题 字符"/>
    <w:basedOn w:val="a0"/>
    <w:link w:val="O8"/>
    <w:rsid w:val="002A612F"/>
    <w:rPr>
      <w:rFonts w:ascii="Times New Roman" w:eastAsia="Times New Roman" w:hAnsi="Times New Roman" w:cs="Times New Roman"/>
      <w:b/>
      <w:color w:val="000000" w:themeColor="text1"/>
      <w:lang w:eastAsia="en-GB"/>
    </w:rPr>
  </w:style>
  <w:style w:type="character" w:customStyle="1" w:styleId="30">
    <w:name w:val="标题 3 字符"/>
    <w:basedOn w:val="a0"/>
    <w:link w:val="3"/>
    <w:uiPriority w:val="9"/>
    <w:semiHidden/>
    <w:rsid w:val="002A612F"/>
    <w:rPr>
      <w:rFonts w:eastAsia="宋体"/>
      <w:b/>
      <w:bCs/>
      <w:sz w:val="32"/>
      <w:szCs w:val="32"/>
    </w:rPr>
  </w:style>
  <w:style w:type="paragraph" w:customStyle="1" w:styleId="oa">
    <w:name w:val="o图片备注"/>
    <w:basedOn w:val="a6"/>
    <w:link w:val="ob"/>
    <w:autoRedefine/>
    <w:qFormat/>
    <w:rsid w:val="002A612F"/>
    <w:pPr>
      <w:widowControl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Cs/>
      <w:color w:val="000000" w:themeColor="text1"/>
      <w:szCs w:val="18"/>
      <w:lang w:eastAsia="en-GB"/>
    </w:rPr>
  </w:style>
  <w:style w:type="character" w:customStyle="1" w:styleId="ob">
    <w:name w:val="o图片备注 字符"/>
    <w:basedOn w:val="a0"/>
    <w:link w:val="oa"/>
    <w:rsid w:val="002A612F"/>
    <w:rPr>
      <w:rFonts w:ascii="Times New Roman" w:eastAsia="Times New Roman" w:hAnsi="Times New Roman" w:cs="Times New Roman"/>
      <w:iCs/>
      <w:color w:val="000000" w:themeColor="text1"/>
      <w:sz w:val="20"/>
      <w:szCs w:val="18"/>
      <w:lang w:eastAsia="en-GB"/>
    </w:rPr>
  </w:style>
  <w:style w:type="paragraph" w:styleId="a6">
    <w:name w:val="caption"/>
    <w:basedOn w:val="a"/>
    <w:next w:val="a"/>
    <w:uiPriority w:val="35"/>
    <w:semiHidden/>
    <w:unhideWhenUsed/>
    <w:qFormat/>
    <w:rsid w:val="002A612F"/>
    <w:rPr>
      <w:rFonts w:asciiTheme="majorHAnsi" w:eastAsia="黑体" w:hAnsiTheme="majorHAnsi" w:cstheme="majorBidi"/>
      <w:sz w:val="20"/>
      <w:szCs w:val="20"/>
    </w:rPr>
  </w:style>
  <w:style w:type="paragraph" w:customStyle="1" w:styleId="Oc">
    <w:name w:val="O参考"/>
    <w:basedOn w:val="a"/>
    <w:link w:val="Od"/>
    <w:autoRedefine/>
    <w:qFormat/>
    <w:rsid w:val="009C0BEF"/>
    <w:pPr>
      <w:widowControl/>
      <w:spacing w:before="100" w:beforeAutospacing="1" w:after="100" w:afterAutospacing="1" w:line="240" w:lineRule="auto"/>
      <w:ind w:left="720" w:hanging="720"/>
      <w:jc w:val="left"/>
    </w:pPr>
    <w:rPr>
      <w:rFonts w:ascii="Times New Roman" w:eastAsia="Times New Roman" w:hAnsi="Times New Roman" w:cs="Times New Roman"/>
      <w:sz w:val="20"/>
      <w:shd w:val="clear" w:color="auto" w:fill="FFFFFF"/>
      <w:lang w:eastAsia="en-GB"/>
    </w:rPr>
  </w:style>
  <w:style w:type="character" w:customStyle="1" w:styleId="Od">
    <w:name w:val="O参考 字符"/>
    <w:basedOn w:val="a0"/>
    <w:link w:val="Oc"/>
    <w:rsid w:val="009C0BEF"/>
    <w:rPr>
      <w:rFonts w:ascii="Times New Roman" w:eastAsia="Times New Roman" w:hAnsi="Times New Roman" w:cs="Times New Roman"/>
      <w:sz w:val="20"/>
      <w:lang w:eastAsia="en-GB"/>
    </w:rPr>
  </w:style>
  <w:style w:type="paragraph" w:styleId="a7">
    <w:name w:val="header"/>
    <w:basedOn w:val="a"/>
    <w:link w:val="a8"/>
    <w:uiPriority w:val="99"/>
    <w:unhideWhenUsed/>
    <w:rsid w:val="00447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473A4"/>
    <w:rPr>
      <w:rFonts w:eastAsia="宋体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473A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73A4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wangshiqi4427@outlook.com</dc:creator>
  <cp:keywords/>
  <dc:description/>
  <cp:lastModifiedBy>wangshiqi4427@outlook.com</cp:lastModifiedBy>
  <cp:revision>2</cp:revision>
  <dcterms:created xsi:type="dcterms:W3CDTF">2023-01-11T05:00:00Z</dcterms:created>
  <dcterms:modified xsi:type="dcterms:W3CDTF">2023-01-11T05:08:00Z</dcterms:modified>
</cp:coreProperties>
</file>