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A708D" w14:textId="37D12FEF" w:rsidR="00A54917" w:rsidRDefault="00A54917">
      <w:r>
        <w:rPr>
          <w:noProof/>
        </w:rPr>
        <w:drawing>
          <wp:inline distT="0" distB="0" distL="0" distR="0" wp14:anchorId="6F28C335" wp14:editId="105B042D">
            <wp:extent cx="4419600" cy="354595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7696" cy="356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BD5E5" w14:textId="58821630" w:rsidR="00A54917" w:rsidRPr="00A54917" w:rsidRDefault="00A54917">
      <w:pPr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A54917">
        <w:rPr>
          <w:rFonts w:ascii="Times New Roman" w:eastAsia="宋体" w:hAnsi="Times New Roman" w:cs="Times New Roman" w:hint="eastAsia"/>
          <w:b/>
          <w:bCs/>
          <w:color w:val="000000"/>
          <w:sz w:val="20"/>
          <w:szCs w:val="20"/>
        </w:rPr>
        <w:t>Su</w:t>
      </w:r>
      <w:r w:rsidRPr="00A54917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pplementary figure 1.</w:t>
      </w:r>
      <w:r w:rsidRPr="00A54917"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r w:rsidRPr="00A54917">
        <w:rPr>
          <w:rFonts w:ascii="Times New Roman" w:eastAsia="宋体" w:hAnsi="Times New Roman" w:cs="Times New Roman"/>
          <w:color w:val="000000"/>
          <w:sz w:val="20"/>
          <w:szCs w:val="20"/>
        </w:rPr>
        <w:t>The uncropped gel and blot image</w:t>
      </w:r>
      <w:r w:rsidRPr="00A54917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for 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>HCN4 bands (the upper).</w:t>
      </w:r>
    </w:p>
    <w:p w14:paraId="593BC386" w14:textId="3C6487B0" w:rsidR="00A54917" w:rsidRPr="00A54917" w:rsidRDefault="00A54917">
      <w:pPr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77B63BEF" w14:textId="0DFD449E" w:rsidR="00A54917" w:rsidRDefault="00A54917">
      <w:r>
        <w:rPr>
          <w:rFonts w:hint="eastAsia"/>
          <w:noProof/>
        </w:rPr>
        <w:drawing>
          <wp:inline distT="0" distB="0" distL="0" distR="0" wp14:anchorId="11501390" wp14:editId="26F832E7">
            <wp:extent cx="4386943" cy="3519756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575" cy="353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E2090" w14:textId="5FD7FF24" w:rsidR="00A54917" w:rsidRPr="00A54917" w:rsidRDefault="00A54917">
      <w:pPr>
        <w:rPr>
          <w:rFonts w:ascii="Times New Roman" w:eastAsia="宋体" w:hAnsi="Times New Roman" w:cs="Times New Roman" w:hint="eastAsia"/>
          <w:color w:val="000000"/>
          <w:sz w:val="20"/>
          <w:szCs w:val="20"/>
        </w:rPr>
      </w:pPr>
      <w:r w:rsidRPr="00A54917">
        <w:rPr>
          <w:rFonts w:ascii="Times New Roman" w:eastAsia="宋体" w:hAnsi="Times New Roman" w:cs="Times New Roman" w:hint="eastAsia"/>
          <w:b/>
          <w:bCs/>
          <w:color w:val="000000"/>
          <w:sz w:val="20"/>
          <w:szCs w:val="20"/>
        </w:rPr>
        <w:t>Su</w:t>
      </w:r>
      <w:r w:rsidRPr="00A54917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 xml:space="preserve">pplementary figure </w:t>
      </w:r>
      <w:r w:rsidRPr="00A54917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2.</w:t>
      </w:r>
      <w:r w:rsidRPr="00A54917"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r w:rsidRPr="00A54917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The uncropped gel and blot image for 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>reference protein ATP1A1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bands (the 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>bottom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>).</w:t>
      </w:r>
    </w:p>
    <w:sectPr w:rsidR="00A54917" w:rsidRPr="00A54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9B5"/>
    <w:rsid w:val="003559B5"/>
    <w:rsid w:val="008E3DB2"/>
    <w:rsid w:val="00A5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7847D"/>
  <w15:chartTrackingRefBased/>
  <w15:docId w15:val="{7F0A6FD0-8F02-44CE-AC63-4094382FE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秋萍</dc:creator>
  <cp:keywords/>
  <dc:description/>
  <cp:lastModifiedBy>吴 秋萍</cp:lastModifiedBy>
  <cp:revision>2</cp:revision>
  <dcterms:created xsi:type="dcterms:W3CDTF">2022-12-15T11:52:00Z</dcterms:created>
  <dcterms:modified xsi:type="dcterms:W3CDTF">2022-12-15T12:02:00Z</dcterms:modified>
</cp:coreProperties>
</file>