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8A3E" w14:textId="77777777" w:rsidR="008A2DE3" w:rsidRDefault="008A2DE3" w:rsidP="008A2DE3">
      <w:pPr>
        <w:pStyle w:val="Titre"/>
        <w:rPr>
          <w:lang w:val="en-CA"/>
        </w:rPr>
      </w:pPr>
      <w:r w:rsidRPr="007E5935">
        <w:rPr>
          <w:lang w:val="en-CA"/>
        </w:rPr>
        <w:t>Evaluating the implementation of EPAs in undergraduate medical education with the RIME model</w:t>
      </w:r>
    </w:p>
    <w:p w14:paraId="1DB8B604" w14:textId="183FEB01" w:rsidR="008A2DE3" w:rsidRDefault="008A2DE3" w:rsidP="008A2DE3">
      <w:r w:rsidRPr="008A2DE3">
        <w:t xml:space="preserve">Michael Buyck, Mathieu Nendaz, Georges </w:t>
      </w:r>
      <w:proofErr w:type="spellStart"/>
      <w:r w:rsidRPr="008A2DE3">
        <w:t>Savoldelli</w:t>
      </w:r>
      <w:proofErr w:type="spellEnd"/>
      <w:r w:rsidRPr="008A2DE3">
        <w:t xml:space="preserve">, Marie-Claude </w:t>
      </w:r>
      <w:proofErr w:type="spellStart"/>
      <w:r w:rsidRPr="008A2DE3">
        <w:t>Audétat</w:t>
      </w:r>
      <w:proofErr w:type="spellEnd"/>
    </w:p>
    <w:p w14:paraId="6727364A" w14:textId="77777777" w:rsidR="008A2DE3" w:rsidRPr="008A2EBE" w:rsidRDefault="008A2DE3" w:rsidP="008A2DE3">
      <w:pPr>
        <w:rPr>
          <w:lang w:val="fr-CH"/>
        </w:rPr>
      </w:pPr>
    </w:p>
    <w:p w14:paraId="064C1C32" w14:textId="26C4D718" w:rsidR="009149DE" w:rsidRPr="00913822" w:rsidRDefault="00B120A6" w:rsidP="00913822">
      <w:pPr>
        <w:pStyle w:val="Titre1"/>
        <w:rPr>
          <w:lang w:val="en-GB"/>
        </w:rPr>
      </w:pPr>
      <w:r>
        <w:rPr>
          <w:lang w:val="en-GB"/>
        </w:rPr>
        <w:t>Supplementary</w:t>
      </w:r>
    </w:p>
    <w:p w14:paraId="6A395761" w14:textId="69C5461A" w:rsidR="009149DE" w:rsidRPr="00F8425D" w:rsidRDefault="009149DE" w:rsidP="009149DE">
      <w:pPr>
        <w:pStyle w:val="Lgende"/>
        <w:rPr>
          <w:lang w:val="en-CA"/>
        </w:rPr>
      </w:pPr>
      <w:r w:rsidRPr="00F8425D">
        <w:rPr>
          <w:lang w:val="en-CA"/>
        </w:rPr>
        <w:t xml:space="preserve">Table </w:t>
      </w:r>
      <w:r>
        <w:fldChar w:fldCharType="begin"/>
      </w:r>
      <w:r w:rsidRPr="00F8425D">
        <w:rPr>
          <w:lang w:val="en-CA"/>
        </w:rPr>
        <w:instrText xml:space="preserve"> SEQ Table \* ARABIC </w:instrText>
      </w:r>
      <w:r>
        <w:fldChar w:fldCharType="separate"/>
      </w:r>
      <w:r w:rsidR="00913822">
        <w:rPr>
          <w:noProof/>
          <w:lang w:val="en-CA"/>
        </w:rPr>
        <w:t>1</w:t>
      </w:r>
      <w:r>
        <w:fldChar w:fldCharType="end"/>
      </w:r>
      <w:r w:rsidRPr="00F8425D">
        <w:rPr>
          <w:lang w:val="en-CA"/>
        </w:rPr>
        <w:t xml:space="preserve">: </w:t>
      </w:r>
      <w:r>
        <w:rPr>
          <w:lang w:val="en-CA"/>
        </w:rPr>
        <w:t>F</w:t>
      </w:r>
      <w:r w:rsidRPr="00F8425D">
        <w:rPr>
          <w:lang w:val="en-CA"/>
        </w:rPr>
        <w:t>irst year of clerkship rotations, durations and validation criteria</w:t>
      </w:r>
      <w:r>
        <w:rPr>
          <w:lang w:val="en-CA"/>
        </w:rPr>
        <w:t xml:space="preserve"> (</w:t>
      </w:r>
      <w:r w:rsidRPr="00F8425D">
        <w:rPr>
          <w:lang w:val="en-CA"/>
        </w:rPr>
        <w:t>M</w:t>
      </w:r>
      <w:r>
        <w:rPr>
          <w:lang w:val="en-CA"/>
        </w:rPr>
        <w:t>edical School, University of Geneva, Switzerland)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82"/>
        <w:gridCol w:w="1027"/>
        <w:gridCol w:w="4455"/>
      </w:tblGrid>
      <w:tr w:rsidR="009149DE" w:rsidRPr="00653C39" w14:paraId="13D0A23C" w14:textId="77777777" w:rsidTr="00E01A2F">
        <w:tc>
          <w:tcPr>
            <w:tcW w:w="3182" w:type="dxa"/>
          </w:tcPr>
          <w:p w14:paraId="34DA09FE" w14:textId="77777777" w:rsidR="009149DE" w:rsidRPr="00653C39" w:rsidRDefault="009149DE" w:rsidP="00E01A2F">
            <w:pPr>
              <w:rPr>
                <w:b/>
                <w:bCs/>
                <w:lang w:val="en-CA"/>
              </w:rPr>
            </w:pPr>
            <w:proofErr w:type="spellStart"/>
            <w:r w:rsidRPr="00653C39">
              <w:rPr>
                <w:b/>
                <w:bCs/>
                <w:lang w:val="en-CA"/>
              </w:rPr>
              <w:t>Clerskship</w:t>
            </w:r>
            <w:proofErr w:type="spellEnd"/>
            <w:r w:rsidRPr="00653C39">
              <w:rPr>
                <w:b/>
                <w:bCs/>
                <w:lang w:val="en-CA"/>
              </w:rPr>
              <w:t xml:space="preserve"> rotation</w:t>
            </w:r>
          </w:p>
        </w:tc>
        <w:tc>
          <w:tcPr>
            <w:tcW w:w="1005" w:type="dxa"/>
          </w:tcPr>
          <w:p w14:paraId="2BBE2260" w14:textId="77777777" w:rsidR="009149DE" w:rsidRPr="00653C39" w:rsidRDefault="009149DE" w:rsidP="00E01A2F">
            <w:pPr>
              <w:rPr>
                <w:b/>
                <w:bCs/>
                <w:lang w:val="en-CA"/>
              </w:rPr>
            </w:pPr>
            <w:r w:rsidRPr="00653C39">
              <w:rPr>
                <w:b/>
                <w:bCs/>
                <w:lang w:val="en-CA"/>
              </w:rPr>
              <w:t>Duration</w:t>
            </w:r>
          </w:p>
        </w:tc>
        <w:tc>
          <w:tcPr>
            <w:tcW w:w="4455" w:type="dxa"/>
          </w:tcPr>
          <w:p w14:paraId="38399331" w14:textId="77777777" w:rsidR="009149DE" w:rsidRPr="00653C39" w:rsidRDefault="009149DE" w:rsidP="00E01A2F">
            <w:pPr>
              <w:rPr>
                <w:b/>
                <w:bCs/>
                <w:lang w:val="en-CA"/>
              </w:rPr>
            </w:pPr>
            <w:r w:rsidRPr="00653C39">
              <w:rPr>
                <w:b/>
                <w:bCs/>
                <w:lang w:val="en-CA"/>
              </w:rPr>
              <w:t>Validation criteria</w:t>
            </w:r>
          </w:p>
        </w:tc>
      </w:tr>
      <w:tr w:rsidR="009149DE" w:rsidRPr="00913822" w14:paraId="51F697D2" w14:textId="77777777" w:rsidTr="00E01A2F">
        <w:tc>
          <w:tcPr>
            <w:tcW w:w="3182" w:type="dxa"/>
          </w:tcPr>
          <w:p w14:paraId="45EC8CB2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General Surgery</w:t>
            </w:r>
          </w:p>
        </w:tc>
        <w:tc>
          <w:tcPr>
            <w:tcW w:w="1005" w:type="dxa"/>
          </w:tcPr>
          <w:p w14:paraId="1EDE6BA6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8 weeks</w:t>
            </w:r>
          </w:p>
        </w:tc>
        <w:tc>
          <w:tcPr>
            <w:tcW w:w="4455" w:type="dxa"/>
          </w:tcPr>
          <w:p w14:paraId="55D470C2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Reporting all clerkship activities, and oral examination</w:t>
            </w:r>
          </w:p>
        </w:tc>
      </w:tr>
      <w:tr w:rsidR="009149DE" w14:paraId="007EE990" w14:textId="77777777" w:rsidTr="00E01A2F">
        <w:tc>
          <w:tcPr>
            <w:tcW w:w="3182" w:type="dxa"/>
          </w:tcPr>
          <w:p w14:paraId="7C2B28DB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Obstetrics and Gynecology</w:t>
            </w:r>
          </w:p>
        </w:tc>
        <w:tc>
          <w:tcPr>
            <w:tcW w:w="1005" w:type="dxa"/>
          </w:tcPr>
          <w:p w14:paraId="1ECB4409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4 weeks</w:t>
            </w:r>
          </w:p>
        </w:tc>
        <w:tc>
          <w:tcPr>
            <w:tcW w:w="4455" w:type="dxa"/>
          </w:tcPr>
          <w:p w14:paraId="76FDC517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Written examination</w:t>
            </w:r>
          </w:p>
        </w:tc>
      </w:tr>
      <w:tr w:rsidR="009149DE" w:rsidRPr="00913822" w14:paraId="498A0EAA" w14:textId="77777777" w:rsidTr="00E01A2F">
        <w:tc>
          <w:tcPr>
            <w:tcW w:w="3182" w:type="dxa"/>
          </w:tcPr>
          <w:p w14:paraId="1FD2E380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Internal Medicine</w:t>
            </w:r>
          </w:p>
        </w:tc>
        <w:tc>
          <w:tcPr>
            <w:tcW w:w="1005" w:type="dxa"/>
          </w:tcPr>
          <w:p w14:paraId="786E6317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8 weeks</w:t>
            </w:r>
          </w:p>
        </w:tc>
        <w:tc>
          <w:tcPr>
            <w:tcW w:w="4455" w:type="dxa"/>
          </w:tcPr>
          <w:p w14:paraId="3DDC5A89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Reporting all clerkship activities, oral and written examinations</w:t>
            </w:r>
          </w:p>
        </w:tc>
      </w:tr>
      <w:tr w:rsidR="009149DE" w:rsidRPr="00913822" w14:paraId="63FA8EB4" w14:textId="77777777" w:rsidTr="00E01A2F">
        <w:tc>
          <w:tcPr>
            <w:tcW w:w="3182" w:type="dxa"/>
          </w:tcPr>
          <w:p w14:paraId="506161E1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Pediatrics</w:t>
            </w:r>
          </w:p>
        </w:tc>
        <w:tc>
          <w:tcPr>
            <w:tcW w:w="1005" w:type="dxa"/>
          </w:tcPr>
          <w:p w14:paraId="42F4D193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8 weeks</w:t>
            </w:r>
          </w:p>
        </w:tc>
        <w:tc>
          <w:tcPr>
            <w:tcW w:w="4455" w:type="dxa"/>
          </w:tcPr>
          <w:p w14:paraId="4518D044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Reporting all clerkship activities, oral and written examinations</w:t>
            </w:r>
          </w:p>
        </w:tc>
      </w:tr>
      <w:tr w:rsidR="009149DE" w:rsidRPr="00913822" w14:paraId="1BB57AE1" w14:textId="77777777" w:rsidTr="00E01A2F">
        <w:tc>
          <w:tcPr>
            <w:tcW w:w="3182" w:type="dxa"/>
          </w:tcPr>
          <w:p w14:paraId="1E416C9B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Psychiatry</w:t>
            </w:r>
          </w:p>
        </w:tc>
        <w:tc>
          <w:tcPr>
            <w:tcW w:w="1005" w:type="dxa"/>
          </w:tcPr>
          <w:p w14:paraId="4EF02849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4 weeks</w:t>
            </w:r>
          </w:p>
        </w:tc>
        <w:tc>
          <w:tcPr>
            <w:tcW w:w="4455" w:type="dxa"/>
          </w:tcPr>
          <w:p w14:paraId="6E465846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 xml:space="preserve">Reporting all clerkship activities, oral and written examinations </w:t>
            </w:r>
          </w:p>
        </w:tc>
      </w:tr>
      <w:tr w:rsidR="009149DE" w:rsidRPr="00913822" w14:paraId="4A54B9FD" w14:textId="77777777" w:rsidTr="00E01A2F">
        <w:tc>
          <w:tcPr>
            <w:tcW w:w="3182" w:type="dxa"/>
          </w:tcPr>
          <w:p w14:paraId="1C37D08C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Family Medicine</w:t>
            </w:r>
          </w:p>
        </w:tc>
        <w:tc>
          <w:tcPr>
            <w:tcW w:w="1005" w:type="dxa"/>
          </w:tcPr>
          <w:p w14:paraId="2448574A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8 weeks</w:t>
            </w:r>
          </w:p>
        </w:tc>
        <w:tc>
          <w:tcPr>
            <w:tcW w:w="4455" w:type="dxa"/>
          </w:tcPr>
          <w:p w14:paraId="06496FDA" w14:textId="77777777" w:rsidR="009149DE" w:rsidRDefault="009149DE" w:rsidP="00E01A2F">
            <w:pPr>
              <w:rPr>
                <w:lang w:val="en-CA"/>
              </w:rPr>
            </w:pPr>
            <w:r>
              <w:rPr>
                <w:lang w:val="en-CA"/>
              </w:rPr>
              <w:t>Reporting all clerkship activities, oral and written examinations</w:t>
            </w:r>
          </w:p>
        </w:tc>
      </w:tr>
    </w:tbl>
    <w:p w14:paraId="2F6FF6CD" w14:textId="77777777" w:rsidR="009149DE" w:rsidRDefault="009149DE" w:rsidP="009149DE">
      <w:pPr>
        <w:rPr>
          <w:lang w:val="en-CA"/>
        </w:rPr>
      </w:pPr>
    </w:p>
    <w:p w14:paraId="61D1C91C" w14:textId="77777777" w:rsidR="004C4823" w:rsidRPr="004C4823" w:rsidRDefault="004C4823" w:rsidP="004C4823">
      <w:pPr>
        <w:rPr>
          <w:lang w:val="en-CA"/>
        </w:rPr>
      </w:pPr>
    </w:p>
    <w:p w14:paraId="611E3DFC" w14:textId="77777777" w:rsidR="0019269A" w:rsidRDefault="0019269A">
      <w:pPr>
        <w:rPr>
          <w:i/>
          <w:iCs/>
          <w:color w:val="44546A" w:themeColor="text2"/>
          <w:sz w:val="18"/>
          <w:szCs w:val="18"/>
          <w:lang w:val="en-CA"/>
        </w:rPr>
      </w:pPr>
      <w:r>
        <w:rPr>
          <w:lang w:val="en-CA"/>
        </w:rPr>
        <w:br w:type="page"/>
      </w:r>
    </w:p>
    <w:p w14:paraId="510D06A8" w14:textId="02FDE3F1" w:rsidR="004C4823" w:rsidRDefault="00392E7E" w:rsidP="00392E7E">
      <w:pPr>
        <w:pStyle w:val="Lgende"/>
        <w:rPr>
          <w:lang w:val="en-CA"/>
        </w:rPr>
      </w:pPr>
      <w:r w:rsidRPr="00392E7E">
        <w:rPr>
          <w:lang w:val="en-CA"/>
        </w:rPr>
        <w:lastRenderedPageBreak/>
        <w:t xml:space="preserve">Table </w:t>
      </w:r>
      <w:r>
        <w:fldChar w:fldCharType="begin"/>
      </w:r>
      <w:r w:rsidRPr="00392E7E">
        <w:rPr>
          <w:lang w:val="en-CA"/>
        </w:rPr>
        <w:instrText xml:space="preserve"> SEQ Table \* ARABIC </w:instrText>
      </w:r>
      <w:r>
        <w:fldChar w:fldCharType="separate"/>
      </w:r>
      <w:r w:rsidR="00913822">
        <w:rPr>
          <w:noProof/>
          <w:lang w:val="en-CA"/>
        </w:rPr>
        <w:t>2</w:t>
      </w:r>
      <w:r>
        <w:fldChar w:fldCharType="end"/>
      </w:r>
      <w:r w:rsidRPr="00392E7E">
        <w:rPr>
          <w:lang w:val="en-CA"/>
        </w:rPr>
        <w:t xml:space="preserve">: Entrustable Professional Activities according to </w:t>
      </w:r>
      <w:r w:rsidR="008A2EBE">
        <w:rPr>
          <w:lang w:val="en-CA"/>
        </w:rPr>
        <w:t xml:space="preserve">the </w:t>
      </w:r>
      <w:r w:rsidRPr="00392E7E">
        <w:rPr>
          <w:lang w:val="en-CA"/>
        </w:rPr>
        <w:t>PROFILES Framework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5622"/>
      </w:tblGrid>
      <w:tr w:rsidR="00392E7E" w:rsidRPr="00913822" w14:paraId="32194CE8" w14:textId="77777777" w:rsidTr="00392E7E">
        <w:tc>
          <w:tcPr>
            <w:tcW w:w="3020" w:type="dxa"/>
          </w:tcPr>
          <w:p w14:paraId="38428BFD" w14:textId="1D3DBCE7" w:rsidR="00392E7E" w:rsidRPr="00653C39" w:rsidRDefault="00392E7E" w:rsidP="004C4823">
            <w:pPr>
              <w:rPr>
                <w:b/>
                <w:bCs/>
                <w:lang w:val="en-CA"/>
              </w:rPr>
            </w:pPr>
            <w:r w:rsidRPr="00653C39">
              <w:rPr>
                <w:b/>
                <w:bCs/>
                <w:lang w:val="en-CA"/>
              </w:rPr>
              <w:t>Entrustable Professional Activity (EPA)</w:t>
            </w:r>
          </w:p>
        </w:tc>
        <w:tc>
          <w:tcPr>
            <w:tcW w:w="5622" w:type="dxa"/>
          </w:tcPr>
          <w:p w14:paraId="6C014080" w14:textId="344AE66E" w:rsidR="00392E7E" w:rsidRPr="00653C39" w:rsidRDefault="00392E7E" w:rsidP="00392E7E">
            <w:pPr>
              <w:rPr>
                <w:b/>
                <w:bCs/>
                <w:lang w:val="en-CA"/>
              </w:rPr>
            </w:pPr>
            <w:proofErr w:type="spellStart"/>
            <w:r w:rsidRPr="00653C39">
              <w:rPr>
                <w:b/>
                <w:bCs/>
                <w:lang w:val="en-CA"/>
              </w:rPr>
              <w:t>CanMEDS</w:t>
            </w:r>
            <w:proofErr w:type="spellEnd"/>
            <w:r w:rsidRPr="00653C39">
              <w:rPr>
                <w:b/>
                <w:bCs/>
                <w:lang w:val="en-CA"/>
              </w:rPr>
              <w:t xml:space="preserve"> roles: Medical Expert (EXP), Communicator (COM), Collaborator (COL), Leader / Manager (LEA), Health Advocate (ADV), Scholar (SCH), Professional (PRO)</w:t>
            </w:r>
          </w:p>
        </w:tc>
      </w:tr>
      <w:tr w:rsidR="00392E7E" w14:paraId="7F80085C" w14:textId="77777777" w:rsidTr="00392E7E">
        <w:tc>
          <w:tcPr>
            <w:tcW w:w="3020" w:type="dxa"/>
          </w:tcPr>
          <w:p w14:paraId="0FA82345" w14:textId="632790AC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EPA 1: Take a medical history</w:t>
            </w:r>
          </w:p>
        </w:tc>
        <w:tc>
          <w:tcPr>
            <w:tcW w:w="5622" w:type="dxa"/>
          </w:tcPr>
          <w:p w14:paraId="405DD061" w14:textId="12FCE267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COM, PRO</w:t>
            </w:r>
          </w:p>
        </w:tc>
      </w:tr>
      <w:tr w:rsidR="00392E7E" w14:paraId="020F310F" w14:textId="77777777" w:rsidTr="00392E7E">
        <w:tc>
          <w:tcPr>
            <w:tcW w:w="3020" w:type="dxa"/>
          </w:tcPr>
          <w:p w14:paraId="6DCDA376" w14:textId="2E3E3958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 xml:space="preserve">EPA 2: </w:t>
            </w:r>
            <w:r w:rsidRPr="00656A35">
              <w:rPr>
                <w:lang w:val="en-CA"/>
              </w:rPr>
              <w:t>Assess the physical and mental status of the patient</w:t>
            </w:r>
          </w:p>
        </w:tc>
        <w:tc>
          <w:tcPr>
            <w:tcW w:w="5622" w:type="dxa"/>
          </w:tcPr>
          <w:p w14:paraId="0504D165" w14:textId="02559F5C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COM, PRO</w:t>
            </w:r>
          </w:p>
        </w:tc>
      </w:tr>
      <w:tr w:rsidR="00392E7E" w14:paraId="1D0FB094" w14:textId="77777777" w:rsidTr="00392E7E">
        <w:tc>
          <w:tcPr>
            <w:tcW w:w="3020" w:type="dxa"/>
          </w:tcPr>
          <w:p w14:paraId="1BD9BBE2" w14:textId="5D01FE3E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EPA 3:</w:t>
            </w:r>
            <w:r w:rsidRPr="00656A35">
              <w:rPr>
                <w:lang w:val="en-CA"/>
              </w:rPr>
              <w:t xml:space="preserve"> Prioritize a differential diagnosis following a clinical encounter</w:t>
            </w:r>
          </w:p>
        </w:tc>
        <w:tc>
          <w:tcPr>
            <w:tcW w:w="5622" w:type="dxa"/>
          </w:tcPr>
          <w:p w14:paraId="0B097FC2" w14:textId="4C55822C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SCH</w:t>
            </w:r>
          </w:p>
        </w:tc>
      </w:tr>
      <w:tr w:rsidR="00392E7E" w14:paraId="3DDDB126" w14:textId="77777777" w:rsidTr="00392E7E">
        <w:tc>
          <w:tcPr>
            <w:tcW w:w="3020" w:type="dxa"/>
          </w:tcPr>
          <w:p w14:paraId="7DF5E8B1" w14:textId="0A90D0F6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 xml:space="preserve">EPA 4: </w:t>
            </w:r>
            <w:r w:rsidRPr="00656A35">
              <w:rPr>
                <w:lang w:val="en-CA"/>
              </w:rPr>
              <w:t>Recommend and interpret diagnostic and screening tests in common situations</w:t>
            </w:r>
          </w:p>
        </w:tc>
        <w:tc>
          <w:tcPr>
            <w:tcW w:w="5622" w:type="dxa"/>
          </w:tcPr>
          <w:p w14:paraId="5DECC0B7" w14:textId="032DD568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COM, COL, SCH</w:t>
            </w:r>
          </w:p>
        </w:tc>
      </w:tr>
      <w:tr w:rsidR="00392E7E" w:rsidRPr="00913822" w14:paraId="263D2968" w14:textId="77777777" w:rsidTr="00392E7E">
        <w:tc>
          <w:tcPr>
            <w:tcW w:w="3020" w:type="dxa"/>
          </w:tcPr>
          <w:p w14:paraId="7CE1D0B3" w14:textId="3200866A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 xml:space="preserve">EPA 5: </w:t>
            </w:r>
            <w:r w:rsidRPr="00656A35">
              <w:rPr>
                <w:lang w:val="en-CA"/>
              </w:rPr>
              <w:t>Perform general procedures</w:t>
            </w:r>
          </w:p>
        </w:tc>
        <w:tc>
          <w:tcPr>
            <w:tcW w:w="5622" w:type="dxa"/>
          </w:tcPr>
          <w:p w14:paraId="7E105151" w14:textId="1339FBFC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COM, COL, LEA, PRO</w:t>
            </w:r>
          </w:p>
        </w:tc>
      </w:tr>
      <w:tr w:rsidR="00392E7E" w:rsidRPr="00913822" w14:paraId="7BF51B75" w14:textId="77777777" w:rsidTr="00392E7E">
        <w:tc>
          <w:tcPr>
            <w:tcW w:w="3020" w:type="dxa"/>
          </w:tcPr>
          <w:p w14:paraId="136A432A" w14:textId="6380C993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 xml:space="preserve">EPA 6: </w:t>
            </w:r>
            <w:r w:rsidRPr="00656A35">
              <w:rPr>
                <w:lang w:val="en-CA"/>
              </w:rPr>
              <w:t>Recognize a patient requiring urgent / emergency care, initiate evaluation and management</w:t>
            </w:r>
          </w:p>
        </w:tc>
        <w:tc>
          <w:tcPr>
            <w:tcW w:w="5622" w:type="dxa"/>
          </w:tcPr>
          <w:p w14:paraId="6E9F6790" w14:textId="21B9800A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COM, COL, LEA, PRO</w:t>
            </w:r>
          </w:p>
        </w:tc>
      </w:tr>
      <w:tr w:rsidR="00392E7E" w:rsidRPr="00913822" w14:paraId="2894869C" w14:textId="77777777" w:rsidTr="00392E7E">
        <w:tc>
          <w:tcPr>
            <w:tcW w:w="3020" w:type="dxa"/>
          </w:tcPr>
          <w:p w14:paraId="052B589C" w14:textId="2D3C6EF5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 xml:space="preserve">EPA 7: </w:t>
            </w:r>
            <w:r w:rsidRPr="00656A35">
              <w:rPr>
                <w:lang w:val="en-CA"/>
              </w:rPr>
              <w:t>Develop a management plan, discuss orders and prescriptions in common situations</w:t>
            </w:r>
          </w:p>
        </w:tc>
        <w:tc>
          <w:tcPr>
            <w:tcW w:w="5622" w:type="dxa"/>
          </w:tcPr>
          <w:p w14:paraId="6AF30AF2" w14:textId="4BD600FB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COM, COL, LEA, SCH, PRO</w:t>
            </w:r>
          </w:p>
        </w:tc>
      </w:tr>
      <w:tr w:rsidR="00392E7E" w:rsidRPr="00913822" w14:paraId="0D794930" w14:textId="77777777" w:rsidTr="00392E7E">
        <w:tc>
          <w:tcPr>
            <w:tcW w:w="3020" w:type="dxa"/>
          </w:tcPr>
          <w:p w14:paraId="3B6DC12C" w14:textId="7CFBBA18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 xml:space="preserve">EPA 8: </w:t>
            </w:r>
            <w:r w:rsidRPr="00656A35">
              <w:rPr>
                <w:lang w:val="en-CA"/>
              </w:rPr>
              <w:t>Document and present patient’s clinical encounter; perform handover</w:t>
            </w:r>
          </w:p>
        </w:tc>
        <w:tc>
          <w:tcPr>
            <w:tcW w:w="5622" w:type="dxa"/>
          </w:tcPr>
          <w:p w14:paraId="7C9882D5" w14:textId="76E4D3BC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COM, COL, ADV, SCH, PRO</w:t>
            </w:r>
          </w:p>
        </w:tc>
      </w:tr>
      <w:tr w:rsidR="00392E7E" w:rsidRPr="00913822" w14:paraId="1455E24B" w14:textId="77777777" w:rsidTr="00392E7E">
        <w:tc>
          <w:tcPr>
            <w:tcW w:w="3020" w:type="dxa"/>
          </w:tcPr>
          <w:p w14:paraId="2E04D19B" w14:textId="1C06CA36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 xml:space="preserve">EPA 9: </w:t>
            </w:r>
            <w:r w:rsidRPr="00656A35">
              <w:rPr>
                <w:lang w:val="en-CA"/>
              </w:rPr>
              <w:t>Contribute to a culture of safety and improvement</w:t>
            </w:r>
          </w:p>
        </w:tc>
        <w:tc>
          <w:tcPr>
            <w:tcW w:w="5622" w:type="dxa"/>
          </w:tcPr>
          <w:p w14:paraId="09EA0220" w14:textId="0089DE00" w:rsidR="00392E7E" w:rsidRDefault="00392E7E" w:rsidP="004C4823">
            <w:pPr>
              <w:rPr>
                <w:lang w:val="en-CA"/>
              </w:rPr>
            </w:pPr>
            <w:r>
              <w:rPr>
                <w:lang w:val="en-CA"/>
              </w:rPr>
              <w:t>EXP, COM, COL, ADV, SCH, PRO</w:t>
            </w:r>
          </w:p>
        </w:tc>
      </w:tr>
    </w:tbl>
    <w:p w14:paraId="63C1EE87" w14:textId="6B3B4B3C" w:rsidR="00656A35" w:rsidRDefault="00656A35" w:rsidP="004C4823">
      <w:pPr>
        <w:rPr>
          <w:lang w:val="en-CA"/>
        </w:rPr>
      </w:pPr>
    </w:p>
    <w:p w14:paraId="774A514C" w14:textId="495139A4" w:rsidR="00913822" w:rsidRDefault="00913822" w:rsidP="00913822">
      <w:pPr>
        <w:pStyle w:val="Lgende"/>
        <w:rPr>
          <w:lang w:val="en-CA"/>
        </w:rPr>
      </w:pPr>
      <w:r w:rsidRPr="004C4823">
        <w:rPr>
          <w:lang w:val="en-CA"/>
        </w:rPr>
        <w:t xml:space="preserve">Table </w:t>
      </w:r>
      <w:r>
        <w:fldChar w:fldCharType="begin"/>
      </w:r>
      <w:r w:rsidRPr="004C4823">
        <w:rPr>
          <w:lang w:val="en-CA"/>
        </w:rPr>
        <w:instrText xml:space="preserve"> SEQ Table \* ARABIC </w:instrText>
      </w:r>
      <w:r>
        <w:fldChar w:fldCharType="separate"/>
      </w:r>
      <w:r>
        <w:rPr>
          <w:noProof/>
          <w:lang w:val="en-CA"/>
        </w:rPr>
        <w:t>3</w:t>
      </w:r>
      <w:r>
        <w:fldChar w:fldCharType="end"/>
      </w:r>
      <w:r w:rsidRPr="004C4823">
        <w:rPr>
          <w:lang w:val="en-CA"/>
        </w:rPr>
        <w:t xml:space="preserve">: </w:t>
      </w:r>
      <w:r>
        <w:rPr>
          <w:lang w:val="en-CA"/>
        </w:rPr>
        <w:t>Minimal expected c</w:t>
      </w:r>
      <w:r w:rsidRPr="004C4823">
        <w:rPr>
          <w:lang w:val="en-CA"/>
        </w:rPr>
        <w:t>lerkship activities including Entrustable Professional Activities</w:t>
      </w:r>
      <w:r>
        <w:rPr>
          <w:lang w:val="en-CA"/>
        </w:rPr>
        <w:t xml:space="preserve"> (EPAs)</w:t>
      </w:r>
      <w:r w:rsidRPr="004C4823">
        <w:rPr>
          <w:lang w:val="en-CA"/>
        </w:rPr>
        <w:t xml:space="preserve"> (Medical School, University of Geneva, Switzerland)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6377"/>
      </w:tblGrid>
      <w:tr w:rsidR="00913822" w:rsidRPr="00913822" w14:paraId="1F88125C" w14:textId="77777777" w:rsidTr="007146E0">
        <w:tc>
          <w:tcPr>
            <w:tcW w:w="2265" w:type="dxa"/>
          </w:tcPr>
          <w:p w14:paraId="791DC857" w14:textId="77777777" w:rsidR="00913822" w:rsidRPr="00653C39" w:rsidRDefault="00913822" w:rsidP="007146E0">
            <w:pPr>
              <w:rPr>
                <w:b/>
                <w:bCs/>
                <w:lang w:val="en-CA"/>
              </w:rPr>
            </w:pPr>
            <w:r w:rsidRPr="00653C39">
              <w:rPr>
                <w:b/>
                <w:bCs/>
                <w:lang w:val="en-CA"/>
              </w:rPr>
              <w:t>Clerkship rotation</w:t>
            </w:r>
          </w:p>
        </w:tc>
        <w:tc>
          <w:tcPr>
            <w:tcW w:w="6377" w:type="dxa"/>
          </w:tcPr>
          <w:p w14:paraId="069BBC00" w14:textId="77777777" w:rsidR="00913822" w:rsidRPr="00653C39" w:rsidRDefault="00913822" w:rsidP="007146E0">
            <w:pPr>
              <w:rPr>
                <w:b/>
                <w:bCs/>
                <w:lang w:val="en-CA"/>
              </w:rPr>
            </w:pPr>
            <w:r w:rsidRPr="00653C39">
              <w:rPr>
                <w:b/>
                <w:bCs/>
                <w:lang w:val="en-CA"/>
              </w:rPr>
              <w:t>Activities including EPAs (number</w:t>
            </w:r>
            <w:r>
              <w:rPr>
                <w:b/>
                <w:bCs/>
                <w:lang w:val="en-CA"/>
              </w:rPr>
              <w:t xml:space="preserve"> of</w:t>
            </w:r>
            <w:r w:rsidRPr="00653C39">
              <w:rPr>
                <w:b/>
                <w:bCs/>
                <w:lang w:val="en-CA"/>
              </w:rPr>
              <w:t xml:space="preserve"> expected clerkship activities per rotation)</w:t>
            </w:r>
          </w:p>
        </w:tc>
      </w:tr>
      <w:tr w:rsidR="00913822" w14:paraId="5176ED5F" w14:textId="77777777" w:rsidTr="007146E0">
        <w:tc>
          <w:tcPr>
            <w:tcW w:w="2265" w:type="dxa"/>
          </w:tcPr>
          <w:p w14:paraId="42351C67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rFonts w:ascii="Calibri" w:eastAsia="Times New Roman" w:hAnsi="Calibri" w:cs="Calibri"/>
                <w:color w:val="000000"/>
                <w:lang w:val="en-CA" w:eastAsia="fr-FR"/>
              </w:rPr>
              <w:t>General Surgery</w:t>
            </w:r>
          </w:p>
        </w:tc>
        <w:tc>
          <w:tcPr>
            <w:tcW w:w="6377" w:type="dxa"/>
          </w:tcPr>
          <w:p w14:paraId="0A8F721D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>Surgical assistance</w:t>
            </w:r>
            <w:r>
              <w:rPr>
                <w:lang w:val="en-CA"/>
              </w:rPr>
              <w:t xml:space="preserve"> (2)</w:t>
            </w:r>
          </w:p>
          <w:p w14:paraId="3C197C15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>Clinical situations</w:t>
            </w:r>
            <w:r>
              <w:rPr>
                <w:lang w:val="en-CA"/>
              </w:rPr>
              <w:t xml:space="preserve"> (2)</w:t>
            </w:r>
          </w:p>
          <w:p w14:paraId="38B9F849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>Sutures</w:t>
            </w:r>
            <w:r>
              <w:rPr>
                <w:lang w:val="en-CA"/>
              </w:rPr>
              <w:t xml:space="preserve"> (1)</w:t>
            </w:r>
          </w:p>
        </w:tc>
      </w:tr>
      <w:tr w:rsidR="00913822" w14:paraId="3C8B6EA6" w14:textId="77777777" w:rsidTr="007146E0">
        <w:tc>
          <w:tcPr>
            <w:tcW w:w="2265" w:type="dxa"/>
          </w:tcPr>
          <w:p w14:paraId="5A7D4215" w14:textId="77777777" w:rsidR="00913822" w:rsidRDefault="00913822" w:rsidP="007146E0">
            <w:pPr>
              <w:rPr>
                <w:lang w:val="en-CA"/>
              </w:rPr>
            </w:pPr>
            <w:proofErr w:type="spellStart"/>
            <w:r w:rsidRPr="004C4823">
              <w:rPr>
                <w:rFonts w:ascii="Calibri" w:eastAsia="Times New Roman" w:hAnsi="Calibri" w:cs="Calibri"/>
                <w:color w:val="000000"/>
                <w:lang w:eastAsia="fr-FR"/>
              </w:rPr>
              <w:t>Obstetrics</w:t>
            </w:r>
            <w:proofErr w:type="spellEnd"/>
            <w:r w:rsidRPr="004C482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and </w:t>
            </w:r>
            <w:proofErr w:type="spellStart"/>
            <w:r w:rsidRPr="004C4823">
              <w:rPr>
                <w:rFonts w:ascii="Calibri" w:eastAsia="Times New Roman" w:hAnsi="Calibri" w:cs="Calibri"/>
                <w:color w:val="000000"/>
                <w:lang w:eastAsia="fr-FR"/>
              </w:rPr>
              <w:t>Gynecology</w:t>
            </w:r>
            <w:proofErr w:type="spellEnd"/>
          </w:p>
        </w:tc>
        <w:tc>
          <w:tcPr>
            <w:tcW w:w="6377" w:type="dxa"/>
          </w:tcPr>
          <w:p w14:paraId="125D010A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>Delivery</w:t>
            </w:r>
            <w:r>
              <w:rPr>
                <w:lang w:val="en-CA"/>
              </w:rPr>
              <w:t xml:space="preserve"> assistance (2)</w:t>
            </w:r>
          </w:p>
          <w:p w14:paraId="14FD9535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 xml:space="preserve">Analysis of a </w:t>
            </w:r>
            <w:proofErr w:type="spellStart"/>
            <w:r w:rsidRPr="004C4823">
              <w:rPr>
                <w:lang w:val="en-CA"/>
              </w:rPr>
              <w:t>cardiotocogram</w:t>
            </w:r>
            <w:proofErr w:type="spellEnd"/>
            <w:r>
              <w:rPr>
                <w:lang w:val="en-CA"/>
              </w:rPr>
              <w:t xml:space="preserve"> (1)</w:t>
            </w:r>
          </w:p>
          <w:p w14:paraId="5F51CB0C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>Gynecological examination</w:t>
            </w:r>
            <w:r>
              <w:rPr>
                <w:lang w:val="en-CA"/>
              </w:rPr>
              <w:t xml:space="preserve"> (1)</w:t>
            </w:r>
          </w:p>
          <w:p w14:paraId="5FE77F6C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</w:t>
            </w:r>
            <w:r w:rsidRPr="004C4823">
              <w:rPr>
                <w:lang w:val="en-CA"/>
              </w:rPr>
              <w:t>ase presentation</w:t>
            </w:r>
            <w:r>
              <w:rPr>
                <w:lang w:val="en-CA"/>
              </w:rPr>
              <w:t xml:space="preserve"> (1)</w:t>
            </w:r>
          </w:p>
          <w:p w14:paraId="4F1039EF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>Clinical situations</w:t>
            </w:r>
            <w:r>
              <w:rPr>
                <w:lang w:val="en-CA"/>
              </w:rPr>
              <w:t xml:space="preserve"> (5)</w:t>
            </w:r>
          </w:p>
        </w:tc>
      </w:tr>
      <w:tr w:rsidR="00913822" w14:paraId="0414A2AE" w14:textId="77777777" w:rsidTr="007146E0">
        <w:tc>
          <w:tcPr>
            <w:tcW w:w="2265" w:type="dxa"/>
          </w:tcPr>
          <w:p w14:paraId="4C20B490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Internal Medicine</w:t>
            </w:r>
          </w:p>
        </w:tc>
        <w:tc>
          <w:tcPr>
            <w:tcW w:w="6377" w:type="dxa"/>
          </w:tcPr>
          <w:p w14:paraId="1DBBE57C" w14:textId="77777777" w:rsidR="00913822" w:rsidRDefault="00913822" w:rsidP="007146E0">
            <w:pPr>
              <w:rPr>
                <w:rFonts w:ascii="Calibri" w:eastAsia="Symbol" w:hAnsi="Calibri" w:cs="Calibri"/>
                <w:color w:val="000000"/>
                <w:lang w:eastAsia="fr-FR"/>
              </w:rPr>
            </w:pPr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>Mini-</w:t>
            </w:r>
            <w:proofErr w:type="spellStart"/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>Clinical</w:t>
            </w:r>
            <w:proofErr w:type="spellEnd"/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 xml:space="preserve"> Evaluation </w:t>
            </w:r>
            <w:proofErr w:type="spellStart"/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>Exercise</w:t>
            </w:r>
            <w:proofErr w:type="spellEnd"/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Symbol" w:hAnsi="Calibri" w:cs="Calibri"/>
                <w:color w:val="000000"/>
                <w:lang w:eastAsia="fr-FR"/>
              </w:rPr>
              <w:t>(2)</w:t>
            </w:r>
          </w:p>
          <w:p w14:paraId="4C5F9279" w14:textId="77777777" w:rsidR="00913822" w:rsidRDefault="00913822" w:rsidP="007146E0">
            <w:pPr>
              <w:rPr>
                <w:rFonts w:ascii="Calibri" w:eastAsia="Symbol" w:hAnsi="Calibri" w:cs="Calibri"/>
                <w:color w:val="000000"/>
                <w:lang w:eastAsia="fr-FR"/>
              </w:rPr>
            </w:pPr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 xml:space="preserve">Case </w:t>
            </w:r>
            <w:proofErr w:type="spellStart"/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>Presentation</w:t>
            </w:r>
            <w:proofErr w:type="spellEnd"/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Symbol" w:hAnsi="Calibri" w:cs="Calibri"/>
                <w:color w:val="000000"/>
                <w:lang w:eastAsia="fr-FR"/>
              </w:rPr>
              <w:t>(1)</w:t>
            </w:r>
          </w:p>
          <w:p w14:paraId="0983104A" w14:textId="77777777" w:rsidR="00913822" w:rsidRDefault="00913822" w:rsidP="007146E0">
            <w:pPr>
              <w:rPr>
                <w:lang w:val="en-CA"/>
              </w:rPr>
            </w:pPr>
            <w:proofErr w:type="spellStart"/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>Clinical</w:t>
            </w:r>
            <w:proofErr w:type="spellEnd"/>
            <w:r w:rsidRPr="004C4823">
              <w:rPr>
                <w:rFonts w:ascii="Calibri" w:eastAsia="Symbol" w:hAnsi="Calibri" w:cs="Calibri"/>
                <w:color w:val="000000"/>
                <w:lang w:eastAsia="fr-FR"/>
              </w:rPr>
              <w:t xml:space="preserve"> Situations</w:t>
            </w:r>
            <w:r>
              <w:rPr>
                <w:rFonts w:ascii="Calibri" w:eastAsia="Symbol" w:hAnsi="Calibri" w:cs="Calibri"/>
                <w:color w:val="000000"/>
                <w:lang w:eastAsia="fr-FR"/>
              </w:rPr>
              <w:t xml:space="preserve"> (14)</w:t>
            </w:r>
          </w:p>
        </w:tc>
      </w:tr>
      <w:tr w:rsidR="00913822" w:rsidRPr="00913822" w14:paraId="461F7BFD" w14:textId="77777777" w:rsidTr="007146E0">
        <w:tc>
          <w:tcPr>
            <w:tcW w:w="2265" w:type="dxa"/>
          </w:tcPr>
          <w:p w14:paraId="26B19EBE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Pediatrics</w:t>
            </w:r>
          </w:p>
        </w:tc>
        <w:tc>
          <w:tcPr>
            <w:tcW w:w="6377" w:type="dxa"/>
          </w:tcPr>
          <w:p w14:paraId="072394FA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>Family support</w:t>
            </w:r>
            <w:r>
              <w:rPr>
                <w:lang w:val="en-CA"/>
              </w:rPr>
              <w:t xml:space="preserve"> (1)</w:t>
            </w:r>
          </w:p>
          <w:p w14:paraId="7B16E5E7" w14:textId="77777777" w:rsidR="00913822" w:rsidRDefault="00913822" w:rsidP="007146E0">
            <w:pPr>
              <w:rPr>
                <w:lang w:val="en-CA"/>
              </w:rPr>
            </w:pPr>
            <w:r w:rsidRPr="004C4823">
              <w:rPr>
                <w:lang w:val="en-CA"/>
              </w:rPr>
              <w:t>Emergency assessment</w:t>
            </w:r>
            <w:r>
              <w:rPr>
                <w:lang w:val="en-CA"/>
              </w:rPr>
              <w:t xml:space="preserve"> (2)</w:t>
            </w:r>
          </w:p>
          <w:p w14:paraId="387EB9C4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Case supervision (2)</w:t>
            </w:r>
          </w:p>
          <w:p w14:paraId="70A96EF0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</w:t>
            </w:r>
            <w:r w:rsidRPr="004C4823">
              <w:rPr>
                <w:lang w:val="en-CA"/>
              </w:rPr>
              <w:t>ase presentation</w:t>
            </w:r>
            <w:r>
              <w:rPr>
                <w:lang w:val="en-CA"/>
              </w:rPr>
              <w:t xml:space="preserve"> (1)</w:t>
            </w:r>
          </w:p>
          <w:p w14:paraId="2F11EC1E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lastRenderedPageBreak/>
              <w:t>B</w:t>
            </w:r>
            <w:r w:rsidRPr="004C4823">
              <w:rPr>
                <w:lang w:val="en-CA"/>
              </w:rPr>
              <w:t xml:space="preserve">edside </w:t>
            </w:r>
            <w:r>
              <w:rPr>
                <w:lang w:val="en-CA"/>
              </w:rPr>
              <w:t>assessment (7)</w:t>
            </w:r>
          </w:p>
          <w:p w14:paraId="5D9C0959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Newborn assessment (1)</w:t>
            </w:r>
          </w:p>
        </w:tc>
      </w:tr>
      <w:tr w:rsidR="00913822" w14:paraId="4C0244B3" w14:textId="77777777" w:rsidTr="007146E0">
        <w:tc>
          <w:tcPr>
            <w:tcW w:w="2265" w:type="dxa"/>
          </w:tcPr>
          <w:p w14:paraId="40E47EE3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lastRenderedPageBreak/>
              <w:t>Psychiatry</w:t>
            </w:r>
          </w:p>
        </w:tc>
        <w:tc>
          <w:tcPr>
            <w:tcW w:w="6377" w:type="dxa"/>
          </w:tcPr>
          <w:p w14:paraId="18E4AC79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Group activity (1)</w:t>
            </w:r>
          </w:p>
          <w:p w14:paraId="17B967EA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Interprofessional activity (1)</w:t>
            </w:r>
          </w:p>
          <w:p w14:paraId="3ED43A33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Psychometric scale (1)</w:t>
            </w:r>
          </w:p>
          <w:p w14:paraId="6EC98739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Standardized patient (1)</w:t>
            </w:r>
          </w:p>
          <w:p w14:paraId="44558799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Case presentation (1)</w:t>
            </w:r>
          </w:p>
          <w:p w14:paraId="203FD605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Clinical situations (7)</w:t>
            </w:r>
          </w:p>
        </w:tc>
      </w:tr>
      <w:tr w:rsidR="00913822" w14:paraId="5FFCA0D8" w14:textId="77777777" w:rsidTr="007146E0">
        <w:tc>
          <w:tcPr>
            <w:tcW w:w="2265" w:type="dxa"/>
          </w:tcPr>
          <w:p w14:paraId="0E125A6D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Family Medicine</w:t>
            </w:r>
          </w:p>
        </w:tc>
        <w:tc>
          <w:tcPr>
            <w:tcW w:w="6377" w:type="dxa"/>
          </w:tcPr>
          <w:p w14:paraId="7123C171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Case presentation (1)</w:t>
            </w:r>
          </w:p>
          <w:p w14:paraId="03C0EE96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Clinical situations, addictions (1)</w:t>
            </w:r>
          </w:p>
          <w:p w14:paraId="1B8D9E93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Clinical situations, family office (3)</w:t>
            </w:r>
          </w:p>
          <w:p w14:paraId="23093C14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Clinical situations, geriatrics or palliative medicine (1)</w:t>
            </w:r>
          </w:p>
          <w:p w14:paraId="34529A77" w14:textId="77777777" w:rsidR="00913822" w:rsidRDefault="00913822" w:rsidP="007146E0">
            <w:pPr>
              <w:rPr>
                <w:lang w:val="en-CA"/>
              </w:rPr>
            </w:pPr>
            <w:r>
              <w:rPr>
                <w:lang w:val="en-CA"/>
              </w:rPr>
              <w:t>Clinical situations, emergency (3)</w:t>
            </w:r>
          </w:p>
        </w:tc>
      </w:tr>
    </w:tbl>
    <w:p w14:paraId="5BA321A1" w14:textId="4B88394E" w:rsidR="00656A35" w:rsidRPr="004C4823" w:rsidRDefault="00656A35" w:rsidP="00656A35">
      <w:pPr>
        <w:rPr>
          <w:lang w:val="en-CA"/>
        </w:rPr>
      </w:pPr>
    </w:p>
    <w:sectPr w:rsidR="00656A35" w:rsidRPr="004C4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9623C"/>
    <w:multiLevelType w:val="hybridMultilevel"/>
    <w:tmpl w:val="BC0ED9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25D"/>
    <w:rsid w:val="000C6259"/>
    <w:rsid w:val="0019269A"/>
    <w:rsid w:val="001B09E5"/>
    <w:rsid w:val="00252B5E"/>
    <w:rsid w:val="0029652D"/>
    <w:rsid w:val="00392E7E"/>
    <w:rsid w:val="004C4823"/>
    <w:rsid w:val="006355A4"/>
    <w:rsid w:val="00653C39"/>
    <w:rsid w:val="00656A35"/>
    <w:rsid w:val="0074624D"/>
    <w:rsid w:val="007471D6"/>
    <w:rsid w:val="007770B4"/>
    <w:rsid w:val="008A2DE3"/>
    <w:rsid w:val="008A2EBE"/>
    <w:rsid w:val="008B21F4"/>
    <w:rsid w:val="00913822"/>
    <w:rsid w:val="009149DE"/>
    <w:rsid w:val="0099108A"/>
    <w:rsid w:val="009B1FC3"/>
    <w:rsid w:val="00B120A6"/>
    <w:rsid w:val="00B50722"/>
    <w:rsid w:val="00C73DC0"/>
    <w:rsid w:val="00DC4420"/>
    <w:rsid w:val="00F2503D"/>
    <w:rsid w:val="00F36BFF"/>
    <w:rsid w:val="00F549D8"/>
    <w:rsid w:val="00F8425D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03F6"/>
  <w15:chartTrackingRefBased/>
  <w15:docId w15:val="{CF0E4057-2E89-4047-BD1A-B5CBF5F5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2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F842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C482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250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50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50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50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503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5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03D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8A2DE3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8A2D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character" w:customStyle="1" w:styleId="TitreCar">
    <w:name w:val="Titre Car"/>
    <w:basedOn w:val="Policepardfaut"/>
    <w:link w:val="Titre"/>
    <w:uiPriority w:val="10"/>
    <w:rsid w:val="008A2DE3"/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character" w:customStyle="1" w:styleId="Titre1Car">
    <w:name w:val="Titre 1 Car"/>
    <w:basedOn w:val="Policepardfaut"/>
    <w:link w:val="Titre1"/>
    <w:uiPriority w:val="9"/>
    <w:rsid w:val="008A2D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A3E7-CF30-4DC9-BEF9-4C1F7400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Buyck</dc:creator>
  <cp:keywords/>
  <dc:description/>
  <cp:lastModifiedBy>Michael Buyck</cp:lastModifiedBy>
  <cp:revision>5</cp:revision>
  <dcterms:created xsi:type="dcterms:W3CDTF">2023-01-10T13:46:00Z</dcterms:created>
  <dcterms:modified xsi:type="dcterms:W3CDTF">2023-01-10T13:47:00Z</dcterms:modified>
</cp:coreProperties>
</file>