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CA30A" w14:textId="3AE15EC6" w:rsidR="00412704" w:rsidRPr="001A5D82" w:rsidRDefault="00C432BD" w:rsidP="007D5C0E">
      <w:pPr>
        <w:spacing w:line="240" w:lineRule="auto"/>
        <w:contextualSpacing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1:</w:t>
      </w:r>
      <w:r w:rsidR="006B59F6">
        <w:rPr>
          <w:rFonts w:ascii="Times New Roman" w:hAnsi="Times New Roman" w:cs="Times New Roman"/>
          <w:b/>
        </w:rPr>
        <w:t xml:space="preserve"> </w:t>
      </w:r>
      <w:r w:rsidR="007D5C0E" w:rsidRPr="001A5D82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6B59F6">
        <w:rPr>
          <w:rFonts w:ascii="Times New Roman" w:hAnsi="Times New Roman" w:cs="Times New Roman"/>
          <w:b/>
        </w:rPr>
        <w:t>1</w:t>
      </w:r>
      <w:r w:rsidR="007D5C0E" w:rsidRPr="001A5D82">
        <w:rPr>
          <w:rFonts w:ascii="Times New Roman" w:hAnsi="Times New Roman" w:cs="Times New Roman"/>
          <w:b/>
        </w:rPr>
        <w:t xml:space="preserve"> </w:t>
      </w:r>
      <w:r w:rsidR="002E4408">
        <w:rPr>
          <w:rFonts w:ascii="Times New Roman" w:hAnsi="Times New Roman" w:cs="Times New Roman"/>
          <w:b/>
        </w:rPr>
        <w:t>M</w:t>
      </w:r>
      <w:r w:rsidR="00757DF1">
        <w:rPr>
          <w:rFonts w:ascii="Times New Roman" w:hAnsi="Times New Roman" w:cs="Times New Roman"/>
          <w:b/>
        </w:rPr>
        <w:t xml:space="preserve">ultivariable </w:t>
      </w:r>
      <w:r w:rsidR="002E4408">
        <w:rPr>
          <w:rFonts w:ascii="Times New Roman" w:hAnsi="Times New Roman" w:cs="Times New Roman"/>
          <w:b/>
        </w:rPr>
        <w:t xml:space="preserve">logistic regression analysis of </w:t>
      </w:r>
      <w:r w:rsidR="00B6612C">
        <w:rPr>
          <w:rFonts w:ascii="Times New Roman" w:hAnsi="Times New Roman" w:cs="Times New Roman"/>
          <w:b/>
        </w:rPr>
        <w:t>variables</w:t>
      </w:r>
      <w:r w:rsidR="00412704" w:rsidRPr="001A5D82">
        <w:rPr>
          <w:rFonts w:ascii="Times New Roman" w:hAnsi="Times New Roman" w:cs="Times New Roman"/>
          <w:b/>
        </w:rPr>
        <w:t xml:space="preserve"> at diagnosis </w:t>
      </w:r>
      <w:r w:rsidR="007358B9">
        <w:rPr>
          <w:rFonts w:ascii="Times New Roman" w:hAnsi="Times New Roman" w:cs="Times New Roman"/>
          <w:b/>
        </w:rPr>
        <w:t xml:space="preserve">with statistical significance in the comparison analysis </w:t>
      </w:r>
      <w:r w:rsidR="00412704" w:rsidRPr="001A5D82">
        <w:rPr>
          <w:rFonts w:ascii="Times New Roman" w:hAnsi="Times New Roman" w:cs="Times New Roman"/>
          <w:b/>
        </w:rPr>
        <w:t xml:space="preserve">for </w:t>
      </w:r>
      <w:r w:rsidR="002E4408">
        <w:rPr>
          <w:rFonts w:ascii="Times New Roman" w:hAnsi="Times New Roman" w:cs="Times New Roman"/>
          <w:b/>
        </w:rPr>
        <w:t>the concomitant MetS</w:t>
      </w:r>
      <w:r w:rsidR="00412704" w:rsidRPr="001A5D82">
        <w:rPr>
          <w:rFonts w:ascii="Times New Roman" w:hAnsi="Times New Roman" w:cs="Times New Roman"/>
          <w:b/>
        </w:rPr>
        <w:t xml:space="preserve"> in AAV patients</w:t>
      </w:r>
      <w:r w:rsidR="006856C4" w:rsidRPr="001A5D82">
        <w:rPr>
          <w:rFonts w:ascii="Times New Roman" w:hAnsi="Times New Roman" w:cs="Times New Roman"/>
          <w:b/>
        </w:rPr>
        <w:t xml:space="preserve"> </w:t>
      </w:r>
      <w:r w:rsidR="009F5797" w:rsidRPr="001A5D82">
        <w:rPr>
          <w:rFonts w:ascii="Times New Roman" w:hAnsi="Times New Roman" w:cs="Times New Roman" w:hint="eastAsia"/>
          <w:b/>
        </w:rPr>
        <w:t>(N=</w:t>
      </w:r>
      <w:r w:rsidR="00464C17">
        <w:rPr>
          <w:rFonts w:ascii="Times New Roman" w:hAnsi="Times New Roman" w:cs="Times New Roman"/>
          <w:b/>
        </w:rPr>
        <w:t>173</w:t>
      </w:r>
      <w:r w:rsidR="009F5797" w:rsidRPr="001A5D82">
        <w:rPr>
          <w:rFonts w:ascii="Times New Roman" w:hAnsi="Times New Roman" w:cs="Times New Roman" w:hint="eastAsia"/>
          <w:b/>
        </w:rPr>
        <w:t>)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418"/>
        <w:gridCol w:w="1701"/>
        <w:gridCol w:w="1275"/>
      </w:tblGrid>
      <w:tr w:rsidR="002E4408" w:rsidRPr="001A5D82" w14:paraId="702DD308" w14:textId="77777777" w:rsidTr="007358B9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53809E61" w14:textId="0DF86978" w:rsidR="002E4408" w:rsidRPr="001A5D82" w:rsidRDefault="007358B9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ariables at diagnosis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48DFB6" w14:textId="1A5EA814" w:rsidR="002E4408" w:rsidRPr="001A5D82" w:rsidRDefault="00515A30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O</w:t>
            </w:r>
            <w:r w:rsidR="002E4408" w:rsidRPr="001A5D82">
              <w:rPr>
                <w:rFonts w:ascii="Times New Roman" w:hAnsi="Times New Roman" w:cs="Times New Roman" w:hint="eastAsia"/>
                <w:b/>
              </w:rPr>
              <w:t>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BAEEE1" w14:textId="77777777" w:rsidR="002E4408" w:rsidRPr="001A5D82" w:rsidRDefault="002E4408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95% CI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6B1C8F" w14:textId="77777777" w:rsidR="002E4408" w:rsidRPr="001A5D82" w:rsidRDefault="002E4408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 w:rsidRPr="001A5D82">
              <w:rPr>
                <w:rFonts w:ascii="Times New Roman" w:hAnsi="Times New Roman" w:cs="Times New Roman" w:hint="eastAsia"/>
                <w:b/>
              </w:rPr>
              <w:t>P value</w:t>
            </w:r>
          </w:p>
        </w:tc>
      </w:tr>
      <w:tr w:rsidR="002E4408" w:rsidRPr="001A5D82" w14:paraId="72F7520D" w14:textId="77777777" w:rsidTr="007358B9">
        <w:tc>
          <w:tcPr>
            <w:tcW w:w="4678" w:type="dxa"/>
            <w:tcBorders>
              <w:top w:val="single" w:sz="4" w:space="0" w:color="auto"/>
            </w:tcBorders>
          </w:tcPr>
          <w:p w14:paraId="2905CC79" w14:textId="47BC6312" w:rsidR="002E4408" w:rsidRPr="001A5D82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Conventional risk factors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820D74" w14:textId="77777777" w:rsidR="002E4408" w:rsidRPr="001A5D82" w:rsidRDefault="002E4408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4B10A1" w14:textId="77777777" w:rsidR="002E4408" w:rsidRPr="001A5D82" w:rsidRDefault="002E4408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0C9C322" w14:textId="77777777" w:rsidR="002E4408" w:rsidRPr="001A5D82" w:rsidRDefault="002E4408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2E4408" w:rsidRPr="001A5D82" w14:paraId="6F1C0E1E" w14:textId="77777777" w:rsidTr="007358B9">
        <w:trPr>
          <w:trHeight w:val="185"/>
        </w:trPr>
        <w:tc>
          <w:tcPr>
            <w:tcW w:w="4678" w:type="dxa"/>
          </w:tcPr>
          <w:p w14:paraId="1513A2DA" w14:textId="047E8FCC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Age</w:t>
            </w:r>
          </w:p>
        </w:tc>
        <w:tc>
          <w:tcPr>
            <w:tcW w:w="1418" w:type="dxa"/>
          </w:tcPr>
          <w:p w14:paraId="2D5B4EDA" w14:textId="33B984B0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.010</w:t>
            </w:r>
          </w:p>
        </w:tc>
        <w:tc>
          <w:tcPr>
            <w:tcW w:w="1701" w:type="dxa"/>
          </w:tcPr>
          <w:p w14:paraId="22ECC9E1" w14:textId="45905B10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.969, 1.053</w:t>
            </w:r>
          </w:p>
        </w:tc>
        <w:tc>
          <w:tcPr>
            <w:tcW w:w="1275" w:type="dxa"/>
          </w:tcPr>
          <w:p w14:paraId="7109778E" w14:textId="284E4843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.640</w:t>
            </w:r>
          </w:p>
        </w:tc>
      </w:tr>
      <w:tr w:rsidR="002E4408" w:rsidRPr="001A5D82" w14:paraId="06F3322A" w14:textId="77777777" w:rsidTr="007358B9">
        <w:trPr>
          <w:trHeight w:val="185"/>
        </w:trPr>
        <w:tc>
          <w:tcPr>
            <w:tcW w:w="4678" w:type="dxa"/>
          </w:tcPr>
          <w:p w14:paraId="22569900" w14:textId="0EC83564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BMI</w:t>
            </w:r>
          </w:p>
        </w:tc>
        <w:tc>
          <w:tcPr>
            <w:tcW w:w="1418" w:type="dxa"/>
          </w:tcPr>
          <w:p w14:paraId="6F385177" w14:textId="31CE53D3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.481</w:t>
            </w:r>
          </w:p>
        </w:tc>
        <w:tc>
          <w:tcPr>
            <w:tcW w:w="1701" w:type="dxa"/>
          </w:tcPr>
          <w:p w14:paraId="5E9A3279" w14:textId="74841C61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.214, 1.807</w:t>
            </w:r>
          </w:p>
        </w:tc>
        <w:tc>
          <w:tcPr>
            <w:tcW w:w="1275" w:type="dxa"/>
          </w:tcPr>
          <w:p w14:paraId="5C8F29B1" w14:textId="3DD97FF3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 xml:space="preserve"> 0.001</w:t>
            </w:r>
          </w:p>
        </w:tc>
      </w:tr>
      <w:tr w:rsidR="002E4408" w:rsidRPr="001A5D82" w14:paraId="2CE3683D" w14:textId="77777777" w:rsidTr="007358B9">
        <w:trPr>
          <w:trHeight w:val="185"/>
        </w:trPr>
        <w:tc>
          <w:tcPr>
            <w:tcW w:w="4678" w:type="dxa"/>
          </w:tcPr>
          <w:p w14:paraId="3AD830D4" w14:textId="7E822F20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Diabetes</w:t>
            </w:r>
            <w:r w:rsidR="00D90200">
              <w:rPr>
                <w:rFonts w:ascii="Times New Roman" w:hAnsi="Times New Roman" w:cs="Times New Roman"/>
              </w:rPr>
              <w:t xml:space="preserve"> mellitus</w:t>
            </w:r>
          </w:p>
        </w:tc>
        <w:tc>
          <w:tcPr>
            <w:tcW w:w="1418" w:type="dxa"/>
          </w:tcPr>
          <w:p w14:paraId="12D5F801" w14:textId="70D6EDAA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.629</w:t>
            </w:r>
          </w:p>
        </w:tc>
        <w:tc>
          <w:tcPr>
            <w:tcW w:w="1701" w:type="dxa"/>
          </w:tcPr>
          <w:p w14:paraId="359800AD" w14:textId="264BDC5B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.282, 25.507</w:t>
            </w:r>
          </w:p>
        </w:tc>
        <w:tc>
          <w:tcPr>
            <w:tcW w:w="1275" w:type="dxa"/>
          </w:tcPr>
          <w:p w14:paraId="235EBD2C" w14:textId="4EA202A7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2E4408" w:rsidRPr="001A5D82" w14:paraId="0B8B1119" w14:textId="77777777" w:rsidTr="007358B9">
        <w:trPr>
          <w:trHeight w:val="88"/>
        </w:trPr>
        <w:tc>
          <w:tcPr>
            <w:tcW w:w="4678" w:type="dxa"/>
          </w:tcPr>
          <w:p w14:paraId="2B22B152" w14:textId="02F1DBD7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Hypertension</w:t>
            </w:r>
          </w:p>
        </w:tc>
        <w:tc>
          <w:tcPr>
            <w:tcW w:w="1418" w:type="dxa"/>
          </w:tcPr>
          <w:p w14:paraId="6CF9635D" w14:textId="06D879DA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6.054</w:t>
            </w:r>
          </w:p>
        </w:tc>
        <w:tc>
          <w:tcPr>
            <w:tcW w:w="1701" w:type="dxa"/>
          </w:tcPr>
          <w:p w14:paraId="3665D90D" w14:textId="784808F0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.587, 56.182</w:t>
            </w:r>
          </w:p>
        </w:tc>
        <w:tc>
          <w:tcPr>
            <w:tcW w:w="1275" w:type="dxa"/>
          </w:tcPr>
          <w:p w14:paraId="7C44A1B5" w14:textId="4A8EFFDA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E4408" w:rsidRPr="001A5D82" w14:paraId="2C6B5553" w14:textId="77777777" w:rsidTr="007358B9">
        <w:trPr>
          <w:trHeight w:val="88"/>
        </w:trPr>
        <w:tc>
          <w:tcPr>
            <w:tcW w:w="4678" w:type="dxa"/>
          </w:tcPr>
          <w:p w14:paraId="711B9DD5" w14:textId="77661F71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Dyslipidaemia</w:t>
            </w:r>
          </w:p>
        </w:tc>
        <w:tc>
          <w:tcPr>
            <w:tcW w:w="1418" w:type="dxa"/>
          </w:tcPr>
          <w:p w14:paraId="4B82E598" w14:textId="675790BD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.800</w:t>
            </w:r>
          </w:p>
        </w:tc>
        <w:tc>
          <w:tcPr>
            <w:tcW w:w="1701" w:type="dxa"/>
          </w:tcPr>
          <w:p w14:paraId="77AEE3BD" w14:textId="5BB1F8D0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.759, 28.064</w:t>
            </w:r>
          </w:p>
        </w:tc>
        <w:tc>
          <w:tcPr>
            <w:tcW w:w="1275" w:type="dxa"/>
          </w:tcPr>
          <w:p w14:paraId="0B63BC9B" w14:textId="5E35DF22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</w:t>
            </w: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2E4408" w:rsidRPr="004F1BCE" w14:paraId="02810A65" w14:textId="77777777" w:rsidTr="007358B9">
        <w:trPr>
          <w:trHeight w:val="88"/>
        </w:trPr>
        <w:tc>
          <w:tcPr>
            <w:tcW w:w="4678" w:type="dxa"/>
          </w:tcPr>
          <w:p w14:paraId="2CB51590" w14:textId="4F05E924" w:rsidR="002E4408" w:rsidRPr="004F1BCE" w:rsidRDefault="004F1BCE" w:rsidP="004F1BCE">
            <w:pPr>
              <w:contextualSpacing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F1BCE"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 w:rsidRPr="004F1BCE">
              <w:rPr>
                <w:rFonts w:ascii="Times New Roman" w:hAnsi="Times New Roman" w:cs="Times New Roman"/>
                <w:b/>
                <w:bCs/>
                <w:szCs w:val="20"/>
              </w:rPr>
              <w:t>AV-specific inflammatory indices</w:t>
            </w:r>
          </w:p>
        </w:tc>
        <w:tc>
          <w:tcPr>
            <w:tcW w:w="1418" w:type="dxa"/>
          </w:tcPr>
          <w:p w14:paraId="3A0908EF" w14:textId="76B2E6FE" w:rsidR="002E4408" w:rsidRPr="004F1BCE" w:rsidRDefault="002E4408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7A88794" w14:textId="6D08690C" w:rsidR="002E4408" w:rsidRPr="004F1BCE" w:rsidRDefault="002E4408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6765E891" w14:textId="1B998ECF" w:rsidR="002E4408" w:rsidRPr="004F1BCE" w:rsidRDefault="002E4408" w:rsidP="0084210F">
            <w:pPr>
              <w:contextualSpacing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4408" w:rsidRPr="001A5D82" w14:paraId="7FAF01AB" w14:textId="77777777" w:rsidTr="007358B9">
        <w:trPr>
          <w:trHeight w:val="88"/>
        </w:trPr>
        <w:tc>
          <w:tcPr>
            <w:tcW w:w="4678" w:type="dxa"/>
          </w:tcPr>
          <w:p w14:paraId="2B7886DB" w14:textId="577C8CA6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MPO-ANCA (or P-ANCA) positivity </w:t>
            </w:r>
          </w:p>
        </w:tc>
        <w:tc>
          <w:tcPr>
            <w:tcW w:w="1418" w:type="dxa"/>
          </w:tcPr>
          <w:p w14:paraId="49DA41F2" w14:textId="412A5DB4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.483</w:t>
            </w:r>
          </w:p>
        </w:tc>
        <w:tc>
          <w:tcPr>
            <w:tcW w:w="1701" w:type="dxa"/>
          </w:tcPr>
          <w:p w14:paraId="5520CF35" w14:textId="33971009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.513, 4.288</w:t>
            </w:r>
          </w:p>
        </w:tc>
        <w:tc>
          <w:tcPr>
            <w:tcW w:w="1275" w:type="dxa"/>
          </w:tcPr>
          <w:p w14:paraId="66BA0C7A" w14:textId="25578D84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.467</w:t>
            </w:r>
          </w:p>
        </w:tc>
      </w:tr>
      <w:tr w:rsidR="002E4408" w:rsidRPr="001A5D82" w14:paraId="27BD95F9" w14:textId="77777777" w:rsidTr="007358B9">
        <w:trPr>
          <w:trHeight w:val="88"/>
        </w:trPr>
        <w:tc>
          <w:tcPr>
            <w:tcW w:w="4678" w:type="dxa"/>
          </w:tcPr>
          <w:p w14:paraId="77E00C02" w14:textId="3B053295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BVAS</w:t>
            </w:r>
          </w:p>
        </w:tc>
        <w:tc>
          <w:tcPr>
            <w:tcW w:w="1418" w:type="dxa"/>
          </w:tcPr>
          <w:p w14:paraId="6939918D" w14:textId="411CAFE6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1701" w:type="dxa"/>
          </w:tcPr>
          <w:p w14:paraId="6091AC8E" w14:textId="45D06966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.927, 1.086</w:t>
            </w:r>
          </w:p>
        </w:tc>
        <w:tc>
          <w:tcPr>
            <w:tcW w:w="1275" w:type="dxa"/>
          </w:tcPr>
          <w:p w14:paraId="4F95B7B9" w14:textId="3F6CB53C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.933</w:t>
            </w:r>
          </w:p>
        </w:tc>
      </w:tr>
      <w:tr w:rsidR="002E4408" w:rsidRPr="001A5D82" w14:paraId="58985672" w14:textId="77777777" w:rsidTr="007358B9">
        <w:trPr>
          <w:trHeight w:val="88"/>
        </w:trPr>
        <w:tc>
          <w:tcPr>
            <w:tcW w:w="4678" w:type="dxa"/>
          </w:tcPr>
          <w:p w14:paraId="2F2F3438" w14:textId="62716151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FFS</w:t>
            </w:r>
          </w:p>
        </w:tc>
        <w:tc>
          <w:tcPr>
            <w:tcW w:w="1418" w:type="dxa"/>
          </w:tcPr>
          <w:p w14:paraId="40F31C1D" w14:textId="66657949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.790</w:t>
            </w:r>
          </w:p>
        </w:tc>
        <w:tc>
          <w:tcPr>
            <w:tcW w:w="1701" w:type="dxa"/>
          </w:tcPr>
          <w:p w14:paraId="498A6139" w14:textId="318E3470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.430, 1.451</w:t>
            </w:r>
          </w:p>
        </w:tc>
        <w:tc>
          <w:tcPr>
            <w:tcW w:w="1275" w:type="dxa"/>
          </w:tcPr>
          <w:p w14:paraId="5CC095A2" w14:textId="6CD6AB44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.447</w:t>
            </w:r>
          </w:p>
        </w:tc>
      </w:tr>
      <w:tr w:rsidR="002E4408" w:rsidRPr="001A5D82" w14:paraId="45E3895E" w14:textId="77777777" w:rsidTr="007358B9">
        <w:trPr>
          <w:trHeight w:val="88"/>
        </w:trPr>
        <w:tc>
          <w:tcPr>
            <w:tcW w:w="4678" w:type="dxa"/>
          </w:tcPr>
          <w:p w14:paraId="67392948" w14:textId="29BA2E2C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Haemoglobin</w:t>
            </w:r>
          </w:p>
        </w:tc>
        <w:tc>
          <w:tcPr>
            <w:tcW w:w="1418" w:type="dxa"/>
          </w:tcPr>
          <w:p w14:paraId="16F18F24" w14:textId="47A1B21A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.964</w:t>
            </w:r>
          </w:p>
        </w:tc>
        <w:tc>
          <w:tcPr>
            <w:tcW w:w="1701" w:type="dxa"/>
          </w:tcPr>
          <w:p w14:paraId="4C0D25B4" w14:textId="2C89B421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.705, 1.318</w:t>
            </w:r>
          </w:p>
        </w:tc>
        <w:tc>
          <w:tcPr>
            <w:tcW w:w="1275" w:type="dxa"/>
          </w:tcPr>
          <w:p w14:paraId="2F6C4B20" w14:textId="281306D1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.817</w:t>
            </w:r>
          </w:p>
        </w:tc>
      </w:tr>
      <w:tr w:rsidR="002E4408" w:rsidRPr="001A5D82" w14:paraId="58A8477E" w14:textId="77777777" w:rsidTr="007358B9">
        <w:trPr>
          <w:trHeight w:val="88"/>
        </w:trPr>
        <w:tc>
          <w:tcPr>
            <w:tcW w:w="4678" w:type="dxa"/>
          </w:tcPr>
          <w:p w14:paraId="4519C71F" w14:textId="6EB64A7D" w:rsidR="002E4408" w:rsidRPr="004F1BCE" w:rsidRDefault="004F1BCE" w:rsidP="0084210F">
            <w:pPr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D90200">
              <w:rPr>
                <w:rFonts w:ascii="Times New Roman" w:hAnsi="Times New Roman" w:cs="Times New Roman"/>
                <w:szCs w:val="20"/>
              </w:rPr>
              <w:t>Platelet count</w:t>
            </w:r>
          </w:p>
        </w:tc>
        <w:tc>
          <w:tcPr>
            <w:tcW w:w="1418" w:type="dxa"/>
          </w:tcPr>
          <w:p w14:paraId="08F8C04A" w14:textId="1F01A487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1701" w:type="dxa"/>
          </w:tcPr>
          <w:p w14:paraId="49F58A0F" w14:textId="716E50A2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.999, 1.007</w:t>
            </w:r>
          </w:p>
        </w:tc>
        <w:tc>
          <w:tcPr>
            <w:tcW w:w="1275" w:type="dxa"/>
          </w:tcPr>
          <w:p w14:paraId="6BBE3D9C" w14:textId="590305CF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.151</w:t>
            </w:r>
          </w:p>
        </w:tc>
      </w:tr>
      <w:tr w:rsidR="002E4408" w:rsidRPr="001A5D82" w14:paraId="7A6583DF" w14:textId="77777777" w:rsidTr="007358B9">
        <w:trPr>
          <w:trHeight w:val="88"/>
        </w:trPr>
        <w:tc>
          <w:tcPr>
            <w:tcW w:w="4678" w:type="dxa"/>
          </w:tcPr>
          <w:p w14:paraId="4ACB9DFD" w14:textId="0F3C7748" w:rsidR="002E4408" w:rsidRPr="004F1BCE" w:rsidRDefault="004F1BCE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</w:rPr>
              <w:t>reatinine</w:t>
            </w:r>
          </w:p>
        </w:tc>
        <w:tc>
          <w:tcPr>
            <w:tcW w:w="1418" w:type="dxa"/>
          </w:tcPr>
          <w:p w14:paraId="0078DE5D" w14:textId="27782647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.043</w:t>
            </w:r>
          </w:p>
        </w:tc>
        <w:tc>
          <w:tcPr>
            <w:tcW w:w="1701" w:type="dxa"/>
          </w:tcPr>
          <w:p w14:paraId="37F73508" w14:textId="34F6AD11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.811, 1.341</w:t>
            </w:r>
          </w:p>
        </w:tc>
        <w:tc>
          <w:tcPr>
            <w:tcW w:w="1275" w:type="dxa"/>
          </w:tcPr>
          <w:p w14:paraId="21BA43EF" w14:textId="453D6003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.743</w:t>
            </w:r>
          </w:p>
        </w:tc>
      </w:tr>
      <w:tr w:rsidR="002E4408" w:rsidRPr="001A5D82" w14:paraId="4D39ECAD" w14:textId="77777777" w:rsidTr="007358B9">
        <w:trPr>
          <w:trHeight w:val="88"/>
        </w:trPr>
        <w:tc>
          <w:tcPr>
            <w:tcW w:w="4678" w:type="dxa"/>
          </w:tcPr>
          <w:p w14:paraId="2380FD6C" w14:textId="56B95C8B" w:rsidR="002E4408" w:rsidRPr="004F1BCE" w:rsidRDefault="004F1BCE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Serum albumin</w:t>
            </w:r>
          </w:p>
        </w:tc>
        <w:tc>
          <w:tcPr>
            <w:tcW w:w="1418" w:type="dxa"/>
          </w:tcPr>
          <w:p w14:paraId="2686D202" w14:textId="1D2C6461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.374</w:t>
            </w:r>
          </w:p>
        </w:tc>
        <w:tc>
          <w:tcPr>
            <w:tcW w:w="1701" w:type="dxa"/>
          </w:tcPr>
          <w:p w14:paraId="1D334BEE" w14:textId="5A2886D9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.475, 3.975</w:t>
            </w:r>
          </w:p>
        </w:tc>
        <w:tc>
          <w:tcPr>
            <w:tcW w:w="1275" w:type="dxa"/>
          </w:tcPr>
          <w:p w14:paraId="53F49B96" w14:textId="0C3E75AB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.558</w:t>
            </w:r>
          </w:p>
        </w:tc>
      </w:tr>
      <w:tr w:rsidR="002E4408" w:rsidRPr="001A5D82" w14:paraId="4A6295DF" w14:textId="77777777" w:rsidTr="004F1BCE">
        <w:trPr>
          <w:trHeight w:val="88"/>
        </w:trPr>
        <w:tc>
          <w:tcPr>
            <w:tcW w:w="4678" w:type="dxa"/>
          </w:tcPr>
          <w:p w14:paraId="42397A12" w14:textId="66475D30" w:rsidR="002E4408" w:rsidRPr="004F1BCE" w:rsidRDefault="004F1BCE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E</w:t>
            </w:r>
            <w:r>
              <w:rPr>
                <w:rFonts w:ascii="Times New Roman" w:hAnsi="Times New Roman" w:cs="Times New Roman"/>
                <w:szCs w:val="20"/>
              </w:rPr>
              <w:t>SR</w:t>
            </w:r>
          </w:p>
        </w:tc>
        <w:tc>
          <w:tcPr>
            <w:tcW w:w="1418" w:type="dxa"/>
          </w:tcPr>
          <w:p w14:paraId="320CDA7C" w14:textId="784718F7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1701" w:type="dxa"/>
          </w:tcPr>
          <w:p w14:paraId="322687A3" w14:textId="2A86CAA2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.983, 1.022</w:t>
            </w:r>
          </w:p>
        </w:tc>
        <w:tc>
          <w:tcPr>
            <w:tcW w:w="1275" w:type="dxa"/>
          </w:tcPr>
          <w:p w14:paraId="0B2E41B9" w14:textId="1A1223C4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.799</w:t>
            </w:r>
          </w:p>
        </w:tc>
      </w:tr>
      <w:tr w:rsidR="002E4408" w:rsidRPr="001A5D82" w14:paraId="4F4A90DF" w14:textId="77777777" w:rsidTr="004F1BCE">
        <w:trPr>
          <w:trHeight w:val="88"/>
        </w:trPr>
        <w:tc>
          <w:tcPr>
            <w:tcW w:w="4678" w:type="dxa"/>
            <w:tcBorders>
              <w:bottom w:val="single" w:sz="4" w:space="0" w:color="auto"/>
            </w:tcBorders>
          </w:tcPr>
          <w:p w14:paraId="431C713D" w14:textId="44A819B8" w:rsidR="002E4408" w:rsidRPr="004F1BCE" w:rsidRDefault="004F1BCE" w:rsidP="0084210F">
            <w:pPr>
              <w:ind w:firstLineChars="100" w:firstLine="200"/>
              <w:contextualSpacing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C</w:t>
            </w:r>
            <w:r>
              <w:rPr>
                <w:rFonts w:ascii="Times New Roman" w:hAnsi="Times New Roman" w:cs="Times New Roman"/>
                <w:szCs w:val="20"/>
              </w:rPr>
              <w:t>RP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5311A36" w14:textId="4B6C7A5D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C7566B" w14:textId="04F64446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.995, 1.021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4B27AD" w14:textId="43F7B1E0" w:rsidR="002E4408" w:rsidRPr="004F1BCE" w:rsidRDefault="00D90200" w:rsidP="0084210F">
            <w:pPr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.255</w:t>
            </w:r>
          </w:p>
        </w:tc>
      </w:tr>
    </w:tbl>
    <w:p w14:paraId="11E8062A" w14:textId="549C7FDB" w:rsidR="001C3761" w:rsidRPr="00D90200" w:rsidRDefault="00D90200" w:rsidP="00863D66">
      <w:pPr>
        <w:contextualSpacing/>
        <w:jc w:val="left"/>
        <w:rPr>
          <w:rFonts w:ascii="Times New Roman" w:eastAsia="맑은 고딕" w:hAnsi="Times New Roman" w:cs="Times New Roman"/>
          <w:szCs w:val="20"/>
        </w:rPr>
      </w:pPr>
      <w:r w:rsidRPr="00D90200">
        <w:rPr>
          <w:rFonts w:ascii="Times New Roman" w:eastAsia="맑은 고딕" w:hAnsi="Times New Roman" w:cs="Times New Roman"/>
          <w:szCs w:val="20"/>
        </w:rPr>
        <w:t>Mets</w:t>
      </w:r>
      <w:r>
        <w:rPr>
          <w:rFonts w:ascii="Times New Roman" w:eastAsia="맑은 고딕" w:hAnsi="Times New Roman" w:cs="Times New Roman"/>
          <w:szCs w:val="20"/>
        </w:rPr>
        <w:t xml:space="preserve">: metabolic syndrome; AAV: antineutrophil cytoplasmic antibody (ANCA)-associated vasculitis; </w:t>
      </w:r>
      <w:r w:rsidR="00515A30">
        <w:rPr>
          <w:rFonts w:ascii="Times New Roman" w:eastAsia="맑은 고딕" w:hAnsi="Times New Roman" w:cs="Times New Roman"/>
          <w:szCs w:val="20"/>
        </w:rPr>
        <w:t xml:space="preserve">OR: odds ratio; CI: confidence interval; </w:t>
      </w:r>
      <w:r>
        <w:rPr>
          <w:rFonts w:ascii="Times New Roman" w:eastAsia="맑은 고딕" w:hAnsi="Times New Roman" w:cs="Times New Roman"/>
          <w:szCs w:val="20"/>
        </w:rPr>
        <w:t xml:space="preserve">BMI: body mass index; MPO: myeloperoxidase; P: perinuclear; BVAS: Birmingham vasculitis activity score; FFS: five-factor score; ESR: erythrocyte sedimentation rate; CRP: C-reactive protein. </w:t>
      </w:r>
    </w:p>
    <w:sectPr w:rsidR="001C3761" w:rsidRPr="00D90200" w:rsidSect="007358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989BB" w14:textId="77777777" w:rsidR="005E7B02" w:rsidRDefault="005E7B02" w:rsidP="008D56DC">
      <w:pPr>
        <w:spacing w:after="0" w:line="240" w:lineRule="auto"/>
      </w:pPr>
      <w:r>
        <w:separator/>
      </w:r>
    </w:p>
  </w:endnote>
  <w:endnote w:type="continuationSeparator" w:id="0">
    <w:p w14:paraId="3FA61091" w14:textId="77777777" w:rsidR="005E7B02" w:rsidRDefault="005E7B02" w:rsidP="008D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794A2" w14:textId="77777777" w:rsidR="005E7B02" w:rsidRDefault="005E7B02" w:rsidP="008D56DC">
      <w:pPr>
        <w:spacing w:after="0" w:line="240" w:lineRule="auto"/>
      </w:pPr>
      <w:r>
        <w:separator/>
      </w:r>
    </w:p>
  </w:footnote>
  <w:footnote w:type="continuationSeparator" w:id="0">
    <w:p w14:paraId="629679CB" w14:textId="77777777" w:rsidR="005E7B02" w:rsidRDefault="005E7B02" w:rsidP="008D5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F7"/>
    <w:rsid w:val="00004BD6"/>
    <w:rsid w:val="00010A7F"/>
    <w:rsid w:val="0002571D"/>
    <w:rsid w:val="00025B36"/>
    <w:rsid w:val="00026051"/>
    <w:rsid w:val="00030D4F"/>
    <w:rsid w:val="0003531E"/>
    <w:rsid w:val="00042231"/>
    <w:rsid w:val="000460BF"/>
    <w:rsid w:val="00060F7D"/>
    <w:rsid w:val="00061EBC"/>
    <w:rsid w:val="00070094"/>
    <w:rsid w:val="00092FA1"/>
    <w:rsid w:val="00095FA2"/>
    <w:rsid w:val="00096356"/>
    <w:rsid w:val="000A1459"/>
    <w:rsid w:val="000A27FF"/>
    <w:rsid w:val="000D2F4B"/>
    <w:rsid w:val="000E5B2E"/>
    <w:rsid w:val="000F0199"/>
    <w:rsid w:val="000F32D5"/>
    <w:rsid w:val="001019F2"/>
    <w:rsid w:val="00101B02"/>
    <w:rsid w:val="001020A5"/>
    <w:rsid w:val="0010482E"/>
    <w:rsid w:val="001172E9"/>
    <w:rsid w:val="0012073E"/>
    <w:rsid w:val="00124682"/>
    <w:rsid w:val="00127D8D"/>
    <w:rsid w:val="00132BBD"/>
    <w:rsid w:val="0015393A"/>
    <w:rsid w:val="001579D5"/>
    <w:rsid w:val="00162464"/>
    <w:rsid w:val="00174644"/>
    <w:rsid w:val="0017676B"/>
    <w:rsid w:val="00180C89"/>
    <w:rsid w:val="00180EC4"/>
    <w:rsid w:val="0018297D"/>
    <w:rsid w:val="001844CA"/>
    <w:rsid w:val="00185F3E"/>
    <w:rsid w:val="00192CF7"/>
    <w:rsid w:val="00193F8A"/>
    <w:rsid w:val="00197F8F"/>
    <w:rsid w:val="001A5D82"/>
    <w:rsid w:val="001B03A3"/>
    <w:rsid w:val="001B0A37"/>
    <w:rsid w:val="001B20D8"/>
    <w:rsid w:val="001B26B0"/>
    <w:rsid w:val="001B7EF1"/>
    <w:rsid w:val="001C3761"/>
    <w:rsid w:val="001C47AA"/>
    <w:rsid w:val="001D0B0D"/>
    <w:rsid w:val="001E0093"/>
    <w:rsid w:val="001F4362"/>
    <w:rsid w:val="001F56AA"/>
    <w:rsid w:val="00211AAF"/>
    <w:rsid w:val="002147E7"/>
    <w:rsid w:val="002176BC"/>
    <w:rsid w:val="00221B07"/>
    <w:rsid w:val="00222E4D"/>
    <w:rsid w:val="00223F92"/>
    <w:rsid w:val="00224C29"/>
    <w:rsid w:val="00226FA4"/>
    <w:rsid w:val="0022758D"/>
    <w:rsid w:val="002334AA"/>
    <w:rsid w:val="002361F4"/>
    <w:rsid w:val="00237795"/>
    <w:rsid w:val="00240B86"/>
    <w:rsid w:val="0025047B"/>
    <w:rsid w:val="00253E76"/>
    <w:rsid w:val="00254524"/>
    <w:rsid w:val="002624AC"/>
    <w:rsid w:val="00265B0C"/>
    <w:rsid w:val="00266CFC"/>
    <w:rsid w:val="00271967"/>
    <w:rsid w:val="0027197B"/>
    <w:rsid w:val="002769B7"/>
    <w:rsid w:val="00294D56"/>
    <w:rsid w:val="002972F2"/>
    <w:rsid w:val="002A1922"/>
    <w:rsid w:val="002A66ED"/>
    <w:rsid w:val="002A729B"/>
    <w:rsid w:val="002B4181"/>
    <w:rsid w:val="002B5467"/>
    <w:rsid w:val="002B7552"/>
    <w:rsid w:val="002C09E8"/>
    <w:rsid w:val="002C23D8"/>
    <w:rsid w:val="002C293F"/>
    <w:rsid w:val="002C40A8"/>
    <w:rsid w:val="002D299D"/>
    <w:rsid w:val="002D485F"/>
    <w:rsid w:val="002D6CD3"/>
    <w:rsid w:val="002D7726"/>
    <w:rsid w:val="002D7E5E"/>
    <w:rsid w:val="002E4408"/>
    <w:rsid w:val="002E650A"/>
    <w:rsid w:val="002F16C9"/>
    <w:rsid w:val="0030346C"/>
    <w:rsid w:val="00306A0E"/>
    <w:rsid w:val="00313E3A"/>
    <w:rsid w:val="00316F94"/>
    <w:rsid w:val="00317C9F"/>
    <w:rsid w:val="00322189"/>
    <w:rsid w:val="00323E66"/>
    <w:rsid w:val="00326E27"/>
    <w:rsid w:val="00333EE8"/>
    <w:rsid w:val="003511BA"/>
    <w:rsid w:val="0035368E"/>
    <w:rsid w:val="0035560A"/>
    <w:rsid w:val="00364251"/>
    <w:rsid w:val="00372345"/>
    <w:rsid w:val="00374B8C"/>
    <w:rsid w:val="00376937"/>
    <w:rsid w:val="00387F25"/>
    <w:rsid w:val="003C794B"/>
    <w:rsid w:val="003D4DC4"/>
    <w:rsid w:val="003D7ECA"/>
    <w:rsid w:val="003E7D4F"/>
    <w:rsid w:val="003F58EB"/>
    <w:rsid w:val="003F76B2"/>
    <w:rsid w:val="00410E5E"/>
    <w:rsid w:val="00412704"/>
    <w:rsid w:val="00424DB2"/>
    <w:rsid w:val="0042698A"/>
    <w:rsid w:val="00440DD8"/>
    <w:rsid w:val="00444E41"/>
    <w:rsid w:val="004451F4"/>
    <w:rsid w:val="00450172"/>
    <w:rsid w:val="004547D2"/>
    <w:rsid w:val="00455450"/>
    <w:rsid w:val="004611FF"/>
    <w:rsid w:val="00462BE9"/>
    <w:rsid w:val="00464C17"/>
    <w:rsid w:val="004660E8"/>
    <w:rsid w:val="00486CEC"/>
    <w:rsid w:val="00491647"/>
    <w:rsid w:val="00497E77"/>
    <w:rsid w:val="004A2BE4"/>
    <w:rsid w:val="004B4670"/>
    <w:rsid w:val="004C63AF"/>
    <w:rsid w:val="004D62A7"/>
    <w:rsid w:val="004E19F8"/>
    <w:rsid w:val="004E5E1C"/>
    <w:rsid w:val="004F059F"/>
    <w:rsid w:val="004F1BCE"/>
    <w:rsid w:val="004F3263"/>
    <w:rsid w:val="00515A30"/>
    <w:rsid w:val="00520101"/>
    <w:rsid w:val="005226CD"/>
    <w:rsid w:val="005357CB"/>
    <w:rsid w:val="005422D6"/>
    <w:rsid w:val="00561A38"/>
    <w:rsid w:val="00577B26"/>
    <w:rsid w:val="005826FB"/>
    <w:rsid w:val="00593F93"/>
    <w:rsid w:val="005962B2"/>
    <w:rsid w:val="005A1D80"/>
    <w:rsid w:val="005C2B46"/>
    <w:rsid w:val="005C5606"/>
    <w:rsid w:val="005E6144"/>
    <w:rsid w:val="005E665D"/>
    <w:rsid w:val="005E7B02"/>
    <w:rsid w:val="005F4EC4"/>
    <w:rsid w:val="005F5FC0"/>
    <w:rsid w:val="006008AC"/>
    <w:rsid w:val="00604FB4"/>
    <w:rsid w:val="00610E95"/>
    <w:rsid w:val="00635A65"/>
    <w:rsid w:val="00640C1B"/>
    <w:rsid w:val="00643E94"/>
    <w:rsid w:val="00645168"/>
    <w:rsid w:val="0064794F"/>
    <w:rsid w:val="00675AD5"/>
    <w:rsid w:val="00677A5A"/>
    <w:rsid w:val="006856C4"/>
    <w:rsid w:val="006A3875"/>
    <w:rsid w:val="006A759A"/>
    <w:rsid w:val="006B2E06"/>
    <w:rsid w:val="006B59F6"/>
    <w:rsid w:val="006B7A19"/>
    <w:rsid w:val="006C0C6F"/>
    <w:rsid w:val="006D2BD1"/>
    <w:rsid w:val="006E39C0"/>
    <w:rsid w:val="006F7B71"/>
    <w:rsid w:val="007102AD"/>
    <w:rsid w:val="0071173A"/>
    <w:rsid w:val="00724796"/>
    <w:rsid w:val="007358B9"/>
    <w:rsid w:val="00740AE6"/>
    <w:rsid w:val="00752888"/>
    <w:rsid w:val="0075409B"/>
    <w:rsid w:val="00757DF1"/>
    <w:rsid w:val="00757FFB"/>
    <w:rsid w:val="00760DAF"/>
    <w:rsid w:val="007737CF"/>
    <w:rsid w:val="00785ABC"/>
    <w:rsid w:val="007B4E0C"/>
    <w:rsid w:val="007C4A1C"/>
    <w:rsid w:val="007C63A6"/>
    <w:rsid w:val="007D1FB0"/>
    <w:rsid w:val="007D2013"/>
    <w:rsid w:val="007D39AF"/>
    <w:rsid w:val="007D5C0E"/>
    <w:rsid w:val="007E16C3"/>
    <w:rsid w:val="007E73BE"/>
    <w:rsid w:val="007E756C"/>
    <w:rsid w:val="007F1770"/>
    <w:rsid w:val="007F6B98"/>
    <w:rsid w:val="0080291E"/>
    <w:rsid w:val="00803701"/>
    <w:rsid w:val="00804B93"/>
    <w:rsid w:val="00815EA0"/>
    <w:rsid w:val="008233D4"/>
    <w:rsid w:val="00826B00"/>
    <w:rsid w:val="00826D88"/>
    <w:rsid w:val="0083157B"/>
    <w:rsid w:val="0084166F"/>
    <w:rsid w:val="0084210F"/>
    <w:rsid w:val="00843863"/>
    <w:rsid w:val="00843BBD"/>
    <w:rsid w:val="008600D0"/>
    <w:rsid w:val="00863D66"/>
    <w:rsid w:val="00872329"/>
    <w:rsid w:val="008724C5"/>
    <w:rsid w:val="00882AD1"/>
    <w:rsid w:val="008A2DD2"/>
    <w:rsid w:val="008A615E"/>
    <w:rsid w:val="008A6790"/>
    <w:rsid w:val="008B17CE"/>
    <w:rsid w:val="008B30B2"/>
    <w:rsid w:val="008B35DA"/>
    <w:rsid w:val="008C06F9"/>
    <w:rsid w:val="008C0865"/>
    <w:rsid w:val="008D56DC"/>
    <w:rsid w:val="008E56C9"/>
    <w:rsid w:val="008F27C2"/>
    <w:rsid w:val="0092212E"/>
    <w:rsid w:val="009352FA"/>
    <w:rsid w:val="00942CE9"/>
    <w:rsid w:val="00943FBB"/>
    <w:rsid w:val="00954AB9"/>
    <w:rsid w:val="00955200"/>
    <w:rsid w:val="00955D8A"/>
    <w:rsid w:val="009605F5"/>
    <w:rsid w:val="0096344C"/>
    <w:rsid w:val="00973B2D"/>
    <w:rsid w:val="00984607"/>
    <w:rsid w:val="00987618"/>
    <w:rsid w:val="00995518"/>
    <w:rsid w:val="009A26ED"/>
    <w:rsid w:val="009B4FE1"/>
    <w:rsid w:val="009E14BA"/>
    <w:rsid w:val="009E32A4"/>
    <w:rsid w:val="009F1654"/>
    <w:rsid w:val="009F5797"/>
    <w:rsid w:val="009F62B7"/>
    <w:rsid w:val="00A15111"/>
    <w:rsid w:val="00A15657"/>
    <w:rsid w:val="00A205D3"/>
    <w:rsid w:val="00A20CA6"/>
    <w:rsid w:val="00A30EA1"/>
    <w:rsid w:val="00A36A74"/>
    <w:rsid w:val="00A80991"/>
    <w:rsid w:val="00A9354D"/>
    <w:rsid w:val="00A9573C"/>
    <w:rsid w:val="00AA02AA"/>
    <w:rsid w:val="00AA0F0E"/>
    <w:rsid w:val="00AA138D"/>
    <w:rsid w:val="00AC5FF1"/>
    <w:rsid w:val="00AD0C7E"/>
    <w:rsid w:val="00AD4A98"/>
    <w:rsid w:val="00AF1734"/>
    <w:rsid w:val="00AF3184"/>
    <w:rsid w:val="00AF44BF"/>
    <w:rsid w:val="00AF55BE"/>
    <w:rsid w:val="00B17EC4"/>
    <w:rsid w:val="00B17FAC"/>
    <w:rsid w:val="00B24A6C"/>
    <w:rsid w:val="00B27628"/>
    <w:rsid w:val="00B33F81"/>
    <w:rsid w:val="00B37B6E"/>
    <w:rsid w:val="00B50FFE"/>
    <w:rsid w:val="00B6612C"/>
    <w:rsid w:val="00B70639"/>
    <w:rsid w:val="00B711D2"/>
    <w:rsid w:val="00B71CC5"/>
    <w:rsid w:val="00B76136"/>
    <w:rsid w:val="00B90F7F"/>
    <w:rsid w:val="00B91D44"/>
    <w:rsid w:val="00B91FA7"/>
    <w:rsid w:val="00BA00D6"/>
    <w:rsid w:val="00BB563C"/>
    <w:rsid w:val="00BC2E3C"/>
    <w:rsid w:val="00BC4B16"/>
    <w:rsid w:val="00BC4F2A"/>
    <w:rsid w:val="00BC5C95"/>
    <w:rsid w:val="00BC7457"/>
    <w:rsid w:val="00BC764F"/>
    <w:rsid w:val="00BE118E"/>
    <w:rsid w:val="00BE6C7A"/>
    <w:rsid w:val="00C0647D"/>
    <w:rsid w:val="00C144E4"/>
    <w:rsid w:val="00C22B1D"/>
    <w:rsid w:val="00C36E4B"/>
    <w:rsid w:val="00C416C3"/>
    <w:rsid w:val="00C432BD"/>
    <w:rsid w:val="00C43A43"/>
    <w:rsid w:val="00C46164"/>
    <w:rsid w:val="00C511D2"/>
    <w:rsid w:val="00C561F5"/>
    <w:rsid w:val="00C664A7"/>
    <w:rsid w:val="00C7196F"/>
    <w:rsid w:val="00C726B1"/>
    <w:rsid w:val="00C75D1E"/>
    <w:rsid w:val="00C76EAF"/>
    <w:rsid w:val="00C8294D"/>
    <w:rsid w:val="00C9252A"/>
    <w:rsid w:val="00CA436A"/>
    <w:rsid w:val="00CA45C5"/>
    <w:rsid w:val="00CA6476"/>
    <w:rsid w:val="00CB5F79"/>
    <w:rsid w:val="00CC1A57"/>
    <w:rsid w:val="00CD177F"/>
    <w:rsid w:val="00CD6809"/>
    <w:rsid w:val="00CE172D"/>
    <w:rsid w:val="00CE4B89"/>
    <w:rsid w:val="00CF0BC3"/>
    <w:rsid w:val="00CF14D2"/>
    <w:rsid w:val="00CF3DF6"/>
    <w:rsid w:val="00CF448B"/>
    <w:rsid w:val="00CF7439"/>
    <w:rsid w:val="00D0008F"/>
    <w:rsid w:val="00D004A4"/>
    <w:rsid w:val="00D00EED"/>
    <w:rsid w:val="00D052AF"/>
    <w:rsid w:val="00D13CFD"/>
    <w:rsid w:val="00D22E04"/>
    <w:rsid w:val="00D24099"/>
    <w:rsid w:val="00D41A86"/>
    <w:rsid w:val="00D427FB"/>
    <w:rsid w:val="00D55A6C"/>
    <w:rsid w:val="00D57FBA"/>
    <w:rsid w:val="00D62A9E"/>
    <w:rsid w:val="00D63A05"/>
    <w:rsid w:val="00D707E6"/>
    <w:rsid w:val="00D85964"/>
    <w:rsid w:val="00D90200"/>
    <w:rsid w:val="00DA25C5"/>
    <w:rsid w:val="00DA2DD5"/>
    <w:rsid w:val="00DA50C7"/>
    <w:rsid w:val="00DB076E"/>
    <w:rsid w:val="00DC444D"/>
    <w:rsid w:val="00DC7541"/>
    <w:rsid w:val="00DD38F0"/>
    <w:rsid w:val="00E22B6B"/>
    <w:rsid w:val="00E24FB8"/>
    <w:rsid w:val="00E32540"/>
    <w:rsid w:val="00E32583"/>
    <w:rsid w:val="00E42FE7"/>
    <w:rsid w:val="00E45A74"/>
    <w:rsid w:val="00E5177B"/>
    <w:rsid w:val="00E53902"/>
    <w:rsid w:val="00E55869"/>
    <w:rsid w:val="00E64458"/>
    <w:rsid w:val="00E67CAD"/>
    <w:rsid w:val="00E73A24"/>
    <w:rsid w:val="00E7566B"/>
    <w:rsid w:val="00E83908"/>
    <w:rsid w:val="00E84FCF"/>
    <w:rsid w:val="00E97CC1"/>
    <w:rsid w:val="00EB092B"/>
    <w:rsid w:val="00EB3515"/>
    <w:rsid w:val="00EC1126"/>
    <w:rsid w:val="00EC347C"/>
    <w:rsid w:val="00ED6D9D"/>
    <w:rsid w:val="00ED6DFB"/>
    <w:rsid w:val="00EE02D3"/>
    <w:rsid w:val="00EE0D52"/>
    <w:rsid w:val="00EF08AB"/>
    <w:rsid w:val="00F04327"/>
    <w:rsid w:val="00F116AD"/>
    <w:rsid w:val="00F22EEF"/>
    <w:rsid w:val="00F23883"/>
    <w:rsid w:val="00F2669A"/>
    <w:rsid w:val="00F27653"/>
    <w:rsid w:val="00F351DE"/>
    <w:rsid w:val="00F36215"/>
    <w:rsid w:val="00F36F54"/>
    <w:rsid w:val="00F3745F"/>
    <w:rsid w:val="00F53217"/>
    <w:rsid w:val="00F5614C"/>
    <w:rsid w:val="00F57E2F"/>
    <w:rsid w:val="00F656E1"/>
    <w:rsid w:val="00F657E9"/>
    <w:rsid w:val="00F757C7"/>
    <w:rsid w:val="00F8655A"/>
    <w:rsid w:val="00F96333"/>
    <w:rsid w:val="00FA0B69"/>
    <w:rsid w:val="00FA4D0F"/>
    <w:rsid w:val="00FA6451"/>
    <w:rsid w:val="00FB1D0E"/>
    <w:rsid w:val="00FB2307"/>
    <w:rsid w:val="00FC222D"/>
    <w:rsid w:val="00FC2A2F"/>
    <w:rsid w:val="00FC433C"/>
    <w:rsid w:val="00FC6EB0"/>
    <w:rsid w:val="00FD11F7"/>
    <w:rsid w:val="00FD24F3"/>
    <w:rsid w:val="00FD3C31"/>
    <w:rsid w:val="00FD529C"/>
    <w:rsid w:val="00FD6EC4"/>
    <w:rsid w:val="00FE465F"/>
    <w:rsid w:val="00FE6F05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474F"/>
  <w15:docId w15:val="{BDBA4E31-FE3E-4D2C-A149-8C052E16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D56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D56DC"/>
  </w:style>
  <w:style w:type="paragraph" w:styleId="a5">
    <w:name w:val="footer"/>
    <w:basedOn w:val="a"/>
    <w:link w:val="Char0"/>
    <w:uiPriority w:val="99"/>
    <w:unhideWhenUsed/>
    <w:rsid w:val="008D56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D56DC"/>
  </w:style>
  <w:style w:type="paragraph" w:styleId="a6">
    <w:name w:val="Balloon Text"/>
    <w:basedOn w:val="a"/>
    <w:link w:val="Char1"/>
    <w:uiPriority w:val="99"/>
    <w:semiHidden/>
    <w:unhideWhenUsed/>
    <w:rsid w:val="00FC2A2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C2A2F"/>
    <w:rPr>
      <w:rFonts w:asciiTheme="majorHAnsi" w:eastAsiaTheme="majorEastAsia" w:hAnsiTheme="majorHAnsi" w:cstheme="majorBid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1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이상원(내과학교실)</dc:creator>
  <cp:lastModifiedBy>이상원(내과학교실)</cp:lastModifiedBy>
  <cp:revision>11</cp:revision>
  <cp:lastPrinted>2020-03-20T06:00:00Z</cp:lastPrinted>
  <dcterms:created xsi:type="dcterms:W3CDTF">2020-03-15T00:11:00Z</dcterms:created>
  <dcterms:modified xsi:type="dcterms:W3CDTF">2021-02-13T05:05:00Z</dcterms:modified>
</cp:coreProperties>
</file>