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FB" w:rsidRDefault="00FC3FDB" w:rsidP="00AC337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28AF">
        <w:rPr>
          <w:rFonts w:ascii="Times New Roman" w:hAnsi="Times New Roman" w:cs="Times New Roman"/>
          <w:b/>
          <w:bCs/>
          <w:sz w:val="24"/>
          <w:szCs w:val="24"/>
        </w:rPr>
        <w:t>Supplementary Material S</w:t>
      </w:r>
      <w:r w:rsidR="00B06EF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06EFB" w:rsidRPr="00B06EFB">
        <w:rPr>
          <w:rFonts w:ascii="Times New Roman" w:hAnsi="Times New Roman" w:cs="Times New Roman"/>
          <w:b/>
          <w:bCs/>
          <w:sz w:val="24"/>
          <w:szCs w:val="24"/>
        </w:rPr>
        <w:t>Funnel plot to detect publication bias</w:t>
      </w:r>
      <w:r w:rsidR="00736BBB" w:rsidRPr="00B06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0E26F5" w:rsidTr="000E26F5">
        <w:trPr>
          <w:trHeight w:val="2581"/>
        </w:trPr>
        <w:tc>
          <w:tcPr>
            <w:tcW w:w="4521" w:type="dxa"/>
          </w:tcPr>
          <w:p w:rsidR="00F8003E" w:rsidRPr="000E26F5" w:rsidRDefault="00D12375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bookmarkStart w:id="0" w:name="_GoBack" w:colFirst="0" w:colLast="1"/>
            <w:r w:rsidRPr="000E26F5">
              <w:rPr>
                <w:rFonts w:ascii="Times New Roman" w:hAnsi="Times New Roman" w:cs="Times New Roman"/>
                <w:bCs/>
                <w:szCs w:val="20"/>
              </w:rPr>
              <w:drawing>
                <wp:inline distT="0" distB="0" distL="0" distR="0" wp14:anchorId="5E894A17" wp14:editId="53EC32FD">
                  <wp:extent cx="2676525" cy="1946668"/>
                  <wp:effectExtent l="0" t="0" r="0" b="0"/>
                  <wp:docPr id="5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00" cy="1970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375" w:rsidRPr="000E26F5" w:rsidRDefault="00D12375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 w:hint="eastAsia"/>
                <w:bCs/>
                <w:szCs w:val="20"/>
              </w:rPr>
              <w:t>(</w:t>
            </w:r>
            <w:r w:rsidR="00C86A22" w:rsidRPr="000E26F5">
              <w:rPr>
                <w:rFonts w:ascii="Times New Roman" w:hAnsi="Times New Roman" w:cs="Times New Roman"/>
                <w:bCs/>
                <w:szCs w:val="20"/>
              </w:rPr>
              <w:t>A</w:t>
            </w:r>
            <w:r w:rsidRPr="000E26F5">
              <w:rPr>
                <w:rFonts w:ascii="Times New Roman" w:hAnsi="Times New Roman" w:cs="Times New Roman" w:hint="eastAsia"/>
                <w:bCs/>
                <w:szCs w:val="20"/>
              </w:rPr>
              <w:t xml:space="preserve">) 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>Gastrointestinal Motility</w:t>
            </w:r>
          </w:p>
        </w:tc>
        <w:tc>
          <w:tcPr>
            <w:tcW w:w="4495" w:type="dxa"/>
          </w:tcPr>
          <w:p w:rsidR="00F8003E" w:rsidRPr="000E26F5" w:rsidRDefault="00D12375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drawing>
                <wp:inline distT="0" distB="0" distL="0" distR="0" wp14:anchorId="276CFD90" wp14:editId="1B483523">
                  <wp:extent cx="2667000" cy="1939740"/>
                  <wp:effectExtent l="0" t="0" r="0" b="3810"/>
                  <wp:docPr id="1" name="내용 개체 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내용 개체 틀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101" cy="198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6A22" w:rsidRPr="000E26F5" w:rsidRDefault="00C86A22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t>(B) Stool Type- Bristol Stool Scale</w:t>
            </w:r>
          </w:p>
        </w:tc>
      </w:tr>
      <w:tr w:rsidR="000E26F5" w:rsidTr="000E26F5">
        <w:trPr>
          <w:trHeight w:val="2581"/>
        </w:trPr>
        <w:tc>
          <w:tcPr>
            <w:tcW w:w="4521" w:type="dxa"/>
          </w:tcPr>
          <w:p w:rsidR="00F8003E" w:rsidRPr="000E26F5" w:rsidRDefault="006A33CB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/>
                <w:bCs/>
                <w:szCs w:val="20"/>
              </w:rPr>
              <w:drawing>
                <wp:inline distT="0" distB="0" distL="0" distR="0" wp14:anchorId="3C2B3F8E" wp14:editId="6231FB22">
                  <wp:extent cx="2733675" cy="1988234"/>
                  <wp:effectExtent l="0" t="0" r="0" b="0"/>
                  <wp:docPr id="7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그림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239" cy="2001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3CB" w:rsidRPr="000E26F5" w:rsidRDefault="006A33CB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t>(C) Inflammation marker</w:t>
            </w:r>
          </w:p>
        </w:tc>
        <w:tc>
          <w:tcPr>
            <w:tcW w:w="4495" w:type="dxa"/>
          </w:tcPr>
          <w:p w:rsidR="00F8003E" w:rsidRPr="000E26F5" w:rsidRDefault="00F7095A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/>
                <w:bCs/>
                <w:szCs w:val="20"/>
              </w:rPr>
              <w:drawing>
                <wp:inline distT="0" distB="0" distL="0" distR="0" wp14:anchorId="327C2B4F" wp14:editId="60963503">
                  <wp:extent cx="2714625" cy="1974379"/>
                  <wp:effectExtent l="0" t="0" r="0" b="6985"/>
                  <wp:docPr id="9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그림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680" cy="19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095A" w:rsidRPr="000E26F5" w:rsidRDefault="00F7095A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t>(D) Antioxidant marker</w:t>
            </w:r>
          </w:p>
        </w:tc>
      </w:tr>
      <w:tr w:rsidR="000E26F5" w:rsidTr="000E26F5">
        <w:trPr>
          <w:trHeight w:val="2581"/>
        </w:trPr>
        <w:tc>
          <w:tcPr>
            <w:tcW w:w="4521" w:type="dxa"/>
          </w:tcPr>
          <w:p w:rsidR="00F8003E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/>
                <w:bCs/>
                <w:szCs w:val="20"/>
              </w:rPr>
              <w:drawing>
                <wp:inline distT="0" distB="0" distL="0" distR="0" wp14:anchorId="7D7CA095" wp14:editId="312974EF">
                  <wp:extent cx="2606138" cy="1895475"/>
                  <wp:effectExtent l="0" t="0" r="3810" b="0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598" cy="190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047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t>(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>E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 xml:space="preserve">) 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>Diabetes risk</w:t>
            </w:r>
          </w:p>
        </w:tc>
        <w:tc>
          <w:tcPr>
            <w:tcW w:w="4495" w:type="dxa"/>
          </w:tcPr>
          <w:p w:rsidR="00F8003E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/>
                <w:bCs/>
                <w:szCs w:val="20"/>
              </w:rPr>
              <w:drawing>
                <wp:inline distT="0" distB="0" distL="0" distR="0" wp14:anchorId="1E77B198" wp14:editId="70E4D39B">
                  <wp:extent cx="2609850" cy="1898174"/>
                  <wp:effectExtent l="0" t="0" r="0" b="6985"/>
                  <wp:docPr id="3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35" cy="190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047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t>(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>F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 xml:space="preserve">) 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>Dyslipidemia risk</w:t>
            </w:r>
          </w:p>
        </w:tc>
      </w:tr>
      <w:tr w:rsidR="000E26F5" w:rsidTr="000E26F5">
        <w:trPr>
          <w:trHeight w:val="2581"/>
        </w:trPr>
        <w:tc>
          <w:tcPr>
            <w:tcW w:w="4521" w:type="dxa"/>
          </w:tcPr>
          <w:p w:rsidR="00F8003E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lastRenderedPageBreak/>
              <w:drawing>
                <wp:inline distT="0" distB="0" distL="0" distR="0" wp14:anchorId="1596D4C7" wp14:editId="566D8652">
                  <wp:extent cx="2606139" cy="1895475"/>
                  <wp:effectExtent l="0" t="0" r="3810" b="0"/>
                  <wp:docPr id="8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그림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621" cy="189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047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 w:hint="eastAsia"/>
                <w:bCs/>
                <w:szCs w:val="20"/>
              </w:rPr>
              <w:t xml:space="preserve">(G) 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>Unified Parkinson's Disease Rating Scale (UPDRS)-Part III</w:t>
            </w:r>
          </w:p>
        </w:tc>
        <w:tc>
          <w:tcPr>
            <w:tcW w:w="4495" w:type="dxa"/>
          </w:tcPr>
          <w:p w:rsidR="00F8003E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drawing>
                <wp:inline distT="0" distB="0" distL="0" distR="0" wp14:anchorId="42C6E230" wp14:editId="62E02294">
                  <wp:extent cx="2606139" cy="1895475"/>
                  <wp:effectExtent l="0" t="0" r="3810" b="0"/>
                  <wp:docPr id="11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그림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346" cy="190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047" w:rsidRPr="000E26F5" w:rsidRDefault="00A85047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t>(H) Parkinson’s disease Questionnaire (PDQ-39)</w:t>
            </w:r>
          </w:p>
        </w:tc>
      </w:tr>
      <w:tr w:rsidR="000E26F5" w:rsidTr="000E26F5">
        <w:trPr>
          <w:trHeight w:val="2581"/>
        </w:trPr>
        <w:tc>
          <w:tcPr>
            <w:tcW w:w="4521" w:type="dxa"/>
          </w:tcPr>
          <w:p w:rsidR="00F8003E" w:rsidRPr="000E26F5" w:rsidRDefault="000E26F5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drawing>
                <wp:inline distT="0" distB="0" distL="0" distR="0" wp14:anchorId="4B9B6B1F" wp14:editId="2469588F">
                  <wp:extent cx="2671619" cy="1943100"/>
                  <wp:effectExtent l="0" t="0" r="0" b="0"/>
                  <wp:docPr id="4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그림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191" cy="195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6F5" w:rsidRPr="000E26F5" w:rsidRDefault="000E26F5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t>(I) Hamilton Anxiety Rating Scale(HAMA)</w:t>
            </w:r>
          </w:p>
        </w:tc>
        <w:tc>
          <w:tcPr>
            <w:tcW w:w="4495" w:type="dxa"/>
          </w:tcPr>
          <w:p w:rsidR="00F8003E" w:rsidRPr="000E26F5" w:rsidRDefault="000E26F5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drawing>
                <wp:inline distT="0" distB="0" distL="0" distR="0" wp14:anchorId="787726AF" wp14:editId="0E140562">
                  <wp:extent cx="2606040" cy="1895403"/>
                  <wp:effectExtent l="0" t="0" r="3810" b="0"/>
                  <wp:docPr id="6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그림 1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053" cy="1909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6F5" w:rsidRPr="000E26F5" w:rsidRDefault="000E26F5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 w:hint="eastAsia"/>
                <w:bCs/>
                <w:szCs w:val="20"/>
              </w:rPr>
              <w:t xml:space="preserve">(J) </w:t>
            </w:r>
            <w:r w:rsidRPr="000E26F5">
              <w:rPr>
                <w:rFonts w:ascii="Times New Roman" w:hAnsi="Times New Roman" w:cs="Times New Roman"/>
                <w:bCs/>
                <w:szCs w:val="20"/>
              </w:rPr>
              <w:t>Hamilton Depression Rating Scale (HAMD)</w:t>
            </w:r>
          </w:p>
        </w:tc>
      </w:tr>
      <w:tr w:rsidR="000E26F5" w:rsidTr="000E26F5">
        <w:trPr>
          <w:trHeight w:val="2581"/>
        </w:trPr>
        <w:tc>
          <w:tcPr>
            <w:tcW w:w="4521" w:type="dxa"/>
          </w:tcPr>
          <w:p w:rsidR="00F8003E" w:rsidRPr="000E26F5" w:rsidRDefault="000E26F5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E26F5">
              <w:rPr>
                <w:rFonts w:ascii="Times New Roman" w:hAnsi="Times New Roman" w:cs="Times New Roman"/>
                <w:bCs/>
                <w:szCs w:val="20"/>
              </w:rPr>
              <w:drawing>
                <wp:inline distT="0" distB="0" distL="0" distR="0" wp14:anchorId="311F332E" wp14:editId="14FB367E">
                  <wp:extent cx="2606040" cy="1895403"/>
                  <wp:effectExtent l="0" t="0" r="3810" b="0"/>
                  <wp:docPr id="10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675" cy="190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6F5" w:rsidRPr="000E26F5" w:rsidRDefault="000E26F5" w:rsidP="000E26F5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szCs w:val="20"/>
              </w:rPr>
            </w:pPr>
            <w:r w:rsidRPr="000E26F5">
              <w:rPr>
                <w:rFonts w:ascii="Times New Roman" w:hAnsi="Times New Roman" w:cs="Times New Roman" w:hint="eastAsia"/>
                <w:bCs/>
                <w:szCs w:val="20"/>
              </w:rPr>
              <w:t>(K) Sub group analysis</w:t>
            </w:r>
          </w:p>
        </w:tc>
        <w:tc>
          <w:tcPr>
            <w:tcW w:w="4495" w:type="dxa"/>
          </w:tcPr>
          <w:p w:rsidR="00F8003E" w:rsidRPr="000E26F5" w:rsidRDefault="00F8003E" w:rsidP="000E26F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bookmarkEnd w:id="0"/>
    </w:tbl>
    <w:p w:rsidR="00B06EFB" w:rsidRDefault="00B06EFB" w:rsidP="00AC337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6E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60" w:rsidRDefault="00666160" w:rsidP="001E56E9">
      <w:r>
        <w:separator/>
      </w:r>
    </w:p>
  </w:endnote>
  <w:endnote w:type="continuationSeparator" w:id="0">
    <w:p w:rsidR="00666160" w:rsidRDefault="00666160" w:rsidP="001E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60" w:rsidRDefault="00666160" w:rsidP="001E56E9">
      <w:r>
        <w:separator/>
      </w:r>
    </w:p>
  </w:footnote>
  <w:footnote w:type="continuationSeparator" w:id="0">
    <w:p w:rsidR="00666160" w:rsidRDefault="00666160" w:rsidP="001E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0E21"/>
    <w:multiLevelType w:val="hybridMultilevel"/>
    <w:tmpl w:val="4E3E09AC"/>
    <w:lvl w:ilvl="0" w:tplc="04B84DF6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AAB153D"/>
    <w:multiLevelType w:val="hybridMultilevel"/>
    <w:tmpl w:val="5AC0D608"/>
    <w:lvl w:ilvl="0" w:tplc="3034A1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BB777F9"/>
    <w:multiLevelType w:val="hybridMultilevel"/>
    <w:tmpl w:val="8F96DC0A"/>
    <w:lvl w:ilvl="0" w:tplc="739CBD02">
      <w:start w:val="1"/>
      <w:numFmt w:val="upperRoman"/>
      <w:lvlText w:val="(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Virology Cop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dawddstxv0w2edxw7p5af1999azapxpdae&quot;&gt;My EndNote Library&lt;record-ids&gt;&lt;item&gt;1&lt;/item&gt;&lt;item&gt;3&lt;/item&gt;&lt;item&gt;4&lt;/item&gt;&lt;item&gt;7&lt;/item&gt;&lt;item&gt;19&lt;/item&gt;&lt;item&gt;23&lt;/item&gt;&lt;item&gt;25&lt;/item&gt;&lt;item&gt;29&lt;/item&gt;&lt;item&gt;31&lt;/item&gt;&lt;item&gt;202&lt;/item&gt;&lt;item&gt;294&lt;/item&gt;&lt;item&gt;295&lt;/item&gt;&lt;item&gt;296&lt;/item&gt;&lt;item&gt;297&lt;/item&gt;&lt;item&gt;298&lt;/item&gt;&lt;item&gt;299&lt;/item&gt;&lt;item&gt;300&lt;/item&gt;&lt;item&gt;301&lt;/item&gt;&lt;item&gt;302&lt;/item&gt;&lt;item&gt;303&lt;/item&gt;&lt;item&gt;304&lt;/item&gt;&lt;/record-ids&gt;&lt;/item&gt;&lt;/Libraries&gt;"/>
  </w:docVars>
  <w:rsids>
    <w:rsidRoot w:val="00FC3FDB"/>
    <w:rsid w:val="00007ED8"/>
    <w:rsid w:val="000205E1"/>
    <w:rsid w:val="0002575C"/>
    <w:rsid w:val="000479CD"/>
    <w:rsid w:val="00051719"/>
    <w:rsid w:val="00052064"/>
    <w:rsid w:val="000A54D5"/>
    <w:rsid w:val="000D048A"/>
    <w:rsid w:val="000D0CF1"/>
    <w:rsid w:val="000D1D9F"/>
    <w:rsid w:val="000E26F5"/>
    <w:rsid w:val="000F57A2"/>
    <w:rsid w:val="00104AED"/>
    <w:rsid w:val="00137926"/>
    <w:rsid w:val="0016066D"/>
    <w:rsid w:val="00162358"/>
    <w:rsid w:val="00163E78"/>
    <w:rsid w:val="00166757"/>
    <w:rsid w:val="001B28AF"/>
    <w:rsid w:val="001C006E"/>
    <w:rsid w:val="001C437C"/>
    <w:rsid w:val="001D7875"/>
    <w:rsid w:val="001E52F5"/>
    <w:rsid w:val="001E56E9"/>
    <w:rsid w:val="001F463F"/>
    <w:rsid w:val="00216066"/>
    <w:rsid w:val="002363F2"/>
    <w:rsid w:val="002409AE"/>
    <w:rsid w:val="00246933"/>
    <w:rsid w:val="00260AB7"/>
    <w:rsid w:val="0026459D"/>
    <w:rsid w:val="00292DDC"/>
    <w:rsid w:val="002B070B"/>
    <w:rsid w:val="002B316E"/>
    <w:rsid w:val="002C6DF0"/>
    <w:rsid w:val="002E77EC"/>
    <w:rsid w:val="003201D7"/>
    <w:rsid w:val="00326043"/>
    <w:rsid w:val="0035534A"/>
    <w:rsid w:val="003621E2"/>
    <w:rsid w:val="00387E68"/>
    <w:rsid w:val="00397300"/>
    <w:rsid w:val="003C4CE9"/>
    <w:rsid w:val="0040032D"/>
    <w:rsid w:val="00476759"/>
    <w:rsid w:val="004A07EF"/>
    <w:rsid w:val="004B1341"/>
    <w:rsid w:val="004D10EF"/>
    <w:rsid w:val="005243D9"/>
    <w:rsid w:val="005404B6"/>
    <w:rsid w:val="00546370"/>
    <w:rsid w:val="00567AB8"/>
    <w:rsid w:val="00573A94"/>
    <w:rsid w:val="00595DEC"/>
    <w:rsid w:val="005B608F"/>
    <w:rsid w:val="005E5CDA"/>
    <w:rsid w:val="005E786B"/>
    <w:rsid w:val="005F2C88"/>
    <w:rsid w:val="0060036B"/>
    <w:rsid w:val="00627498"/>
    <w:rsid w:val="00666160"/>
    <w:rsid w:val="00692E83"/>
    <w:rsid w:val="006A0FDC"/>
    <w:rsid w:val="006A3284"/>
    <w:rsid w:val="006A33CB"/>
    <w:rsid w:val="006A400C"/>
    <w:rsid w:val="006A78A9"/>
    <w:rsid w:val="006C6AE1"/>
    <w:rsid w:val="006F3777"/>
    <w:rsid w:val="0071160D"/>
    <w:rsid w:val="0071508B"/>
    <w:rsid w:val="00736BBB"/>
    <w:rsid w:val="00740C6F"/>
    <w:rsid w:val="00741983"/>
    <w:rsid w:val="00743DFC"/>
    <w:rsid w:val="00777560"/>
    <w:rsid w:val="00796C84"/>
    <w:rsid w:val="007B04D7"/>
    <w:rsid w:val="007C312C"/>
    <w:rsid w:val="007E103F"/>
    <w:rsid w:val="0081479B"/>
    <w:rsid w:val="00823AFE"/>
    <w:rsid w:val="00847505"/>
    <w:rsid w:val="00851DE5"/>
    <w:rsid w:val="008B6057"/>
    <w:rsid w:val="008C6D07"/>
    <w:rsid w:val="00912A42"/>
    <w:rsid w:val="009550A9"/>
    <w:rsid w:val="00964702"/>
    <w:rsid w:val="009769FD"/>
    <w:rsid w:val="009E3DA8"/>
    <w:rsid w:val="00A02120"/>
    <w:rsid w:val="00A40F50"/>
    <w:rsid w:val="00A42195"/>
    <w:rsid w:val="00A85047"/>
    <w:rsid w:val="00A91A92"/>
    <w:rsid w:val="00AB24EF"/>
    <w:rsid w:val="00AC3374"/>
    <w:rsid w:val="00AE07DD"/>
    <w:rsid w:val="00B06EFB"/>
    <w:rsid w:val="00B2273A"/>
    <w:rsid w:val="00B326FB"/>
    <w:rsid w:val="00B3710B"/>
    <w:rsid w:val="00B6565E"/>
    <w:rsid w:val="00B75169"/>
    <w:rsid w:val="00B81DF8"/>
    <w:rsid w:val="00BE4067"/>
    <w:rsid w:val="00BF44BB"/>
    <w:rsid w:val="00C06459"/>
    <w:rsid w:val="00C27374"/>
    <w:rsid w:val="00C32FFB"/>
    <w:rsid w:val="00C70F51"/>
    <w:rsid w:val="00C86A22"/>
    <w:rsid w:val="00CE0954"/>
    <w:rsid w:val="00CE74B1"/>
    <w:rsid w:val="00CF2493"/>
    <w:rsid w:val="00D12375"/>
    <w:rsid w:val="00D16E66"/>
    <w:rsid w:val="00D26A35"/>
    <w:rsid w:val="00D3144F"/>
    <w:rsid w:val="00D34E4D"/>
    <w:rsid w:val="00D45E70"/>
    <w:rsid w:val="00D46E16"/>
    <w:rsid w:val="00D66E10"/>
    <w:rsid w:val="00D7559A"/>
    <w:rsid w:val="00D80A72"/>
    <w:rsid w:val="00DA0911"/>
    <w:rsid w:val="00DA2858"/>
    <w:rsid w:val="00DC273F"/>
    <w:rsid w:val="00DF0C5D"/>
    <w:rsid w:val="00DF4982"/>
    <w:rsid w:val="00E5212B"/>
    <w:rsid w:val="00E70155"/>
    <w:rsid w:val="00F26268"/>
    <w:rsid w:val="00F422CA"/>
    <w:rsid w:val="00F42897"/>
    <w:rsid w:val="00F60CE3"/>
    <w:rsid w:val="00F7095A"/>
    <w:rsid w:val="00F72CCD"/>
    <w:rsid w:val="00F8003E"/>
    <w:rsid w:val="00F80D44"/>
    <w:rsid w:val="00F92146"/>
    <w:rsid w:val="00FC3483"/>
    <w:rsid w:val="00FC3FDB"/>
    <w:rsid w:val="00FC7067"/>
    <w:rsid w:val="00FC75E3"/>
    <w:rsid w:val="00FE4D03"/>
    <w:rsid w:val="00FF14C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E38E2"/>
  <w15:chartTrackingRefBased/>
  <w15:docId w15:val="{96C9F26B-7F3A-4815-9D0B-2B3C293F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DB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FDB"/>
    <w:pPr>
      <w:ind w:leftChars="400" w:left="800"/>
    </w:pPr>
  </w:style>
  <w:style w:type="character" w:customStyle="1" w:styleId="query-error">
    <w:name w:val="query-error"/>
    <w:basedOn w:val="a0"/>
    <w:rsid w:val="00736BBB"/>
  </w:style>
  <w:style w:type="paragraph" w:customStyle="1" w:styleId="EndNoteBibliographyTitle">
    <w:name w:val="EndNote Bibliography Title"/>
    <w:basedOn w:val="a"/>
    <w:link w:val="EndNoteBibliographyTitleChar"/>
    <w:rsid w:val="00D66E10"/>
    <w:pPr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66E10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D66E10"/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D66E10"/>
    <w:rPr>
      <w:rFonts w:ascii="맑은 고딕" w:eastAsia="맑은 고딕" w:hAnsi="맑은 고딕"/>
      <w:noProof/>
    </w:rPr>
  </w:style>
  <w:style w:type="character" w:styleId="a4">
    <w:name w:val="Hyperlink"/>
    <w:basedOn w:val="a0"/>
    <w:uiPriority w:val="99"/>
    <w:unhideWhenUsed/>
    <w:rsid w:val="00C2737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E56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E56E9"/>
  </w:style>
  <w:style w:type="paragraph" w:styleId="a6">
    <w:name w:val="footer"/>
    <w:basedOn w:val="a"/>
    <w:link w:val="Char0"/>
    <w:uiPriority w:val="99"/>
    <w:unhideWhenUsed/>
    <w:rsid w:val="001E56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E56E9"/>
  </w:style>
  <w:style w:type="table" w:styleId="a7">
    <w:name w:val="Table Grid"/>
    <w:basedOn w:val="a1"/>
    <w:uiPriority w:val="39"/>
    <w:rsid w:val="00F8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EE1F-9D97-4BF0-A593-8B737E14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박종미(재활의학과)</dc:creator>
  <cp:keywords/>
  <dc:description/>
  <cp:lastModifiedBy>박종미(재활의학과)</cp:lastModifiedBy>
  <cp:revision>166</cp:revision>
  <dcterms:created xsi:type="dcterms:W3CDTF">2022-07-22T07:54:00Z</dcterms:created>
  <dcterms:modified xsi:type="dcterms:W3CDTF">2022-12-19T01:23:00Z</dcterms:modified>
</cp:coreProperties>
</file>