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0DFD" w:rsidRPr="006525DB" w:rsidRDefault="002A0DFD" w:rsidP="002A0DFD">
      <w:pPr>
        <w:widowControl/>
        <w:spacing w:line="300" w:lineRule="exact"/>
        <w:jc w:val="center"/>
        <w:rPr>
          <w:rFonts w:ascii="Times New Roman" w:eastAsia="宋体" w:hAnsi="Times New Roman"/>
          <w:sz w:val="20"/>
          <w:szCs w:val="20"/>
        </w:rPr>
      </w:pPr>
      <w:r w:rsidRPr="006525DB">
        <w:rPr>
          <w:rFonts w:ascii="Times New Roman" w:eastAsia="宋体" w:hAnsi="Times New Roman"/>
          <w:b/>
          <w:sz w:val="20"/>
          <w:szCs w:val="20"/>
        </w:rPr>
        <w:t xml:space="preserve">Table 7 </w:t>
      </w:r>
      <w:r w:rsidRPr="006525DB">
        <w:rPr>
          <w:rFonts w:ascii="Times New Roman" w:eastAsia="宋体" w:hAnsi="Times New Roman"/>
          <w:sz w:val="20"/>
          <w:szCs w:val="20"/>
        </w:rPr>
        <w:t>Analysis of the decision tree based on the ECFP4 fingerprints and their corresponding structu</w:t>
      </w:r>
      <w:r w:rsidRPr="006525DB">
        <w:rPr>
          <w:rFonts w:ascii="Times New Roman" w:eastAsia="宋体" w:hAnsi="Times New Roman" w:hint="eastAsia"/>
          <w:sz w:val="20"/>
          <w:szCs w:val="20"/>
        </w:rPr>
        <w:t>re</w:t>
      </w:r>
      <w:r w:rsidRPr="006525DB">
        <w:rPr>
          <w:rFonts w:ascii="Times New Roman" w:eastAsia="宋体" w:hAnsi="Times New Roman"/>
          <w:sz w:val="20"/>
          <w:szCs w:val="20"/>
        </w:rPr>
        <w:t>s</w:t>
      </w:r>
    </w:p>
    <w:tbl>
      <w:tblPr>
        <w:tblStyle w:val="1"/>
        <w:tblW w:w="4710" w:type="pct"/>
        <w:jc w:val="center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419"/>
        <w:gridCol w:w="2408"/>
        <w:gridCol w:w="2862"/>
      </w:tblGrid>
      <w:tr w:rsidR="002A0DFD" w:rsidRPr="002A0DFD" w:rsidTr="00DD5253">
        <w:trPr>
          <w:cantSplit/>
          <w:trHeight w:val="386"/>
          <w:tblHeader/>
          <w:jc w:val="center"/>
        </w:trPr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bookmarkStart w:id="0" w:name="_Hlk114393876"/>
            <w:r w:rsidRPr="002A0DFD">
              <w:rPr>
                <w:rFonts w:cs="Times New Roman"/>
                <w:sz w:val="18"/>
                <w:szCs w:val="18"/>
              </w:rPr>
              <w:t>Subset</w:t>
            </w:r>
            <w:r w:rsidRPr="002A0DFD">
              <w:rPr>
                <w:rFonts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ECFP_4 KEY</w:t>
            </w:r>
          </w:p>
        </w:tc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Representative substructure</w:t>
            </w:r>
          </w:p>
        </w:tc>
        <w:tc>
          <w:tcPr>
            <w:tcW w:w="18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Representative molecule</w:t>
            </w:r>
          </w:p>
        </w:tc>
      </w:tr>
      <w:tr w:rsidR="002A0DFD" w:rsidRPr="002A0DFD" w:rsidTr="00DD5253">
        <w:trPr>
          <w:cantSplit/>
          <w:trHeight w:val="2164"/>
          <w:jc w:val="center"/>
        </w:trPr>
        <w:tc>
          <w:tcPr>
            <w:tcW w:w="725" w:type="pct"/>
            <w:tcBorders>
              <w:top w:val="single" w:sz="4" w:space="0" w:color="auto"/>
            </w:tcBorders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Subset_A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(</w:t>
            </w:r>
            <w:r w:rsidRPr="002A0DFD">
              <w:rPr>
                <w:rFonts w:cs="Times New Roman"/>
                <w:sz w:val="18"/>
                <w:szCs w:val="18"/>
              </w:rPr>
              <w:t>380/4)</w:t>
            </w:r>
          </w:p>
        </w:tc>
        <w:tc>
          <w:tcPr>
            <w:tcW w:w="906" w:type="pct"/>
            <w:tcBorders>
              <w:top w:val="single" w:sz="4" w:space="0" w:color="auto"/>
            </w:tcBorders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ECFP_459(1)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E</w:t>
            </w:r>
            <w:r w:rsidRPr="002A0DFD">
              <w:rPr>
                <w:rFonts w:cs="Times New Roman"/>
                <w:sz w:val="18"/>
                <w:szCs w:val="18"/>
              </w:rPr>
              <w:t>CFP_926(1)</w:t>
            </w:r>
          </w:p>
        </w:tc>
        <w:tc>
          <w:tcPr>
            <w:tcW w:w="1539" w:type="pct"/>
            <w:tcBorders>
              <w:top w:val="single" w:sz="4" w:space="0" w:color="auto"/>
            </w:tcBorders>
            <w:vAlign w:val="center"/>
          </w:tcPr>
          <w:p w:rsidR="002A0DFD" w:rsidRPr="002A0DFD" w:rsidRDefault="002A0DFD" w:rsidP="002A0DFD">
            <w:pPr>
              <w:spacing w:line="0" w:lineRule="atLeast"/>
              <w:jc w:val="center"/>
              <w:rPr>
                <w:sz w:val="10"/>
              </w:rPr>
            </w:pPr>
            <w:r w:rsidRPr="002A0DFD">
              <w:rPr>
                <w:rFonts w:asciiTheme="minorHAnsi" w:eastAsiaTheme="minorEastAsia" w:hAnsiTheme="minorHAnsi"/>
                <w:sz w:val="10"/>
              </w:rPr>
              <w:object w:dxaOrig="3350" w:dyaOrig="393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0.5pt;height:103.5pt" o:ole="">
                  <v:imagedata r:id="rId6" o:title=""/>
                </v:shape>
                <o:OLEObject Type="Embed" ProgID="ChemDraw.Document.6.0" ShapeID="_x0000_i1025" DrawAspect="Content" ObjectID="_1733506837" r:id="rId7"/>
              </w:object>
            </w:r>
          </w:p>
        </w:tc>
        <w:tc>
          <w:tcPr>
            <w:tcW w:w="1829" w:type="pct"/>
            <w:tcBorders>
              <w:top w:val="single" w:sz="4" w:space="0" w:color="auto"/>
            </w:tcBorders>
            <w:vAlign w:val="center"/>
          </w:tcPr>
          <w:p w:rsidR="002A0DFD" w:rsidRPr="002A0DFD" w:rsidRDefault="002A0DFD" w:rsidP="002A0DFD">
            <w:pPr>
              <w:spacing w:line="0" w:lineRule="atLeast"/>
              <w:jc w:val="center"/>
              <w:rPr>
                <w:sz w:val="10"/>
              </w:rPr>
            </w:pPr>
            <w:r w:rsidRPr="002A0DFD">
              <w:rPr>
                <w:rFonts w:asciiTheme="minorHAnsi" w:eastAsiaTheme="minorEastAsia" w:hAnsiTheme="minorHAnsi"/>
                <w:sz w:val="10"/>
              </w:rPr>
              <w:object w:dxaOrig="5150" w:dyaOrig="1809">
                <v:shape id="_x0000_i1026" type="#_x0000_t75" style="width:125pt;height:46pt" o:ole="">
                  <v:imagedata r:id="rId8" o:title=""/>
                </v:shape>
                <o:OLEObject Type="Embed" ProgID="ChemDraw.Document.6.0" ShapeID="_x0000_i1026" DrawAspect="Content" ObjectID="_1733506838" r:id="rId9"/>
              </w:objec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bCs/>
                <w:kern w:val="28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b3733 IC</w:t>
            </w:r>
            <w:r w:rsidRPr="002A0DFD">
              <w:rPr>
                <w:rFonts w:cs="Times New Roman"/>
                <w:sz w:val="18"/>
                <w:szCs w:val="18"/>
                <w:vertAlign w:val="subscript"/>
              </w:rPr>
              <w:t>50</w:t>
            </w:r>
            <w:r w:rsidRPr="002A0DFD">
              <w:rPr>
                <w:rFonts w:cs="Times New Roman"/>
                <w:sz w:val="18"/>
                <w:szCs w:val="18"/>
              </w:rPr>
              <w:t xml:space="preserve"> &lt; 10 nM</w:t>
            </w:r>
          </w:p>
        </w:tc>
      </w:tr>
      <w:tr w:rsidR="002A0DFD" w:rsidRPr="002A0DFD" w:rsidTr="00DD5253">
        <w:trPr>
          <w:cantSplit/>
          <w:trHeight w:val="473"/>
          <w:jc w:val="center"/>
        </w:trPr>
        <w:tc>
          <w:tcPr>
            <w:tcW w:w="725" w:type="pct"/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Subset_B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(93/9</w:t>
            </w:r>
            <w:r w:rsidRPr="002A0DFD">
              <w:rPr>
                <w:rFonts w:cs="Times New Roman" w:hint="eastAsia"/>
                <w:sz w:val="18"/>
                <w:szCs w:val="18"/>
              </w:rPr>
              <w:t>)</w:t>
            </w:r>
          </w:p>
        </w:tc>
        <w:tc>
          <w:tcPr>
            <w:tcW w:w="906" w:type="pct"/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E</w:t>
            </w:r>
            <w:r w:rsidRPr="002A0DFD">
              <w:rPr>
                <w:rFonts w:cs="Times New Roman"/>
                <w:sz w:val="18"/>
                <w:szCs w:val="18"/>
              </w:rPr>
              <w:t>CFP_459(1)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E</w:t>
            </w:r>
            <w:r w:rsidRPr="002A0DFD">
              <w:rPr>
                <w:rFonts w:cs="Times New Roman"/>
                <w:sz w:val="18"/>
                <w:szCs w:val="18"/>
              </w:rPr>
              <w:t>CFP_302(1)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E</w:t>
            </w:r>
            <w:r w:rsidRPr="002A0DFD">
              <w:rPr>
                <w:rFonts w:cs="Times New Roman"/>
                <w:sz w:val="18"/>
                <w:szCs w:val="18"/>
              </w:rPr>
              <w:t>CFP_926(0)</w:t>
            </w:r>
          </w:p>
        </w:tc>
        <w:tc>
          <w:tcPr>
            <w:tcW w:w="1539" w:type="pct"/>
            <w:vAlign w:val="center"/>
          </w:tcPr>
          <w:p w:rsidR="002A0DFD" w:rsidRPr="002A0DFD" w:rsidRDefault="002A0DFD" w:rsidP="002A0DFD">
            <w:pPr>
              <w:spacing w:line="0" w:lineRule="atLeast"/>
              <w:jc w:val="center"/>
              <w:rPr>
                <w:sz w:val="10"/>
              </w:rPr>
            </w:pPr>
            <w:r w:rsidRPr="002A0DFD">
              <w:rPr>
                <w:rFonts w:asciiTheme="minorHAnsi" w:eastAsiaTheme="minorEastAsia" w:hAnsiTheme="minorHAnsi"/>
                <w:sz w:val="10"/>
              </w:rPr>
              <w:object w:dxaOrig="3343" w:dyaOrig="2620">
                <v:shape id="_x0000_i1027" type="#_x0000_t75" style="width:92pt;height:66pt" o:ole="">
                  <v:imagedata r:id="rId10" o:title=""/>
                </v:shape>
                <o:OLEObject Type="Embed" ProgID="ChemDraw.Document.6.0" ShapeID="_x0000_i1027" DrawAspect="Content" ObjectID="_1733506839" r:id="rId11"/>
              </w:object>
            </w:r>
          </w:p>
        </w:tc>
        <w:tc>
          <w:tcPr>
            <w:tcW w:w="1829" w:type="pct"/>
            <w:vAlign w:val="center"/>
          </w:tcPr>
          <w:p w:rsidR="002A0DFD" w:rsidRPr="002A0DFD" w:rsidRDefault="002A0DFD" w:rsidP="002A0DFD">
            <w:pPr>
              <w:spacing w:line="0" w:lineRule="atLeast"/>
              <w:jc w:val="center"/>
              <w:rPr>
                <w:sz w:val="10"/>
              </w:rPr>
            </w:pPr>
            <w:r w:rsidRPr="002A0DFD">
              <w:rPr>
                <w:rFonts w:asciiTheme="minorHAnsi" w:eastAsiaTheme="minorEastAsia" w:hAnsiTheme="minorHAnsi"/>
                <w:sz w:val="10"/>
              </w:rPr>
              <w:object w:dxaOrig="3911" w:dyaOrig="1835">
                <v:shape id="_x0000_i1028" type="#_x0000_t75" style="width:105pt;height:49.5pt" o:ole="">
                  <v:imagedata r:id="rId12" o:title=""/>
                </v:shape>
                <o:OLEObject Type="Embed" ProgID="ChemDraw.Document.6.0" ShapeID="_x0000_i1028" DrawAspect="Content" ObjectID="_1733506840" r:id="rId13"/>
              </w:objec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A</w:t>
            </w:r>
            <w:r w:rsidRPr="002A0DFD">
              <w:rPr>
                <w:rFonts w:cs="Times New Roman"/>
                <w:sz w:val="18"/>
                <w:szCs w:val="18"/>
              </w:rPr>
              <w:t>MG-925 IC</w:t>
            </w:r>
            <w:r w:rsidRPr="002A0DFD">
              <w:rPr>
                <w:rFonts w:cs="Times New Roman"/>
                <w:sz w:val="18"/>
                <w:szCs w:val="18"/>
                <w:vertAlign w:val="subscript"/>
              </w:rPr>
              <w:t>50</w:t>
            </w:r>
            <w:r w:rsidRPr="002A0DFD">
              <w:rPr>
                <w:rFonts w:cs="Times New Roman"/>
                <w:sz w:val="18"/>
                <w:szCs w:val="18"/>
              </w:rPr>
              <w:t xml:space="preserve"> = 2 </w:t>
            </w:r>
            <w:r w:rsidRPr="002A0DFD">
              <w:rPr>
                <w:rFonts w:cs="Times New Roman" w:hint="eastAsia"/>
                <w:sz w:val="18"/>
                <w:szCs w:val="18"/>
              </w:rPr>
              <w:t>n</w:t>
            </w:r>
            <w:r w:rsidRPr="002A0DFD">
              <w:rPr>
                <w:rFonts w:cs="Times New Roman"/>
                <w:sz w:val="18"/>
                <w:szCs w:val="18"/>
              </w:rPr>
              <w:t>M</w:t>
            </w:r>
          </w:p>
        </w:tc>
      </w:tr>
      <w:tr w:rsidR="002A0DFD" w:rsidRPr="002A0DFD" w:rsidTr="00DD5253">
        <w:trPr>
          <w:cantSplit/>
          <w:trHeight w:val="1347"/>
          <w:jc w:val="center"/>
        </w:trPr>
        <w:tc>
          <w:tcPr>
            <w:tcW w:w="725" w:type="pct"/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Subset_C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(5/71)</w:t>
            </w:r>
          </w:p>
        </w:tc>
        <w:tc>
          <w:tcPr>
            <w:tcW w:w="906" w:type="pct"/>
            <w:vAlign w:val="center"/>
          </w:tcPr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E</w:t>
            </w:r>
            <w:r w:rsidRPr="002A0DFD">
              <w:rPr>
                <w:rFonts w:cs="Times New Roman"/>
                <w:sz w:val="18"/>
                <w:szCs w:val="18"/>
              </w:rPr>
              <w:t>CFP_459(0)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E</w:t>
            </w:r>
            <w:r w:rsidRPr="002A0DFD">
              <w:rPr>
                <w:rFonts w:cs="Times New Roman"/>
                <w:sz w:val="18"/>
                <w:szCs w:val="18"/>
              </w:rPr>
              <w:t>CFP_844(1)</w: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 w:hint="eastAsia"/>
                <w:sz w:val="18"/>
                <w:szCs w:val="18"/>
              </w:rPr>
              <w:t>E</w:t>
            </w:r>
            <w:r w:rsidRPr="002A0DFD">
              <w:rPr>
                <w:rFonts w:cs="Times New Roman"/>
                <w:sz w:val="18"/>
                <w:szCs w:val="18"/>
              </w:rPr>
              <w:t>CFP_773(1)</w:t>
            </w:r>
          </w:p>
        </w:tc>
        <w:tc>
          <w:tcPr>
            <w:tcW w:w="1539" w:type="pct"/>
            <w:vAlign w:val="center"/>
          </w:tcPr>
          <w:p w:rsidR="002A0DFD" w:rsidRPr="002A0DFD" w:rsidRDefault="002A0DFD" w:rsidP="002A0DFD">
            <w:pPr>
              <w:spacing w:line="0" w:lineRule="atLeast"/>
              <w:jc w:val="center"/>
              <w:rPr>
                <w:sz w:val="10"/>
              </w:rPr>
            </w:pPr>
            <w:r w:rsidRPr="002A0DFD">
              <w:rPr>
                <w:rFonts w:asciiTheme="minorHAnsi" w:eastAsiaTheme="minorEastAsia" w:hAnsiTheme="minorHAnsi"/>
                <w:sz w:val="10"/>
              </w:rPr>
              <w:object w:dxaOrig="4123" w:dyaOrig="1726">
                <v:shape id="_x0000_i1029" type="#_x0000_t75" style="width:109.5pt;height:47pt" o:ole="">
                  <v:imagedata r:id="rId14" o:title=""/>
                </v:shape>
                <o:OLEObject Type="Embed" ProgID="ChemDraw.Document.6.0" ShapeID="_x0000_i1029" DrawAspect="Content" ObjectID="_1733506841" r:id="rId15"/>
              </w:object>
            </w:r>
          </w:p>
        </w:tc>
        <w:tc>
          <w:tcPr>
            <w:tcW w:w="1829" w:type="pct"/>
            <w:vAlign w:val="center"/>
          </w:tcPr>
          <w:p w:rsidR="002A0DFD" w:rsidRPr="002A0DFD" w:rsidRDefault="002A0DFD" w:rsidP="002A0DFD">
            <w:pPr>
              <w:spacing w:line="0" w:lineRule="atLeast"/>
              <w:jc w:val="center"/>
              <w:rPr>
                <w:sz w:val="10"/>
              </w:rPr>
            </w:pPr>
            <w:r w:rsidRPr="002A0DFD">
              <w:rPr>
                <w:rFonts w:asciiTheme="minorHAnsi" w:eastAsiaTheme="minorEastAsia" w:hAnsiTheme="minorHAnsi"/>
                <w:sz w:val="10"/>
              </w:rPr>
              <w:object w:dxaOrig="4322" w:dyaOrig="1557">
                <v:shape id="_x0000_i1030" type="#_x0000_t75" style="width:114pt;height:42pt" o:ole="">
                  <v:imagedata r:id="rId16" o:title=""/>
                </v:shape>
                <o:OLEObject Type="Embed" ProgID="ChemDraw.Document.6.0" ShapeID="_x0000_i1030" DrawAspect="Content" ObjectID="_1733506842" r:id="rId17"/>
              </w:object>
            </w:r>
          </w:p>
          <w:p w:rsidR="002A0DFD" w:rsidRPr="002A0DFD" w:rsidRDefault="002A0DFD" w:rsidP="002A0DFD">
            <w:pPr>
              <w:widowControl/>
              <w:spacing w:line="240" w:lineRule="exact"/>
              <w:jc w:val="center"/>
              <w:rPr>
                <w:rFonts w:cs="Times New Roman"/>
                <w:sz w:val="18"/>
                <w:szCs w:val="18"/>
              </w:rPr>
            </w:pPr>
            <w:r w:rsidRPr="002A0DFD">
              <w:rPr>
                <w:rFonts w:cs="Times New Roman"/>
                <w:sz w:val="18"/>
                <w:szCs w:val="18"/>
              </w:rPr>
              <w:t>b4271 IC</w:t>
            </w:r>
            <w:r w:rsidRPr="002A0DFD">
              <w:rPr>
                <w:rFonts w:cs="Times New Roman"/>
                <w:sz w:val="18"/>
                <w:szCs w:val="18"/>
                <w:vertAlign w:val="subscript"/>
              </w:rPr>
              <w:t>50</w:t>
            </w:r>
            <w:r w:rsidRPr="002A0DFD">
              <w:rPr>
                <w:rFonts w:cs="Times New Roman"/>
                <w:sz w:val="18"/>
                <w:szCs w:val="18"/>
              </w:rPr>
              <w:t xml:space="preserve"> = 490 </w:t>
            </w:r>
            <w:r w:rsidRPr="002A0DFD">
              <w:rPr>
                <w:rFonts w:cs="Times New Roman" w:hint="eastAsia"/>
                <w:sz w:val="18"/>
                <w:szCs w:val="18"/>
              </w:rPr>
              <w:t>n</w:t>
            </w:r>
            <w:r w:rsidRPr="002A0DFD">
              <w:rPr>
                <w:rFonts w:cs="Times New Roman"/>
                <w:sz w:val="18"/>
                <w:szCs w:val="18"/>
              </w:rPr>
              <w:t>M</w:t>
            </w:r>
          </w:p>
        </w:tc>
      </w:tr>
    </w:tbl>
    <w:p w:rsidR="00BA1852" w:rsidRPr="006525DB" w:rsidRDefault="002A0DFD">
      <w:pPr>
        <w:rPr>
          <w:sz w:val="20"/>
          <w:szCs w:val="20"/>
        </w:rPr>
      </w:pPr>
      <w:bookmarkStart w:id="1" w:name="_GoBack"/>
      <w:bookmarkEnd w:id="0"/>
      <w:r w:rsidRPr="006525DB">
        <w:rPr>
          <w:rFonts w:ascii="Times New Roman" w:eastAsia="宋体" w:hAnsi="Times New Roman" w:hint="eastAsia"/>
          <w:sz w:val="20"/>
          <w:szCs w:val="20"/>
          <w:vertAlign w:val="superscript"/>
        </w:rPr>
        <w:t>a</w:t>
      </w:r>
      <w:r w:rsidRPr="006525DB">
        <w:rPr>
          <w:rFonts w:ascii="Times New Roman" w:eastAsia="宋体" w:hAnsi="Times New Roman"/>
          <w:sz w:val="20"/>
          <w:szCs w:val="20"/>
          <w:vertAlign w:val="superscript"/>
        </w:rPr>
        <w:t xml:space="preserve"> </w:t>
      </w:r>
      <w:r w:rsidRPr="006525DB">
        <w:rPr>
          <w:rFonts w:ascii="Times New Roman" w:eastAsia="宋体" w:hAnsi="Times New Roman"/>
          <w:sz w:val="20"/>
          <w:szCs w:val="20"/>
        </w:rPr>
        <w:t>The numbers in the parentheses indicate the number of highly active inhibitors (left of the slash) and weakly active inhibitors (right of the slash) in the subset;</w:t>
      </w:r>
      <w:bookmarkEnd w:id="1"/>
    </w:p>
    <w:sectPr w:rsidR="00BA1852" w:rsidRPr="00652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6CCD" w:rsidRDefault="000C6CCD" w:rsidP="006525DB">
      <w:r>
        <w:separator/>
      </w:r>
    </w:p>
  </w:endnote>
  <w:endnote w:type="continuationSeparator" w:id="0">
    <w:p w:rsidR="000C6CCD" w:rsidRDefault="000C6CCD" w:rsidP="00652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6CCD" w:rsidRDefault="000C6CCD" w:rsidP="006525DB">
      <w:r>
        <w:separator/>
      </w:r>
    </w:p>
  </w:footnote>
  <w:footnote w:type="continuationSeparator" w:id="0">
    <w:p w:rsidR="000C6CCD" w:rsidRDefault="000C6CCD" w:rsidP="00652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DFD"/>
    <w:rsid w:val="000C6CCD"/>
    <w:rsid w:val="002A0DFD"/>
    <w:rsid w:val="006525DB"/>
    <w:rsid w:val="00BA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396665-32AF-499D-BB61-1B0FED274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横线格1"/>
    <w:basedOn w:val="a1"/>
    <w:uiPriority w:val="99"/>
    <w:rsid w:val="002A0DFD"/>
    <w:rPr>
      <w:rFonts w:ascii="Times New Roman" w:eastAsia="宋体" w:hAnsi="Times New Roman"/>
    </w:rPr>
    <w:tblPr>
      <w:tblBorders>
        <w:top w:val="single" w:sz="6" w:space="0" w:color="auto"/>
        <w:bottom w:val="single" w:sz="6" w:space="0" w:color="auto"/>
        <w:insideH w:val="single" w:sz="6" w:space="0" w:color="auto"/>
      </w:tblBorders>
    </w:tblPr>
  </w:style>
  <w:style w:type="paragraph" w:styleId="a3">
    <w:name w:val="header"/>
    <w:basedOn w:val="a"/>
    <w:link w:val="a4"/>
    <w:uiPriority w:val="99"/>
    <w:unhideWhenUsed/>
    <w:rsid w:val="00652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25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2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2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赵云阳</dc:creator>
  <cp:keywords/>
  <dc:description/>
  <cp:lastModifiedBy>赵云阳</cp:lastModifiedBy>
  <cp:revision>2</cp:revision>
  <dcterms:created xsi:type="dcterms:W3CDTF">2022-12-25T12:04:00Z</dcterms:created>
  <dcterms:modified xsi:type="dcterms:W3CDTF">2022-12-25T12:46:00Z</dcterms:modified>
</cp:coreProperties>
</file>