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5D077" w14:textId="581F37A4" w:rsidR="00B63E83" w:rsidRPr="002E2597" w:rsidRDefault="00B63E83" w:rsidP="001B4E54">
      <w:pPr>
        <w:spacing w:line="240" w:lineRule="auto"/>
        <w:jc w:val="center"/>
        <w:rPr>
          <w:rFonts w:ascii="Times New Roman" w:hAnsi="Times New Roman" w:cs="Times New Roman"/>
          <w:b/>
          <w:bCs/>
          <w:szCs w:val="22"/>
          <w:lang w:val="en-US"/>
        </w:rPr>
      </w:pPr>
      <w:r w:rsidRPr="002E2597">
        <w:rPr>
          <w:rFonts w:ascii="Times New Roman" w:hAnsi="Times New Roman" w:cs="Times New Roman"/>
          <w:b/>
          <w:bCs/>
          <w:szCs w:val="22"/>
          <w:lang w:val="en-US"/>
        </w:rPr>
        <w:t>Supplementary Text</w:t>
      </w:r>
    </w:p>
    <w:p w14:paraId="3E986AF5" w14:textId="5C7DD555" w:rsidR="001C3551" w:rsidRPr="002E2597" w:rsidRDefault="00B63E83" w:rsidP="00617DBA">
      <w:pPr>
        <w:pStyle w:val="ListParagraph"/>
        <w:spacing w:line="240" w:lineRule="auto"/>
        <w:ind w:left="0"/>
        <w:rPr>
          <w:rStyle w:val="BookTitle"/>
          <w:rFonts w:ascii="Times New Roman" w:hAnsi="Times New Roman" w:cs="Times New Roman"/>
          <w:b w:val="0"/>
          <w:bCs w:val="0"/>
          <w:i w:val="0"/>
          <w:iCs w:val="0"/>
          <w:szCs w:val="22"/>
        </w:rPr>
      </w:pPr>
      <w:r w:rsidRPr="002E2597">
        <w:rPr>
          <w:rStyle w:val="BookTitle"/>
          <w:rFonts w:ascii="Times New Roman" w:hAnsi="Times New Roman" w:cs="Times New Roman"/>
          <w:b w:val="0"/>
          <w:bCs w:val="0"/>
          <w:i w:val="0"/>
          <w:iCs w:val="0"/>
          <w:szCs w:val="22"/>
        </w:rPr>
        <w:t xml:space="preserve">“Free </w:t>
      </w:r>
      <w:r w:rsidR="00057444">
        <w:rPr>
          <w:rStyle w:val="BookTitle"/>
          <w:rFonts w:ascii="Times New Roman" w:hAnsi="Times New Roman" w:cs="Times New Roman"/>
          <w:b w:val="0"/>
          <w:bCs w:val="0"/>
          <w:i w:val="0"/>
          <w:iCs w:val="0"/>
          <w:szCs w:val="22"/>
        </w:rPr>
        <w:t>drug</w:t>
      </w:r>
      <w:r w:rsidR="00B72492">
        <w:rPr>
          <w:rStyle w:val="BookTitle"/>
          <w:rFonts w:ascii="Times New Roman" w:hAnsi="Times New Roman" w:cs="Times New Roman"/>
          <w:b w:val="0"/>
          <w:bCs w:val="0"/>
          <w:i w:val="0"/>
          <w:iCs w:val="0"/>
          <w:szCs w:val="22"/>
        </w:rPr>
        <w:t xml:space="preserve"> provision</w:t>
      </w:r>
      <w:r w:rsidR="00057444">
        <w:rPr>
          <w:rStyle w:val="BookTitle"/>
          <w:rFonts w:ascii="Times New Roman" w:hAnsi="Times New Roman" w:cs="Times New Roman"/>
          <w:b w:val="0"/>
          <w:bCs w:val="0"/>
          <w:i w:val="0"/>
          <w:iCs w:val="0"/>
          <w:szCs w:val="22"/>
        </w:rPr>
        <w:t xml:space="preserve"> f</w:t>
      </w:r>
      <w:r w:rsidRPr="002E2597">
        <w:rPr>
          <w:rStyle w:val="BookTitle"/>
          <w:rFonts w:ascii="Times New Roman" w:hAnsi="Times New Roman" w:cs="Times New Roman"/>
          <w:b w:val="0"/>
          <w:bCs w:val="0"/>
          <w:i w:val="0"/>
          <w:iCs w:val="0"/>
          <w:szCs w:val="22"/>
        </w:rPr>
        <w:t xml:space="preserve">or </w:t>
      </w:r>
      <w:r w:rsidR="00B72492" w:rsidRPr="00B72492">
        <w:rPr>
          <w:rStyle w:val="BookTitle"/>
          <w:rFonts w:ascii="Times New Roman" w:hAnsi="Times New Roman" w:cs="Times New Roman"/>
          <w:b w:val="0"/>
          <w:bCs w:val="0"/>
          <w:i w:val="0"/>
          <w:iCs w:val="0"/>
          <w:szCs w:val="22"/>
        </w:rPr>
        <w:t>tuberculosis increases patient follow-ups and successful treatment outcomes in the Indian private sector: A quasi experimental study using propensity score matching</w:t>
      </w:r>
      <w:r w:rsidRPr="002E2597">
        <w:rPr>
          <w:rStyle w:val="BookTitle"/>
          <w:rFonts w:ascii="Times New Roman" w:hAnsi="Times New Roman" w:cs="Times New Roman"/>
          <w:b w:val="0"/>
          <w:bCs w:val="0"/>
          <w:i w:val="0"/>
          <w:iCs w:val="0"/>
          <w:szCs w:val="22"/>
        </w:rPr>
        <w:t>”</w:t>
      </w:r>
    </w:p>
    <w:p w14:paraId="6DE691BA" w14:textId="6BF78C9D" w:rsidR="00B63E83" w:rsidRPr="002E2597" w:rsidRDefault="00B63E83" w:rsidP="00617DBA">
      <w:pPr>
        <w:spacing w:line="240" w:lineRule="auto"/>
        <w:rPr>
          <w:rFonts w:ascii="Times New Roman" w:hAnsi="Times New Roman" w:cs="Times New Roman"/>
          <w:szCs w:val="22"/>
        </w:rPr>
      </w:pPr>
      <w:r w:rsidRPr="002E2597">
        <w:rPr>
          <w:rFonts w:ascii="Times New Roman" w:hAnsi="Times New Roman" w:cs="Times New Roman"/>
          <w:szCs w:val="22"/>
        </w:rPr>
        <w:t>Ridhima Sodhi</w:t>
      </w:r>
      <w:r w:rsidRPr="002E2597">
        <w:rPr>
          <w:rFonts w:ascii="Times New Roman" w:hAnsi="Times New Roman" w:cs="Times New Roman"/>
          <w:szCs w:val="22"/>
          <w:vertAlign w:val="superscript"/>
        </w:rPr>
        <w:t>1</w:t>
      </w:r>
      <w:r w:rsidRPr="002E2597">
        <w:rPr>
          <w:rFonts w:ascii="Times New Roman" w:hAnsi="Times New Roman" w:cs="Times New Roman"/>
          <w:szCs w:val="22"/>
        </w:rPr>
        <w:t>, Michael J. Penkunas,</w:t>
      </w:r>
      <w:r w:rsidRPr="002E2597">
        <w:rPr>
          <w:rFonts w:ascii="Times New Roman" w:hAnsi="Times New Roman" w:cs="Times New Roman"/>
          <w:szCs w:val="22"/>
          <w:vertAlign w:val="superscript"/>
        </w:rPr>
        <w:t>2</w:t>
      </w:r>
      <w:r w:rsidRPr="002E2597">
        <w:rPr>
          <w:rFonts w:ascii="Times New Roman" w:hAnsi="Times New Roman" w:cs="Times New Roman"/>
          <w:szCs w:val="22"/>
        </w:rPr>
        <w:t xml:space="preserve"> Arnab Pal</w:t>
      </w:r>
      <w:r w:rsidRPr="002E2597">
        <w:rPr>
          <w:rFonts w:ascii="Times New Roman" w:hAnsi="Times New Roman" w:cs="Times New Roman"/>
          <w:szCs w:val="22"/>
          <w:vertAlign w:val="superscript"/>
        </w:rPr>
        <w:t>3</w:t>
      </w:r>
    </w:p>
    <w:p w14:paraId="36B9A90F" w14:textId="77777777" w:rsidR="00B63E83" w:rsidRPr="002E2597" w:rsidRDefault="00B63E83" w:rsidP="00617DBA">
      <w:pPr>
        <w:pStyle w:val="TOCHeading"/>
        <w:numPr>
          <w:ilvl w:val="0"/>
          <w:numId w:val="1"/>
        </w:numPr>
        <w:spacing w:before="0" w:line="240" w:lineRule="auto"/>
        <w:rPr>
          <w:rFonts w:cs="Times New Roman"/>
          <w:b w:val="0"/>
          <w:bCs w:val="0"/>
          <w:color w:val="000000" w:themeColor="text1"/>
          <w:szCs w:val="22"/>
        </w:rPr>
      </w:pPr>
      <w:r w:rsidRPr="002E2597">
        <w:rPr>
          <w:rFonts w:cs="Times New Roman"/>
          <w:b w:val="0"/>
          <w:bCs w:val="0"/>
          <w:color w:val="000000" w:themeColor="text1"/>
          <w:szCs w:val="22"/>
        </w:rPr>
        <w:t>Independent Consultant, Clinton Health Access Initiative, Inc., India</w:t>
      </w:r>
    </w:p>
    <w:p w14:paraId="0B978602" w14:textId="77777777" w:rsidR="00B63E83" w:rsidRPr="002E2597" w:rsidRDefault="00B63E83" w:rsidP="00617DBA">
      <w:pPr>
        <w:pStyle w:val="TOCHeading"/>
        <w:numPr>
          <w:ilvl w:val="0"/>
          <w:numId w:val="1"/>
        </w:numPr>
        <w:spacing w:before="0" w:line="240" w:lineRule="auto"/>
        <w:rPr>
          <w:rFonts w:cs="Times New Roman"/>
          <w:b w:val="0"/>
          <w:bCs w:val="0"/>
          <w:color w:val="000000" w:themeColor="text1"/>
          <w:szCs w:val="22"/>
        </w:rPr>
      </w:pPr>
      <w:r w:rsidRPr="002E2597">
        <w:rPr>
          <w:rFonts w:cs="Times New Roman"/>
          <w:b w:val="0"/>
          <w:bCs w:val="0"/>
          <w:color w:val="000000" w:themeColor="text1"/>
          <w:szCs w:val="22"/>
        </w:rPr>
        <w:t>Independent Consultant, Clinton Health Access Initiative, Inc., Boston, MA, USA</w:t>
      </w:r>
    </w:p>
    <w:p w14:paraId="12392E80" w14:textId="6C2EEED3" w:rsidR="00B63E83" w:rsidRPr="002E2597" w:rsidRDefault="00B63E83" w:rsidP="00617DBA">
      <w:pPr>
        <w:pStyle w:val="TOCHeading"/>
        <w:numPr>
          <w:ilvl w:val="0"/>
          <w:numId w:val="1"/>
        </w:numPr>
        <w:spacing w:before="0" w:line="240" w:lineRule="auto"/>
        <w:rPr>
          <w:rFonts w:cs="Times New Roman"/>
          <w:b w:val="0"/>
          <w:bCs w:val="0"/>
          <w:color w:val="000000" w:themeColor="text1"/>
          <w:szCs w:val="22"/>
        </w:rPr>
      </w:pPr>
      <w:r w:rsidRPr="002E2597">
        <w:rPr>
          <w:rFonts w:cs="Times New Roman"/>
          <w:b w:val="0"/>
          <w:bCs w:val="0"/>
          <w:color w:val="000000" w:themeColor="text1"/>
          <w:szCs w:val="22"/>
        </w:rPr>
        <w:t>Associate Director, Diagnostics, Surveillance and TB, Clinton Health Access Initiative, Inc., India</w:t>
      </w:r>
    </w:p>
    <w:p w14:paraId="3C8359E0" w14:textId="4B023343" w:rsidR="00B63E83" w:rsidRPr="002E2597" w:rsidRDefault="00EB30F7" w:rsidP="00617DBA">
      <w:pPr>
        <w:pStyle w:val="Heading1"/>
        <w:spacing w:line="240" w:lineRule="auto"/>
        <w:rPr>
          <w:rFonts w:cs="Times New Roman"/>
          <w:szCs w:val="22"/>
          <w:lang w:val="en-US"/>
        </w:rPr>
      </w:pPr>
      <w:r w:rsidRPr="002E2597">
        <w:rPr>
          <w:rFonts w:cs="Times New Roman"/>
          <w:szCs w:val="22"/>
          <w:lang w:val="en-US"/>
        </w:rPr>
        <w:t>Appendix 1 – Baseline Summary Statistics</w:t>
      </w:r>
    </w:p>
    <w:p w14:paraId="2BC93200" w14:textId="12374207" w:rsidR="00EB30F7" w:rsidRDefault="00EB30F7" w:rsidP="00617DBA">
      <w:pPr>
        <w:pStyle w:val="NoSpacing"/>
        <w:rPr>
          <w:rFonts w:ascii="Times New Roman" w:hAnsi="Times New Roman" w:cs="Times New Roman"/>
          <w:szCs w:val="22"/>
          <w:lang w:val="en-US"/>
        </w:rPr>
      </w:pPr>
      <w:r w:rsidRPr="002E2597">
        <w:rPr>
          <w:rFonts w:ascii="Times New Roman" w:hAnsi="Times New Roman" w:cs="Times New Roman"/>
          <w:szCs w:val="22"/>
          <w:lang w:val="en-US"/>
        </w:rPr>
        <w:t xml:space="preserve">Table </w:t>
      </w:r>
      <w:r w:rsidR="00C03D30" w:rsidRPr="002E2597">
        <w:rPr>
          <w:rFonts w:ascii="Times New Roman" w:hAnsi="Times New Roman" w:cs="Times New Roman"/>
          <w:szCs w:val="22"/>
          <w:lang w:val="en-US"/>
        </w:rPr>
        <w:t>S</w:t>
      </w:r>
      <w:r w:rsidRPr="002E2597">
        <w:rPr>
          <w:rFonts w:ascii="Times New Roman" w:hAnsi="Times New Roman" w:cs="Times New Roman"/>
          <w:szCs w:val="22"/>
          <w:lang w:val="en-US"/>
        </w:rPr>
        <w:t>1 summarizes the number of patients</w:t>
      </w:r>
      <w:r w:rsidR="002213F0" w:rsidRPr="002E2597">
        <w:rPr>
          <w:rFonts w:ascii="Times New Roman" w:hAnsi="Times New Roman" w:cs="Times New Roman"/>
          <w:szCs w:val="22"/>
          <w:lang w:val="en-US"/>
        </w:rPr>
        <w:t xml:space="preserve"> diagnosed between </w:t>
      </w:r>
      <w:r w:rsidR="003D20A1">
        <w:rPr>
          <w:rFonts w:ascii="Times New Roman" w:hAnsi="Times New Roman" w:cs="Times New Roman"/>
          <w:szCs w:val="22"/>
          <w:lang w:val="en-US"/>
        </w:rPr>
        <w:t>Jan 2019</w:t>
      </w:r>
      <w:r w:rsidR="002213F0" w:rsidRPr="002E2597">
        <w:rPr>
          <w:rFonts w:ascii="Times New Roman" w:hAnsi="Times New Roman" w:cs="Times New Roman"/>
          <w:szCs w:val="22"/>
          <w:lang w:val="en-US"/>
        </w:rPr>
        <w:t xml:space="preserve"> and December 2021</w:t>
      </w:r>
      <w:r w:rsidRPr="002E2597">
        <w:rPr>
          <w:rFonts w:ascii="Times New Roman" w:hAnsi="Times New Roman" w:cs="Times New Roman"/>
          <w:szCs w:val="22"/>
          <w:lang w:val="en-US"/>
        </w:rPr>
        <w:t xml:space="preserve"> </w:t>
      </w:r>
      <w:r w:rsidR="00D26854" w:rsidRPr="002E2597">
        <w:rPr>
          <w:rFonts w:ascii="Times New Roman" w:hAnsi="Times New Roman" w:cs="Times New Roman"/>
          <w:szCs w:val="22"/>
          <w:lang w:val="en-US"/>
        </w:rPr>
        <w:t>who</w:t>
      </w:r>
      <w:r w:rsidRPr="002E2597">
        <w:rPr>
          <w:rFonts w:ascii="Times New Roman" w:hAnsi="Times New Roman" w:cs="Times New Roman"/>
          <w:szCs w:val="22"/>
          <w:lang w:val="en-US"/>
        </w:rPr>
        <w:t xml:space="preserve"> were enrolled with Pro</w:t>
      </w:r>
      <w:r w:rsidR="00D26854" w:rsidRPr="002E2597">
        <w:rPr>
          <w:rFonts w:ascii="Times New Roman" w:hAnsi="Times New Roman" w:cs="Times New Roman"/>
          <w:szCs w:val="22"/>
          <w:lang w:val="en-US"/>
        </w:rPr>
        <w:t>ject</w:t>
      </w:r>
      <w:r w:rsidRPr="002E2597">
        <w:rPr>
          <w:rFonts w:ascii="Times New Roman" w:hAnsi="Times New Roman" w:cs="Times New Roman"/>
          <w:szCs w:val="22"/>
          <w:lang w:val="en-US"/>
        </w:rPr>
        <w:t xml:space="preserve"> JEET </w:t>
      </w:r>
      <w:r w:rsidR="002213F0" w:rsidRPr="002E2597">
        <w:rPr>
          <w:rFonts w:ascii="Times New Roman" w:hAnsi="Times New Roman" w:cs="Times New Roman"/>
          <w:szCs w:val="22"/>
          <w:lang w:val="en-US"/>
        </w:rPr>
        <w:t>under the William J. Clinton Foundation</w:t>
      </w:r>
      <w:r w:rsidRPr="002E2597">
        <w:rPr>
          <w:rFonts w:ascii="Times New Roman" w:hAnsi="Times New Roman" w:cs="Times New Roman"/>
          <w:szCs w:val="22"/>
          <w:lang w:val="en-US"/>
        </w:rPr>
        <w:t xml:space="preserve"> in the </w:t>
      </w:r>
      <w:r w:rsidR="00D26854" w:rsidRPr="002E2597">
        <w:rPr>
          <w:rFonts w:ascii="Times New Roman" w:hAnsi="Times New Roman" w:cs="Times New Roman"/>
          <w:szCs w:val="22"/>
          <w:lang w:val="en-US"/>
        </w:rPr>
        <w:t>seven</w:t>
      </w:r>
      <w:r w:rsidRPr="002E2597">
        <w:rPr>
          <w:rFonts w:ascii="Times New Roman" w:hAnsi="Times New Roman" w:cs="Times New Roman"/>
          <w:szCs w:val="22"/>
          <w:lang w:val="en-US"/>
        </w:rPr>
        <w:t xml:space="preserve"> states </w:t>
      </w:r>
      <w:r w:rsidR="002213F0" w:rsidRPr="002E2597">
        <w:rPr>
          <w:rFonts w:ascii="Times New Roman" w:hAnsi="Times New Roman" w:cs="Times New Roman"/>
          <w:szCs w:val="22"/>
          <w:lang w:val="en-US"/>
        </w:rPr>
        <w:t>(</w:t>
      </w:r>
      <w:r w:rsidRPr="002E2597">
        <w:rPr>
          <w:rFonts w:ascii="Times New Roman" w:hAnsi="Times New Roman" w:cs="Times New Roman"/>
          <w:szCs w:val="22"/>
          <w:lang w:val="en-US"/>
        </w:rPr>
        <w:t>2</w:t>
      </w:r>
      <w:r w:rsidR="00CA48E7">
        <w:rPr>
          <w:rFonts w:ascii="Times New Roman" w:hAnsi="Times New Roman" w:cs="Times New Roman"/>
          <w:szCs w:val="22"/>
          <w:lang w:val="en-US"/>
        </w:rPr>
        <w:t xml:space="preserve">2 </w:t>
      </w:r>
      <w:r w:rsidRPr="002E2597">
        <w:rPr>
          <w:rFonts w:ascii="Times New Roman" w:hAnsi="Times New Roman" w:cs="Times New Roman"/>
          <w:szCs w:val="22"/>
          <w:lang w:val="en-US"/>
        </w:rPr>
        <w:t>cities</w:t>
      </w:r>
      <w:r w:rsidR="002213F0" w:rsidRPr="002E2597">
        <w:rPr>
          <w:rFonts w:ascii="Times New Roman" w:hAnsi="Times New Roman" w:cs="Times New Roman"/>
          <w:szCs w:val="22"/>
          <w:lang w:val="en-US"/>
        </w:rPr>
        <w:t>)</w:t>
      </w:r>
      <w:r w:rsidRPr="002E2597">
        <w:rPr>
          <w:rFonts w:ascii="Times New Roman" w:hAnsi="Times New Roman" w:cs="Times New Roman"/>
          <w:szCs w:val="22"/>
          <w:lang w:val="en-US"/>
        </w:rPr>
        <w:t xml:space="preserve"> running</w:t>
      </w:r>
      <w:r w:rsidR="002213F0" w:rsidRPr="002E2597">
        <w:rPr>
          <w:rFonts w:ascii="Times New Roman" w:hAnsi="Times New Roman" w:cs="Times New Roman"/>
          <w:szCs w:val="22"/>
          <w:lang w:val="en-US"/>
        </w:rPr>
        <w:t xml:space="preserve"> the</w:t>
      </w:r>
      <w:r w:rsidRPr="002E2597">
        <w:rPr>
          <w:rFonts w:ascii="Times New Roman" w:hAnsi="Times New Roman" w:cs="Times New Roman"/>
          <w:szCs w:val="22"/>
          <w:lang w:val="en-US"/>
        </w:rPr>
        <w:t xml:space="preserve"> PPSA program</w:t>
      </w:r>
      <w:r w:rsidR="001359C6" w:rsidRPr="002E2597">
        <w:rPr>
          <w:rFonts w:ascii="Times New Roman" w:hAnsi="Times New Roman" w:cs="Times New Roman"/>
          <w:szCs w:val="22"/>
          <w:lang w:val="en-US"/>
        </w:rPr>
        <w:t xml:space="preserve">. </w:t>
      </w:r>
      <w:r w:rsidRPr="002E2597">
        <w:rPr>
          <w:rFonts w:ascii="Times New Roman" w:hAnsi="Times New Roman" w:cs="Times New Roman"/>
          <w:szCs w:val="22"/>
          <w:lang w:val="en-US"/>
        </w:rPr>
        <w:t xml:space="preserve"> </w:t>
      </w:r>
    </w:p>
    <w:p w14:paraId="30B5B060" w14:textId="6C0CA8DA" w:rsidR="00094D14" w:rsidRDefault="00094D14" w:rsidP="00617DBA">
      <w:pPr>
        <w:pStyle w:val="NoSpacing"/>
        <w:rPr>
          <w:rFonts w:ascii="Times New Roman" w:hAnsi="Times New Roman" w:cs="Times New Roman"/>
          <w:szCs w:val="22"/>
          <w:lang w:val="en-US"/>
        </w:rPr>
      </w:pPr>
    </w:p>
    <w:p w14:paraId="74ED24F7" w14:textId="75458464" w:rsidR="006B79C7" w:rsidRPr="00B2532C" w:rsidRDefault="006B79C7" w:rsidP="006B79C7">
      <w:pPr>
        <w:pStyle w:val="NoSpacing"/>
        <w:rPr>
          <w:rFonts w:ascii="Times New Roman" w:hAnsi="Times New Roman" w:cs="Times New Roman"/>
          <w:b/>
          <w:bCs/>
          <w:sz w:val="20"/>
        </w:rPr>
      </w:pPr>
      <w:r w:rsidRPr="00B2532C">
        <w:rPr>
          <w:rFonts w:ascii="Times New Roman" w:hAnsi="Times New Roman" w:cs="Times New Roman"/>
          <w:b/>
          <w:bCs/>
          <w:sz w:val="20"/>
        </w:rPr>
        <w:t>Table S</w:t>
      </w:r>
      <w:r>
        <w:rPr>
          <w:rFonts w:ascii="Times New Roman" w:hAnsi="Times New Roman" w:cs="Times New Roman"/>
          <w:b/>
          <w:bCs/>
          <w:sz w:val="20"/>
        </w:rPr>
        <w:t>1</w:t>
      </w:r>
    </w:p>
    <w:p w14:paraId="3CB6B186" w14:textId="7C6163F2" w:rsidR="00094D14" w:rsidRDefault="006B79C7" w:rsidP="00617DBA">
      <w:pPr>
        <w:pStyle w:val="NoSpacing"/>
        <w:rPr>
          <w:rFonts w:ascii="Times New Roman" w:hAnsi="Times New Roman" w:cs="Times New Roman"/>
          <w:szCs w:val="22"/>
          <w:lang w:val="en-US"/>
        </w:rPr>
      </w:pPr>
      <w:r w:rsidRPr="006B79C7">
        <w:rPr>
          <w:rFonts w:ascii="Times New Roman" w:eastAsia="Times New Roman" w:hAnsi="Times New Roman" w:cs="Times New Roman"/>
          <w:i/>
          <w:iCs/>
          <w:color w:val="000000"/>
          <w:sz w:val="20"/>
          <w:lang w:eastAsia="en-IN" w:bidi="ar-SA"/>
        </w:rPr>
        <w:t>Patients diagnosed of Tuberculosis between Jan 2019 and December 2021 across 7 states and 22 PPSA cities managed by WJCF</w:t>
      </w:r>
    </w:p>
    <w:tbl>
      <w:tblPr>
        <w:tblW w:w="9990"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077"/>
        <w:gridCol w:w="997"/>
        <w:gridCol w:w="1305"/>
        <w:gridCol w:w="1309"/>
        <w:gridCol w:w="1139"/>
        <w:gridCol w:w="1608"/>
      </w:tblGrid>
      <w:tr w:rsidR="00094D14" w:rsidRPr="007347F8" w14:paraId="23264BB5" w14:textId="77777777" w:rsidTr="007347F8">
        <w:trPr>
          <w:trHeight w:val="144"/>
        </w:trPr>
        <w:tc>
          <w:tcPr>
            <w:tcW w:w="0" w:type="auto"/>
            <w:tcBorders>
              <w:top w:val="single" w:sz="4" w:space="0" w:color="auto"/>
              <w:left w:val="nil"/>
              <w:bottom w:val="single" w:sz="4" w:space="0" w:color="auto"/>
              <w:right w:val="single" w:sz="4" w:space="0" w:color="auto"/>
            </w:tcBorders>
            <w:shd w:val="clear" w:color="auto" w:fill="auto"/>
            <w:vAlign w:val="center"/>
            <w:hideMark/>
          </w:tcPr>
          <w:p w14:paraId="37902664" w14:textId="77777777" w:rsidR="00094D14" w:rsidRPr="007347F8" w:rsidRDefault="00094D14" w:rsidP="00094D14">
            <w:pPr>
              <w:spacing w:after="0" w:line="240" w:lineRule="auto"/>
              <w:jc w:val="center"/>
              <w:rPr>
                <w:rFonts w:ascii="Times New Roman" w:eastAsia="Times New Roman" w:hAnsi="Times New Roman" w:cs="Times New Roman"/>
                <w:b/>
                <w:bCs/>
                <w:sz w:val="20"/>
                <w:lang w:eastAsia="en-IN" w:bidi="ar-SA"/>
              </w:rPr>
            </w:pPr>
            <w:r w:rsidRPr="007347F8">
              <w:rPr>
                <w:rFonts w:ascii="Times New Roman" w:eastAsia="Times New Roman" w:hAnsi="Times New Roman" w:cs="Times New Roman"/>
                <w:b/>
                <w:bCs/>
                <w:sz w:val="20"/>
                <w:lang w:eastAsia="en-IN" w:bidi="ar-SA"/>
              </w:rPr>
              <w:t>state</w:t>
            </w:r>
          </w:p>
        </w:tc>
        <w:tc>
          <w:tcPr>
            <w:tcW w:w="21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1DA1C5" w14:textId="77777777" w:rsidR="00094D14" w:rsidRPr="007347F8" w:rsidRDefault="00094D14" w:rsidP="00094D14">
            <w:pPr>
              <w:spacing w:after="0" w:line="240" w:lineRule="auto"/>
              <w:jc w:val="center"/>
              <w:rPr>
                <w:rFonts w:ascii="Times New Roman" w:eastAsia="Times New Roman" w:hAnsi="Times New Roman" w:cs="Times New Roman"/>
                <w:b/>
                <w:bCs/>
                <w:sz w:val="20"/>
                <w:lang w:eastAsia="en-IN" w:bidi="ar-SA"/>
              </w:rPr>
            </w:pPr>
            <w:r w:rsidRPr="007347F8">
              <w:rPr>
                <w:rFonts w:ascii="Times New Roman" w:eastAsia="Times New Roman" w:hAnsi="Times New Roman" w:cs="Times New Roman"/>
                <w:b/>
                <w:bCs/>
                <w:sz w:val="20"/>
                <w:lang w:eastAsia="en-IN" w:bidi="ar-SA"/>
              </w:rPr>
              <w:t>district</w:t>
            </w: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D3DB6E" w14:textId="77777777" w:rsidR="00094D14" w:rsidRPr="007347F8" w:rsidRDefault="00094D14" w:rsidP="00094D14">
            <w:pPr>
              <w:spacing w:after="0" w:line="240" w:lineRule="auto"/>
              <w:jc w:val="center"/>
              <w:rPr>
                <w:rFonts w:ascii="Times New Roman" w:eastAsia="Times New Roman" w:hAnsi="Times New Roman" w:cs="Times New Roman"/>
                <w:b/>
                <w:bCs/>
                <w:sz w:val="20"/>
                <w:lang w:eastAsia="en-IN" w:bidi="ar-SA"/>
              </w:rPr>
            </w:pPr>
            <w:r w:rsidRPr="007347F8">
              <w:rPr>
                <w:rFonts w:ascii="Times New Roman" w:eastAsia="Times New Roman" w:hAnsi="Times New Roman" w:cs="Times New Roman"/>
                <w:b/>
                <w:bCs/>
                <w:sz w:val="20"/>
                <w:lang w:eastAsia="en-IN" w:bidi="ar-SA"/>
              </w:rPr>
              <w:t>#patients</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95F523" w14:textId="77777777" w:rsidR="00094D14" w:rsidRPr="007347F8" w:rsidRDefault="00094D14" w:rsidP="00094D14">
            <w:pPr>
              <w:spacing w:after="0" w:line="240" w:lineRule="auto"/>
              <w:jc w:val="center"/>
              <w:rPr>
                <w:rFonts w:ascii="Times New Roman" w:eastAsia="Times New Roman" w:hAnsi="Times New Roman" w:cs="Times New Roman"/>
                <w:b/>
                <w:bCs/>
                <w:sz w:val="20"/>
                <w:lang w:eastAsia="en-IN" w:bidi="ar-SA"/>
              </w:rPr>
            </w:pPr>
            <w:r w:rsidRPr="007347F8">
              <w:rPr>
                <w:rFonts w:ascii="Times New Roman" w:eastAsia="Times New Roman" w:hAnsi="Times New Roman" w:cs="Times New Roman"/>
                <w:b/>
                <w:bCs/>
                <w:sz w:val="20"/>
                <w:lang w:eastAsia="en-IN" w:bidi="ar-SA"/>
              </w:rPr>
              <w:t>#treatment coordinators</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EA0206" w14:textId="77777777" w:rsidR="00094D14" w:rsidRPr="007347F8" w:rsidRDefault="00094D14" w:rsidP="00094D14">
            <w:pPr>
              <w:spacing w:after="0" w:line="240" w:lineRule="auto"/>
              <w:jc w:val="center"/>
              <w:rPr>
                <w:rFonts w:ascii="Times New Roman" w:eastAsia="Times New Roman" w:hAnsi="Times New Roman" w:cs="Times New Roman"/>
                <w:b/>
                <w:bCs/>
                <w:sz w:val="20"/>
                <w:lang w:eastAsia="en-IN" w:bidi="ar-SA"/>
              </w:rPr>
            </w:pPr>
            <w:r w:rsidRPr="007347F8">
              <w:rPr>
                <w:rFonts w:ascii="Times New Roman" w:eastAsia="Times New Roman" w:hAnsi="Times New Roman" w:cs="Times New Roman"/>
                <w:b/>
                <w:bCs/>
                <w:sz w:val="20"/>
                <w:lang w:eastAsia="en-IN" w:bidi="ar-SA"/>
              </w:rPr>
              <w:t>minimum diagnosing date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45C96DE" w14:textId="77777777" w:rsidR="00094D14" w:rsidRPr="007347F8" w:rsidRDefault="00094D14" w:rsidP="00094D14">
            <w:pPr>
              <w:spacing w:after="0" w:line="240" w:lineRule="auto"/>
              <w:jc w:val="center"/>
              <w:rPr>
                <w:rFonts w:ascii="Times New Roman" w:eastAsia="Times New Roman" w:hAnsi="Times New Roman" w:cs="Times New Roman"/>
                <w:b/>
                <w:bCs/>
                <w:sz w:val="20"/>
                <w:lang w:eastAsia="en-IN" w:bidi="ar-SA"/>
              </w:rPr>
            </w:pPr>
            <w:r w:rsidRPr="007347F8">
              <w:rPr>
                <w:rFonts w:ascii="Times New Roman" w:eastAsia="Times New Roman" w:hAnsi="Times New Roman" w:cs="Times New Roman"/>
                <w:b/>
                <w:bCs/>
                <w:sz w:val="20"/>
                <w:lang w:eastAsia="en-IN" w:bidi="ar-SA"/>
              </w:rPr>
              <w:t>max diagnosing date</w:t>
            </w:r>
          </w:p>
        </w:tc>
        <w:tc>
          <w:tcPr>
            <w:tcW w:w="1660" w:type="dxa"/>
            <w:tcBorders>
              <w:top w:val="single" w:sz="4" w:space="0" w:color="auto"/>
              <w:left w:val="single" w:sz="4" w:space="0" w:color="auto"/>
              <w:bottom w:val="single" w:sz="4" w:space="0" w:color="auto"/>
              <w:right w:val="nil"/>
            </w:tcBorders>
            <w:shd w:val="clear" w:color="auto" w:fill="auto"/>
            <w:vAlign w:val="center"/>
            <w:hideMark/>
          </w:tcPr>
          <w:p w14:paraId="0F1491B3" w14:textId="4371A662" w:rsidR="00094D14" w:rsidRPr="007347F8" w:rsidRDefault="00094D14" w:rsidP="00094D14">
            <w:pPr>
              <w:spacing w:after="0" w:line="240" w:lineRule="auto"/>
              <w:jc w:val="center"/>
              <w:rPr>
                <w:rFonts w:ascii="Times New Roman" w:eastAsia="Times New Roman" w:hAnsi="Times New Roman" w:cs="Times New Roman"/>
                <w:b/>
                <w:bCs/>
                <w:sz w:val="20"/>
                <w:lang w:eastAsia="en-IN" w:bidi="ar-SA"/>
              </w:rPr>
            </w:pPr>
            <w:r w:rsidRPr="007347F8">
              <w:rPr>
                <w:rFonts w:ascii="Times New Roman" w:eastAsia="Times New Roman" w:hAnsi="Times New Roman" w:cs="Times New Roman"/>
                <w:b/>
                <w:bCs/>
                <w:sz w:val="20"/>
                <w:lang w:eastAsia="en-IN" w:bidi="ar-SA"/>
              </w:rPr>
              <w:t xml:space="preserve">% patients on </w:t>
            </w:r>
            <w:r w:rsidR="00874BD8">
              <w:rPr>
                <w:rFonts w:ascii="Times New Roman" w:eastAsia="Times New Roman" w:hAnsi="Times New Roman" w:cs="Times New Roman"/>
                <w:b/>
                <w:bCs/>
                <w:sz w:val="20"/>
                <w:lang w:eastAsia="en-IN" w:bidi="ar-SA"/>
              </w:rPr>
              <w:t>free drugs</w:t>
            </w:r>
          </w:p>
        </w:tc>
      </w:tr>
      <w:tr w:rsidR="00094D14" w:rsidRPr="007347F8" w14:paraId="0894F155" w14:textId="77777777" w:rsidTr="007347F8">
        <w:trPr>
          <w:trHeight w:val="144"/>
        </w:trPr>
        <w:tc>
          <w:tcPr>
            <w:tcW w:w="0" w:type="auto"/>
            <w:tcBorders>
              <w:top w:val="single" w:sz="4" w:space="0" w:color="auto"/>
              <w:left w:val="nil"/>
              <w:bottom w:val="nil"/>
              <w:right w:val="single" w:sz="4" w:space="0" w:color="auto"/>
            </w:tcBorders>
            <w:shd w:val="clear" w:color="auto" w:fill="auto"/>
            <w:vAlign w:val="center"/>
            <w:hideMark/>
          </w:tcPr>
          <w:p w14:paraId="0F3323C4"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Bihar</w:t>
            </w:r>
          </w:p>
        </w:tc>
        <w:tc>
          <w:tcPr>
            <w:tcW w:w="2103" w:type="dxa"/>
            <w:tcBorders>
              <w:top w:val="single" w:sz="4" w:space="0" w:color="auto"/>
              <w:left w:val="single" w:sz="4" w:space="0" w:color="auto"/>
              <w:bottom w:val="nil"/>
              <w:right w:val="single" w:sz="4" w:space="0" w:color="auto"/>
            </w:tcBorders>
            <w:shd w:val="clear" w:color="auto" w:fill="auto"/>
            <w:vAlign w:val="center"/>
            <w:hideMark/>
          </w:tcPr>
          <w:p w14:paraId="37EFD4D8"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Darbhanga</w:t>
            </w:r>
          </w:p>
        </w:tc>
        <w:tc>
          <w:tcPr>
            <w:tcW w:w="997" w:type="dxa"/>
            <w:tcBorders>
              <w:top w:val="single" w:sz="4" w:space="0" w:color="auto"/>
              <w:left w:val="single" w:sz="4" w:space="0" w:color="auto"/>
              <w:bottom w:val="nil"/>
              <w:right w:val="single" w:sz="4" w:space="0" w:color="auto"/>
            </w:tcBorders>
            <w:shd w:val="clear" w:color="auto" w:fill="auto"/>
            <w:vAlign w:val="center"/>
            <w:hideMark/>
          </w:tcPr>
          <w:p w14:paraId="06C5369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15,276</w:t>
            </w:r>
          </w:p>
        </w:tc>
        <w:tc>
          <w:tcPr>
            <w:tcW w:w="1305" w:type="dxa"/>
            <w:tcBorders>
              <w:top w:val="single" w:sz="4" w:space="0" w:color="auto"/>
              <w:left w:val="single" w:sz="4" w:space="0" w:color="auto"/>
              <w:bottom w:val="nil"/>
              <w:right w:val="single" w:sz="4" w:space="0" w:color="auto"/>
            </w:tcBorders>
            <w:shd w:val="clear" w:color="auto" w:fill="auto"/>
            <w:vAlign w:val="center"/>
            <w:hideMark/>
          </w:tcPr>
          <w:p w14:paraId="56CCFE33"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22</w:t>
            </w:r>
          </w:p>
        </w:tc>
        <w:tc>
          <w:tcPr>
            <w:tcW w:w="1321" w:type="dxa"/>
            <w:tcBorders>
              <w:top w:val="single" w:sz="4" w:space="0" w:color="auto"/>
              <w:left w:val="single" w:sz="4" w:space="0" w:color="auto"/>
              <w:bottom w:val="nil"/>
              <w:right w:val="single" w:sz="4" w:space="0" w:color="auto"/>
            </w:tcBorders>
            <w:shd w:val="clear" w:color="auto" w:fill="auto"/>
            <w:vAlign w:val="center"/>
            <w:hideMark/>
          </w:tcPr>
          <w:p w14:paraId="1140CA37"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1/1/2019</w:t>
            </w:r>
          </w:p>
        </w:tc>
        <w:tc>
          <w:tcPr>
            <w:tcW w:w="0" w:type="auto"/>
            <w:tcBorders>
              <w:top w:val="single" w:sz="4" w:space="0" w:color="auto"/>
              <w:left w:val="single" w:sz="4" w:space="0" w:color="auto"/>
              <w:bottom w:val="nil"/>
              <w:right w:val="single" w:sz="4" w:space="0" w:color="auto"/>
            </w:tcBorders>
            <w:shd w:val="clear" w:color="auto" w:fill="auto"/>
            <w:vAlign w:val="center"/>
            <w:hideMark/>
          </w:tcPr>
          <w:p w14:paraId="7D9A51BB"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12/30/2021</w:t>
            </w:r>
          </w:p>
        </w:tc>
        <w:tc>
          <w:tcPr>
            <w:tcW w:w="1660" w:type="dxa"/>
            <w:tcBorders>
              <w:top w:val="single" w:sz="4" w:space="0" w:color="auto"/>
              <w:left w:val="single" w:sz="4" w:space="0" w:color="auto"/>
              <w:bottom w:val="nil"/>
              <w:right w:val="nil"/>
            </w:tcBorders>
            <w:shd w:val="clear" w:color="auto" w:fill="auto"/>
            <w:vAlign w:val="center"/>
            <w:hideMark/>
          </w:tcPr>
          <w:p w14:paraId="243E6427"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17%</w:t>
            </w:r>
          </w:p>
        </w:tc>
      </w:tr>
      <w:tr w:rsidR="00094D14" w:rsidRPr="007347F8" w14:paraId="24ABCBB0"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54FAF017"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Bihar</w:t>
            </w:r>
          </w:p>
        </w:tc>
        <w:tc>
          <w:tcPr>
            <w:tcW w:w="2103" w:type="dxa"/>
            <w:tcBorders>
              <w:top w:val="nil"/>
              <w:left w:val="single" w:sz="4" w:space="0" w:color="auto"/>
              <w:bottom w:val="nil"/>
              <w:right w:val="single" w:sz="4" w:space="0" w:color="auto"/>
            </w:tcBorders>
            <w:shd w:val="clear" w:color="auto" w:fill="auto"/>
            <w:vAlign w:val="center"/>
            <w:hideMark/>
          </w:tcPr>
          <w:p w14:paraId="39D9949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Madhubani</w:t>
            </w:r>
          </w:p>
        </w:tc>
        <w:tc>
          <w:tcPr>
            <w:tcW w:w="997" w:type="dxa"/>
            <w:tcBorders>
              <w:top w:val="nil"/>
              <w:left w:val="single" w:sz="4" w:space="0" w:color="auto"/>
              <w:bottom w:val="nil"/>
              <w:right w:val="single" w:sz="4" w:space="0" w:color="auto"/>
            </w:tcBorders>
            <w:shd w:val="clear" w:color="auto" w:fill="auto"/>
            <w:vAlign w:val="center"/>
            <w:hideMark/>
          </w:tcPr>
          <w:p w14:paraId="6B2771AC"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2,775</w:t>
            </w:r>
          </w:p>
        </w:tc>
        <w:tc>
          <w:tcPr>
            <w:tcW w:w="1305" w:type="dxa"/>
            <w:tcBorders>
              <w:top w:val="nil"/>
              <w:left w:val="single" w:sz="4" w:space="0" w:color="auto"/>
              <w:bottom w:val="nil"/>
              <w:right w:val="single" w:sz="4" w:space="0" w:color="auto"/>
            </w:tcBorders>
            <w:shd w:val="clear" w:color="auto" w:fill="auto"/>
            <w:vAlign w:val="center"/>
            <w:hideMark/>
          </w:tcPr>
          <w:p w14:paraId="6340D27C"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5</w:t>
            </w:r>
          </w:p>
        </w:tc>
        <w:tc>
          <w:tcPr>
            <w:tcW w:w="1321" w:type="dxa"/>
            <w:tcBorders>
              <w:top w:val="nil"/>
              <w:left w:val="single" w:sz="4" w:space="0" w:color="auto"/>
              <w:bottom w:val="nil"/>
              <w:right w:val="single" w:sz="4" w:space="0" w:color="auto"/>
            </w:tcBorders>
            <w:shd w:val="clear" w:color="auto" w:fill="auto"/>
            <w:vAlign w:val="center"/>
            <w:hideMark/>
          </w:tcPr>
          <w:p w14:paraId="48D7DAC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4/13/2020</w:t>
            </w:r>
          </w:p>
        </w:tc>
        <w:tc>
          <w:tcPr>
            <w:tcW w:w="0" w:type="auto"/>
            <w:tcBorders>
              <w:top w:val="nil"/>
              <w:left w:val="single" w:sz="4" w:space="0" w:color="auto"/>
              <w:bottom w:val="nil"/>
              <w:right w:val="single" w:sz="4" w:space="0" w:color="auto"/>
            </w:tcBorders>
            <w:shd w:val="clear" w:color="auto" w:fill="auto"/>
            <w:vAlign w:val="center"/>
            <w:hideMark/>
          </w:tcPr>
          <w:p w14:paraId="1BEFF3A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12/30/2021</w:t>
            </w:r>
          </w:p>
        </w:tc>
        <w:tc>
          <w:tcPr>
            <w:tcW w:w="1660" w:type="dxa"/>
            <w:tcBorders>
              <w:top w:val="nil"/>
              <w:left w:val="single" w:sz="4" w:space="0" w:color="auto"/>
              <w:bottom w:val="nil"/>
              <w:right w:val="nil"/>
            </w:tcBorders>
            <w:shd w:val="clear" w:color="auto" w:fill="auto"/>
            <w:vAlign w:val="center"/>
            <w:hideMark/>
          </w:tcPr>
          <w:p w14:paraId="5F6444A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33%</w:t>
            </w:r>
          </w:p>
        </w:tc>
      </w:tr>
      <w:tr w:rsidR="00094D14" w:rsidRPr="007347F8" w14:paraId="15AA4E61"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6DB1D7C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Bihar</w:t>
            </w:r>
          </w:p>
        </w:tc>
        <w:tc>
          <w:tcPr>
            <w:tcW w:w="2103" w:type="dxa"/>
            <w:tcBorders>
              <w:top w:val="nil"/>
              <w:left w:val="single" w:sz="4" w:space="0" w:color="auto"/>
              <w:bottom w:val="nil"/>
              <w:right w:val="single" w:sz="4" w:space="0" w:color="auto"/>
            </w:tcBorders>
            <w:shd w:val="clear" w:color="auto" w:fill="auto"/>
            <w:vAlign w:val="center"/>
            <w:hideMark/>
          </w:tcPr>
          <w:p w14:paraId="5AB0F4D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Muzaffarpur</w:t>
            </w:r>
          </w:p>
        </w:tc>
        <w:tc>
          <w:tcPr>
            <w:tcW w:w="997" w:type="dxa"/>
            <w:tcBorders>
              <w:top w:val="nil"/>
              <w:left w:val="single" w:sz="4" w:space="0" w:color="auto"/>
              <w:bottom w:val="nil"/>
              <w:right w:val="single" w:sz="4" w:space="0" w:color="auto"/>
            </w:tcBorders>
            <w:shd w:val="clear" w:color="auto" w:fill="auto"/>
            <w:vAlign w:val="center"/>
            <w:hideMark/>
          </w:tcPr>
          <w:p w14:paraId="51AECC6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5,709</w:t>
            </w:r>
          </w:p>
        </w:tc>
        <w:tc>
          <w:tcPr>
            <w:tcW w:w="1305" w:type="dxa"/>
            <w:tcBorders>
              <w:top w:val="nil"/>
              <w:left w:val="single" w:sz="4" w:space="0" w:color="auto"/>
              <w:bottom w:val="nil"/>
              <w:right w:val="single" w:sz="4" w:space="0" w:color="auto"/>
            </w:tcBorders>
            <w:shd w:val="clear" w:color="auto" w:fill="auto"/>
            <w:vAlign w:val="center"/>
            <w:hideMark/>
          </w:tcPr>
          <w:p w14:paraId="39E37603"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6</w:t>
            </w:r>
          </w:p>
        </w:tc>
        <w:tc>
          <w:tcPr>
            <w:tcW w:w="1321" w:type="dxa"/>
            <w:tcBorders>
              <w:top w:val="nil"/>
              <w:left w:val="single" w:sz="4" w:space="0" w:color="auto"/>
              <w:bottom w:val="nil"/>
              <w:right w:val="single" w:sz="4" w:space="0" w:color="auto"/>
            </w:tcBorders>
            <w:shd w:val="clear" w:color="auto" w:fill="auto"/>
            <w:vAlign w:val="center"/>
            <w:hideMark/>
          </w:tcPr>
          <w:p w14:paraId="6633239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9/1/2019</w:t>
            </w:r>
          </w:p>
        </w:tc>
        <w:tc>
          <w:tcPr>
            <w:tcW w:w="0" w:type="auto"/>
            <w:tcBorders>
              <w:top w:val="nil"/>
              <w:left w:val="single" w:sz="4" w:space="0" w:color="auto"/>
              <w:bottom w:val="nil"/>
              <w:right w:val="single" w:sz="4" w:space="0" w:color="auto"/>
            </w:tcBorders>
            <w:shd w:val="clear" w:color="auto" w:fill="auto"/>
            <w:vAlign w:val="center"/>
            <w:hideMark/>
          </w:tcPr>
          <w:p w14:paraId="52E90AC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12/31/2021</w:t>
            </w:r>
          </w:p>
        </w:tc>
        <w:tc>
          <w:tcPr>
            <w:tcW w:w="1660" w:type="dxa"/>
            <w:tcBorders>
              <w:top w:val="nil"/>
              <w:left w:val="single" w:sz="4" w:space="0" w:color="auto"/>
              <w:bottom w:val="nil"/>
              <w:right w:val="nil"/>
            </w:tcBorders>
            <w:shd w:val="clear" w:color="auto" w:fill="auto"/>
            <w:vAlign w:val="center"/>
            <w:hideMark/>
          </w:tcPr>
          <w:p w14:paraId="51506E7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26%</w:t>
            </w:r>
          </w:p>
        </w:tc>
      </w:tr>
      <w:tr w:rsidR="00094D14" w:rsidRPr="007347F8" w14:paraId="05AC0808"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418DAAD7"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Bihar</w:t>
            </w:r>
          </w:p>
        </w:tc>
        <w:tc>
          <w:tcPr>
            <w:tcW w:w="2103" w:type="dxa"/>
            <w:tcBorders>
              <w:top w:val="nil"/>
              <w:left w:val="single" w:sz="4" w:space="0" w:color="auto"/>
              <w:bottom w:val="nil"/>
              <w:right w:val="single" w:sz="4" w:space="0" w:color="auto"/>
            </w:tcBorders>
            <w:shd w:val="clear" w:color="auto" w:fill="auto"/>
            <w:vAlign w:val="center"/>
            <w:hideMark/>
          </w:tcPr>
          <w:p w14:paraId="72DFDE82"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Purba Champaran</w:t>
            </w:r>
          </w:p>
        </w:tc>
        <w:tc>
          <w:tcPr>
            <w:tcW w:w="997" w:type="dxa"/>
            <w:tcBorders>
              <w:top w:val="nil"/>
              <w:left w:val="single" w:sz="4" w:space="0" w:color="auto"/>
              <w:bottom w:val="nil"/>
              <w:right w:val="single" w:sz="4" w:space="0" w:color="auto"/>
            </w:tcBorders>
            <w:shd w:val="clear" w:color="auto" w:fill="auto"/>
            <w:vAlign w:val="center"/>
            <w:hideMark/>
          </w:tcPr>
          <w:p w14:paraId="11680A5B"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8,292</w:t>
            </w:r>
          </w:p>
        </w:tc>
        <w:tc>
          <w:tcPr>
            <w:tcW w:w="1305" w:type="dxa"/>
            <w:tcBorders>
              <w:top w:val="nil"/>
              <w:left w:val="single" w:sz="4" w:space="0" w:color="auto"/>
              <w:bottom w:val="nil"/>
              <w:right w:val="single" w:sz="4" w:space="0" w:color="auto"/>
            </w:tcBorders>
            <w:shd w:val="clear" w:color="auto" w:fill="auto"/>
            <w:vAlign w:val="center"/>
            <w:hideMark/>
          </w:tcPr>
          <w:p w14:paraId="5F61F28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6</w:t>
            </w:r>
          </w:p>
        </w:tc>
        <w:tc>
          <w:tcPr>
            <w:tcW w:w="1321" w:type="dxa"/>
            <w:tcBorders>
              <w:top w:val="nil"/>
              <w:left w:val="single" w:sz="4" w:space="0" w:color="auto"/>
              <w:bottom w:val="nil"/>
              <w:right w:val="single" w:sz="4" w:space="0" w:color="auto"/>
            </w:tcBorders>
            <w:shd w:val="clear" w:color="auto" w:fill="auto"/>
            <w:vAlign w:val="center"/>
            <w:hideMark/>
          </w:tcPr>
          <w:p w14:paraId="4BA27BC9"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9/1/2019</w:t>
            </w:r>
          </w:p>
        </w:tc>
        <w:tc>
          <w:tcPr>
            <w:tcW w:w="0" w:type="auto"/>
            <w:tcBorders>
              <w:top w:val="nil"/>
              <w:left w:val="single" w:sz="4" w:space="0" w:color="auto"/>
              <w:bottom w:val="nil"/>
              <w:right w:val="single" w:sz="4" w:space="0" w:color="auto"/>
            </w:tcBorders>
            <w:shd w:val="clear" w:color="auto" w:fill="auto"/>
            <w:vAlign w:val="center"/>
            <w:hideMark/>
          </w:tcPr>
          <w:p w14:paraId="3373BE3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12/30/2021</w:t>
            </w:r>
          </w:p>
        </w:tc>
        <w:tc>
          <w:tcPr>
            <w:tcW w:w="1660" w:type="dxa"/>
            <w:tcBorders>
              <w:top w:val="nil"/>
              <w:left w:val="single" w:sz="4" w:space="0" w:color="auto"/>
              <w:bottom w:val="nil"/>
              <w:right w:val="nil"/>
            </w:tcBorders>
            <w:shd w:val="clear" w:color="auto" w:fill="auto"/>
            <w:vAlign w:val="center"/>
            <w:hideMark/>
          </w:tcPr>
          <w:p w14:paraId="7A540E0D"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36%</w:t>
            </w:r>
          </w:p>
        </w:tc>
      </w:tr>
      <w:tr w:rsidR="00094D14" w:rsidRPr="007347F8" w14:paraId="217F1858"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33BCBF66"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Bihar</w:t>
            </w:r>
          </w:p>
        </w:tc>
        <w:tc>
          <w:tcPr>
            <w:tcW w:w="2103" w:type="dxa"/>
            <w:tcBorders>
              <w:top w:val="nil"/>
              <w:left w:val="single" w:sz="4" w:space="0" w:color="auto"/>
              <w:bottom w:val="nil"/>
              <w:right w:val="single" w:sz="4" w:space="0" w:color="auto"/>
            </w:tcBorders>
            <w:shd w:val="clear" w:color="auto" w:fill="auto"/>
            <w:vAlign w:val="center"/>
            <w:hideMark/>
          </w:tcPr>
          <w:p w14:paraId="6B077123"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Purnia</w:t>
            </w:r>
          </w:p>
        </w:tc>
        <w:tc>
          <w:tcPr>
            <w:tcW w:w="997" w:type="dxa"/>
            <w:tcBorders>
              <w:top w:val="nil"/>
              <w:left w:val="single" w:sz="4" w:space="0" w:color="auto"/>
              <w:bottom w:val="nil"/>
              <w:right w:val="single" w:sz="4" w:space="0" w:color="auto"/>
            </w:tcBorders>
            <w:shd w:val="clear" w:color="auto" w:fill="auto"/>
            <w:vAlign w:val="center"/>
            <w:hideMark/>
          </w:tcPr>
          <w:p w14:paraId="178C37B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6,329</w:t>
            </w:r>
          </w:p>
        </w:tc>
        <w:tc>
          <w:tcPr>
            <w:tcW w:w="1305" w:type="dxa"/>
            <w:tcBorders>
              <w:top w:val="nil"/>
              <w:left w:val="single" w:sz="4" w:space="0" w:color="auto"/>
              <w:bottom w:val="nil"/>
              <w:right w:val="single" w:sz="4" w:space="0" w:color="auto"/>
            </w:tcBorders>
            <w:shd w:val="clear" w:color="auto" w:fill="auto"/>
            <w:vAlign w:val="center"/>
            <w:hideMark/>
          </w:tcPr>
          <w:p w14:paraId="79412B08"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5</w:t>
            </w:r>
          </w:p>
        </w:tc>
        <w:tc>
          <w:tcPr>
            <w:tcW w:w="1321" w:type="dxa"/>
            <w:tcBorders>
              <w:top w:val="nil"/>
              <w:left w:val="single" w:sz="4" w:space="0" w:color="auto"/>
              <w:bottom w:val="nil"/>
              <w:right w:val="single" w:sz="4" w:space="0" w:color="auto"/>
            </w:tcBorders>
            <w:shd w:val="clear" w:color="auto" w:fill="auto"/>
            <w:vAlign w:val="center"/>
            <w:hideMark/>
          </w:tcPr>
          <w:p w14:paraId="541CD8C7"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9/1/2019</w:t>
            </w:r>
          </w:p>
        </w:tc>
        <w:tc>
          <w:tcPr>
            <w:tcW w:w="0" w:type="auto"/>
            <w:tcBorders>
              <w:top w:val="nil"/>
              <w:left w:val="single" w:sz="4" w:space="0" w:color="auto"/>
              <w:bottom w:val="nil"/>
              <w:right w:val="single" w:sz="4" w:space="0" w:color="auto"/>
            </w:tcBorders>
            <w:shd w:val="clear" w:color="auto" w:fill="auto"/>
            <w:vAlign w:val="center"/>
            <w:hideMark/>
          </w:tcPr>
          <w:p w14:paraId="71B5225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12/30/2021</w:t>
            </w:r>
          </w:p>
        </w:tc>
        <w:tc>
          <w:tcPr>
            <w:tcW w:w="1660" w:type="dxa"/>
            <w:tcBorders>
              <w:top w:val="nil"/>
              <w:left w:val="single" w:sz="4" w:space="0" w:color="auto"/>
              <w:bottom w:val="nil"/>
              <w:right w:val="nil"/>
            </w:tcBorders>
            <w:shd w:val="clear" w:color="auto" w:fill="auto"/>
            <w:vAlign w:val="center"/>
            <w:hideMark/>
          </w:tcPr>
          <w:p w14:paraId="4CF3012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40%</w:t>
            </w:r>
          </w:p>
        </w:tc>
      </w:tr>
      <w:tr w:rsidR="00094D14" w:rsidRPr="007347F8" w14:paraId="3754D63B"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23D5BB24"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Bihar</w:t>
            </w:r>
          </w:p>
        </w:tc>
        <w:tc>
          <w:tcPr>
            <w:tcW w:w="2103" w:type="dxa"/>
            <w:tcBorders>
              <w:top w:val="nil"/>
              <w:left w:val="single" w:sz="4" w:space="0" w:color="auto"/>
              <w:bottom w:val="nil"/>
              <w:right w:val="single" w:sz="4" w:space="0" w:color="auto"/>
            </w:tcBorders>
            <w:shd w:val="clear" w:color="auto" w:fill="auto"/>
            <w:vAlign w:val="center"/>
            <w:hideMark/>
          </w:tcPr>
          <w:p w14:paraId="59791F6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Saran</w:t>
            </w:r>
          </w:p>
        </w:tc>
        <w:tc>
          <w:tcPr>
            <w:tcW w:w="997" w:type="dxa"/>
            <w:tcBorders>
              <w:top w:val="nil"/>
              <w:left w:val="single" w:sz="4" w:space="0" w:color="auto"/>
              <w:bottom w:val="nil"/>
              <w:right w:val="single" w:sz="4" w:space="0" w:color="auto"/>
            </w:tcBorders>
            <w:shd w:val="clear" w:color="auto" w:fill="auto"/>
            <w:vAlign w:val="center"/>
            <w:hideMark/>
          </w:tcPr>
          <w:p w14:paraId="16B5BB23"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5,098</w:t>
            </w:r>
          </w:p>
        </w:tc>
        <w:tc>
          <w:tcPr>
            <w:tcW w:w="1305" w:type="dxa"/>
            <w:tcBorders>
              <w:top w:val="nil"/>
              <w:left w:val="single" w:sz="4" w:space="0" w:color="auto"/>
              <w:bottom w:val="nil"/>
              <w:right w:val="single" w:sz="4" w:space="0" w:color="auto"/>
            </w:tcBorders>
            <w:shd w:val="clear" w:color="auto" w:fill="auto"/>
            <w:vAlign w:val="center"/>
            <w:hideMark/>
          </w:tcPr>
          <w:p w14:paraId="54D8DA99"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5</w:t>
            </w:r>
          </w:p>
        </w:tc>
        <w:tc>
          <w:tcPr>
            <w:tcW w:w="1321" w:type="dxa"/>
            <w:tcBorders>
              <w:top w:val="nil"/>
              <w:left w:val="single" w:sz="4" w:space="0" w:color="auto"/>
              <w:bottom w:val="nil"/>
              <w:right w:val="single" w:sz="4" w:space="0" w:color="auto"/>
            </w:tcBorders>
            <w:shd w:val="clear" w:color="auto" w:fill="auto"/>
            <w:vAlign w:val="center"/>
            <w:hideMark/>
          </w:tcPr>
          <w:p w14:paraId="1E46F1DB"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9/2/2019</w:t>
            </w:r>
          </w:p>
        </w:tc>
        <w:tc>
          <w:tcPr>
            <w:tcW w:w="0" w:type="auto"/>
            <w:tcBorders>
              <w:top w:val="nil"/>
              <w:left w:val="single" w:sz="4" w:space="0" w:color="auto"/>
              <w:bottom w:val="nil"/>
              <w:right w:val="single" w:sz="4" w:space="0" w:color="auto"/>
            </w:tcBorders>
            <w:shd w:val="clear" w:color="auto" w:fill="auto"/>
            <w:vAlign w:val="center"/>
            <w:hideMark/>
          </w:tcPr>
          <w:p w14:paraId="22B922F8"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12/31/2021</w:t>
            </w:r>
          </w:p>
        </w:tc>
        <w:tc>
          <w:tcPr>
            <w:tcW w:w="1660" w:type="dxa"/>
            <w:tcBorders>
              <w:top w:val="nil"/>
              <w:left w:val="single" w:sz="4" w:space="0" w:color="auto"/>
              <w:bottom w:val="nil"/>
              <w:right w:val="nil"/>
            </w:tcBorders>
            <w:shd w:val="clear" w:color="auto" w:fill="auto"/>
            <w:vAlign w:val="center"/>
            <w:hideMark/>
          </w:tcPr>
          <w:p w14:paraId="337F57B7"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44%</w:t>
            </w:r>
          </w:p>
        </w:tc>
      </w:tr>
      <w:tr w:rsidR="00094D14" w:rsidRPr="007347F8" w14:paraId="0656CEEB"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4CAB6B9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Delhi</w:t>
            </w:r>
          </w:p>
        </w:tc>
        <w:tc>
          <w:tcPr>
            <w:tcW w:w="2103" w:type="dxa"/>
            <w:tcBorders>
              <w:top w:val="nil"/>
              <w:left w:val="single" w:sz="4" w:space="0" w:color="auto"/>
              <w:bottom w:val="nil"/>
              <w:right w:val="single" w:sz="4" w:space="0" w:color="auto"/>
            </w:tcBorders>
            <w:shd w:val="clear" w:color="auto" w:fill="auto"/>
            <w:vAlign w:val="center"/>
            <w:hideMark/>
          </w:tcPr>
          <w:p w14:paraId="674BC87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Delhi</w:t>
            </w:r>
          </w:p>
        </w:tc>
        <w:tc>
          <w:tcPr>
            <w:tcW w:w="997" w:type="dxa"/>
            <w:tcBorders>
              <w:top w:val="nil"/>
              <w:left w:val="single" w:sz="4" w:space="0" w:color="auto"/>
              <w:bottom w:val="nil"/>
              <w:right w:val="single" w:sz="4" w:space="0" w:color="auto"/>
            </w:tcBorders>
            <w:shd w:val="clear" w:color="auto" w:fill="auto"/>
            <w:vAlign w:val="center"/>
            <w:hideMark/>
          </w:tcPr>
          <w:p w14:paraId="6155543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41,728</w:t>
            </w:r>
          </w:p>
        </w:tc>
        <w:tc>
          <w:tcPr>
            <w:tcW w:w="1305" w:type="dxa"/>
            <w:tcBorders>
              <w:top w:val="nil"/>
              <w:left w:val="single" w:sz="4" w:space="0" w:color="auto"/>
              <w:bottom w:val="nil"/>
              <w:right w:val="single" w:sz="4" w:space="0" w:color="auto"/>
            </w:tcBorders>
            <w:shd w:val="clear" w:color="auto" w:fill="auto"/>
            <w:vAlign w:val="center"/>
            <w:hideMark/>
          </w:tcPr>
          <w:p w14:paraId="218BBE09"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76</w:t>
            </w:r>
          </w:p>
        </w:tc>
        <w:tc>
          <w:tcPr>
            <w:tcW w:w="1321" w:type="dxa"/>
            <w:tcBorders>
              <w:top w:val="nil"/>
              <w:left w:val="single" w:sz="4" w:space="0" w:color="auto"/>
              <w:bottom w:val="nil"/>
              <w:right w:val="single" w:sz="4" w:space="0" w:color="auto"/>
            </w:tcBorders>
            <w:shd w:val="clear" w:color="auto" w:fill="auto"/>
            <w:vAlign w:val="center"/>
            <w:hideMark/>
          </w:tcPr>
          <w:p w14:paraId="090617C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1/1/2019</w:t>
            </w:r>
          </w:p>
        </w:tc>
        <w:tc>
          <w:tcPr>
            <w:tcW w:w="0" w:type="auto"/>
            <w:tcBorders>
              <w:top w:val="nil"/>
              <w:left w:val="single" w:sz="4" w:space="0" w:color="auto"/>
              <w:bottom w:val="nil"/>
              <w:right w:val="single" w:sz="4" w:space="0" w:color="auto"/>
            </w:tcBorders>
            <w:shd w:val="clear" w:color="auto" w:fill="auto"/>
            <w:vAlign w:val="center"/>
            <w:hideMark/>
          </w:tcPr>
          <w:p w14:paraId="49CA926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12/31/2021</w:t>
            </w:r>
          </w:p>
        </w:tc>
        <w:tc>
          <w:tcPr>
            <w:tcW w:w="1660" w:type="dxa"/>
            <w:tcBorders>
              <w:top w:val="nil"/>
              <w:left w:val="single" w:sz="4" w:space="0" w:color="auto"/>
              <w:bottom w:val="nil"/>
              <w:right w:val="nil"/>
            </w:tcBorders>
            <w:shd w:val="clear" w:color="auto" w:fill="auto"/>
            <w:vAlign w:val="center"/>
            <w:hideMark/>
          </w:tcPr>
          <w:p w14:paraId="7B5EFE83"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18%</w:t>
            </w:r>
          </w:p>
        </w:tc>
      </w:tr>
      <w:tr w:rsidR="00094D14" w:rsidRPr="007347F8" w14:paraId="1B6E7B24"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4B4CD36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Gujarat</w:t>
            </w:r>
          </w:p>
        </w:tc>
        <w:tc>
          <w:tcPr>
            <w:tcW w:w="2103" w:type="dxa"/>
            <w:tcBorders>
              <w:top w:val="nil"/>
              <w:left w:val="single" w:sz="4" w:space="0" w:color="auto"/>
              <w:bottom w:val="nil"/>
              <w:right w:val="single" w:sz="4" w:space="0" w:color="auto"/>
            </w:tcBorders>
            <w:shd w:val="clear" w:color="auto" w:fill="auto"/>
            <w:vAlign w:val="center"/>
            <w:hideMark/>
          </w:tcPr>
          <w:p w14:paraId="5D57F66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Ahmedabad</w:t>
            </w:r>
          </w:p>
        </w:tc>
        <w:tc>
          <w:tcPr>
            <w:tcW w:w="997" w:type="dxa"/>
            <w:tcBorders>
              <w:top w:val="nil"/>
              <w:left w:val="single" w:sz="4" w:space="0" w:color="auto"/>
              <w:bottom w:val="nil"/>
              <w:right w:val="single" w:sz="4" w:space="0" w:color="auto"/>
            </w:tcBorders>
            <w:shd w:val="clear" w:color="auto" w:fill="auto"/>
            <w:vAlign w:val="center"/>
            <w:hideMark/>
          </w:tcPr>
          <w:p w14:paraId="1295C124"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25,186</w:t>
            </w:r>
          </w:p>
        </w:tc>
        <w:tc>
          <w:tcPr>
            <w:tcW w:w="1305" w:type="dxa"/>
            <w:tcBorders>
              <w:top w:val="nil"/>
              <w:left w:val="single" w:sz="4" w:space="0" w:color="auto"/>
              <w:bottom w:val="nil"/>
              <w:right w:val="single" w:sz="4" w:space="0" w:color="auto"/>
            </w:tcBorders>
            <w:shd w:val="clear" w:color="auto" w:fill="auto"/>
            <w:vAlign w:val="center"/>
            <w:hideMark/>
          </w:tcPr>
          <w:p w14:paraId="161F3A2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46</w:t>
            </w:r>
          </w:p>
        </w:tc>
        <w:tc>
          <w:tcPr>
            <w:tcW w:w="1321" w:type="dxa"/>
            <w:tcBorders>
              <w:top w:val="nil"/>
              <w:left w:val="single" w:sz="4" w:space="0" w:color="auto"/>
              <w:bottom w:val="nil"/>
              <w:right w:val="single" w:sz="4" w:space="0" w:color="auto"/>
            </w:tcBorders>
            <w:shd w:val="clear" w:color="auto" w:fill="auto"/>
            <w:vAlign w:val="center"/>
            <w:hideMark/>
          </w:tcPr>
          <w:p w14:paraId="4705B25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1/1/2019</w:t>
            </w:r>
          </w:p>
        </w:tc>
        <w:tc>
          <w:tcPr>
            <w:tcW w:w="0" w:type="auto"/>
            <w:tcBorders>
              <w:top w:val="nil"/>
              <w:left w:val="single" w:sz="4" w:space="0" w:color="auto"/>
              <w:bottom w:val="nil"/>
              <w:right w:val="single" w:sz="4" w:space="0" w:color="auto"/>
            </w:tcBorders>
            <w:shd w:val="clear" w:color="auto" w:fill="auto"/>
            <w:vAlign w:val="center"/>
            <w:hideMark/>
          </w:tcPr>
          <w:p w14:paraId="4098AAB2"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12/31/2021</w:t>
            </w:r>
          </w:p>
        </w:tc>
        <w:tc>
          <w:tcPr>
            <w:tcW w:w="1660" w:type="dxa"/>
            <w:tcBorders>
              <w:top w:val="nil"/>
              <w:left w:val="single" w:sz="4" w:space="0" w:color="auto"/>
              <w:bottom w:val="nil"/>
              <w:right w:val="nil"/>
            </w:tcBorders>
            <w:shd w:val="clear" w:color="auto" w:fill="auto"/>
            <w:vAlign w:val="center"/>
            <w:hideMark/>
          </w:tcPr>
          <w:p w14:paraId="3BD953B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49%</w:t>
            </w:r>
          </w:p>
        </w:tc>
      </w:tr>
      <w:tr w:rsidR="00094D14" w:rsidRPr="007347F8" w14:paraId="3BC58BA9"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7876C2C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Gujarat</w:t>
            </w:r>
          </w:p>
        </w:tc>
        <w:tc>
          <w:tcPr>
            <w:tcW w:w="2103" w:type="dxa"/>
            <w:tcBorders>
              <w:top w:val="nil"/>
              <w:left w:val="single" w:sz="4" w:space="0" w:color="auto"/>
              <w:bottom w:val="nil"/>
              <w:right w:val="single" w:sz="4" w:space="0" w:color="auto"/>
            </w:tcBorders>
            <w:shd w:val="clear" w:color="auto" w:fill="auto"/>
            <w:vAlign w:val="center"/>
            <w:hideMark/>
          </w:tcPr>
          <w:p w14:paraId="7F1A6C88"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Surat</w:t>
            </w:r>
          </w:p>
        </w:tc>
        <w:tc>
          <w:tcPr>
            <w:tcW w:w="997" w:type="dxa"/>
            <w:tcBorders>
              <w:top w:val="nil"/>
              <w:left w:val="single" w:sz="4" w:space="0" w:color="auto"/>
              <w:bottom w:val="nil"/>
              <w:right w:val="single" w:sz="4" w:space="0" w:color="auto"/>
            </w:tcBorders>
            <w:shd w:val="clear" w:color="auto" w:fill="auto"/>
            <w:vAlign w:val="center"/>
            <w:hideMark/>
          </w:tcPr>
          <w:p w14:paraId="33C29884"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22,090</w:t>
            </w:r>
          </w:p>
        </w:tc>
        <w:tc>
          <w:tcPr>
            <w:tcW w:w="1305" w:type="dxa"/>
            <w:tcBorders>
              <w:top w:val="nil"/>
              <w:left w:val="single" w:sz="4" w:space="0" w:color="auto"/>
              <w:bottom w:val="nil"/>
              <w:right w:val="single" w:sz="4" w:space="0" w:color="auto"/>
            </w:tcBorders>
            <w:shd w:val="clear" w:color="auto" w:fill="auto"/>
            <w:vAlign w:val="center"/>
            <w:hideMark/>
          </w:tcPr>
          <w:p w14:paraId="4B61C436"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25</w:t>
            </w:r>
          </w:p>
        </w:tc>
        <w:tc>
          <w:tcPr>
            <w:tcW w:w="1321" w:type="dxa"/>
            <w:tcBorders>
              <w:top w:val="nil"/>
              <w:left w:val="single" w:sz="4" w:space="0" w:color="auto"/>
              <w:bottom w:val="nil"/>
              <w:right w:val="single" w:sz="4" w:space="0" w:color="auto"/>
            </w:tcBorders>
            <w:shd w:val="clear" w:color="auto" w:fill="auto"/>
            <w:vAlign w:val="center"/>
            <w:hideMark/>
          </w:tcPr>
          <w:p w14:paraId="00B137AB"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1/1/2019</w:t>
            </w:r>
          </w:p>
        </w:tc>
        <w:tc>
          <w:tcPr>
            <w:tcW w:w="0" w:type="auto"/>
            <w:tcBorders>
              <w:top w:val="nil"/>
              <w:left w:val="single" w:sz="4" w:space="0" w:color="auto"/>
              <w:bottom w:val="nil"/>
              <w:right w:val="single" w:sz="4" w:space="0" w:color="auto"/>
            </w:tcBorders>
            <w:shd w:val="clear" w:color="auto" w:fill="auto"/>
            <w:vAlign w:val="center"/>
            <w:hideMark/>
          </w:tcPr>
          <w:p w14:paraId="29B14BC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12/31/2021</w:t>
            </w:r>
          </w:p>
        </w:tc>
        <w:tc>
          <w:tcPr>
            <w:tcW w:w="1660" w:type="dxa"/>
            <w:tcBorders>
              <w:top w:val="nil"/>
              <w:left w:val="single" w:sz="4" w:space="0" w:color="auto"/>
              <w:bottom w:val="nil"/>
              <w:right w:val="nil"/>
            </w:tcBorders>
            <w:shd w:val="clear" w:color="auto" w:fill="auto"/>
            <w:vAlign w:val="center"/>
            <w:hideMark/>
          </w:tcPr>
          <w:p w14:paraId="11B3DA2C"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49%</w:t>
            </w:r>
          </w:p>
        </w:tc>
      </w:tr>
      <w:tr w:rsidR="00094D14" w:rsidRPr="007347F8" w14:paraId="5A59F63F"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248BA109"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Haryana</w:t>
            </w:r>
          </w:p>
        </w:tc>
        <w:tc>
          <w:tcPr>
            <w:tcW w:w="2103" w:type="dxa"/>
            <w:tcBorders>
              <w:top w:val="nil"/>
              <w:left w:val="single" w:sz="4" w:space="0" w:color="auto"/>
              <w:bottom w:val="nil"/>
              <w:right w:val="single" w:sz="4" w:space="0" w:color="auto"/>
            </w:tcBorders>
            <w:shd w:val="clear" w:color="auto" w:fill="auto"/>
            <w:vAlign w:val="center"/>
            <w:hideMark/>
          </w:tcPr>
          <w:p w14:paraId="1BAD8EC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Faridabad</w:t>
            </w:r>
          </w:p>
        </w:tc>
        <w:tc>
          <w:tcPr>
            <w:tcW w:w="997" w:type="dxa"/>
            <w:tcBorders>
              <w:top w:val="nil"/>
              <w:left w:val="single" w:sz="4" w:space="0" w:color="auto"/>
              <w:bottom w:val="nil"/>
              <w:right w:val="single" w:sz="4" w:space="0" w:color="auto"/>
            </w:tcBorders>
            <w:shd w:val="clear" w:color="auto" w:fill="auto"/>
            <w:vAlign w:val="center"/>
            <w:hideMark/>
          </w:tcPr>
          <w:p w14:paraId="6C4ACD64"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3,035</w:t>
            </w:r>
          </w:p>
        </w:tc>
        <w:tc>
          <w:tcPr>
            <w:tcW w:w="1305" w:type="dxa"/>
            <w:tcBorders>
              <w:top w:val="nil"/>
              <w:left w:val="single" w:sz="4" w:space="0" w:color="auto"/>
              <w:bottom w:val="nil"/>
              <w:right w:val="single" w:sz="4" w:space="0" w:color="auto"/>
            </w:tcBorders>
            <w:shd w:val="clear" w:color="auto" w:fill="auto"/>
            <w:vAlign w:val="center"/>
            <w:hideMark/>
          </w:tcPr>
          <w:p w14:paraId="0CB66D84"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w:t>
            </w:r>
          </w:p>
        </w:tc>
        <w:tc>
          <w:tcPr>
            <w:tcW w:w="1321" w:type="dxa"/>
            <w:tcBorders>
              <w:top w:val="nil"/>
              <w:left w:val="single" w:sz="4" w:space="0" w:color="auto"/>
              <w:bottom w:val="nil"/>
              <w:right w:val="single" w:sz="4" w:space="0" w:color="auto"/>
            </w:tcBorders>
            <w:shd w:val="clear" w:color="auto" w:fill="auto"/>
            <w:vAlign w:val="center"/>
            <w:hideMark/>
          </w:tcPr>
          <w:p w14:paraId="4D9421E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7/1/2020</w:t>
            </w:r>
          </w:p>
        </w:tc>
        <w:tc>
          <w:tcPr>
            <w:tcW w:w="0" w:type="auto"/>
            <w:tcBorders>
              <w:top w:val="nil"/>
              <w:left w:val="single" w:sz="4" w:space="0" w:color="auto"/>
              <w:bottom w:val="nil"/>
              <w:right w:val="single" w:sz="4" w:space="0" w:color="auto"/>
            </w:tcBorders>
            <w:shd w:val="clear" w:color="auto" w:fill="auto"/>
            <w:vAlign w:val="center"/>
            <w:hideMark/>
          </w:tcPr>
          <w:p w14:paraId="46E5FA5B"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12/27/2021</w:t>
            </w:r>
          </w:p>
        </w:tc>
        <w:tc>
          <w:tcPr>
            <w:tcW w:w="1660" w:type="dxa"/>
            <w:tcBorders>
              <w:top w:val="nil"/>
              <w:left w:val="single" w:sz="4" w:space="0" w:color="auto"/>
              <w:bottom w:val="nil"/>
              <w:right w:val="nil"/>
            </w:tcBorders>
            <w:shd w:val="clear" w:color="auto" w:fill="auto"/>
            <w:vAlign w:val="center"/>
            <w:hideMark/>
          </w:tcPr>
          <w:p w14:paraId="7FC2418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23%</w:t>
            </w:r>
          </w:p>
        </w:tc>
      </w:tr>
      <w:tr w:rsidR="00094D14" w:rsidRPr="007347F8" w14:paraId="46653E5B"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4848ACEC"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Haryana</w:t>
            </w:r>
          </w:p>
        </w:tc>
        <w:tc>
          <w:tcPr>
            <w:tcW w:w="2103" w:type="dxa"/>
            <w:tcBorders>
              <w:top w:val="nil"/>
              <w:left w:val="single" w:sz="4" w:space="0" w:color="auto"/>
              <w:bottom w:val="nil"/>
              <w:right w:val="single" w:sz="4" w:space="0" w:color="auto"/>
            </w:tcBorders>
            <w:shd w:val="clear" w:color="auto" w:fill="auto"/>
            <w:vAlign w:val="center"/>
            <w:hideMark/>
          </w:tcPr>
          <w:p w14:paraId="271EB20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Gurgaon</w:t>
            </w:r>
          </w:p>
        </w:tc>
        <w:tc>
          <w:tcPr>
            <w:tcW w:w="997" w:type="dxa"/>
            <w:tcBorders>
              <w:top w:val="nil"/>
              <w:left w:val="single" w:sz="4" w:space="0" w:color="auto"/>
              <w:bottom w:val="nil"/>
              <w:right w:val="single" w:sz="4" w:space="0" w:color="auto"/>
            </w:tcBorders>
            <w:shd w:val="clear" w:color="auto" w:fill="auto"/>
            <w:vAlign w:val="center"/>
            <w:hideMark/>
          </w:tcPr>
          <w:p w14:paraId="5F9F82C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8,559</w:t>
            </w:r>
          </w:p>
        </w:tc>
        <w:tc>
          <w:tcPr>
            <w:tcW w:w="1305" w:type="dxa"/>
            <w:tcBorders>
              <w:top w:val="nil"/>
              <w:left w:val="single" w:sz="4" w:space="0" w:color="auto"/>
              <w:bottom w:val="nil"/>
              <w:right w:val="single" w:sz="4" w:space="0" w:color="auto"/>
            </w:tcBorders>
            <w:shd w:val="clear" w:color="auto" w:fill="auto"/>
            <w:vAlign w:val="center"/>
            <w:hideMark/>
          </w:tcPr>
          <w:p w14:paraId="05696297"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10</w:t>
            </w:r>
          </w:p>
        </w:tc>
        <w:tc>
          <w:tcPr>
            <w:tcW w:w="1321" w:type="dxa"/>
            <w:tcBorders>
              <w:top w:val="nil"/>
              <w:left w:val="single" w:sz="4" w:space="0" w:color="auto"/>
              <w:bottom w:val="nil"/>
              <w:right w:val="single" w:sz="4" w:space="0" w:color="auto"/>
            </w:tcBorders>
            <w:shd w:val="clear" w:color="auto" w:fill="auto"/>
            <w:vAlign w:val="center"/>
            <w:hideMark/>
          </w:tcPr>
          <w:p w14:paraId="36F80137"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1/1/2019</w:t>
            </w:r>
          </w:p>
        </w:tc>
        <w:tc>
          <w:tcPr>
            <w:tcW w:w="0" w:type="auto"/>
            <w:tcBorders>
              <w:top w:val="nil"/>
              <w:left w:val="single" w:sz="4" w:space="0" w:color="auto"/>
              <w:bottom w:val="nil"/>
              <w:right w:val="single" w:sz="4" w:space="0" w:color="auto"/>
            </w:tcBorders>
            <w:shd w:val="clear" w:color="auto" w:fill="auto"/>
            <w:vAlign w:val="center"/>
            <w:hideMark/>
          </w:tcPr>
          <w:p w14:paraId="635363F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12/31/2021</w:t>
            </w:r>
          </w:p>
        </w:tc>
        <w:tc>
          <w:tcPr>
            <w:tcW w:w="1660" w:type="dxa"/>
            <w:tcBorders>
              <w:top w:val="nil"/>
              <w:left w:val="single" w:sz="4" w:space="0" w:color="auto"/>
              <w:bottom w:val="nil"/>
              <w:right w:val="nil"/>
            </w:tcBorders>
            <w:shd w:val="clear" w:color="auto" w:fill="auto"/>
            <w:vAlign w:val="center"/>
            <w:hideMark/>
          </w:tcPr>
          <w:p w14:paraId="112EAB1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34%</w:t>
            </w:r>
          </w:p>
        </w:tc>
      </w:tr>
      <w:tr w:rsidR="00094D14" w:rsidRPr="007347F8" w14:paraId="585050A9"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3516161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Haryana</w:t>
            </w:r>
          </w:p>
        </w:tc>
        <w:tc>
          <w:tcPr>
            <w:tcW w:w="2103" w:type="dxa"/>
            <w:tcBorders>
              <w:top w:val="nil"/>
              <w:left w:val="single" w:sz="4" w:space="0" w:color="auto"/>
              <w:bottom w:val="nil"/>
              <w:right w:val="single" w:sz="4" w:space="0" w:color="auto"/>
            </w:tcBorders>
            <w:shd w:val="clear" w:color="auto" w:fill="auto"/>
            <w:vAlign w:val="center"/>
            <w:hideMark/>
          </w:tcPr>
          <w:p w14:paraId="2B59E21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Rohtak</w:t>
            </w:r>
          </w:p>
        </w:tc>
        <w:tc>
          <w:tcPr>
            <w:tcW w:w="997" w:type="dxa"/>
            <w:tcBorders>
              <w:top w:val="nil"/>
              <w:left w:val="single" w:sz="4" w:space="0" w:color="auto"/>
              <w:bottom w:val="nil"/>
              <w:right w:val="single" w:sz="4" w:space="0" w:color="auto"/>
            </w:tcBorders>
            <w:shd w:val="clear" w:color="auto" w:fill="auto"/>
            <w:vAlign w:val="center"/>
            <w:hideMark/>
          </w:tcPr>
          <w:p w14:paraId="32448578"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2,819</w:t>
            </w:r>
          </w:p>
        </w:tc>
        <w:tc>
          <w:tcPr>
            <w:tcW w:w="1305" w:type="dxa"/>
            <w:tcBorders>
              <w:top w:val="nil"/>
              <w:left w:val="single" w:sz="4" w:space="0" w:color="auto"/>
              <w:bottom w:val="nil"/>
              <w:right w:val="single" w:sz="4" w:space="0" w:color="auto"/>
            </w:tcBorders>
            <w:shd w:val="clear" w:color="auto" w:fill="auto"/>
            <w:vAlign w:val="center"/>
            <w:hideMark/>
          </w:tcPr>
          <w:p w14:paraId="09C12E0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5</w:t>
            </w:r>
          </w:p>
        </w:tc>
        <w:tc>
          <w:tcPr>
            <w:tcW w:w="1321" w:type="dxa"/>
            <w:tcBorders>
              <w:top w:val="nil"/>
              <w:left w:val="single" w:sz="4" w:space="0" w:color="auto"/>
              <w:bottom w:val="nil"/>
              <w:right w:val="single" w:sz="4" w:space="0" w:color="auto"/>
            </w:tcBorders>
            <w:shd w:val="clear" w:color="auto" w:fill="auto"/>
            <w:vAlign w:val="center"/>
            <w:hideMark/>
          </w:tcPr>
          <w:p w14:paraId="530E94E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1/1/2020</w:t>
            </w:r>
          </w:p>
        </w:tc>
        <w:tc>
          <w:tcPr>
            <w:tcW w:w="0" w:type="auto"/>
            <w:tcBorders>
              <w:top w:val="nil"/>
              <w:left w:val="single" w:sz="4" w:space="0" w:color="auto"/>
              <w:bottom w:val="nil"/>
              <w:right w:val="single" w:sz="4" w:space="0" w:color="auto"/>
            </w:tcBorders>
            <w:shd w:val="clear" w:color="auto" w:fill="auto"/>
            <w:vAlign w:val="center"/>
            <w:hideMark/>
          </w:tcPr>
          <w:p w14:paraId="717473FB"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12/31/2021</w:t>
            </w:r>
          </w:p>
        </w:tc>
        <w:tc>
          <w:tcPr>
            <w:tcW w:w="1660" w:type="dxa"/>
            <w:tcBorders>
              <w:top w:val="nil"/>
              <w:left w:val="single" w:sz="4" w:space="0" w:color="auto"/>
              <w:bottom w:val="nil"/>
              <w:right w:val="nil"/>
            </w:tcBorders>
            <w:shd w:val="clear" w:color="auto" w:fill="auto"/>
            <w:vAlign w:val="center"/>
            <w:hideMark/>
          </w:tcPr>
          <w:p w14:paraId="1B92584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22%</w:t>
            </w:r>
          </w:p>
        </w:tc>
      </w:tr>
      <w:tr w:rsidR="00094D14" w:rsidRPr="007347F8" w14:paraId="06C92452"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1C33533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Madhya Pradesh</w:t>
            </w:r>
          </w:p>
        </w:tc>
        <w:tc>
          <w:tcPr>
            <w:tcW w:w="2103" w:type="dxa"/>
            <w:tcBorders>
              <w:top w:val="nil"/>
              <w:left w:val="single" w:sz="4" w:space="0" w:color="auto"/>
              <w:bottom w:val="nil"/>
              <w:right w:val="single" w:sz="4" w:space="0" w:color="auto"/>
            </w:tcBorders>
            <w:shd w:val="clear" w:color="auto" w:fill="auto"/>
            <w:vAlign w:val="center"/>
            <w:hideMark/>
          </w:tcPr>
          <w:p w14:paraId="780B3293"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Bhopal</w:t>
            </w:r>
          </w:p>
        </w:tc>
        <w:tc>
          <w:tcPr>
            <w:tcW w:w="997" w:type="dxa"/>
            <w:tcBorders>
              <w:top w:val="nil"/>
              <w:left w:val="single" w:sz="4" w:space="0" w:color="auto"/>
              <w:bottom w:val="nil"/>
              <w:right w:val="single" w:sz="4" w:space="0" w:color="auto"/>
            </w:tcBorders>
            <w:shd w:val="clear" w:color="auto" w:fill="auto"/>
            <w:vAlign w:val="center"/>
            <w:hideMark/>
          </w:tcPr>
          <w:p w14:paraId="60A01EF2"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9,741</w:t>
            </w:r>
          </w:p>
        </w:tc>
        <w:tc>
          <w:tcPr>
            <w:tcW w:w="1305" w:type="dxa"/>
            <w:tcBorders>
              <w:top w:val="nil"/>
              <w:left w:val="single" w:sz="4" w:space="0" w:color="auto"/>
              <w:bottom w:val="nil"/>
              <w:right w:val="single" w:sz="4" w:space="0" w:color="auto"/>
            </w:tcBorders>
            <w:shd w:val="clear" w:color="auto" w:fill="auto"/>
            <w:vAlign w:val="center"/>
            <w:hideMark/>
          </w:tcPr>
          <w:p w14:paraId="79D01954"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13</w:t>
            </w:r>
          </w:p>
        </w:tc>
        <w:tc>
          <w:tcPr>
            <w:tcW w:w="1321" w:type="dxa"/>
            <w:tcBorders>
              <w:top w:val="nil"/>
              <w:left w:val="single" w:sz="4" w:space="0" w:color="auto"/>
              <w:bottom w:val="nil"/>
              <w:right w:val="single" w:sz="4" w:space="0" w:color="auto"/>
            </w:tcBorders>
            <w:shd w:val="clear" w:color="auto" w:fill="auto"/>
            <w:vAlign w:val="center"/>
            <w:hideMark/>
          </w:tcPr>
          <w:p w14:paraId="3F68AF8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1/1/2019</w:t>
            </w:r>
          </w:p>
        </w:tc>
        <w:tc>
          <w:tcPr>
            <w:tcW w:w="0" w:type="auto"/>
            <w:tcBorders>
              <w:top w:val="nil"/>
              <w:left w:val="single" w:sz="4" w:space="0" w:color="auto"/>
              <w:bottom w:val="nil"/>
              <w:right w:val="single" w:sz="4" w:space="0" w:color="auto"/>
            </w:tcBorders>
            <w:shd w:val="clear" w:color="auto" w:fill="auto"/>
            <w:vAlign w:val="center"/>
            <w:hideMark/>
          </w:tcPr>
          <w:p w14:paraId="2E231D12"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3/27/2021</w:t>
            </w:r>
          </w:p>
        </w:tc>
        <w:tc>
          <w:tcPr>
            <w:tcW w:w="1660" w:type="dxa"/>
            <w:tcBorders>
              <w:top w:val="nil"/>
              <w:left w:val="single" w:sz="4" w:space="0" w:color="auto"/>
              <w:bottom w:val="nil"/>
              <w:right w:val="nil"/>
            </w:tcBorders>
            <w:shd w:val="clear" w:color="auto" w:fill="auto"/>
            <w:vAlign w:val="center"/>
            <w:hideMark/>
          </w:tcPr>
          <w:p w14:paraId="141F1083"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45%</w:t>
            </w:r>
          </w:p>
        </w:tc>
      </w:tr>
      <w:tr w:rsidR="00094D14" w:rsidRPr="007347F8" w14:paraId="307FB50C"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6D831023"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Madhya Pradesh</w:t>
            </w:r>
          </w:p>
        </w:tc>
        <w:tc>
          <w:tcPr>
            <w:tcW w:w="2103" w:type="dxa"/>
            <w:tcBorders>
              <w:top w:val="nil"/>
              <w:left w:val="single" w:sz="4" w:space="0" w:color="auto"/>
              <w:bottom w:val="nil"/>
              <w:right w:val="single" w:sz="4" w:space="0" w:color="auto"/>
            </w:tcBorders>
            <w:shd w:val="clear" w:color="auto" w:fill="auto"/>
            <w:vAlign w:val="center"/>
            <w:hideMark/>
          </w:tcPr>
          <w:p w14:paraId="580F115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Indore</w:t>
            </w:r>
          </w:p>
        </w:tc>
        <w:tc>
          <w:tcPr>
            <w:tcW w:w="997" w:type="dxa"/>
            <w:tcBorders>
              <w:top w:val="nil"/>
              <w:left w:val="single" w:sz="4" w:space="0" w:color="auto"/>
              <w:bottom w:val="nil"/>
              <w:right w:val="single" w:sz="4" w:space="0" w:color="auto"/>
            </w:tcBorders>
            <w:shd w:val="clear" w:color="auto" w:fill="auto"/>
            <w:vAlign w:val="center"/>
            <w:hideMark/>
          </w:tcPr>
          <w:p w14:paraId="55181AF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8,492</w:t>
            </w:r>
          </w:p>
        </w:tc>
        <w:tc>
          <w:tcPr>
            <w:tcW w:w="1305" w:type="dxa"/>
            <w:tcBorders>
              <w:top w:val="nil"/>
              <w:left w:val="single" w:sz="4" w:space="0" w:color="auto"/>
              <w:bottom w:val="nil"/>
              <w:right w:val="single" w:sz="4" w:space="0" w:color="auto"/>
            </w:tcBorders>
            <w:shd w:val="clear" w:color="auto" w:fill="auto"/>
            <w:vAlign w:val="center"/>
            <w:hideMark/>
          </w:tcPr>
          <w:p w14:paraId="18CFDEC3"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15</w:t>
            </w:r>
          </w:p>
        </w:tc>
        <w:tc>
          <w:tcPr>
            <w:tcW w:w="1321" w:type="dxa"/>
            <w:tcBorders>
              <w:top w:val="nil"/>
              <w:left w:val="single" w:sz="4" w:space="0" w:color="auto"/>
              <w:bottom w:val="nil"/>
              <w:right w:val="single" w:sz="4" w:space="0" w:color="auto"/>
            </w:tcBorders>
            <w:shd w:val="clear" w:color="auto" w:fill="auto"/>
            <w:vAlign w:val="center"/>
            <w:hideMark/>
          </w:tcPr>
          <w:p w14:paraId="79A18E9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1/1/2019</w:t>
            </w:r>
          </w:p>
        </w:tc>
        <w:tc>
          <w:tcPr>
            <w:tcW w:w="0" w:type="auto"/>
            <w:tcBorders>
              <w:top w:val="nil"/>
              <w:left w:val="single" w:sz="4" w:space="0" w:color="auto"/>
              <w:bottom w:val="nil"/>
              <w:right w:val="single" w:sz="4" w:space="0" w:color="auto"/>
            </w:tcBorders>
            <w:shd w:val="clear" w:color="auto" w:fill="auto"/>
            <w:vAlign w:val="center"/>
            <w:hideMark/>
          </w:tcPr>
          <w:p w14:paraId="45E7459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3/31/2021</w:t>
            </w:r>
          </w:p>
        </w:tc>
        <w:tc>
          <w:tcPr>
            <w:tcW w:w="1660" w:type="dxa"/>
            <w:tcBorders>
              <w:top w:val="nil"/>
              <w:left w:val="single" w:sz="4" w:space="0" w:color="auto"/>
              <w:bottom w:val="nil"/>
              <w:right w:val="nil"/>
            </w:tcBorders>
            <w:shd w:val="clear" w:color="auto" w:fill="auto"/>
            <w:vAlign w:val="center"/>
            <w:hideMark/>
          </w:tcPr>
          <w:p w14:paraId="54648CF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45%</w:t>
            </w:r>
          </w:p>
        </w:tc>
      </w:tr>
      <w:tr w:rsidR="00094D14" w:rsidRPr="007347F8" w14:paraId="5E386190"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2E51496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Rajasthan</w:t>
            </w:r>
          </w:p>
        </w:tc>
        <w:tc>
          <w:tcPr>
            <w:tcW w:w="2103" w:type="dxa"/>
            <w:tcBorders>
              <w:top w:val="nil"/>
              <w:left w:val="single" w:sz="4" w:space="0" w:color="auto"/>
              <w:bottom w:val="nil"/>
              <w:right w:val="single" w:sz="4" w:space="0" w:color="auto"/>
            </w:tcBorders>
            <w:shd w:val="clear" w:color="auto" w:fill="auto"/>
            <w:vAlign w:val="center"/>
            <w:hideMark/>
          </w:tcPr>
          <w:p w14:paraId="7F78D4AB"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Ajmer</w:t>
            </w:r>
          </w:p>
        </w:tc>
        <w:tc>
          <w:tcPr>
            <w:tcW w:w="997" w:type="dxa"/>
            <w:tcBorders>
              <w:top w:val="nil"/>
              <w:left w:val="single" w:sz="4" w:space="0" w:color="auto"/>
              <w:bottom w:val="nil"/>
              <w:right w:val="single" w:sz="4" w:space="0" w:color="auto"/>
            </w:tcBorders>
            <w:shd w:val="clear" w:color="auto" w:fill="auto"/>
            <w:vAlign w:val="center"/>
            <w:hideMark/>
          </w:tcPr>
          <w:p w14:paraId="59839A6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3,896</w:t>
            </w:r>
          </w:p>
        </w:tc>
        <w:tc>
          <w:tcPr>
            <w:tcW w:w="1305" w:type="dxa"/>
            <w:tcBorders>
              <w:top w:val="nil"/>
              <w:left w:val="single" w:sz="4" w:space="0" w:color="auto"/>
              <w:bottom w:val="nil"/>
              <w:right w:val="single" w:sz="4" w:space="0" w:color="auto"/>
            </w:tcBorders>
            <w:shd w:val="clear" w:color="auto" w:fill="auto"/>
            <w:vAlign w:val="center"/>
            <w:hideMark/>
          </w:tcPr>
          <w:p w14:paraId="28C866F9"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w:t>
            </w:r>
          </w:p>
        </w:tc>
        <w:tc>
          <w:tcPr>
            <w:tcW w:w="1321" w:type="dxa"/>
            <w:tcBorders>
              <w:top w:val="nil"/>
              <w:left w:val="single" w:sz="4" w:space="0" w:color="auto"/>
              <w:bottom w:val="nil"/>
              <w:right w:val="single" w:sz="4" w:space="0" w:color="auto"/>
            </w:tcBorders>
            <w:shd w:val="clear" w:color="auto" w:fill="auto"/>
            <w:vAlign w:val="center"/>
            <w:hideMark/>
          </w:tcPr>
          <w:p w14:paraId="2B231F59"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6/1/2020</w:t>
            </w:r>
          </w:p>
        </w:tc>
        <w:tc>
          <w:tcPr>
            <w:tcW w:w="0" w:type="auto"/>
            <w:tcBorders>
              <w:top w:val="nil"/>
              <w:left w:val="single" w:sz="4" w:space="0" w:color="auto"/>
              <w:bottom w:val="nil"/>
              <w:right w:val="single" w:sz="4" w:space="0" w:color="auto"/>
            </w:tcBorders>
            <w:shd w:val="clear" w:color="auto" w:fill="auto"/>
            <w:vAlign w:val="center"/>
            <w:hideMark/>
          </w:tcPr>
          <w:p w14:paraId="7D765858"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12/30/2021</w:t>
            </w:r>
          </w:p>
        </w:tc>
        <w:tc>
          <w:tcPr>
            <w:tcW w:w="1660" w:type="dxa"/>
            <w:tcBorders>
              <w:top w:val="nil"/>
              <w:left w:val="single" w:sz="4" w:space="0" w:color="auto"/>
              <w:bottom w:val="nil"/>
              <w:right w:val="nil"/>
            </w:tcBorders>
            <w:shd w:val="clear" w:color="auto" w:fill="auto"/>
            <w:vAlign w:val="center"/>
            <w:hideMark/>
          </w:tcPr>
          <w:p w14:paraId="40281EF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w:t>
            </w:r>
          </w:p>
        </w:tc>
      </w:tr>
      <w:tr w:rsidR="00094D14" w:rsidRPr="007347F8" w14:paraId="2269A778"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3403B2D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Rajasthan</w:t>
            </w:r>
          </w:p>
        </w:tc>
        <w:tc>
          <w:tcPr>
            <w:tcW w:w="2103" w:type="dxa"/>
            <w:tcBorders>
              <w:top w:val="nil"/>
              <w:left w:val="single" w:sz="4" w:space="0" w:color="auto"/>
              <w:bottom w:val="nil"/>
              <w:right w:val="single" w:sz="4" w:space="0" w:color="auto"/>
            </w:tcBorders>
            <w:shd w:val="clear" w:color="auto" w:fill="auto"/>
            <w:vAlign w:val="center"/>
            <w:hideMark/>
          </w:tcPr>
          <w:p w14:paraId="0CF1DB86"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Bikaner</w:t>
            </w:r>
          </w:p>
        </w:tc>
        <w:tc>
          <w:tcPr>
            <w:tcW w:w="997" w:type="dxa"/>
            <w:tcBorders>
              <w:top w:val="nil"/>
              <w:left w:val="single" w:sz="4" w:space="0" w:color="auto"/>
              <w:bottom w:val="nil"/>
              <w:right w:val="single" w:sz="4" w:space="0" w:color="auto"/>
            </w:tcBorders>
            <w:shd w:val="clear" w:color="auto" w:fill="auto"/>
            <w:vAlign w:val="center"/>
            <w:hideMark/>
          </w:tcPr>
          <w:p w14:paraId="357F543C"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4,360</w:t>
            </w:r>
          </w:p>
        </w:tc>
        <w:tc>
          <w:tcPr>
            <w:tcW w:w="1305" w:type="dxa"/>
            <w:tcBorders>
              <w:top w:val="nil"/>
              <w:left w:val="single" w:sz="4" w:space="0" w:color="auto"/>
              <w:bottom w:val="nil"/>
              <w:right w:val="single" w:sz="4" w:space="0" w:color="auto"/>
            </w:tcBorders>
            <w:shd w:val="clear" w:color="auto" w:fill="auto"/>
            <w:vAlign w:val="center"/>
            <w:hideMark/>
          </w:tcPr>
          <w:p w14:paraId="70CF503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5</w:t>
            </w:r>
          </w:p>
        </w:tc>
        <w:tc>
          <w:tcPr>
            <w:tcW w:w="1321" w:type="dxa"/>
            <w:tcBorders>
              <w:top w:val="nil"/>
              <w:left w:val="single" w:sz="4" w:space="0" w:color="auto"/>
              <w:bottom w:val="nil"/>
              <w:right w:val="single" w:sz="4" w:space="0" w:color="auto"/>
            </w:tcBorders>
            <w:shd w:val="clear" w:color="auto" w:fill="auto"/>
            <w:vAlign w:val="center"/>
            <w:hideMark/>
          </w:tcPr>
          <w:p w14:paraId="5C46618B"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10/1/2019</w:t>
            </w:r>
          </w:p>
        </w:tc>
        <w:tc>
          <w:tcPr>
            <w:tcW w:w="0" w:type="auto"/>
            <w:tcBorders>
              <w:top w:val="nil"/>
              <w:left w:val="single" w:sz="4" w:space="0" w:color="auto"/>
              <w:bottom w:val="nil"/>
              <w:right w:val="single" w:sz="4" w:space="0" w:color="auto"/>
            </w:tcBorders>
            <w:shd w:val="clear" w:color="auto" w:fill="auto"/>
            <w:vAlign w:val="center"/>
            <w:hideMark/>
          </w:tcPr>
          <w:p w14:paraId="1318F7A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12/30/2021</w:t>
            </w:r>
          </w:p>
        </w:tc>
        <w:tc>
          <w:tcPr>
            <w:tcW w:w="1660" w:type="dxa"/>
            <w:tcBorders>
              <w:top w:val="nil"/>
              <w:left w:val="single" w:sz="4" w:space="0" w:color="auto"/>
              <w:bottom w:val="nil"/>
              <w:right w:val="nil"/>
            </w:tcBorders>
            <w:shd w:val="clear" w:color="auto" w:fill="auto"/>
            <w:vAlign w:val="center"/>
            <w:hideMark/>
          </w:tcPr>
          <w:p w14:paraId="3FE07EB4"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20%</w:t>
            </w:r>
          </w:p>
        </w:tc>
      </w:tr>
      <w:tr w:rsidR="00094D14" w:rsidRPr="007347F8" w14:paraId="2B33781E"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4A4A6589"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Rajasthan</w:t>
            </w:r>
          </w:p>
        </w:tc>
        <w:tc>
          <w:tcPr>
            <w:tcW w:w="2103" w:type="dxa"/>
            <w:tcBorders>
              <w:top w:val="nil"/>
              <w:left w:val="single" w:sz="4" w:space="0" w:color="auto"/>
              <w:bottom w:val="nil"/>
              <w:right w:val="single" w:sz="4" w:space="0" w:color="auto"/>
            </w:tcBorders>
            <w:shd w:val="clear" w:color="auto" w:fill="auto"/>
            <w:vAlign w:val="center"/>
            <w:hideMark/>
          </w:tcPr>
          <w:p w14:paraId="2326026D"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Jaipur</w:t>
            </w:r>
          </w:p>
        </w:tc>
        <w:tc>
          <w:tcPr>
            <w:tcW w:w="997" w:type="dxa"/>
            <w:tcBorders>
              <w:top w:val="nil"/>
              <w:left w:val="single" w:sz="4" w:space="0" w:color="auto"/>
              <w:bottom w:val="nil"/>
              <w:right w:val="single" w:sz="4" w:space="0" w:color="auto"/>
            </w:tcBorders>
            <w:shd w:val="clear" w:color="auto" w:fill="auto"/>
            <w:vAlign w:val="center"/>
            <w:hideMark/>
          </w:tcPr>
          <w:p w14:paraId="0437D848"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28,120</w:t>
            </w:r>
          </w:p>
        </w:tc>
        <w:tc>
          <w:tcPr>
            <w:tcW w:w="1305" w:type="dxa"/>
            <w:tcBorders>
              <w:top w:val="nil"/>
              <w:left w:val="single" w:sz="4" w:space="0" w:color="auto"/>
              <w:bottom w:val="nil"/>
              <w:right w:val="single" w:sz="4" w:space="0" w:color="auto"/>
            </w:tcBorders>
            <w:shd w:val="clear" w:color="auto" w:fill="auto"/>
            <w:vAlign w:val="center"/>
            <w:hideMark/>
          </w:tcPr>
          <w:p w14:paraId="6D70FCF9"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23</w:t>
            </w:r>
          </w:p>
        </w:tc>
        <w:tc>
          <w:tcPr>
            <w:tcW w:w="1321" w:type="dxa"/>
            <w:tcBorders>
              <w:top w:val="nil"/>
              <w:left w:val="single" w:sz="4" w:space="0" w:color="auto"/>
              <w:bottom w:val="nil"/>
              <w:right w:val="single" w:sz="4" w:space="0" w:color="auto"/>
            </w:tcBorders>
            <w:shd w:val="clear" w:color="auto" w:fill="auto"/>
            <w:vAlign w:val="center"/>
            <w:hideMark/>
          </w:tcPr>
          <w:p w14:paraId="22A5CCD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1/1/2019</w:t>
            </w:r>
          </w:p>
        </w:tc>
        <w:tc>
          <w:tcPr>
            <w:tcW w:w="0" w:type="auto"/>
            <w:tcBorders>
              <w:top w:val="nil"/>
              <w:left w:val="single" w:sz="4" w:space="0" w:color="auto"/>
              <w:bottom w:val="nil"/>
              <w:right w:val="single" w:sz="4" w:space="0" w:color="auto"/>
            </w:tcBorders>
            <w:shd w:val="clear" w:color="auto" w:fill="auto"/>
            <w:vAlign w:val="center"/>
            <w:hideMark/>
          </w:tcPr>
          <w:p w14:paraId="4DB08C5B"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12/31/2021</w:t>
            </w:r>
          </w:p>
        </w:tc>
        <w:tc>
          <w:tcPr>
            <w:tcW w:w="1660" w:type="dxa"/>
            <w:tcBorders>
              <w:top w:val="nil"/>
              <w:left w:val="single" w:sz="4" w:space="0" w:color="auto"/>
              <w:bottom w:val="nil"/>
              <w:right w:val="nil"/>
            </w:tcBorders>
            <w:shd w:val="clear" w:color="auto" w:fill="auto"/>
            <w:vAlign w:val="center"/>
            <w:hideMark/>
          </w:tcPr>
          <w:p w14:paraId="09054BA4"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6%</w:t>
            </w:r>
          </w:p>
        </w:tc>
      </w:tr>
      <w:tr w:rsidR="00094D14" w:rsidRPr="007347F8" w14:paraId="7AF4071B"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7093F0C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Rajasthan</w:t>
            </w:r>
          </w:p>
        </w:tc>
        <w:tc>
          <w:tcPr>
            <w:tcW w:w="2103" w:type="dxa"/>
            <w:tcBorders>
              <w:top w:val="nil"/>
              <w:left w:val="single" w:sz="4" w:space="0" w:color="auto"/>
              <w:bottom w:val="nil"/>
              <w:right w:val="single" w:sz="4" w:space="0" w:color="auto"/>
            </w:tcBorders>
            <w:shd w:val="clear" w:color="auto" w:fill="auto"/>
            <w:vAlign w:val="center"/>
            <w:hideMark/>
          </w:tcPr>
          <w:p w14:paraId="768A3433"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Jodhpur</w:t>
            </w:r>
          </w:p>
        </w:tc>
        <w:tc>
          <w:tcPr>
            <w:tcW w:w="997" w:type="dxa"/>
            <w:tcBorders>
              <w:top w:val="nil"/>
              <w:left w:val="single" w:sz="4" w:space="0" w:color="auto"/>
              <w:bottom w:val="nil"/>
              <w:right w:val="single" w:sz="4" w:space="0" w:color="auto"/>
            </w:tcBorders>
            <w:shd w:val="clear" w:color="auto" w:fill="auto"/>
            <w:vAlign w:val="center"/>
            <w:hideMark/>
          </w:tcPr>
          <w:p w14:paraId="2F01843C"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4,072</w:t>
            </w:r>
          </w:p>
        </w:tc>
        <w:tc>
          <w:tcPr>
            <w:tcW w:w="1305" w:type="dxa"/>
            <w:tcBorders>
              <w:top w:val="nil"/>
              <w:left w:val="single" w:sz="4" w:space="0" w:color="auto"/>
              <w:bottom w:val="nil"/>
              <w:right w:val="single" w:sz="4" w:space="0" w:color="auto"/>
            </w:tcBorders>
            <w:shd w:val="clear" w:color="auto" w:fill="auto"/>
            <w:vAlign w:val="center"/>
            <w:hideMark/>
          </w:tcPr>
          <w:p w14:paraId="683AC77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w:t>
            </w:r>
          </w:p>
        </w:tc>
        <w:tc>
          <w:tcPr>
            <w:tcW w:w="1321" w:type="dxa"/>
            <w:tcBorders>
              <w:top w:val="nil"/>
              <w:left w:val="single" w:sz="4" w:space="0" w:color="auto"/>
              <w:bottom w:val="nil"/>
              <w:right w:val="single" w:sz="4" w:space="0" w:color="auto"/>
            </w:tcBorders>
            <w:shd w:val="clear" w:color="auto" w:fill="auto"/>
            <w:vAlign w:val="center"/>
            <w:hideMark/>
          </w:tcPr>
          <w:p w14:paraId="3202052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5/10/2020</w:t>
            </w:r>
          </w:p>
        </w:tc>
        <w:tc>
          <w:tcPr>
            <w:tcW w:w="0" w:type="auto"/>
            <w:tcBorders>
              <w:top w:val="nil"/>
              <w:left w:val="single" w:sz="4" w:space="0" w:color="auto"/>
              <w:bottom w:val="nil"/>
              <w:right w:val="single" w:sz="4" w:space="0" w:color="auto"/>
            </w:tcBorders>
            <w:shd w:val="clear" w:color="auto" w:fill="auto"/>
            <w:vAlign w:val="center"/>
            <w:hideMark/>
          </w:tcPr>
          <w:p w14:paraId="128B9CFB"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12/31/2021</w:t>
            </w:r>
          </w:p>
        </w:tc>
        <w:tc>
          <w:tcPr>
            <w:tcW w:w="1660" w:type="dxa"/>
            <w:tcBorders>
              <w:top w:val="nil"/>
              <w:left w:val="single" w:sz="4" w:space="0" w:color="auto"/>
              <w:bottom w:val="nil"/>
              <w:right w:val="nil"/>
            </w:tcBorders>
            <w:shd w:val="clear" w:color="auto" w:fill="auto"/>
            <w:vAlign w:val="center"/>
            <w:hideMark/>
          </w:tcPr>
          <w:p w14:paraId="1112026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16%</w:t>
            </w:r>
          </w:p>
        </w:tc>
      </w:tr>
      <w:tr w:rsidR="00094D14" w:rsidRPr="007347F8" w14:paraId="349A4F05"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7EC18C2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Rajasthan</w:t>
            </w:r>
          </w:p>
        </w:tc>
        <w:tc>
          <w:tcPr>
            <w:tcW w:w="2103" w:type="dxa"/>
            <w:tcBorders>
              <w:top w:val="nil"/>
              <w:left w:val="single" w:sz="4" w:space="0" w:color="auto"/>
              <w:bottom w:val="nil"/>
              <w:right w:val="single" w:sz="4" w:space="0" w:color="auto"/>
            </w:tcBorders>
            <w:shd w:val="clear" w:color="auto" w:fill="auto"/>
            <w:vAlign w:val="center"/>
            <w:hideMark/>
          </w:tcPr>
          <w:p w14:paraId="622A52A9"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Kota</w:t>
            </w:r>
          </w:p>
        </w:tc>
        <w:tc>
          <w:tcPr>
            <w:tcW w:w="997" w:type="dxa"/>
            <w:tcBorders>
              <w:top w:val="nil"/>
              <w:left w:val="single" w:sz="4" w:space="0" w:color="auto"/>
              <w:bottom w:val="nil"/>
              <w:right w:val="single" w:sz="4" w:space="0" w:color="auto"/>
            </w:tcBorders>
            <w:shd w:val="clear" w:color="auto" w:fill="auto"/>
            <w:vAlign w:val="center"/>
            <w:hideMark/>
          </w:tcPr>
          <w:p w14:paraId="0CB21AE7"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4,387</w:t>
            </w:r>
          </w:p>
        </w:tc>
        <w:tc>
          <w:tcPr>
            <w:tcW w:w="1305" w:type="dxa"/>
            <w:tcBorders>
              <w:top w:val="nil"/>
              <w:left w:val="single" w:sz="4" w:space="0" w:color="auto"/>
              <w:bottom w:val="nil"/>
              <w:right w:val="single" w:sz="4" w:space="0" w:color="auto"/>
            </w:tcBorders>
            <w:shd w:val="clear" w:color="auto" w:fill="auto"/>
            <w:vAlign w:val="center"/>
            <w:hideMark/>
          </w:tcPr>
          <w:p w14:paraId="27BECCE9"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9</w:t>
            </w:r>
          </w:p>
        </w:tc>
        <w:tc>
          <w:tcPr>
            <w:tcW w:w="1321" w:type="dxa"/>
            <w:tcBorders>
              <w:top w:val="nil"/>
              <w:left w:val="single" w:sz="4" w:space="0" w:color="auto"/>
              <w:bottom w:val="nil"/>
              <w:right w:val="single" w:sz="4" w:space="0" w:color="auto"/>
            </w:tcBorders>
            <w:shd w:val="clear" w:color="auto" w:fill="auto"/>
            <w:vAlign w:val="center"/>
            <w:hideMark/>
          </w:tcPr>
          <w:p w14:paraId="5DC7DAF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5/15/2020</w:t>
            </w:r>
          </w:p>
        </w:tc>
        <w:tc>
          <w:tcPr>
            <w:tcW w:w="0" w:type="auto"/>
            <w:tcBorders>
              <w:top w:val="nil"/>
              <w:left w:val="single" w:sz="4" w:space="0" w:color="auto"/>
              <w:bottom w:val="nil"/>
              <w:right w:val="single" w:sz="4" w:space="0" w:color="auto"/>
            </w:tcBorders>
            <w:shd w:val="clear" w:color="auto" w:fill="auto"/>
            <w:vAlign w:val="center"/>
            <w:hideMark/>
          </w:tcPr>
          <w:p w14:paraId="5727104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12/31/2021</w:t>
            </w:r>
          </w:p>
        </w:tc>
        <w:tc>
          <w:tcPr>
            <w:tcW w:w="1660" w:type="dxa"/>
            <w:tcBorders>
              <w:top w:val="nil"/>
              <w:left w:val="single" w:sz="4" w:space="0" w:color="auto"/>
              <w:bottom w:val="nil"/>
              <w:right w:val="nil"/>
            </w:tcBorders>
            <w:shd w:val="clear" w:color="auto" w:fill="auto"/>
            <w:vAlign w:val="center"/>
            <w:hideMark/>
          </w:tcPr>
          <w:p w14:paraId="10A8BE54"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13%</w:t>
            </w:r>
          </w:p>
        </w:tc>
      </w:tr>
      <w:tr w:rsidR="00094D14" w:rsidRPr="007347F8" w14:paraId="0B2BB7CC"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1ED636A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Rajasthan</w:t>
            </w:r>
          </w:p>
        </w:tc>
        <w:tc>
          <w:tcPr>
            <w:tcW w:w="2103" w:type="dxa"/>
            <w:tcBorders>
              <w:top w:val="nil"/>
              <w:left w:val="single" w:sz="4" w:space="0" w:color="auto"/>
              <w:bottom w:val="nil"/>
              <w:right w:val="single" w:sz="4" w:space="0" w:color="auto"/>
            </w:tcBorders>
            <w:shd w:val="clear" w:color="auto" w:fill="auto"/>
            <w:vAlign w:val="center"/>
            <w:hideMark/>
          </w:tcPr>
          <w:p w14:paraId="1AFA80B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Sikar</w:t>
            </w:r>
          </w:p>
        </w:tc>
        <w:tc>
          <w:tcPr>
            <w:tcW w:w="997" w:type="dxa"/>
            <w:tcBorders>
              <w:top w:val="nil"/>
              <w:left w:val="single" w:sz="4" w:space="0" w:color="auto"/>
              <w:bottom w:val="nil"/>
              <w:right w:val="single" w:sz="4" w:space="0" w:color="auto"/>
            </w:tcBorders>
            <w:shd w:val="clear" w:color="auto" w:fill="auto"/>
            <w:vAlign w:val="center"/>
            <w:hideMark/>
          </w:tcPr>
          <w:p w14:paraId="172928E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5,564</w:t>
            </w:r>
          </w:p>
        </w:tc>
        <w:tc>
          <w:tcPr>
            <w:tcW w:w="1305" w:type="dxa"/>
            <w:tcBorders>
              <w:top w:val="nil"/>
              <w:left w:val="single" w:sz="4" w:space="0" w:color="auto"/>
              <w:bottom w:val="nil"/>
              <w:right w:val="single" w:sz="4" w:space="0" w:color="auto"/>
            </w:tcBorders>
            <w:shd w:val="clear" w:color="auto" w:fill="auto"/>
            <w:vAlign w:val="center"/>
            <w:hideMark/>
          </w:tcPr>
          <w:p w14:paraId="2113DF4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w:t>
            </w:r>
          </w:p>
        </w:tc>
        <w:tc>
          <w:tcPr>
            <w:tcW w:w="1321" w:type="dxa"/>
            <w:tcBorders>
              <w:top w:val="nil"/>
              <w:left w:val="single" w:sz="4" w:space="0" w:color="auto"/>
              <w:bottom w:val="nil"/>
              <w:right w:val="single" w:sz="4" w:space="0" w:color="auto"/>
            </w:tcBorders>
            <w:shd w:val="clear" w:color="auto" w:fill="auto"/>
            <w:vAlign w:val="center"/>
            <w:hideMark/>
          </w:tcPr>
          <w:p w14:paraId="1269255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10/1/2019</w:t>
            </w:r>
          </w:p>
        </w:tc>
        <w:tc>
          <w:tcPr>
            <w:tcW w:w="0" w:type="auto"/>
            <w:tcBorders>
              <w:top w:val="nil"/>
              <w:left w:val="single" w:sz="4" w:space="0" w:color="auto"/>
              <w:bottom w:val="nil"/>
              <w:right w:val="single" w:sz="4" w:space="0" w:color="auto"/>
            </w:tcBorders>
            <w:shd w:val="clear" w:color="auto" w:fill="auto"/>
            <w:vAlign w:val="center"/>
            <w:hideMark/>
          </w:tcPr>
          <w:p w14:paraId="66CB760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12/31/2021</w:t>
            </w:r>
          </w:p>
        </w:tc>
        <w:tc>
          <w:tcPr>
            <w:tcW w:w="1660" w:type="dxa"/>
            <w:tcBorders>
              <w:top w:val="nil"/>
              <w:left w:val="single" w:sz="4" w:space="0" w:color="auto"/>
              <w:bottom w:val="nil"/>
              <w:right w:val="nil"/>
            </w:tcBorders>
            <w:shd w:val="clear" w:color="auto" w:fill="auto"/>
            <w:vAlign w:val="center"/>
            <w:hideMark/>
          </w:tcPr>
          <w:p w14:paraId="267C573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22%</w:t>
            </w:r>
          </w:p>
        </w:tc>
      </w:tr>
      <w:tr w:rsidR="00094D14" w:rsidRPr="007347F8" w14:paraId="1256A393" w14:textId="77777777" w:rsidTr="007347F8">
        <w:trPr>
          <w:trHeight w:val="144"/>
        </w:trPr>
        <w:tc>
          <w:tcPr>
            <w:tcW w:w="0" w:type="auto"/>
            <w:tcBorders>
              <w:top w:val="nil"/>
              <w:left w:val="nil"/>
              <w:bottom w:val="nil"/>
              <w:right w:val="single" w:sz="4" w:space="0" w:color="auto"/>
            </w:tcBorders>
            <w:shd w:val="clear" w:color="auto" w:fill="auto"/>
            <w:vAlign w:val="center"/>
            <w:hideMark/>
          </w:tcPr>
          <w:p w14:paraId="2736D18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Rajasthan</w:t>
            </w:r>
          </w:p>
        </w:tc>
        <w:tc>
          <w:tcPr>
            <w:tcW w:w="2103" w:type="dxa"/>
            <w:tcBorders>
              <w:top w:val="nil"/>
              <w:left w:val="single" w:sz="4" w:space="0" w:color="auto"/>
              <w:bottom w:val="nil"/>
              <w:right w:val="single" w:sz="4" w:space="0" w:color="auto"/>
            </w:tcBorders>
            <w:shd w:val="clear" w:color="auto" w:fill="auto"/>
            <w:vAlign w:val="center"/>
            <w:hideMark/>
          </w:tcPr>
          <w:p w14:paraId="7D10AEE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Udaipur</w:t>
            </w:r>
          </w:p>
        </w:tc>
        <w:tc>
          <w:tcPr>
            <w:tcW w:w="997" w:type="dxa"/>
            <w:tcBorders>
              <w:top w:val="nil"/>
              <w:left w:val="single" w:sz="4" w:space="0" w:color="auto"/>
              <w:bottom w:val="nil"/>
              <w:right w:val="single" w:sz="4" w:space="0" w:color="auto"/>
            </w:tcBorders>
            <w:shd w:val="clear" w:color="auto" w:fill="auto"/>
            <w:vAlign w:val="center"/>
            <w:hideMark/>
          </w:tcPr>
          <w:p w14:paraId="0413FBF1"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4,290</w:t>
            </w:r>
          </w:p>
        </w:tc>
        <w:tc>
          <w:tcPr>
            <w:tcW w:w="1305" w:type="dxa"/>
            <w:tcBorders>
              <w:top w:val="nil"/>
              <w:left w:val="single" w:sz="4" w:space="0" w:color="auto"/>
              <w:bottom w:val="nil"/>
              <w:right w:val="single" w:sz="4" w:space="0" w:color="auto"/>
            </w:tcBorders>
            <w:shd w:val="clear" w:color="auto" w:fill="auto"/>
            <w:vAlign w:val="center"/>
            <w:hideMark/>
          </w:tcPr>
          <w:p w14:paraId="0DB4FC6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7</w:t>
            </w:r>
          </w:p>
        </w:tc>
        <w:tc>
          <w:tcPr>
            <w:tcW w:w="1321" w:type="dxa"/>
            <w:tcBorders>
              <w:top w:val="nil"/>
              <w:left w:val="single" w:sz="4" w:space="0" w:color="auto"/>
              <w:bottom w:val="nil"/>
              <w:right w:val="single" w:sz="4" w:space="0" w:color="auto"/>
            </w:tcBorders>
            <w:shd w:val="clear" w:color="auto" w:fill="auto"/>
            <w:vAlign w:val="center"/>
            <w:hideMark/>
          </w:tcPr>
          <w:p w14:paraId="7344E46B"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5/15/2020</w:t>
            </w:r>
          </w:p>
        </w:tc>
        <w:tc>
          <w:tcPr>
            <w:tcW w:w="0" w:type="auto"/>
            <w:tcBorders>
              <w:top w:val="nil"/>
              <w:left w:val="single" w:sz="4" w:space="0" w:color="auto"/>
              <w:bottom w:val="nil"/>
              <w:right w:val="single" w:sz="4" w:space="0" w:color="auto"/>
            </w:tcBorders>
            <w:shd w:val="clear" w:color="auto" w:fill="auto"/>
            <w:vAlign w:val="center"/>
            <w:hideMark/>
          </w:tcPr>
          <w:p w14:paraId="34FBE29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12/25/2021</w:t>
            </w:r>
          </w:p>
        </w:tc>
        <w:tc>
          <w:tcPr>
            <w:tcW w:w="1660" w:type="dxa"/>
            <w:tcBorders>
              <w:top w:val="nil"/>
              <w:left w:val="single" w:sz="4" w:space="0" w:color="auto"/>
              <w:bottom w:val="nil"/>
              <w:right w:val="nil"/>
            </w:tcBorders>
            <w:shd w:val="clear" w:color="auto" w:fill="auto"/>
            <w:vAlign w:val="center"/>
            <w:hideMark/>
          </w:tcPr>
          <w:p w14:paraId="3E31AA14"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17%</w:t>
            </w:r>
          </w:p>
        </w:tc>
      </w:tr>
      <w:tr w:rsidR="00094D14" w:rsidRPr="007347F8" w14:paraId="7BC5878E" w14:textId="77777777" w:rsidTr="007347F8">
        <w:trPr>
          <w:trHeight w:val="144"/>
        </w:trPr>
        <w:tc>
          <w:tcPr>
            <w:tcW w:w="0" w:type="auto"/>
            <w:tcBorders>
              <w:top w:val="nil"/>
              <w:left w:val="nil"/>
              <w:bottom w:val="single" w:sz="4" w:space="0" w:color="auto"/>
              <w:right w:val="single" w:sz="4" w:space="0" w:color="auto"/>
            </w:tcBorders>
            <w:shd w:val="clear" w:color="auto" w:fill="auto"/>
            <w:vAlign w:val="center"/>
            <w:hideMark/>
          </w:tcPr>
          <w:p w14:paraId="20CDFDD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Tamil Nadu</w:t>
            </w:r>
          </w:p>
        </w:tc>
        <w:tc>
          <w:tcPr>
            <w:tcW w:w="2103" w:type="dxa"/>
            <w:tcBorders>
              <w:top w:val="nil"/>
              <w:left w:val="single" w:sz="4" w:space="0" w:color="auto"/>
              <w:bottom w:val="single" w:sz="4" w:space="0" w:color="auto"/>
              <w:right w:val="single" w:sz="4" w:space="0" w:color="auto"/>
            </w:tcBorders>
            <w:shd w:val="clear" w:color="auto" w:fill="auto"/>
            <w:vAlign w:val="center"/>
            <w:hideMark/>
          </w:tcPr>
          <w:p w14:paraId="199101B8"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Chennai</w:t>
            </w:r>
          </w:p>
        </w:tc>
        <w:tc>
          <w:tcPr>
            <w:tcW w:w="997" w:type="dxa"/>
            <w:tcBorders>
              <w:top w:val="nil"/>
              <w:left w:val="single" w:sz="4" w:space="0" w:color="auto"/>
              <w:bottom w:val="single" w:sz="4" w:space="0" w:color="auto"/>
              <w:right w:val="single" w:sz="4" w:space="0" w:color="auto"/>
            </w:tcBorders>
            <w:shd w:val="clear" w:color="auto" w:fill="auto"/>
            <w:vAlign w:val="center"/>
            <w:hideMark/>
          </w:tcPr>
          <w:p w14:paraId="6AFBC20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3,811</w:t>
            </w:r>
          </w:p>
        </w:tc>
        <w:tc>
          <w:tcPr>
            <w:tcW w:w="1305" w:type="dxa"/>
            <w:tcBorders>
              <w:top w:val="nil"/>
              <w:left w:val="single" w:sz="4" w:space="0" w:color="auto"/>
              <w:bottom w:val="single" w:sz="4" w:space="0" w:color="auto"/>
              <w:right w:val="single" w:sz="4" w:space="0" w:color="auto"/>
            </w:tcBorders>
            <w:shd w:val="clear" w:color="auto" w:fill="auto"/>
            <w:vAlign w:val="center"/>
            <w:hideMark/>
          </w:tcPr>
          <w:p w14:paraId="574FDD7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31</w:t>
            </w:r>
          </w:p>
        </w:tc>
        <w:tc>
          <w:tcPr>
            <w:tcW w:w="1321" w:type="dxa"/>
            <w:tcBorders>
              <w:top w:val="nil"/>
              <w:left w:val="single" w:sz="4" w:space="0" w:color="auto"/>
              <w:bottom w:val="single" w:sz="4" w:space="0" w:color="auto"/>
              <w:right w:val="single" w:sz="4" w:space="0" w:color="auto"/>
            </w:tcBorders>
            <w:shd w:val="clear" w:color="auto" w:fill="auto"/>
            <w:vAlign w:val="center"/>
            <w:hideMark/>
          </w:tcPr>
          <w:p w14:paraId="2DEEE96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1/1/2019</w:t>
            </w:r>
          </w:p>
        </w:tc>
        <w:tc>
          <w:tcPr>
            <w:tcW w:w="0" w:type="auto"/>
            <w:tcBorders>
              <w:top w:val="nil"/>
              <w:left w:val="single" w:sz="4" w:space="0" w:color="auto"/>
              <w:bottom w:val="single" w:sz="4" w:space="0" w:color="auto"/>
              <w:right w:val="single" w:sz="4" w:space="0" w:color="auto"/>
            </w:tcBorders>
            <w:shd w:val="clear" w:color="auto" w:fill="auto"/>
            <w:vAlign w:val="center"/>
            <w:hideMark/>
          </w:tcPr>
          <w:p w14:paraId="417DEF56"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3/29/2021</w:t>
            </w:r>
          </w:p>
        </w:tc>
        <w:tc>
          <w:tcPr>
            <w:tcW w:w="1660" w:type="dxa"/>
            <w:tcBorders>
              <w:top w:val="nil"/>
              <w:left w:val="single" w:sz="4" w:space="0" w:color="auto"/>
              <w:bottom w:val="single" w:sz="4" w:space="0" w:color="auto"/>
              <w:right w:val="nil"/>
            </w:tcBorders>
            <w:shd w:val="clear" w:color="auto" w:fill="auto"/>
            <w:vAlign w:val="center"/>
            <w:hideMark/>
          </w:tcPr>
          <w:p w14:paraId="17538FEF"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12%</w:t>
            </w:r>
          </w:p>
        </w:tc>
      </w:tr>
      <w:tr w:rsidR="00094D14" w:rsidRPr="007347F8" w14:paraId="55239104" w14:textId="77777777" w:rsidTr="00C3478E">
        <w:trPr>
          <w:trHeight w:val="144"/>
        </w:trPr>
        <w:tc>
          <w:tcPr>
            <w:tcW w:w="3291" w:type="dxa"/>
            <w:gridSpan w:val="2"/>
            <w:tcBorders>
              <w:top w:val="single" w:sz="4" w:space="0" w:color="auto"/>
              <w:left w:val="nil"/>
              <w:bottom w:val="single" w:sz="4" w:space="0" w:color="auto"/>
              <w:right w:val="nil"/>
            </w:tcBorders>
            <w:shd w:val="clear" w:color="auto" w:fill="auto"/>
            <w:noWrap/>
            <w:vAlign w:val="bottom"/>
            <w:hideMark/>
          </w:tcPr>
          <w:p w14:paraId="63EE5A94" w14:textId="77777777" w:rsidR="00094D14" w:rsidRPr="007347F8" w:rsidRDefault="00094D14" w:rsidP="00094D14">
            <w:pPr>
              <w:spacing w:after="0" w:line="240" w:lineRule="auto"/>
              <w:jc w:val="center"/>
              <w:rPr>
                <w:rFonts w:ascii="Times New Roman" w:eastAsia="Times New Roman" w:hAnsi="Times New Roman" w:cs="Times New Roman"/>
                <w:color w:val="000000"/>
                <w:sz w:val="20"/>
                <w:lang w:eastAsia="en-IN" w:bidi="ar-SA"/>
              </w:rPr>
            </w:pPr>
            <w:r w:rsidRPr="007347F8">
              <w:rPr>
                <w:rFonts w:ascii="Times New Roman" w:eastAsia="Times New Roman" w:hAnsi="Times New Roman" w:cs="Times New Roman"/>
                <w:color w:val="000000"/>
                <w:sz w:val="20"/>
                <w:lang w:eastAsia="en-IN" w:bidi="ar-SA"/>
              </w:rPr>
              <w:t>Grand Total</w:t>
            </w:r>
          </w:p>
        </w:tc>
        <w:tc>
          <w:tcPr>
            <w:tcW w:w="997" w:type="dxa"/>
            <w:tcBorders>
              <w:top w:val="single" w:sz="4" w:space="0" w:color="auto"/>
              <w:left w:val="nil"/>
              <w:bottom w:val="single" w:sz="4" w:space="0" w:color="auto"/>
              <w:right w:val="nil"/>
            </w:tcBorders>
            <w:shd w:val="clear" w:color="auto" w:fill="auto"/>
            <w:vAlign w:val="center"/>
            <w:hideMark/>
          </w:tcPr>
          <w:p w14:paraId="4A15D3AE"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223,629</w:t>
            </w:r>
          </w:p>
        </w:tc>
        <w:tc>
          <w:tcPr>
            <w:tcW w:w="1305" w:type="dxa"/>
            <w:tcBorders>
              <w:top w:val="single" w:sz="4" w:space="0" w:color="auto"/>
              <w:left w:val="nil"/>
              <w:bottom w:val="single" w:sz="4" w:space="0" w:color="auto"/>
              <w:right w:val="nil"/>
            </w:tcBorders>
            <w:shd w:val="clear" w:color="auto" w:fill="auto"/>
            <w:vAlign w:val="center"/>
            <w:hideMark/>
          </w:tcPr>
          <w:p w14:paraId="426693FA"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335</w:t>
            </w:r>
          </w:p>
        </w:tc>
        <w:tc>
          <w:tcPr>
            <w:tcW w:w="1321" w:type="dxa"/>
            <w:tcBorders>
              <w:top w:val="single" w:sz="4" w:space="0" w:color="auto"/>
              <w:left w:val="nil"/>
              <w:bottom w:val="single" w:sz="4" w:space="0" w:color="auto"/>
              <w:right w:val="nil"/>
            </w:tcBorders>
            <w:shd w:val="clear" w:color="auto" w:fill="auto"/>
            <w:vAlign w:val="center"/>
            <w:hideMark/>
          </w:tcPr>
          <w:p w14:paraId="7447A885"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 </w:t>
            </w:r>
          </w:p>
        </w:tc>
        <w:tc>
          <w:tcPr>
            <w:tcW w:w="0" w:type="auto"/>
            <w:tcBorders>
              <w:top w:val="single" w:sz="4" w:space="0" w:color="auto"/>
              <w:left w:val="nil"/>
              <w:bottom w:val="single" w:sz="4" w:space="0" w:color="auto"/>
              <w:right w:val="nil"/>
            </w:tcBorders>
            <w:shd w:val="clear" w:color="auto" w:fill="auto"/>
            <w:vAlign w:val="center"/>
            <w:hideMark/>
          </w:tcPr>
          <w:p w14:paraId="7C18FA30"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 </w:t>
            </w:r>
          </w:p>
        </w:tc>
        <w:tc>
          <w:tcPr>
            <w:tcW w:w="1660" w:type="dxa"/>
            <w:tcBorders>
              <w:top w:val="single" w:sz="4" w:space="0" w:color="auto"/>
              <w:left w:val="nil"/>
              <w:bottom w:val="single" w:sz="4" w:space="0" w:color="auto"/>
              <w:right w:val="nil"/>
            </w:tcBorders>
            <w:shd w:val="clear" w:color="auto" w:fill="auto"/>
            <w:vAlign w:val="center"/>
            <w:hideMark/>
          </w:tcPr>
          <w:p w14:paraId="6542F7A6" w14:textId="77777777" w:rsidR="00094D14" w:rsidRPr="007347F8" w:rsidRDefault="00094D14" w:rsidP="00094D14">
            <w:pPr>
              <w:spacing w:after="0" w:line="240" w:lineRule="auto"/>
              <w:jc w:val="center"/>
              <w:rPr>
                <w:rFonts w:ascii="Times New Roman" w:eastAsia="Times New Roman" w:hAnsi="Times New Roman" w:cs="Times New Roman"/>
                <w:sz w:val="20"/>
                <w:lang w:eastAsia="en-IN" w:bidi="ar-SA"/>
              </w:rPr>
            </w:pPr>
            <w:r w:rsidRPr="007347F8">
              <w:rPr>
                <w:rFonts w:ascii="Times New Roman" w:eastAsia="Times New Roman" w:hAnsi="Times New Roman" w:cs="Times New Roman"/>
                <w:sz w:val="20"/>
                <w:lang w:eastAsia="en-IN" w:bidi="ar-SA"/>
              </w:rPr>
              <w:t> </w:t>
            </w:r>
          </w:p>
        </w:tc>
      </w:tr>
    </w:tbl>
    <w:p w14:paraId="3B039B94" w14:textId="77777777" w:rsidR="00C7492A" w:rsidRPr="002E2597" w:rsidRDefault="00C7492A" w:rsidP="00617DBA">
      <w:pPr>
        <w:spacing w:line="240" w:lineRule="auto"/>
        <w:rPr>
          <w:rFonts w:ascii="Times New Roman" w:hAnsi="Times New Roman" w:cs="Times New Roman"/>
          <w:sz w:val="28"/>
          <w:szCs w:val="28"/>
          <w:lang w:val="en-US"/>
        </w:rPr>
      </w:pPr>
    </w:p>
    <w:p w14:paraId="4FD50613" w14:textId="463E58F2" w:rsidR="00EB30F7" w:rsidRPr="002E2597" w:rsidRDefault="00C03D30" w:rsidP="00617DBA">
      <w:pPr>
        <w:pStyle w:val="NoSpacing"/>
        <w:rPr>
          <w:rFonts w:ascii="Times New Roman" w:hAnsi="Times New Roman" w:cs="Times New Roman"/>
          <w:lang w:val="en-US"/>
        </w:rPr>
      </w:pPr>
      <w:r w:rsidRPr="002E2597">
        <w:rPr>
          <w:rFonts w:ascii="Times New Roman" w:hAnsi="Times New Roman" w:cs="Times New Roman"/>
          <w:lang w:val="en-US"/>
        </w:rPr>
        <w:t xml:space="preserve">Table S2 details the </w:t>
      </w:r>
      <w:r w:rsidR="00C7492A" w:rsidRPr="002E2597">
        <w:rPr>
          <w:rFonts w:ascii="Times New Roman" w:hAnsi="Times New Roman" w:cs="Times New Roman"/>
          <w:lang w:val="en-US"/>
        </w:rPr>
        <w:t>decisions taken at each stage to arrive at the final analytical dataset consisting of 42</w:t>
      </w:r>
      <w:r w:rsidR="009D58CB">
        <w:rPr>
          <w:rFonts w:ascii="Times New Roman" w:hAnsi="Times New Roman" w:cs="Times New Roman"/>
          <w:lang w:val="en-US"/>
        </w:rPr>
        <w:t>,562</w:t>
      </w:r>
      <w:r w:rsidR="00C7492A" w:rsidRPr="002E2597">
        <w:rPr>
          <w:rFonts w:ascii="Times New Roman" w:hAnsi="Times New Roman" w:cs="Times New Roman"/>
          <w:lang w:val="en-US"/>
        </w:rPr>
        <w:t xml:space="preserve"> patients, wh</w:t>
      </w:r>
      <w:r w:rsidR="00AB0D15" w:rsidRPr="002E2597">
        <w:rPr>
          <w:rFonts w:ascii="Times New Roman" w:hAnsi="Times New Roman" w:cs="Times New Roman"/>
          <w:lang w:val="en-US"/>
        </w:rPr>
        <w:t>o</w:t>
      </w:r>
      <w:r w:rsidR="00C7492A" w:rsidRPr="002E2597">
        <w:rPr>
          <w:rFonts w:ascii="Times New Roman" w:hAnsi="Times New Roman" w:cs="Times New Roman"/>
          <w:lang w:val="en-US"/>
        </w:rPr>
        <w:t xml:space="preserve"> were diagnosed across </w:t>
      </w:r>
      <w:r w:rsidR="00D26854" w:rsidRPr="002E2597">
        <w:rPr>
          <w:rFonts w:ascii="Times New Roman" w:hAnsi="Times New Roman" w:cs="Times New Roman"/>
          <w:lang w:val="en-US"/>
        </w:rPr>
        <w:t>seven</w:t>
      </w:r>
      <w:r w:rsidR="00C7492A" w:rsidRPr="002E2597">
        <w:rPr>
          <w:rFonts w:ascii="Times New Roman" w:hAnsi="Times New Roman" w:cs="Times New Roman"/>
          <w:lang w:val="en-US"/>
        </w:rPr>
        <w:t xml:space="preserve"> districts in India. This dataset was then used for matching using propensity scores. </w:t>
      </w:r>
      <w:r w:rsidRPr="002E2597">
        <w:rPr>
          <w:rFonts w:ascii="Times New Roman" w:hAnsi="Times New Roman" w:cs="Times New Roman"/>
          <w:lang w:val="en-US"/>
        </w:rPr>
        <w:t xml:space="preserve">  </w:t>
      </w:r>
    </w:p>
    <w:p w14:paraId="5C95AFC8" w14:textId="77777777" w:rsidR="006D4E15" w:rsidRPr="002E2597" w:rsidRDefault="006D4E15" w:rsidP="00617DBA">
      <w:pPr>
        <w:pStyle w:val="NoSpacing"/>
        <w:rPr>
          <w:rFonts w:ascii="Times New Roman" w:hAnsi="Times New Roman" w:cs="Times New Roman"/>
          <w:lang w:val="en-US"/>
        </w:rPr>
      </w:pPr>
    </w:p>
    <w:p w14:paraId="4CE40AFB" w14:textId="77777777" w:rsidR="008735D1" w:rsidRDefault="008735D1" w:rsidP="00617DBA">
      <w:pPr>
        <w:pStyle w:val="NoSpacing"/>
        <w:rPr>
          <w:rFonts w:ascii="Times New Roman" w:hAnsi="Times New Roman" w:cs="Times New Roman"/>
          <w:lang w:val="en-US"/>
        </w:rPr>
      </w:pPr>
    </w:p>
    <w:p w14:paraId="08342304" w14:textId="7EFAFC59" w:rsidR="006B79C7" w:rsidRPr="00B2532C" w:rsidRDefault="006B79C7" w:rsidP="006B79C7">
      <w:pPr>
        <w:pStyle w:val="NoSpacing"/>
        <w:rPr>
          <w:rFonts w:ascii="Times New Roman" w:hAnsi="Times New Roman" w:cs="Times New Roman"/>
          <w:b/>
          <w:bCs/>
          <w:sz w:val="20"/>
        </w:rPr>
      </w:pPr>
      <w:r w:rsidRPr="00B2532C">
        <w:rPr>
          <w:rFonts w:ascii="Times New Roman" w:hAnsi="Times New Roman" w:cs="Times New Roman"/>
          <w:b/>
          <w:bCs/>
          <w:sz w:val="20"/>
        </w:rPr>
        <w:t>Table S</w:t>
      </w:r>
      <w:r>
        <w:rPr>
          <w:rFonts w:ascii="Times New Roman" w:hAnsi="Times New Roman" w:cs="Times New Roman"/>
          <w:b/>
          <w:bCs/>
          <w:sz w:val="20"/>
        </w:rPr>
        <w:t>2</w:t>
      </w:r>
    </w:p>
    <w:p w14:paraId="626D77A5" w14:textId="3D8A1A74" w:rsidR="0069471D" w:rsidRPr="006B79C7" w:rsidRDefault="006B79C7" w:rsidP="00617DBA">
      <w:pPr>
        <w:pStyle w:val="NoSpacing"/>
        <w:rPr>
          <w:rFonts w:ascii="Times New Roman" w:hAnsi="Times New Roman" w:cs="Times New Roman"/>
          <w:i/>
          <w:iCs/>
          <w:lang w:val="en-US"/>
        </w:rPr>
      </w:pPr>
      <w:r w:rsidRPr="006B79C7">
        <w:rPr>
          <w:rFonts w:ascii="Times New Roman" w:eastAsia="Times New Roman" w:hAnsi="Times New Roman" w:cs="Times New Roman"/>
          <w:i/>
          <w:iCs/>
          <w:color w:val="000000"/>
          <w:sz w:val="20"/>
          <w:lang w:eastAsia="en-IN" w:bidi="ar-SA"/>
        </w:rPr>
        <w:t>Data selection process, detailed step wise</w:t>
      </w:r>
    </w:p>
    <w:tbl>
      <w:tblPr>
        <w:tblW w:w="0" w:type="auto"/>
        <w:tblBorders>
          <w:top w:val="single" w:sz="4" w:space="0" w:color="auto"/>
        </w:tblBorders>
        <w:tblLook w:val="04A0" w:firstRow="1" w:lastRow="0" w:firstColumn="1" w:lastColumn="0" w:noHBand="0" w:noVBand="1"/>
      </w:tblPr>
      <w:tblGrid>
        <w:gridCol w:w="1005"/>
        <w:gridCol w:w="1780"/>
        <w:gridCol w:w="6241"/>
      </w:tblGrid>
      <w:tr w:rsidR="0069471D" w:rsidRPr="0069471D" w14:paraId="656B7050" w14:textId="77777777" w:rsidTr="006B79C7">
        <w:trPr>
          <w:trHeight w:val="144"/>
        </w:trPr>
        <w:tc>
          <w:tcPr>
            <w:tcW w:w="0" w:type="auto"/>
            <w:tcBorders>
              <w:bottom w:val="single" w:sz="4" w:space="0" w:color="auto"/>
            </w:tcBorders>
            <w:shd w:val="clear" w:color="000000" w:fill="FFFFFF"/>
            <w:vAlign w:val="center"/>
            <w:hideMark/>
          </w:tcPr>
          <w:p w14:paraId="5F7C901A" w14:textId="77777777" w:rsidR="0069471D" w:rsidRPr="0069471D" w:rsidRDefault="0069471D" w:rsidP="0069471D">
            <w:pPr>
              <w:spacing w:after="0" w:line="240" w:lineRule="auto"/>
              <w:jc w:val="center"/>
              <w:rPr>
                <w:rFonts w:ascii="Times New Roman" w:eastAsia="Times New Roman" w:hAnsi="Times New Roman" w:cs="Times New Roman"/>
                <w:b/>
                <w:bCs/>
                <w:color w:val="000000"/>
                <w:sz w:val="20"/>
                <w:lang w:eastAsia="en-IN" w:bidi="ar-SA"/>
              </w:rPr>
            </w:pPr>
            <w:r w:rsidRPr="0069471D">
              <w:rPr>
                <w:rFonts w:ascii="Times New Roman" w:eastAsia="Times New Roman" w:hAnsi="Times New Roman" w:cs="Times New Roman"/>
                <w:b/>
                <w:bCs/>
                <w:color w:val="000000"/>
                <w:sz w:val="20"/>
                <w:lang w:eastAsia="en-IN" w:bidi="ar-SA"/>
              </w:rPr>
              <w:t>#Patients</w:t>
            </w:r>
          </w:p>
        </w:tc>
        <w:tc>
          <w:tcPr>
            <w:tcW w:w="0" w:type="auto"/>
            <w:tcBorders>
              <w:bottom w:val="single" w:sz="4" w:space="0" w:color="auto"/>
            </w:tcBorders>
            <w:shd w:val="clear" w:color="000000" w:fill="FFFFFF"/>
            <w:vAlign w:val="center"/>
            <w:hideMark/>
          </w:tcPr>
          <w:p w14:paraId="48B10CAA" w14:textId="77777777" w:rsidR="0069471D" w:rsidRPr="0069471D" w:rsidRDefault="0069471D" w:rsidP="0069471D">
            <w:pPr>
              <w:spacing w:after="0" w:line="240" w:lineRule="auto"/>
              <w:jc w:val="center"/>
              <w:rPr>
                <w:rFonts w:ascii="Times New Roman" w:eastAsia="Times New Roman" w:hAnsi="Times New Roman" w:cs="Times New Roman"/>
                <w:b/>
                <w:bCs/>
                <w:color w:val="000000"/>
                <w:sz w:val="20"/>
                <w:lang w:eastAsia="en-IN" w:bidi="ar-SA"/>
              </w:rPr>
            </w:pPr>
            <w:r w:rsidRPr="0069471D">
              <w:rPr>
                <w:rFonts w:ascii="Times New Roman" w:eastAsia="Times New Roman" w:hAnsi="Times New Roman" w:cs="Times New Roman"/>
                <w:b/>
                <w:bCs/>
                <w:color w:val="000000"/>
                <w:sz w:val="20"/>
                <w:lang w:eastAsia="en-IN" w:bidi="ar-SA"/>
              </w:rPr>
              <w:t>% Retained at each stage</w:t>
            </w:r>
          </w:p>
        </w:tc>
        <w:tc>
          <w:tcPr>
            <w:tcW w:w="0" w:type="auto"/>
            <w:tcBorders>
              <w:bottom w:val="single" w:sz="4" w:space="0" w:color="auto"/>
            </w:tcBorders>
            <w:shd w:val="clear" w:color="000000" w:fill="FFFFFF"/>
            <w:noWrap/>
            <w:vAlign w:val="center"/>
            <w:hideMark/>
          </w:tcPr>
          <w:p w14:paraId="4B3FB0B8" w14:textId="77777777" w:rsidR="0069471D" w:rsidRPr="0069471D" w:rsidRDefault="0069471D" w:rsidP="0069471D">
            <w:pPr>
              <w:spacing w:after="0" w:line="240" w:lineRule="auto"/>
              <w:rPr>
                <w:rFonts w:ascii="Times New Roman" w:eastAsia="Times New Roman" w:hAnsi="Times New Roman" w:cs="Times New Roman"/>
                <w:b/>
                <w:bCs/>
                <w:color w:val="000000"/>
                <w:sz w:val="20"/>
                <w:lang w:eastAsia="en-IN" w:bidi="ar-SA"/>
              </w:rPr>
            </w:pPr>
            <w:r w:rsidRPr="0069471D">
              <w:rPr>
                <w:rFonts w:ascii="Times New Roman" w:eastAsia="Times New Roman" w:hAnsi="Times New Roman" w:cs="Times New Roman"/>
                <w:b/>
                <w:bCs/>
                <w:color w:val="000000"/>
                <w:sz w:val="20"/>
                <w:lang w:eastAsia="en-IN" w:bidi="ar-SA"/>
              </w:rPr>
              <w:t>Data Selection Criterion at each stage</w:t>
            </w:r>
          </w:p>
        </w:tc>
      </w:tr>
      <w:tr w:rsidR="0069471D" w:rsidRPr="0069471D" w14:paraId="3D41CD3F" w14:textId="77777777" w:rsidTr="006B79C7">
        <w:trPr>
          <w:trHeight w:val="144"/>
        </w:trPr>
        <w:tc>
          <w:tcPr>
            <w:tcW w:w="0" w:type="auto"/>
            <w:tcBorders>
              <w:top w:val="single" w:sz="4" w:space="0" w:color="auto"/>
            </w:tcBorders>
            <w:shd w:val="clear" w:color="auto" w:fill="auto"/>
            <w:vAlign w:val="center"/>
            <w:hideMark/>
          </w:tcPr>
          <w:p w14:paraId="65C0955C" w14:textId="77777777" w:rsidR="0069471D" w:rsidRPr="0069471D" w:rsidRDefault="0069471D" w:rsidP="0069471D">
            <w:pPr>
              <w:spacing w:after="0" w:line="240" w:lineRule="auto"/>
              <w:jc w:val="center"/>
              <w:rPr>
                <w:rFonts w:ascii="Times New Roman" w:eastAsia="Times New Roman" w:hAnsi="Times New Roman" w:cs="Times New Roman"/>
                <w:sz w:val="20"/>
                <w:lang w:eastAsia="en-IN" w:bidi="ar-SA"/>
              </w:rPr>
            </w:pPr>
            <w:r w:rsidRPr="0069471D">
              <w:rPr>
                <w:rFonts w:ascii="Times New Roman" w:eastAsia="Times New Roman" w:hAnsi="Times New Roman" w:cs="Times New Roman"/>
                <w:sz w:val="20"/>
                <w:lang w:eastAsia="en-IN" w:bidi="ar-SA"/>
              </w:rPr>
              <w:t>223,629</w:t>
            </w:r>
          </w:p>
        </w:tc>
        <w:tc>
          <w:tcPr>
            <w:tcW w:w="0" w:type="auto"/>
            <w:tcBorders>
              <w:top w:val="single" w:sz="4" w:space="0" w:color="auto"/>
            </w:tcBorders>
            <w:shd w:val="clear" w:color="000000" w:fill="FFFFFF"/>
            <w:vAlign w:val="center"/>
            <w:hideMark/>
          </w:tcPr>
          <w:p w14:paraId="282EE4A2"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100.0%</w:t>
            </w:r>
          </w:p>
        </w:tc>
        <w:tc>
          <w:tcPr>
            <w:tcW w:w="0" w:type="auto"/>
            <w:tcBorders>
              <w:top w:val="single" w:sz="4" w:space="0" w:color="auto"/>
            </w:tcBorders>
            <w:shd w:val="clear" w:color="auto" w:fill="auto"/>
            <w:vAlign w:val="center"/>
            <w:hideMark/>
          </w:tcPr>
          <w:p w14:paraId="2A05D825"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Programmatic data for 22 districts, 7 states, and 7212 health facilities</w:t>
            </w:r>
          </w:p>
        </w:tc>
      </w:tr>
      <w:tr w:rsidR="0069471D" w:rsidRPr="0069471D" w14:paraId="25ADE584" w14:textId="77777777" w:rsidTr="006B79C7">
        <w:trPr>
          <w:trHeight w:val="144"/>
        </w:trPr>
        <w:tc>
          <w:tcPr>
            <w:tcW w:w="0" w:type="auto"/>
            <w:shd w:val="clear" w:color="auto" w:fill="auto"/>
            <w:vAlign w:val="center"/>
            <w:hideMark/>
          </w:tcPr>
          <w:p w14:paraId="206BC082" w14:textId="77777777" w:rsidR="0069471D" w:rsidRPr="0069471D" w:rsidRDefault="0069471D" w:rsidP="0069471D">
            <w:pPr>
              <w:spacing w:after="0" w:line="240" w:lineRule="auto"/>
              <w:jc w:val="center"/>
              <w:rPr>
                <w:rFonts w:ascii="Times New Roman" w:eastAsia="Times New Roman" w:hAnsi="Times New Roman" w:cs="Times New Roman"/>
                <w:sz w:val="20"/>
                <w:lang w:eastAsia="en-IN" w:bidi="ar-SA"/>
              </w:rPr>
            </w:pPr>
            <w:r w:rsidRPr="0069471D">
              <w:rPr>
                <w:rFonts w:ascii="Times New Roman" w:eastAsia="Times New Roman" w:hAnsi="Times New Roman" w:cs="Times New Roman"/>
                <w:sz w:val="20"/>
                <w:lang w:eastAsia="en-IN" w:bidi="ar-SA"/>
              </w:rPr>
              <w:t>91,127</w:t>
            </w:r>
          </w:p>
        </w:tc>
        <w:tc>
          <w:tcPr>
            <w:tcW w:w="0" w:type="auto"/>
            <w:shd w:val="clear" w:color="000000" w:fill="FFFFFF"/>
            <w:vAlign w:val="center"/>
            <w:hideMark/>
          </w:tcPr>
          <w:p w14:paraId="60C4EDCD"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40.7%</w:t>
            </w:r>
          </w:p>
        </w:tc>
        <w:tc>
          <w:tcPr>
            <w:tcW w:w="0" w:type="auto"/>
            <w:shd w:val="clear" w:color="auto" w:fill="auto"/>
            <w:vAlign w:val="center"/>
            <w:hideMark/>
          </w:tcPr>
          <w:p w14:paraId="7DE3C29C"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 xml:space="preserve">Patients diagnosed between 1 January 2019 and 31 March 2020 </w:t>
            </w:r>
          </w:p>
        </w:tc>
      </w:tr>
      <w:tr w:rsidR="0069471D" w:rsidRPr="0069471D" w14:paraId="52D7E62C" w14:textId="77777777" w:rsidTr="006B79C7">
        <w:trPr>
          <w:trHeight w:val="144"/>
        </w:trPr>
        <w:tc>
          <w:tcPr>
            <w:tcW w:w="0" w:type="auto"/>
            <w:shd w:val="clear" w:color="auto" w:fill="auto"/>
            <w:vAlign w:val="center"/>
            <w:hideMark/>
          </w:tcPr>
          <w:p w14:paraId="1B4AC2C3" w14:textId="77777777" w:rsidR="0069471D" w:rsidRPr="0069471D" w:rsidRDefault="0069471D" w:rsidP="0069471D">
            <w:pPr>
              <w:spacing w:after="0" w:line="240" w:lineRule="auto"/>
              <w:jc w:val="center"/>
              <w:rPr>
                <w:rFonts w:ascii="Times New Roman" w:eastAsia="Times New Roman" w:hAnsi="Times New Roman" w:cs="Times New Roman"/>
                <w:sz w:val="20"/>
                <w:lang w:eastAsia="en-IN" w:bidi="ar-SA"/>
              </w:rPr>
            </w:pPr>
            <w:r w:rsidRPr="0069471D">
              <w:rPr>
                <w:rFonts w:ascii="Times New Roman" w:eastAsia="Times New Roman" w:hAnsi="Times New Roman" w:cs="Times New Roman"/>
                <w:sz w:val="20"/>
                <w:lang w:eastAsia="en-IN" w:bidi="ar-SA"/>
              </w:rPr>
              <w:t>78,329</w:t>
            </w:r>
          </w:p>
        </w:tc>
        <w:tc>
          <w:tcPr>
            <w:tcW w:w="0" w:type="auto"/>
            <w:shd w:val="clear" w:color="000000" w:fill="FFFFFF"/>
            <w:vAlign w:val="center"/>
            <w:hideMark/>
          </w:tcPr>
          <w:p w14:paraId="1E1E6319"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86.0%</w:t>
            </w:r>
          </w:p>
        </w:tc>
        <w:tc>
          <w:tcPr>
            <w:tcW w:w="0" w:type="auto"/>
            <w:shd w:val="clear" w:color="auto" w:fill="auto"/>
            <w:vAlign w:val="center"/>
            <w:hideMark/>
          </w:tcPr>
          <w:p w14:paraId="0ECC68A9"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 xml:space="preserve">Outcome declared before 31 December 2021 </w:t>
            </w:r>
          </w:p>
        </w:tc>
      </w:tr>
      <w:tr w:rsidR="0069471D" w:rsidRPr="0069471D" w14:paraId="57858F83" w14:textId="77777777" w:rsidTr="006B79C7">
        <w:trPr>
          <w:trHeight w:val="144"/>
        </w:trPr>
        <w:tc>
          <w:tcPr>
            <w:tcW w:w="0" w:type="auto"/>
            <w:shd w:val="clear" w:color="auto" w:fill="auto"/>
            <w:vAlign w:val="center"/>
            <w:hideMark/>
          </w:tcPr>
          <w:p w14:paraId="3FA60A77" w14:textId="13B8E051" w:rsidR="0069471D" w:rsidRPr="0069471D" w:rsidRDefault="00A8217E" w:rsidP="0069471D">
            <w:pPr>
              <w:spacing w:after="0" w:line="240" w:lineRule="auto"/>
              <w:jc w:val="center"/>
              <w:rPr>
                <w:rFonts w:ascii="Times New Roman" w:eastAsia="Times New Roman" w:hAnsi="Times New Roman" w:cs="Times New Roman"/>
                <w:sz w:val="20"/>
                <w:lang w:eastAsia="en-IN" w:bidi="ar-SA"/>
              </w:rPr>
            </w:pPr>
            <w:r>
              <w:rPr>
                <w:rFonts w:ascii="Times New Roman" w:eastAsia="Times New Roman" w:hAnsi="Times New Roman" w:cs="Times New Roman"/>
                <w:sz w:val="20"/>
                <w:lang w:eastAsia="en-IN" w:bidi="ar-SA"/>
              </w:rPr>
              <w:t>57,046</w:t>
            </w:r>
          </w:p>
        </w:tc>
        <w:tc>
          <w:tcPr>
            <w:tcW w:w="0" w:type="auto"/>
            <w:shd w:val="clear" w:color="000000" w:fill="FFFFFF"/>
            <w:vAlign w:val="center"/>
            <w:hideMark/>
          </w:tcPr>
          <w:p w14:paraId="5FEC40F5"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72.8%</w:t>
            </w:r>
          </w:p>
        </w:tc>
        <w:tc>
          <w:tcPr>
            <w:tcW w:w="0" w:type="auto"/>
            <w:shd w:val="clear" w:color="auto" w:fill="auto"/>
            <w:vAlign w:val="center"/>
            <w:hideMark/>
          </w:tcPr>
          <w:p w14:paraId="0584ED05"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 xml:space="preserve">Districts which have patients (&gt;=1%) on free drugs across all of the six quarters (7 districts qualified) </w:t>
            </w:r>
          </w:p>
        </w:tc>
      </w:tr>
      <w:tr w:rsidR="0069471D" w:rsidRPr="0069471D" w14:paraId="23B231CC" w14:textId="77777777" w:rsidTr="006B79C7">
        <w:trPr>
          <w:trHeight w:val="144"/>
        </w:trPr>
        <w:tc>
          <w:tcPr>
            <w:tcW w:w="0" w:type="auto"/>
            <w:shd w:val="clear" w:color="auto" w:fill="auto"/>
            <w:vAlign w:val="center"/>
            <w:hideMark/>
          </w:tcPr>
          <w:p w14:paraId="39DF855C" w14:textId="2801E1F0" w:rsidR="0069471D" w:rsidRPr="0069471D" w:rsidRDefault="0069471D" w:rsidP="0069471D">
            <w:pPr>
              <w:spacing w:after="0" w:line="240" w:lineRule="auto"/>
              <w:jc w:val="center"/>
              <w:rPr>
                <w:rFonts w:ascii="Times New Roman" w:eastAsia="Times New Roman" w:hAnsi="Times New Roman" w:cs="Times New Roman"/>
                <w:sz w:val="20"/>
                <w:lang w:eastAsia="en-IN" w:bidi="ar-SA"/>
              </w:rPr>
            </w:pPr>
            <w:r w:rsidRPr="0069471D">
              <w:rPr>
                <w:rFonts w:ascii="Times New Roman" w:eastAsia="Times New Roman" w:hAnsi="Times New Roman" w:cs="Times New Roman"/>
                <w:sz w:val="20"/>
                <w:lang w:eastAsia="en-IN" w:bidi="ar-SA"/>
              </w:rPr>
              <w:t>5</w:t>
            </w:r>
            <w:r w:rsidR="00A8217E">
              <w:rPr>
                <w:rFonts w:ascii="Times New Roman" w:eastAsia="Times New Roman" w:hAnsi="Times New Roman" w:cs="Times New Roman"/>
                <w:sz w:val="20"/>
                <w:lang w:eastAsia="en-IN" w:bidi="ar-SA"/>
              </w:rPr>
              <w:t>0,149</w:t>
            </w:r>
          </w:p>
        </w:tc>
        <w:tc>
          <w:tcPr>
            <w:tcW w:w="0" w:type="auto"/>
            <w:shd w:val="clear" w:color="000000" w:fill="FFFFFF"/>
            <w:vAlign w:val="center"/>
            <w:hideMark/>
          </w:tcPr>
          <w:p w14:paraId="4F0BDC0F"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87.9%</w:t>
            </w:r>
          </w:p>
        </w:tc>
        <w:tc>
          <w:tcPr>
            <w:tcW w:w="0" w:type="auto"/>
            <w:shd w:val="clear" w:color="auto" w:fill="auto"/>
            <w:vAlign w:val="center"/>
            <w:hideMark/>
          </w:tcPr>
          <w:p w14:paraId="150609C9"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 xml:space="preserve">Patients ≥ 16 years old </w:t>
            </w:r>
          </w:p>
        </w:tc>
      </w:tr>
      <w:tr w:rsidR="0069471D" w:rsidRPr="0069471D" w14:paraId="1A14E0E7" w14:textId="77777777" w:rsidTr="006B79C7">
        <w:trPr>
          <w:trHeight w:val="144"/>
        </w:trPr>
        <w:tc>
          <w:tcPr>
            <w:tcW w:w="0" w:type="auto"/>
            <w:shd w:val="clear" w:color="auto" w:fill="auto"/>
            <w:vAlign w:val="center"/>
            <w:hideMark/>
          </w:tcPr>
          <w:p w14:paraId="062D276B" w14:textId="64161E81" w:rsidR="0069471D" w:rsidRPr="0069471D" w:rsidRDefault="00A8217E" w:rsidP="0069471D">
            <w:pPr>
              <w:spacing w:after="0" w:line="240" w:lineRule="auto"/>
              <w:jc w:val="center"/>
              <w:rPr>
                <w:rFonts w:ascii="Times New Roman" w:eastAsia="Times New Roman" w:hAnsi="Times New Roman" w:cs="Times New Roman"/>
                <w:sz w:val="20"/>
                <w:lang w:eastAsia="en-IN" w:bidi="ar-SA"/>
              </w:rPr>
            </w:pPr>
            <w:r>
              <w:rPr>
                <w:rFonts w:ascii="Times New Roman" w:eastAsia="Times New Roman" w:hAnsi="Times New Roman" w:cs="Times New Roman"/>
                <w:sz w:val="20"/>
                <w:lang w:eastAsia="en-IN" w:bidi="ar-SA"/>
              </w:rPr>
              <w:t>48,867</w:t>
            </w:r>
          </w:p>
        </w:tc>
        <w:tc>
          <w:tcPr>
            <w:tcW w:w="0" w:type="auto"/>
            <w:shd w:val="clear" w:color="000000" w:fill="FFFFFF"/>
            <w:vAlign w:val="center"/>
            <w:hideMark/>
          </w:tcPr>
          <w:p w14:paraId="0D4DF237"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97.4%</w:t>
            </w:r>
          </w:p>
        </w:tc>
        <w:tc>
          <w:tcPr>
            <w:tcW w:w="0" w:type="auto"/>
            <w:shd w:val="clear" w:color="auto" w:fill="auto"/>
            <w:vAlign w:val="center"/>
            <w:hideMark/>
          </w:tcPr>
          <w:p w14:paraId="0251E041"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Outcome declared at least 30 days post the date of diagnosis</w:t>
            </w:r>
          </w:p>
        </w:tc>
      </w:tr>
      <w:tr w:rsidR="0069471D" w:rsidRPr="0069471D" w14:paraId="56D5C2C4" w14:textId="77777777" w:rsidTr="006B79C7">
        <w:trPr>
          <w:trHeight w:val="144"/>
        </w:trPr>
        <w:tc>
          <w:tcPr>
            <w:tcW w:w="0" w:type="auto"/>
            <w:shd w:val="clear" w:color="auto" w:fill="auto"/>
            <w:vAlign w:val="center"/>
            <w:hideMark/>
          </w:tcPr>
          <w:p w14:paraId="2E04B5BE" w14:textId="648D7975" w:rsidR="0069471D" w:rsidRPr="0069471D" w:rsidRDefault="00A8217E" w:rsidP="0069471D">
            <w:pPr>
              <w:spacing w:after="0" w:line="240" w:lineRule="auto"/>
              <w:jc w:val="center"/>
              <w:rPr>
                <w:rFonts w:ascii="Times New Roman" w:eastAsia="Times New Roman" w:hAnsi="Times New Roman" w:cs="Times New Roman"/>
                <w:sz w:val="20"/>
                <w:lang w:eastAsia="en-IN" w:bidi="ar-SA"/>
              </w:rPr>
            </w:pPr>
            <w:r>
              <w:rPr>
                <w:rFonts w:ascii="Times New Roman" w:eastAsia="Times New Roman" w:hAnsi="Times New Roman" w:cs="Times New Roman"/>
                <w:sz w:val="20"/>
                <w:lang w:eastAsia="en-IN" w:bidi="ar-SA"/>
              </w:rPr>
              <w:t>48,748</w:t>
            </w:r>
          </w:p>
        </w:tc>
        <w:tc>
          <w:tcPr>
            <w:tcW w:w="0" w:type="auto"/>
            <w:shd w:val="clear" w:color="000000" w:fill="FFFFFF"/>
            <w:vAlign w:val="center"/>
            <w:hideMark/>
          </w:tcPr>
          <w:p w14:paraId="05BD10DF"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99.8%</w:t>
            </w:r>
          </w:p>
        </w:tc>
        <w:tc>
          <w:tcPr>
            <w:tcW w:w="0" w:type="auto"/>
            <w:shd w:val="clear" w:color="auto" w:fill="auto"/>
            <w:vAlign w:val="center"/>
            <w:hideMark/>
          </w:tcPr>
          <w:p w14:paraId="413CDC21"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 xml:space="preserve">Patients not transferred to a different district or a public facility during the treatment </w:t>
            </w:r>
          </w:p>
        </w:tc>
      </w:tr>
      <w:tr w:rsidR="0069471D" w:rsidRPr="0069471D" w14:paraId="0E0082CD" w14:textId="77777777" w:rsidTr="006B79C7">
        <w:trPr>
          <w:trHeight w:val="144"/>
        </w:trPr>
        <w:tc>
          <w:tcPr>
            <w:tcW w:w="0" w:type="auto"/>
            <w:shd w:val="clear" w:color="auto" w:fill="auto"/>
            <w:vAlign w:val="center"/>
            <w:hideMark/>
          </w:tcPr>
          <w:p w14:paraId="619DBECE" w14:textId="0CFFA645" w:rsidR="0069471D" w:rsidRPr="0069471D" w:rsidRDefault="00A8217E" w:rsidP="0069471D">
            <w:pPr>
              <w:spacing w:after="0" w:line="240" w:lineRule="auto"/>
              <w:jc w:val="center"/>
              <w:rPr>
                <w:rFonts w:ascii="Times New Roman" w:eastAsia="Times New Roman" w:hAnsi="Times New Roman" w:cs="Times New Roman"/>
                <w:sz w:val="20"/>
                <w:lang w:eastAsia="en-IN" w:bidi="ar-SA"/>
              </w:rPr>
            </w:pPr>
            <w:r>
              <w:rPr>
                <w:rFonts w:ascii="Times New Roman" w:eastAsia="Times New Roman" w:hAnsi="Times New Roman" w:cs="Times New Roman"/>
                <w:sz w:val="20"/>
                <w:lang w:eastAsia="en-IN" w:bidi="ar-SA"/>
              </w:rPr>
              <w:lastRenderedPageBreak/>
              <w:t>48,006</w:t>
            </w:r>
          </w:p>
        </w:tc>
        <w:tc>
          <w:tcPr>
            <w:tcW w:w="0" w:type="auto"/>
            <w:shd w:val="clear" w:color="000000" w:fill="FFFFFF"/>
            <w:vAlign w:val="center"/>
            <w:hideMark/>
          </w:tcPr>
          <w:p w14:paraId="7BADCA5C"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98.5%</w:t>
            </w:r>
          </w:p>
        </w:tc>
        <w:tc>
          <w:tcPr>
            <w:tcW w:w="0" w:type="auto"/>
            <w:shd w:val="clear" w:color="auto" w:fill="auto"/>
            <w:vAlign w:val="center"/>
            <w:hideMark/>
          </w:tcPr>
          <w:p w14:paraId="55393058"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 xml:space="preserve">Doctor has not denied counselling for the patient </w:t>
            </w:r>
          </w:p>
        </w:tc>
      </w:tr>
      <w:tr w:rsidR="0069471D" w:rsidRPr="0069471D" w14:paraId="647EFDF9" w14:textId="77777777" w:rsidTr="006B79C7">
        <w:trPr>
          <w:trHeight w:val="144"/>
        </w:trPr>
        <w:tc>
          <w:tcPr>
            <w:tcW w:w="0" w:type="auto"/>
            <w:shd w:val="clear" w:color="auto" w:fill="auto"/>
            <w:vAlign w:val="center"/>
            <w:hideMark/>
          </w:tcPr>
          <w:p w14:paraId="44A6BC5A" w14:textId="77777777" w:rsidR="0069471D" w:rsidRPr="0069471D" w:rsidRDefault="0069471D" w:rsidP="0069471D">
            <w:pPr>
              <w:spacing w:after="0" w:line="240" w:lineRule="auto"/>
              <w:jc w:val="center"/>
              <w:rPr>
                <w:rFonts w:ascii="Times New Roman" w:eastAsia="Times New Roman" w:hAnsi="Times New Roman" w:cs="Times New Roman"/>
                <w:sz w:val="20"/>
                <w:lang w:eastAsia="en-IN" w:bidi="ar-SA"/>
              </w:rPr>
            </w:pPr>
            <w:r w:rsidRPr="0069471D">
              <w:rPr>
                <w:rFonts w:ascii="Times New Roman" w:eastAsia="Times New Roman" w:hAnsi="Times New Roman" w:cs="Times New Roman"/>
                <w:sz w:val="20"/>
                <w:lang w:eastAsia="en-IN" w:bidi="ar-SA"/>
              </w:rPr>
              <w:t>47,554</w:t>
            </w:r>
          </w:p>
        </w:tc>
        <w:tc>
          <w:tcPr>
            <w:tcW w:w="0" w:type="auto"/>
            <w:shd w:val="clear" w:color="000000" w:fill="FFFFFF"/>
            <w:vAlign w:val="center"/>
            <w:hideMark/>
          </w:tcPr>
          <w:p w14:paraId="4B94A648"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99.1%</w:t>
            </w:r>
          </w:p>
        </w:tc>
        <w:tc>
          <w:tcPr>
            <w:tcW w:w="0" w:type="auto"/>
            <w:shd w:val="clear" w:color="auto" w:fill="auto"/>
            <w:vAlign w:val="center"/>
            <w:hideMark/>
          </w:tcPr>
          <w:p w14:paraId="20BBECFA"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 xml:space="preserve">Patient has not denied counselling </w:t>
            </w:r>
          </w:p>
        </w:tc>
      </w:tr>
      <w:tr w:rsidR="0069471D" w:rsidRPr="0069471D" w14:paraId="78A39F37" w14:textId="77777777" w:rsidTr="006B79C7">
        <w:trPr>
          <w:trHeight w:val="144"/>
        </w:trPr>
        <w:tc>
          <w:tcPr>
            <w:tcW w:w="0" w:type="auto"/>
            <w:shd w:val="clear" w:color="auto" w:fill="auto"/>
            <w:vAlign w:val="center"/>
            <w:hideMark/>
          </w:tcPr>
          <w:p w14:paraId="76E21A69" w14:textId="77777777" w:rsidR="0069471D" w:rsidRPr="0069471D" w:rsidRDefault="0069471D" w:rsidP="0069471D">
            <w:pPr>
              <w:spacing w:after="0" w:line="240" w:lineRule="auto"/>
              <w:jc w:val="center"/>
              <w:rPr>
                <w:rFonts w:ascii="Times New Roman" w:eastAsia="Times New Roman" w:hAnsi="Times New Roman" w:cs="Times New Roman"/>
                <w:sz w:val="20"/>
                <w:lang w:eastAsia="en-IN" w:bidi="ar-SA"/>
              </w:rPr>
            </w:pPr>
            <w:r w:rsidRPr="0069471D">
              <w:rPr>
                <w:rFonts w:ascii="Times New Roman" w:eastAsia="Times New Roman" w:hAnsi="Times New Roman" w:cs="Times New Roman"/>
                <w:sz w:val="20"/>
                <w:lang w:eastAsia="en-IN" w:bidi="ar-SA"/>
              </w:rPr>
              <w:t>47,539</w:t>
            </w:r>
          </w:p>
        </w:tc>
        <w:tc>
          <w:tcPr>
            <w:tcW w:w="0" w:type="auto"/>
            <w:shd w:val="clear" w:color="000000" w:fill="FFFFFF"/>
            <w:vAlign w:val="center"/>
            <w:hideMark/>
          </w:tcPr>
          <w:p w14:paraId="5B1C2FFE"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100.0%</w:t>
            </w:r>
          </w:p>
        </w:tc>
        <w:tc>
          <w:tcPr>
            <w:tcW w:w="0" w:type="auto"/>
            <w:shd w:val="clear" w:color="auto" w:fill="auto"/>
            <w:vAlign w:val="center"/>
            <w:hideMark/>
          </w:tcPr>
          <w:p w14:paraId="636A1B3B"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 xml:space="preserve">Patient is not declared a non-TB patient post diagnosis </w:t>
            </w:r>
          </w:p>
        </w:tc>
      </w:tr>
      <w:tr w:rsidR="0069471D" w:rsidRPr="0069471D" w14:paraId="41EE0F22" w14:textId="77777777" w:rsidTr="006B79C7">
        <w:trPr>
          <w:trHeight w:val="144"/>
        </w:trPr>
        <w:tc>
          <w:tcPr>
            <w:tcW w:w="0" w:type="auto"/>
            <w:shd w:val="clear" w:color="auto" w:fill="auto"/>
            <w:vAlign w:val="center"/>
            <w:hideMark/>
          </w:tcPr>
          <w:p w14:paraId="381FF9B1" w14:textId="77777777" w:rsidR="0069471D" w:rsidRPr="0069471D" w:rsidRDefault="0069471D" w:rsidP="0069471D">
            <w:pPr>
              <w:spacing w:after="0" w:line="240" w:lineRule="auto"/>
              <w:jc w:val="center"/>
              <w:rPr>
                <w:rFonts w:ascii="Times New Roman" w:eastAsia="Times New Roman" w:hAnsi="Times New Roman" w:cs="Times New Roman"/>
                <w:sz w:val="20"/>
                <w:lang w:eastAsia="en-IN" w:bidi="ar-SA"/>
              </w:rPr>
            </w:pPr>
            <w:r w:rsidRPr="0069471D">
              <w:rPr>
                <w:rFonts w:ascii="Times New Roman" w:eastAsia="Times New Roman" w:hAnsi="Times New Roman" w:cs="Times New Roman"/>
                <w:sz w:val="20"/>
                <w:lang w:eastAsia="en-IN" w:bidi="ar-SA"/>
              </w:rPr>
              <w:t>47,534</w:t>
            </w:r>
          </w:p>
        </w:tc>
        <w:tc>
          <w:tcPr>
            <w:tcW w:w="0" w:type="auto"/>
            <w:shd w:val="clear" w:color="000000" w:fill="FFFFFF"/>
            <w:vAlign w:val="center"/>
            <w:hideMark/>
          </w:tcPr>
          <w:p w14:paraId="3DBAC6C1"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100.0%</w:t>
            </w:r>
          </w:p>
        </w:tc>
        <w:tc>
          <w:tcPr>
            <w:tcW w:w="0" w:type="auto"/>
            <w:shd w:val="clear" w:color="auto" w:fill="auto"/>
            <w:vAlign w:val="center"/>
            <w:hideMark/>
          </w:tcPr>
          <w:p w14:paraId="4167B095"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 xml:space="preserve">Patient is not suffering from a drug resistant form of Tuberculosis </w:t>
            </w:r>
          </w:p>
        </w:tc>
      </w:tr>
      <w:tr w:rsidR="0069471D" w:rsidRPr="0069471D" w14:paraId="1C62FB1C" w14:textId="77777777" w:rsidTr="006B79C7">
        <w:trPr>
          <w:trHeight w:val="144"/>
        </w:trPr>
        <w:tc>
          <w:tcPr>
            <w:tcW w:w="0" w:type="auto"/>
            <w:shd w:val="clear" w:color="auto" w:fill="auto"/>
            <w:vAlign w:val="center"/>
            <w:hideMark/>
          </w:tcPr>
          <w:p w14:paraId="64C75E5F" w14:textId="77777777" w:rsidR="0069471D" w:rsidRPr="0069471D" w:rsidRDefault="0069471D" w:rsidP="0069471D">
            <w:pPr>
              <w:spacing w:after="0" w:line="240" w:lineRule="auto"/>
              <w:jc w:val="center"/>
              <w:rPr>
                <w:rFonts w:ascii="Times New Roman" w:eastAsia="Times New Roman" w:hAnsi="Times New Roman" w:cs="Times New Roman"/>
                <w:sz w:val="20"/>
                <w:lang w:eastAsia="en-IN" w:bidi="ar-SA"/>
              </w:rPr>
            </w:pPr>
            <w:r w:rsidRPr="0069471D">
              <w:rPr>
                <w:rFonts w:ascii="Times New Roman" w:eastAsia="Times New Roman" w:hAnsi="Times New Roman" w:cs="Times New Roman"/>
                <w:sz w:val="20"/>
                <w:lang w:eastAsia="en-IN" w:bidi="ar-SA"/>
              </w:rPr>
              <w:t>47,469</w:t>
            </w:r>
          </w:p>
        </w:tc>
        <w:tc>
          <w:tcPr>
            <w:tcW w:w="0" w:type="auto"/>
            <w:shd w:val="clear" w:color="000000" w:fill="FFFFFF"/>
            <w:vAlign w:val="center"/>
            <w:hideMark/>
          </w:tcPr>
          <w:p w14:paraId="4F7C463E"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99.9%</w:t>
            </w:r>
          </w:p>
        </w:tc>
        <w:tc>
          <w:tcPr>
            <w:tcW w:w="0" w:type="auto"/>
            <w:shd w:val="clear" w:color="auto" w:fill="auto"/>
            <w:vAlign w:val="center"/>
            <w:hideMark/>
          </w:tcPr>
          <w:p w14:paraId="6D9F894B"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 xml:space="preserve">Outcome was declared post the assignment of a treatment coordinator  </w:t>
            </w:r>
          </w:p>
        </w:tc>
      </w:tr>
      <w:tr w:rsidR="0069471D" w:rsidRPr="0069471D" w14:paraId="6CBF71A0" w14:textId="77777777" w:rsidTr="006B79C7">
        <w:trPr>
          <w:trHeight w:val="144"/>
        </w:trPr>
        <w:tc>
          <w:tcPr>
            <w:tcW w:w="0" w:type="auto"/>
            <w:tcBorders>
              <w:bottom w:val="nil"/>
            </w:tcBorders>
            <w:shd w:val="clear" w:color="auto" w:fill="auto"/>
            <w:vAlign w:val="center"/>
            <w:hideMark/>
          </w:tcPr>
          <w:p w14:paraId="1C481433" w14:textId="77777777" w:rsidR="0069471D" w:rsidRPr="0069471D" w:rsidRDefault="0069471D" w:rsidP="0069471D">
            <w:pPr>
              <w:spacing w:after="0" w:line="240" w:lineRule="auto"/>
              <w:jc w:val="center"/>
              <w:rPr>
                <w:rFonts w:ascii="Times New Roman" w:eastAsia="Times New Roman" w:hAnsi="Times New Roman" w:cs="Times New Roman"/>
                <w:sz w:val="20"/>
                <w:lang w:eastAsia="en-IN" w:bidi="ar-SA"/>
              </w:rPr>
            </w:pPr>
            <w:r w:rsidRPr="0069471D">
              <w:rPr>
                <w:rFonts w:ascii="Times New Roman" w:eastAsia="Times New Roman" w:hAnsi="Times New Roman" w:cs="Times New Roman"/>
                <w:sz w:val="20"/>
                <w:lang w:eastAsia="en-IN" w:bidi="ar-SA"/>
              </w:rPr>
              <w:t>42,881</w:t>
            </w:r>
          </w:p>
        </w:tc>
        <w:tc>
          <w:tcPr>
            <w:tcW w:w="0" w:type="auto"/>
            <w:tcBorders>
              <w:bottom w:val="nil"/>
            </w:tcBorders>
            <w:shd w:val="clear" w:color="000000" w:fill="FFFFFF"/>
            <w:vAlign w:val="center"/>
            <w:hideMark/>
          </w:tcPr>
          <w:p w14:paraId="143BB6C1" w14:textId="77777777"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90.3%</w:t>
            </w:r>
          </w:p>
        </w:tc>
        <w:tc>
          <w:tcPr>
            <w:tcW w:w="0" w:type="auto"/>
            <w:tcBorders>
              <w:bottom w:val="nil"/>
            </w:tcBorders>
            <w:shd w:val="clear" w:color="auto" w:fill="auto"/>
            <w:vAlign w:val="center"/>
            <w:hideMark/>
          </w:tcPr>
          <w:p w14:paraId="51DED5DD"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Follow-up data available for patients by a designated treatment coordinator</w:t>
            </w:r>
          </w:p>
        </w:tc>
      </w:tr>
      <w:tr w:rsidR="0069471D" w:rsidRPr="0069471D" w14:paraId="7F21755F" w14:textId="77777777" w:rsidTr="006B79C7">
        <w:trPr>
          <w:trHeight w:val="144"/>
        </w:trPr>
        <w:tc>
          <w:tcPr>
            <w:tcW w:w="0" w:type="auto"/>
            <w:tcBorders>
              <w:top w:val="nil"/>
              <w:bottom w:val="single" w:sz="4" w:space="0" w:color="auto"/>
            </w:tcBorders>
            <w:shd w:val="clear" w:color="auto" w:fill="auto"/>
            <w:vAlign w:val="center"/>
            <w:hideMark/>
          </w:tcPr>
          <w:p w14:paraId="0776E803" w14:textId="785DD4B4" w:rsidR="0069471D" w:rsidRPr="0069471D" w:rsidRDefault="0069471D" w:rsidP="0069471D">
            <w:pPr>
              <w:spacing w:after="0" w:line="240" w:lineRule="auto"/>
              <w:jc w:val="center"/>
              <w:rPr>
                <w:rFonts w:ascii="Times New Roman" w:eastAsia="Times New Roman" w:hAnsi="Times New Roman" w:cs="Times New Roman"/>
                <w:sz w:val="20"/>
                <w:lang w:eastAsia="en-IN" w:bidi="ar-SA"/>
              </w:rPr>
            </w:pPr>
            <w:r w:rsidRPr="0069471D">
              <w:rPr>
                <w:rFonts w:ascii="Times New Roman" w:eastAsia="Times New Roman" w:hAnsi="Times New Roman" w:cs="Times New Roman"/>
                <w:sz w:val="20"/>
                <w:lang w:eastAsia="en-IN" w:bidi="ar-SA"/>
              </w:rPr>
              <w:t>42,</w:t>
            </w:r>
            <w:r w:rsidRPr="006730EF">
              <w:rPr>
                <w:rFonts w:ascii="Times New Roman" w:eastAsia="Times New Roman" w:hAnsi="Times New Roman" w:cs="Times New Roman"/>
                <w:sz w:val="20"/>
                <w:lang w:eastAsia="en-IN" w:bidi="ar-SA"/>
              </w:rPr>
              <w:t>562</w:t>
            </w:r>
          </w:p>
        </w:tc>
        <w:tc>
          <w:tcPr>
            <w:tcW w:w="0" w:type="auto"/>
            <w:tcBorders>
              <w:top w:val="nil"/>
              <w:bottom w:val="single" w:sz="4" w:space="0" w:color="auto"/>
            </w:tcBorders>
            <w:shd w:val="clear" w:color="000000" w:fill="FFFFFF"/>
            <w:vAlign w:val="center"/>
            <w:hideMark/>
          </w:tcPr>
          <w:p w14:paraId="77AF6951" w14:textId="0B3A4C0E" w:rsidR="0069471D" w:rsidRPr="0069471D" w:rsidRDefault="0069471D" w:rsidP="0069471D">
            <w:pPr>
              <w:spacing w:after="0" w:line="240" w:lineRule="auto"/>
              <w:jc w:val="center"/>
              <w:rPr>
                <w:rFonts w:ascii="Times New Roman" w:eastAsia="Times New Roman" w:hAnsi="Times New Roman" w:cs="Times New Roman"/>
                <w:color w:val="000000"/>
                <w:sz w:val="20"/>
                <w:lang w:eastAsia="en-IN" w:bidi="ar-SA"/>
              </w:rPr>
            </w:pPr>
            <w:r w:rsidRPr="006730EF">
              <w:rPr>
                <w:rFonts w:ascii="Times New Roman" w:eastAsia="Times New Roman" w:hAnsi="Times New Roman" w:cs="Times New Roman"/>
                <w:color w:val="000000"/>
                <w:sz w:val="20"/>
                <w:lang w:eastAsia="en-IN" w:bidi="ar-SA"/>
              </w:rPr>
              <w:t>99.3</w:t>
            </w:r>
            <w:r w:rsidRPr="0069471D">
              <w:rPr>
                <w:rFonts w:ascii="Times New Roman" w:eastAsia="Times New Roman" w:hAnsi="Times New Roman" w:cs="Times New Roman"/>
                <w:color w:val="000000"/>
                <w:sz w:val="20"/>
                <w:lang w:eastAsia="en-IN" w:bidi="ar-SA"/>
              </w:rPr>
              <w:t>%</w:t>
            </w:r>
          </w:p>
        </w:tc>
        <w:tc>
          <w:tcPr>
            <w:tcW w:w="0" w:type="auto"/>
            <w:tcBorders>
              <w:top w:val="nil"/>
              <w:bottom w:val="single" w:sz="4" w:space="0" w:color="auto"/>
            </w:tcBorders>
            <w:shd w:val="clear" w:color="auto" w:fill="auto"/>
            <w:vAlign w:val="center"/>
            <w:hideMark/>
          </w:tcPr>
          <w:p w14:paraId="1F684B67" w14:textId="77777777" w:rsidR="0069471D" w:rsidRPr="0069471D" w:rsidRDefault="0069471D" w:rsidP="0069471D">
            <w:pPr>
              <w:spacing w:after="0" w:line="240" w:lineRule="auto"/>
              <w:rPr>
                <w:rFonts w:ascii="Times New Roman" w:eastAsia="Times New Roman" w:hAnsi="Times New Roman" w:cs="Times New Roman"/>
                <w:color w:val="000000"/>
                <w:sz w:val="20"/>
                <w:lang w:eastAsia="en-IN" w:bidi="ar-SA"/>
              </w:rPr>
            </w:pPr>
            <w:r w:rsidRPr="0069471D">
              <w:rPr>
                <w:rFonts w:ascii="Times New Roman" w:eastAsia="Times New Roman" w:hAnsi="Times New Roman" w:cs="Times New Roman"/>
                <w:color w:val="000000"/>
                <w:sz w:val="20"/>
                <w:lang w:eastAsia="en-IN" w:bidi="ar-SA"/>
              </w:rPr>
              <w:t>Post outlier treatment for follow ups. This retained patients who had received ≤ 43 follow ups</w:t>
            </w:r>
          </w:p>
        </w:tc>
      </w:tr>
    </w:tbl>
    <w:p w14:paraId="2BEE51AE" w14:textId="77777777" w:rsidR="006D4E15" w:rsidRPr="002E2597" w:rsidRDefault="006D4E15" w:rsidP="00617DBA">
      <w:pPr>
        <w:spacing w:line="240" w:lineRule="auto"/>
        <w:rPr>
          <w:rFonts w:ascii="Times New Roman" w:hAnsi="Times New Roman" w:cs="Times New Roman"/>
          <w:sz w:val="28"/>
          <w:szCs w:val="28"/>
          <w:lang w:val="en-US"/>
        </w:rPr>
      </w:pPr>
    </w:p>
    <w:p w14:paraId="04886B46" w14:textId="5FDF89D9" w:rsidR="004613FF" w:rsidRPr="002E2597" w:rsidRDefault="001359C6" w:rsidP="00131B66">
      <w:pPr>
        <w:pStyle w:val="Heading1"/>
        <w:spacing w:line="240" w:lineRule="auto"/>
        <w:rPr>
          <w:rFonts w:cs="Times New Roman"/>
          <w:szCs w:val="22"/>
          <w:lang w:val="en-US"/>
        </w:rPr>
      </w:pPr>
      <w:r w:rsidRPr="002E2597">
        <w:rPr>
          <w:rFonts w:cs="Times New Roman"/>
          <w:szCs w:val="22"/>
          <w:lang w:val="en-US"/>
        </w:rPr>
        <w:t xml:space="preserve">Appendix 2 </w:t>
      </w:r>
      <w:r w:rsidR="009D1AED" w:rsidRPr="002E2597">
        <w:rPr>
          <w:rFonts w:cs="Times New Roman"/>
          <w:szCs w:val="22"/>
          <w:lang w:val="en-US"/>
        </w:rPr>
        <w:t>- Outlier Treatment for Follow Ups</w:t>
      </w:r>
    </w:p>
    <w:p w14:paraId="5820A424" w14:textId="73E54332" w:rsidR="009D1AED" w:rsidRPr="002E2597" w:rsidRDefault="009D1AED" w:rsidP="00617DBA">
      <w:pPr>
        <w:spacing w:line="240" w:lineRule="auto"/>
        <w:rPr>
          <w:rFonts w:ascii="Times New Roman" w:hAnsi="Times New Roman" w:cs="Times New Roman"/>
          <w:szCs w:val="22"/>
          <w:lang w:val="en-US"/>
        </w:rPr>
      </w:pPr>
      <w:r w:rsidRPr="002E2597">
        <w:rPr>
          <w:rFonts w:ascii="Times New Roman" w:hAnsi="Times New Roman" w:cs="Times New Roman"/>
          <w:szCs w:val="22"/>
          <w:lang w:val="en-US"/>
        </w:rPr>
        <w:t>Pearson’s method was followed to find skewness. The `moments` package in R was used to compute skewness, and ggplot2 was used to visualize distributions</w:t>
      </w:r>
      <w:r w:rsidRPr="002E2597">
        <w:rPr>
          <w:rFonts w:ascii="Times New Roman" w:hAnsi="Times New Roman" w:cs="Times New Roman"/>
          <w:lang w:val="en-US"/>
        </w:rPr>
        <w:t xml:space="preserve">. </w:t>
      </w:r>
      <w:r w:rsidRPr="002E2597">
        <w:rPr>
          <w:rFonts w:ascii="Times New Roman" w:hAnsi="Times New Roman" w:cs="Times New Roman"/>
          <w:i/>
        </w:rPr>
        <w:br/>
      </w:r>
      <m:oMathPara>
        <m:oMath>
          <m:r>
            <w:rPr>
              <w:rFonts w:ascii="Cambria Math" w:hAnsi="Cambria Math" w:cs="Times New Roman"/>
              <w:color w:val="000000" w:themeColor="text1"/>
              <w:szCs w:val="22"/>
            </w:rPr>
            <m:t xml:space="preserve">Moment Coefficient of Skewness= </m:t>
          </m:r>
          <m:sSub>
            <m:sSubPr>
              <m:ctrlPr>
                <w:rPr>
                  <w:rFonts w:ascii="Cambria Math" w:hAnsi="Cambria Math" w:cs="Times New Roman"/>
                  <w:i/>
                  <w:color w:val="000000" w:themeColor="text1"/>
                  <w:szCs w:val="22"/>
                </w:rPr>
              </m:ctrlPr>
            </m:sSubPr>
            <m:e>
              <m:r>
                <w:rPr>
                  <w:rFonts w:ascii="Cambria Math" w:hAnsi="Cambria Math" w:cs="Times New Roman"/>
                  <w:color w:val="000000" w:themeColor="text1"/>
                  <w:szCs w:val="22"/>
                </w:rPr>
                <m:t>β</m:t>
              </m:r>
            </m:e>
            <m:sub>
              <m:r>
                <w:rPr>
                  <w:rFonts w:ascii="Cambria Math" w:hAnsi="Cambria Math" w:cs="Times New Roman"/>
                  <w:color w:val="000000" w:themeColor="text1"/>
                  <w:szCs w:val="22"/>
                </w:rPr>
                <m:t>1</m:t>
              </m:r>
            </m:sub>
          </m:sSub>
          <m:r>
            <w:rPr>
              <w:rFonts w:ascii="Cambria Math" w:hAnsi="Cambria Math" w:cs="Times New Roman"/>
              <w:color w:val="000000" w:themeColor="text1"/>
              <w:szCs w:val="22"/>
            </w:rPr>
            <m:t>=</m:t>
          </m:r>
          <m:f>
            <m:fPr>
              <m:ctrlPr>
                <w:rPr>
                  <w:rFonts w:ascii="Cambria Math" w:hAnsi="Cambria Math" w:cs="Times New Roman"/>
                  <w:i/>
                  <w:color w:val="000000" w:themeColor="text1"/>
                  <w:szCs w:val="22"/>
                </w:rPr>
              </m:ctrlPr>
            </m:fPr>
            <m:num>
              <m:sSubSup>
                <m:sSubSupPr>
                  <m:ctrlPr>
                    <w:rPr>
                      <w:rFonts w:ascii="Cambria Math" w:hAnsi="Cambria Math" w:cs="Times New Roman"/>
                      <w:i/>
                      <w:color w:val="000000" w:themeColor="text1"/>
                      <w:szCs w:val="22"/>
                    </w:rPr>
                  </m:ctrlPr>
                </m:sSubSupPr>
                <m:e>
                  <m:r>
                    <w:rPr>
                      <w:rFonts w:ascii="Cambria Math" w:hAnsi="Cambria Math" w:cs="Times New Roman"/>
                      <w:color w:val="000000" w:themeColor="text1"/>
                      <w:szCs w:val="22"/>
                    </w:rPr>
                    <m:t>m</m:t>
                  </m:r>
                </m:e>
                <m:sub>
                  <m:r>
                    <w:rPr>
                      <w:rFonts w:ascii="Cambria Math" w:hAnsi="Cambria Math" w:cs="Times New Roman"/>
                      <w:color w:val="000000" w:themeColor="text1"/>
                      <w:szCs w:val="22"/>
                    </w:rPr>
                    <m:t>3</m:t>
                  </m:r>
                </m:sub>
                <m:sup>
                  <m:r>
                    <w:rPr>
                      <w:rFonts w:ascii="Cambria Math" w:hAnsi="Cambria Math" w:cs="Times New Roman"/>
                      <w:color w:val="000000" w:themeColor="text1"/>
                      <w:szCs w:val="22"/>
                    </w:rPr>
                    <m:t>2</m:t>
                  </m:r>
                </m:sup>
              </m:sSubSup>
            </m:num>
            <m:den>
              <m:sSubSup>
                <m:sSubSupPr>
                  <m:ctrlPr>
                    <w:rPr>
                      <w:rFonts w:ascii="Cambria Math" w:hAnsi="Cambria Math" w:cs="Times New Roman"/>
                      <w:i/>
                      <w:color w:val="000000" w:themeColor="text1"/>
                      <w:szCs w:val="22"/>
                    </w:rPr>
                  </m:ctrlPr>
                </m:sSubSupPr>
                <m:e>
                  <m:r>
                    <w:rPr>
                      <w:rFonts w:ascii="Cambria Math" w:hAnsi="Cambria Math" w:cs="Times New Roman"/>
                      <w:color w:val="000000" w:themeColor="text1"/>
                      <w:szCs w:val="22"/>
                    </w:rPr>
                    <m:t>m</m:t>
                  </m:r>
                </m:e>
                <m:sub>
                  <m:r>
                    <w:rPr>
                      <w:rFonts w:ascii="Cambria Math" w:hAnsi="Cambria Math" w:cs="Times New Roman"/>
                      <w:color w:val="000000" w:themeColor="text1"/>
                      <w:szCs w:val="22"/>
                    </w:rPr>
                    <m:t>2</m:t>
                  </m:r>
                </m:sub>
                <m:sup>
                  <m:r>
                    <w:rPr>
                      <w:rFonts w:ascii="Cambria Math" w:hAnsi="Cambria Math" w:cs="Times New Roman"/>
                      <w:color w:val="000000" w:themeColor="text1"/>
                      <w:szCs w:val="22"/>
                    </w:rPr>
                    <m:t>3</m:t>
                  </m:r>
                </m:sup>
              </m:sSubSup>
            </m:den>
          </m:f>
        </m:oMath>
      </m:oMathPara>
    </w:p>
    <w:p w14:paraId="7745DB9B" w14:textId="77777777" w:rsidR="009D1AED" w:rsidRPr="002E2597" w:rsidRDefault="009D1AED" w:rsidP="00617DBA">
      <w:pPr>
        <w:spacing w:line="240" w:lineRule="auto"/>
        <w:rPr>
          <w:rFonts w:ascii="Times New Roman" w:hAnsi="Times New Roman" w:cs="Times New Roman"/>
          <w:bCs/>
          <w:szCs w:val="22"/>
        </w:rPr>
      </w:pPr>
      <w:r w:rsidRPr="002E2597">
        <w:rPr>
          <w:rFonts w:ascii="Times New Roman" w:hAnsi="Times New Roman" w:cs="Times New Roman"/>
          <w:bCs/>
          <w:szCs w:val="22"/>
        </w:rPr>
        <w:t>where,</w:t>
      </w:r>
    </w:p>
    <w:p w14:paraId="4E06C40A" w14:textId="77777777" w:rsidR="009D1AED" w:rsidRPr="002E2597" w:rsidRDefault="00000000" w:rsidP="00617DBA">
      <w:pPr>
        <w:pStyle w:val="ListParagraph"/>
        <w:numPr>
          <w:ilvl w:val="0"/>
          <w:numId w:val="2"/>
        </w:numPr>
        <w:spacing w:after="0" w:line="240" w:lineRule="auto"/>
        <w:contextualSpacing w:val="0"/>
        <w:rPr>
          <w:rFonts w:ascii="Times New Roman" w:hAnsi="Times New Roman" w:cs="Times New Roman"/>
          <w:i/>
          <w:color w:val="000000" w:themeColor="text1"/>
          <w:szCs w:val="22"/>
        </w:rPr>
      </w:pPr>
      <m:oMath>
        <m:sSub>
          <m:sSubPr>
            <m:ctrlPr>
              <w:rPr>
                <w:rFonts w:ascii="Cambria Math" w:hAnsi="Cambria Math" w:cs="Times New Roman"/>
                <w:i/>
                <w:color w:val="000000" w:themeColor="text1"/>
                <w:szCs w:val="22"/>
              </w:rPr>
            </m:ctrlPr>
          </m:sSubPr>
          <m:e>
            <m:r>
              <w:rPr>
                <w:rFonts w:ascii="Cambria Math" w:hAnsi="Cambria Math" w:cs="Times New Roman"/>
                <w:color w:val="000000" w:themeColor="text1"/>
                <w:szCs w:val="22"/>
              </w:rPr>
              <m:t>m</m:t>
            </m:r>
          </m:e>
          <m:sub>
            <m:r>
              <w:rPr>
                <w:rFonts w:ascii="Cambria Math" w:hAnsi="Cambria Math" w:cs="Times New Roman"/>
                <w:color w:val="000000" w:themeColor="text1"/>
                <w:szCs w:val="22"/>
              </w:rPr>
              <m:t>2</m:t>
            </m:r>
          </m:sub>
        </m:sSub>
        <m:r>
          <w:rPr>
            <w:rFonts w:ascii="Cambria Math" w:hAnsi="Cambria Math" w:cs="Times New Roman"/>
            <w:color w:val="000000" w:themeColor="text1"/>
            <w:szCs w:val="22"/>
          </w:rPr>
          <m:t>=</m:t>
        </m:r>
        <m:f>
          <m:fPr>
            <m:ctrlPr>
              <w:rPr>
                <w:rFonts w:ascii="Cambria Math" w:hAnsi="Cambria Math" w:cs="Times New Roman"/>
                <w:i/>
                <w:color w:val="000000" w:themeColor="text1"/>
                <w:szCs w:val="22"/>
              </w:rPr>
            </m:ctrlPr>
          </m:fPr>
          <m:num>
            <m:r>
              <w:rPr>
                <w:rFonts w:ascii="Cambria Math" w:hAnsi="Cambria Math" w:cs="Times New Roman"/>
                <w:color w:val="000000" w:themeColor="text1"/>
                <w:szCs w:val="22"/>
              </w:rPr>
              <m:t>1</m:t>
            </m:r>
          </m:num>
          <m:den>
            <m:r>
              <w:rPr>
                <w:rFonts w:ascii="Cambria Math" w:hAnsi="Cambria Math" w:cs="Times New Roman"/>
                <w:color w:val="000000" w:themeColor="text1"/>
                <w:szCs w:val="22"/>
              </w:rPr>
              <m:t>n</m:t>
            </m:r>
          </m:den>
        </m:f>
        <m:nary>
          <m:naryPr>
            <m:chr m:val="∑"/>
            <m:limLoc m:val="undOvr"/>
            <m:ctrlPr>
              <w:rPr>
                <w:rFonts w:ascii="Cambria Math" w:hAnsi="Cambria Math" w:cs="Times New Roman"/>
                <w:i/>
                <w:color w:val="000000" w:themeColor="text1"/>
                <w:szCs w:val="22"/>
              </w:rPr>
            </m:ctrlPr>
          </m:naryPr>
          <m:sub>
            <m:r>
              <w:rPr>
                <w:rFonts w:ascii="Cambria Math" w:hAnsi="Cambria Math" w:cs="Times New Roman"/>
                <w:color w:val="000000" w:themeColor="text1"/>
                <w:szCs w:val="22"/>
              </w:rPr>
              <m:t>i=1</m:t>
            </m:r>
          </m:sub>
          <m:sup>
            <m:r>
              <w:rPr>
                <w:rFonts w:ascii="Cambria Math" w:hAnsi="Cambria Math" w:cs="Times New Roman"/>
                <w:color w:val="000000" w:themeColor="text1"/>
                <w:szCs w:val="22"/>
              </w:rPr>
              <m:t>n</m:t>
            </m:r>
          </m:sup>
          <m:e>
            <m:sSup>
              <m:sSupPr>
                <m:ctrlPr>
                  <w:rPr>
                    <w:rFonts w:ascii="Cambria Math" w:hAnsi="Cambria Math" w:cs="Times New Roman"/>
                    <w:i/>
                    <w:color w:val="000000" w:themeColor="text1"/>
                    <w:szCs w:val="22"/>
                  </w:rPr>
                </m:ctrlPr>
              </m:sSupPr>
              <m:e>
                <m:d>
                  <m:dPr>
                    <m:ctrlPr>
                      <w:rPr>
                        <w:rFonts w:ascii="Cambria Math" w:hAnsi="Cambria Math" w:cs="Times New Roman"/>
                        <w:i/>
                        <w:color w:val="000000" w:themeColor="text1"/>
                        <w:szCs w:val="22"/>
                      </w:rPr>
                    </m:ctrlPr>
                  </m:dPr>
                  <m:e>
                    <m:sSub>
                      <m:sSubPr>
                        <m:ctrlPr>
                          <w:rPr>
                            <w:rFonts w:ascii="Cambria Math" w:hAnsi="Cambria Math" w:cs="Times New Roman"/>
                            <w:i/>
                            <w:color w:val="000000" w:themeColor="text1"/>
                            <w:szCs w:val="22"/>
                          </w:rPr>
                        </m:ctrlPr>
                      </m:sSubPr>
                      <m:e>
                        <m:r>
                          <w:rPr>
                            <w:rFonts w:ascii="Cambria Math" w:hAnsi="Cambria Math" w:cs="Times New Roman"/>
                            <w:color w:val="000000" w:themeColor="text1"/>
                            <w:szCs w:val="22"/>
                          </w:rPr>
                          <m:t>x</m:t>
                        </m:r>
                      </m:e>
                      <m:sub>
                        <m:r>
                          <w:rPr>
                            <w:rFonts w:ascii="Cambria Math" w:hAnsi="Cambria Math" w:cs="Times New Roman"/>
                            <w:color w:val="000000" w:themeColor="text1"/>
                            <w:szCs w:val="22"/>
                          </w:rPr>
                          <m:t>i</m:t>
                        </m:r>
                      </m:sub>
                    </m:sSub>
                    <m:r>
                      <w:rPr>
                        <w:rFonts w:ascii="Cambria Math" w:hAnsi="Cambria Math" w:cs="Times New Roman"/>
                        <w:color w:val="000000" w:themeColor="text1"/>
                        <w:szCs w:val="22"/>
                      </w:rPr>
                      <m:t>-</m:t>
                    </m:r>
                    <m:acc>
                      <m:accPr>
                        <m:chr m:val="̅"/>
                        <m:ctrlPr>
                          <w:rPr>
                            <w:rFonts w:ascii="Cambria Math" w:hAnsi="Cambria Math" w:cs="Times New Roman"/>
                            <w:i/>
                            <w:color w:val="000000" w:themeColor="text1"/>
                            <w:szCs w:val="22"/>
                          </w:rPr>
                        </m:ctrlPr>
                      </m:accPr>
                      <m:e>
                        <m:r>
                          <w:rPr>
                            <w:rFonts w:ascii="Cambria Math" w:hAnsi="Cambria Math" w:cs="Times New Roman"/>
                            <w:color w:val="000000" w:themeColor="text1"/>
                            <w:szCs w:val="22"/>
                          </w:rPr>
                          <m:t>x</m:t>
                        </m:r>
                      </m:e>
                    </m:acc>
                  </m:e>
                </m:d>
              </m:e>
              <m:sup>
                <m:r>
                  <w:rPr>
                    <w:rFonts w:ascii="Cambria Math" w:hAnsi="Cambria Math" w:cs="Times New Roman"/>
                    <w:color w:val="000000" w:themeColor="text1"/>
                    <w:szCs w:val="22"/>
                  </w:rPr>
                  <m:t>2</m:t>
                </m:r>
              </m:sup>
            </m:sSup>
          </m:e>
        </m:nary>
      </m:oMath>
      <w:r w:rsidR="009D1AED" w:rsidRPr="002E2597">
        <w:rPr>
          <w:rFonts w:ascii="Times New Roman" w:eastAsiaTheme="minorEastAsia" w:hAnsi="Times New Roman" w:cs="Times New Roman"/>
          <w:i/>
          <w:color w:val="000000" w:themeColor="text1"/>
          <w:szCs w:val="22"/>
        </w:rPr>
        <w:t>, second sample central moment</w:t>
      </w:r>
    </w:p>
    <w:p w14:paraId="749BA1D9" w14:textId="77777777" w:rsidR="009D1AED" w:rsidRPr="002E2597" w:rsidRDefault="00000000" w:rsidP="00617DBA">
      <w:pPr>
        <w:pStyle w:val="ListParagraph"/>
        <w:numPr>
          <w:ilvl w:val="0"/>
          <w:numId w:val="2"/>
        </w:numPr>
        <w:spacing w:after="0" w:line="240" w:lineRule="auto"/>
        <w:contextualSpacing w:val="0"/>
        <w:rPr>
          <w:rFonts w:ascii="Times New Roman" w:hAnsi="Times New Roman" w:cs="Times New Roman"/>
          <w:i/>
          <w:color w:val="000000" w:themeColor="text1"/>
          <w:szCs w:val="22"/>
        </w:rPr>
      </w:pPr>
      <m:oMath>
        <m:sSub>
          <m:sSubPr>
            <m:ctrlPr>
              <w:rPr>
                <w:rFonts w:ascii="Cambria Math" w:hAnsi="Cambria Math" w:cs="Times New Roman"/>
                <w:i/>
                <w:color w:val="000000" w:themeColor="text1"/>
                <w:szCs w:val="22"/>
              </w:rPr>
            </m:ctrlPr>
          </m:sSubPr>
          <m:e>
            <m:r>
              <w:rPr>
                <w:rFonts w:ascii="Cambria Math" w:hAnsi="Cambria Math" w:cs="Times New Roman"/>
                <w:color w:val="000000" w:themeColor="text1"/>
                <w:szCs w:val="22"/>
              </w:rPr>
              <m:t>m</m:t>
            </m:r>
          </m:e>
          <m:sub>
            <m:r>
              <w:rPr>
                <w:rFonts w:ascii="Cambria Math" w:hAnsi="Cambria Math" w:cs="Times New Roman"/>
                <w:color w:val="000000" w:themeColor="text1"/>
                <w:szCs w:val="22"/>
              </w:rPr>
              <m:t>3</m:t>
            </m:r>
          </m:sub>
        </m:sSub>
        <m:r>
          <w:rPr>
            <w:rFonts w:ascii="Cambria Math" w:hAnsi="Cambria Math" w:cs="Times New Roman"/>
            <w:color w:val="000000" w:themeColor="text1"/>
            <w:szCs w:val="22"/>
          </w:rPr>
          <m:t>=</m:t>
        </m:r>
        <m:f>
          <m:fPr>
            <m:ctrlPr>
              <w:rPr>
                <w:rFonts w:ascii="Cambria Math" w:hAnsi="Cambria Math" w:cs="Times New Roman"/>
                <w:i/>
                <w:color w:val="000000" w:themeColor="text1"/>
                <w:szCs w:val="22"/>
              </w:rPr>
            </m:ctrlPr>
          </m:fPr>
          <m:num>
            <m:r>
              <w:rPr>
                <w:rFonts w:ascii="Cambria Math" w:hAnsi="Cambria Math" w:cs="Times New Roman"/>
                <w:color w:val="000000" w:themeColor="text1"/>
                <w:szCs w:val="22"/>
              </w:rPr>
              <m:t>1</m:t>
            </m:r>
          </m:num>
          <m:den>
            <m:r>
              <w:rPr>
                <w:rFonts w:ascii="Cambria Math" w:hAnsi="Cambria Math" w:cs="Times New Roman"/>
                <w:color w:val="000000" w:themeColor="text1"/>
                <w:szCs w:val="22"/>
              </w:rPr>
              <m:t>n</m:t>
            </m:r>
          </m:den>
        </m:f>
        <m:nary>
          <m:naryPr>
            <m:chr m:val="∑"/>
            <m:limLoc m:val="undOvr"/>
            <m:ctrlPr>
              <w:rPr>
                <w:rFonts w:ascii="Cambria Math" w:hAnsi="Cambria Math" w:cs="Times New Roman"/>
                <w:i/>
                <w:color w:val="000000" w:themeColor="text1"/>
                <w:szCs w:val="22"/>
              </w:rPr>
            </m:ctrlPr>
          </m:naryPr>
          <m:sub>
            <m:r>
              <w:rPr>
                <w:rFonts w:ascii="Cambria Math" w:hAnsi="Cambria Math" w:cs="Times New Roman"/>
                <w:color w:val="000000" w:themeColor="text1"/>
                <w:szCs w:val="22"/>
              </w:rPr>
              <m:t>i=1</m:t>
            </m:r>
          </m:sub>
          <m:sup>
            <m:r>
              <w:rPr>
                <w:rFonts w:ascii="Cambria Math" w:hAnsi="Cambria Math" w:cs="Times New Roman"/>
                <w:color w:val="000000" w:themeColor="text1"/>
                <w:szCs w:val="22"/>
              </w:rPr>
              <m:t>n</m:t>
            </m:r>
          </m:sup>
          <m:e>
            <m:sSup>
              <m:sSupPr>
                <m:ctrlPr>
                  <w:rPr>
                    <w:rFonts w:ascii="Cambria Math" w:hAnsi="Cambria Math" w:cs="Times New Roman"/>
                    <w:i/>
                    <w:color w:val="000000" w:themeColor="text1"/>
                    <w:szCs w:val="22"/>
                  </w:rPr>
                </m:ctrlPr>
              </m:sSupPr>
              <m:e>
                <m:d>
                  <m:dPr>
                    <m:ctrlPr>
                      <w:rPr>
                        <w:rFonts w:ascii="Cambria Math" w:hAnsi="Cambria Math" w:cs="Times New Roman"/>
                        <w:i/>
                        <w:color w:val="000000" w:themeColor="text1"/>
                        <w:szCs w:val="22"/>
                      </w:rPr>
                    </m:ctrlPr>
                  </m:dPr>
                  <m:e>
                    <m:sSub>
                      <m:sSubPr>
                        <m:ctrlPr>
                          <w:rPr>
                            <w:rFonts w:ascii="Cambria Math" w:hAnsi="Cambria Math" w:cs="Times New Roman"/>
                            <w:i/>
                            <w:color w:val="000000" w:themeColor="text1"/>
                            <w:szCs w:val="22"/>
                          </w:rPr>
                        </m:ctrlPr>
                      </m:sSubPr>
                      <m:e>
                        <m:r>
                          <w:rPr>
                            <w:rFonts w:ascii="Cambria Math" w:hAnsi="Cambria Math" w:cs="Times New Roman"/>
                            <w:color w:val="000000" w:themeColor="text1"/>
                            <w:szCs w:val="22"/>
                          </w:rPr>
                          <m:t>x</m:t>
                        </m:r>
                      </m:e>
                      <m:sub>
                        <m:r>
                          <w:rPr>
                            <w:rFonts w:ascii="Cambria Math" w:hAnsi="Cambria Math" w:cs="Times New Roman"/>
                            <w:color w:val="000000" w:themeColor="text1"/>
                            <w:szCs w:val="22"/>
                          </w:rPr>
                          <m:t>i</m:t>
                        </m:r>
                      </m:sub>
                    </m:sSub>
                    <m:r>
                      <w:rPr>
                        <w:rFonts w:ascii="Cambria Math" w:hAnsi="Cambria Math" w:cs="Times New Roman"/>
                        <w:color w:val="000000" w:themeColor="text1"/>
                        <w:szCs w:val="22"/>
                      </w:rPr>
                      <m:t>-</m:t>
                    </m:r>
                    <m:acc>
                      <m:accPr>
                        <m:chr m:val="̅"/>
                        <m:ctrlPr>
                          <w:rPr>
                            <w:rFonts w:ascii="Cambria Math" w:hAnsi="Cambria Math" w:cs="Times New Roman"/>
                            <w:i/>
                            <w:color w:val="000000" w:themeColor="text1"/>
                            <w:szCs w:val="22"/>
                          </w:rPr>
                        </m:ctrlPr>
                      </m:accPr>
                      <m:e>
                        <m:r>
                          <w:rPr>
                            <w:rFonts w:ascii="Cambria Math" w:hAnsi="Cambria Math" w:cs="Times New Roman"/>
                            <w:color w:val="000000" w:themeColor="text1"/>
                            <w:szCs w:val="22"/>
                          </w:rPr>
                          <m:t>x</m:t>
                        </m:r>
                      </m:e>
                    </m:acc>
                  </m:e>
                </m:d>
              </m:e>
              <m:sup>
                <m:r>
                  <w:rPr>
                    <w:rFonts w:ascii="Cambria Math" w:hAnsi="Cambria Math" w:cs="Times New Roman"/>
                    <w:color w:val="000000" w:themeColor="text1"/>
                    <w:szCs w:val="22"/>
                  </w:rPr>
                  <m:t>3</m:t>
                </m:r>
              </m:sup>
            </m:sSup>
          </m:e>
        </m:nary>
      </m:oMath>
      <w:r w:rsidR="009D1AED" w:rsidRPr="002E2597">
        <w:rPr>
          <w:rFonts w:ascii="Times New Roman" w:eastAsiaTheme="minorEastAsia" w:hAnsi="Times New Roman" w:cs="Times New Roman"/>
          <w:i/>
          <w:color w:val="000000" w:themeColor="text1"/>
          <w:szCs w:val="22"/>
        </w:rPr>
        <w:t>, third sample central moment</w:t>
      </w:r>
    </w:p>
    <w:p w14:paraId="119D0975" w14:textId="14DA50B3" w:rsidR="009D1AED" w:rsidRPr="002E2597" w:rsidRDefault="009D1AED" w:rsidP="00617DBA">
      <w:pPr>
        <w:spacing w:line="240" w:lineRule="auto"/>
        <w:rPr>
          <w:rFonts w:ascii="Times New Roman" w:hAnsi="Times New Roman" w:cs="Times New Roman"/>
          <w:color w:val="000000" w:themeColor="text1"/>
          <w:szCs w:val="22"/>
        </w:rPr>
      </w:pPr>
      <w:r w:rsidRPr="002E2597">
        <w:rPr>
          <w:rFonts w:ascii="Times New Roman" w:hAnsi="Times New Roman" w:cs="Times New Roman"/>
          <w:bCs/>
          <w:color w:val="000000" w:themeColor="text1"/>
          <w:szCs w:val="22"/>
        </w:rPr>
        <w:t xml:space="preserve">Here, </w:t>
      </w:r>
      <m:oMath>
        <m:sSub>
          <m:sSubPr>
            <m:ctrlPr>
              <w:rPr>
                <w:rFonts w:ascii="Cambria Math" w:hAnsi="Cambria Math" w:cs="Times New Roman"/>
                <w:i/>
                <w:color w:val="000000" w:themeColor="text1"/>
                <w:szCs w:val="22"/>
              </w:rPr>
            </m:ctrlPr>
          </m:sSubPr>
          <m:e>
            <m:r>
              <w:rPr>
                <w:rFonts w:ascii="Cambria Math" w:hAnsi="Cambria Math" w:cs="Times New Roman"/>
                <w:color w:val="000000" w:themeColor="text1"/>
                <w:szCs w:val="22"/>
              </w:rPr>
              <m:t>x</m:t>
            </m:r>
          </m:e>
          <m:sub>
            <m:r>
              <w:rPr>
                <w:rFonts w:ascii="Cambria Math" w:hAnsi="Cambria Math" w:cs="Times New Roman"/>
                <w:color w:val="000000" w:themeColor="text1"/>
                <w:szCs w:val="22"/>
              </w:rPr>
              <m:t>i</m:t>
            </m:r>
          </m:sub>
        </m:sSub>
      </m:oMath>
      <w:r w:rsidRPr="002E2597">
        <w:rPr>
          <w:rFonts w:ascii="Times New Roman" w:hAnsi="Times New Roman" w:cs="Times New Roman"/>
          <w:bCs/>
          <w:color w:val="000000" w:themeColor="text1"/>
          <w:szCs w:val="22"/>
        </w:rPr>
        <w:t xml:space="preserve"> represents an individual value of the variable in question and </w:t>
      </w:r>
      <m:oMath>
        <m:acc>
          <m:accPr>
            <m:chr m:val="̅"/>
            <m:ctrlPr>
              <w:rPr>
                <w:rFonts w:ascii="Cambria Math" w:hAnsi="Cambria Math" w:cs="Times New Roman"/>
                <w:i/>
                <w:color w:val="000000" w:themeColor="text1"/>
                <w:szCs w:val="22"/>
              </w:rPr>
            </m:ctrlPr>
          </m:accPr>
          <m:e>
            <m:r>
              <w:rPr>
                <w:rFonts w:ascii="Cambria Math" w:hAnsi="Cambria Math" w:cs="Times New Roman"/>
                <w:color w:val="000000" w:themeColor="text1"/>
                <w:szCs w:val="22"/>
              </w:rPr>
              <m:t>x</m:t>
            </m:r>
          </m:e>
        </m:acc>
      </m:oMath>
      <w:r w:rsidRPr="002E2597">
        <w:rPr>
          <w:rFonts w:ascii="Times New Roman" w:hAnsi="Times New Roman" w:cs="Times New Roman"/>
          <w:color w:val="000000" w:themeColor="text1"/>
          <w:szCs w:val="22"/>
        </w:rPr>
        <w:t xml:space="preserve"> defines the mean of that value. </w:t>
      </w:r>
    </w:p>
    <w:p w14:paraId="7E1BB72F" w14:textId="1B1DC550" w:rsidR="006A3DF9" w:rsidRPr="002E2597" w:rsidRDefault="005C41B2" w:rsidP="00617DBA">
      <w:pPr>
        <w:spacing w:line="240" w:lineRule="auto"/>
        <w:rPr>
          <w:rFonts w:ascii="Times New Roman" w:hAnsi="Times New Roman" w:cs="Times New Roman"/>
          <w:bCs/>
        </w:rPr>
      </w:pPr>
      <w:r w:rsidRPr="002E2597">
        <w:rPr>
          <w:rFonts w:ascii="Times New Roman" w:hAnsi="Times New Roman" w:cs="Times New Roman"/>
          <w:color w:val="000000" w:themeColor="text1"/>
          <w:szCs w:val="22"/>
        </w:rPr>
        <w:t xml:space="preserve">Figures </w:t>
      </w:r>
      <w:r w:rsidR="00D81452" w:rsidRPr="002E2597">
        <w:rPr>
          <w:rFonts w:ascii="Times New Roman" w:hAnsi="Times New Roman" w:cs="Times New Roman"/>
          <w:color w:val="000000" w:themeColor="text1"/>
          <w:szCs w:val="22"/>
        </w:rPr>
        <w:t>SF1 v</w:t>
      </w:r>
      <w:r w:rsidRPr="002E2597">
        <w:rPr>
          <w:rFonts w:ascii="Times New Roman" w:hAnsi="Times New Roman" w:cs="Times New Roman"/>
          <w:color w:val="000000" w:themeColor="text1"/>
          <w:szCs w:val="22"/>
        </w:rPr>
        <w:t xml:space="preserve">isually show the skewness for the overall data, and particularly for Ahmedabad </w:t>
      </w:r>
      <w:r w:rsidR="00D26854" w:rsidRPr="002E2597">
        <w:rPr>
          <w:rFonts w:ascii="Times New Roman" w:hAnsi="Times New Roman" w:cs="Times New Roman"/>
          <w:color w:val="000000" w:themeColor="text1"/>
          <w:szCs w:val="22"/>
        </w:rPr>
        <w:t>and</w:t>
      </w:r>
      <w:r w:rsidRPr="002E2597">
        <w:rPr>
          <w:rFonts w:ascii="Times New Roman" w:hAnsi="Times New Roman" w:cs="Times New Roman"/>
          <w:color w:val="000000" w:themeColor="text1"/>
          <w:szCs w:val="22"/>
        </w:rPr>
        <w:t xml:space="preserve"> Surat in the state of Gujarat. </w:t>
      </w:r>
      <w:r w:rsidR="00485D75" w:rsidRPr="002E2597">
        <w:rPr>
          <w:rFonts w:ascii="Times New Roman" w:hAnsi="Times New Roman" w:cs="Times New Roman"/>
          <w:color w:val="000000" w:themeColor="text1"/>
          <w:szCs w:val="22"/>
        </w:rPr>
        <w:t>A tabular distribution of nu</w:t>
      </w:r>
      <w:r w:rsidR="00485D75" w:rsidRPr="002E2597">
        <w:rPr>
          <w:rFonts w:ascii="Times New Roman" w:hAnsi="Times New Roman" w:cs="Times New Roman"/>
          <w:color w:val="000000" w:themeColor="text1"/>
        </w:rPr>
        <w:t>mber of follow</w:t>
      </w:r>
      <w:r w:rsidR="00D26854" w:rsidRPr="002E2597">
        <w:rPr>
          <w:rFonts w:ascii="Times New Roman" w:hAnsi="Times New Roman" w:cs="Times New Roman"/>
          <w:color w:val="000000" w:themeColor="text1"/>
        </w:rPr>
        <w:t>-</w:t>
      </w:r>
      <w:r w:rsidR="00485D75" w:rsidRPr="002E2597">
        <w:rPr>
          <w:rFonts w:ascii="Times New Roman" w:hAnsi="Times New Roman" w:cs="Times New Roman"/>
          <w:color w:val="000000" w:themeColor="text1"/>
        </w:rPr>
        <w:t xml:space="preserve">ups for each district can be seen in Table S3. </w:t>
      </w:r>
      <w:r w:rsidR="006A3DF9" w:rsidRPr="002E2597">
        <w:rPr>
          <w:rFonts w:ascii="Times New Roman" w:hAnsi="Times New Roman" w:cs="Times New Roman"/>
          <w:bCs/>
        </w:rPr>
        <w:t xml:space="preserve">Since the distribution is found to not follow a normal distribution (Figure </w:t>
      </w:r>
      <w:r w:rsidR="00617DBA" w:rsidRPr="002E2597">
        <w:rPr>
          <w:rFonts w:ascii="Times New Roman" w:hAnsi="Times New Roman" w:cs="Times New Roman"/>
          <w:bCs/>
        </w:rPr>
        <w:t>SF2</w:t>
      </w:r>
      <w:r w:rsidR="006A3DF9" w:rsidRPr="002E2597">
        <w:rPr>
          <w:rFonts w:ascii="Times New Roman" w:hAnsi="Times New Roman" w:cs="Times New Roman"/>
          <w:bCs/>
        </w:rPr>
        <w:t xml:space="preserve">), we employed the interquartile range (IQR) criterion to identify the outliers. Since this method is based on the median, it is a better choice for identifying outliers in a skewed distribution such as this </w:t>
      </w:r>
      <w:r w:rsidR="00DC0929" w:rsidRPr="002E2597">
        <w:rPr>
          <w:rFonts w:ascii="Times New Roman" w:hAnsi="Times New Roman" w:cs="Times New Roman"/>
          <w:bCs/>
        </w:rPr>
        <w:fldChar w:fldCharType="begin"/>
      </w:r>
      <w:r w:rsidR="00101862" w:rsidRPr="002E2597">
        <w:rPr>
          <w:rFonts w:ascii="Times New Roman" w:hAnsi="Times New Roman" w:cs="Times New Roman"/>
          <w:bCs/>
        </w:rPr>
        <w:instrText xml:space="preserve"> ADDIN ZOTERO_ITEM CSL_CITATION {"citationID":"1fZEHRey","properties":{"formattedCitation":"[1, 2]","plainCitation":"[1, 2]","noteIndex":0},"citationItems":[{"id":"ONw76hoK/aXQPQHrr","uris":["http://zotero.org/users/local/mohZOCfi/items/PD8ANK44"],"itemData":{"id":162,"type":"thesis","genre":"Master's thesis","publisher":"Univerity of Pittsburgh","title":"A Review and Comparison of Methods for Detecting Outliers in Univariate Data Setz","URL":"http://d-scholarship.pitt.edu/7948/","author":[{"literal":"Seo, Songwon"}],"accessed":{"date-parts":[["2022",8,12]]},"issued":{"date-parts":[["2006"]]}}},{"id":"ONw76hoK/FvSTN4ks","uris":["http://zotero.org/users/local/mohZOCfi/items/WDLT23BM"],"itemData":{"id":164,"type":"article-journal","container-title":"Pharmaceutical technology","ISSN":"0147-8087","issue":"11","journalAbbreviation":"Pharmaceutical technology","note":"publisher: ASTER PUBLISHING CORPORATION","page":"82","title":"A review of statistical outlier methods","volume":"30","author":[{"family":"Walfish","given":"Steven"}],"issued":{"date-parts":[["2006"]]}}}],"schema":"https://github.com/citation-style-language/schema/raw/master/csl-citation.json"} </w:instrText>
      </w:r>
      <w:r w:rsidR="00DC0929" w:rsidRPr="002E2597">
        <w:rPr>
          <w:rFonts w:ascii="Times New Roman" w:hAnsi="Times New Roman" w:cs="Times New Roman"/>
          <w:bCs/>
        </w:rPr>
        <w:fldChar w:fldCharType="separate"/>
      </w:r>
      <w:r w:rsidR="00DC0929" w:rsidRPr="002E2597">
        <w:rPr>
          <w:rFonts w:ascii="Times New Roman" w:hAnsi="Times New Roman" w:cs="Times New Roman"/>
        </w:rPr>
        <w:t>[1, 2]</w:t>
      </w:r>
      <w:r w:rsidR="00DC0929" w:rsidRPr="002E2597">
        <w:rPr>
          <w:rFonts w:ascii="Times New Roman" w:hAnsi="Times New Roman" w:cs="Times New Roman"/>
          <w:bCs/>
        </w:rPr>
        <w:fldChar w:fldCharType="end"/>
      </w:r>
      <w:r w:rsidR="00E43503" w:rsidRPr="002E2597">
        <w:rPr>
          <w:rFonts w:ascii="Times New Roman" w:hAnsi="Times New Roman" w:cs="Times New Roman"/>
          <w:bCs/>
        </w:rPr>
        <w:t xml:space="preserve">. </w:t>
      </w:r>
      <w:r w:rsidR="006A3DF9" w:rsidRPr="002E2597">
        <w:rPr>
          <w:rFonts w:ascii="Times New Roman" w:hAnsi="Times New Roman" w:cs="Times New Roman"/>
          <w:bCs/>
        </w:rPr>
        <w:t>Iglewicz and Hoaglin</w:t>
      </w:r>
      <w:r w:rsidR="008B1F56" w:rsidRPr="002E2597">
        <w:rPr>
          <w:rFonts w:ascii="Times New Roman" w:hAnsi="Times New Roman" w:cs="Times New Roman"/>
          <w:bCs/>
        </w:rPr>
        <w:t xml:space="preserve"> </w:t>
      </w:r>
      <w:r w:rsidR="008B1F56" w:rsidRPr="002E2597">
        <w:rPr>
          <w:rFonts w:ascii="Times New Roman" w:hAnsi="Times New Roman" w:cs="Times New Roman"/>
          <w:bCs/>
        </w:rPr>
        <w:fldChar w:fldCharType="begin"/>
      </w:r>
      <w:r w:rsidR="00101862" w:rsidRPr="002E2597">
        <w:rPr>
          <w:rFonts w:ascii="Times New Roman" w:hAnsi="Times New Roman" w:cs="Times New Roman"/>
          <w:bCs/>
        </w:rPr>
        <w:instrText xml:space="preserve"> ADDIN ZOTERO_ITEM CSL_CITATION {"citationID":"AcLGjxuZ","properties":{"formattedCitation":"[3]","plainCitation":"[3]","noteIndex":0},"citationItems":[{"id":"ONw76hoK/GQtaPadA","uris":["http://zotero.org/users/local/mohZOCfi/items/EWT2PXYX"],"itemData":{"id":207,"type":"book","collection-number":"16","collection-title":"The ASQC basic references in quality control: statistical techniques","event-place":"Milwaukee, Wis","ISBN":"978-0-87389-247-6","language":"eng","number-of-pages":"87","publisher":"ASQC Quality Press","publisher-place":"Milwaukee, Wis","source":"K10plus ISBN","title":"How to detect and handle outliers","author":[{"family":"Iglewicz","given":"Boris"},{"family":"Hoaglin","given":"David C."}],"issued":{"date-parts":[["1993"]]}}}],"schema":"https://github.com/citation-style-language/schema/raw/master/csl-citation.json"} </w:instrText>
      </w:r>
      <w:r w:rsidR="008B1F56" w:rsidRPr="002E2597">
        <w:rPr>
          <w:rFonts w:ascii="Times New Roman" w:hAnsi="Times New Roman" w:cs="Times New Roman"/>
          <w:bCs/>
        </w:rPr>
        <w:fldChar w:fldCharType="separate"/>
      </w:r>
      <w:r w:rsidR="00E478E4" w:rsidRPr="002E2597">
        <w:rPr>
          <w:rFonts w:ascii="Times New Roman" w:hAnsi="Times New Roman" w:cs="Times New Roman"/>
        </w:rPr>
        <w:t>[3]</w:t>
      </w:r>
      <w:r w:rsidR="008B1F56" w:rsidRPr="002E2597">
        <w:rPr>
          <w:rFonts w:ascii="Times New Roman" w:hAnsi="Times New Roman" w:cs="Times New Roman"/>
          <w:bCs/>
        </w:rPr>
        <w:fldChar w:fldCharType="end"/>
      </w:r>
      <w:r w:rsidR="006A3DF9" w:rsidRPr="002E2597">
        <w:rPr>
          <w:rFonts w:ascii="Times New Roman" w:hAnsi="Times New Roman" w:cs="Times New Roman"/>
          <w:bCs/>
        </w:rPr>
        <w:t xml:space="preserve"> detail a range of methods for outlier identification and testing in their textbook. Our choice of method is based on its relative simplicity and the efficacy of application for our particular data and context. </w:t>
      </w:r>
    </w:p>
    <w:p w14:paraId="72E7C17D" w14:textId="77777777" w:rsidR="005C41B2" w:rsidRPr="002E2597" w:rsidRDefault="005C41B2" w:rsidP="00617DBA">
      <w:pPr>
        <w:spacing w:before="120" w:line="240" w:lineRule="auto"/>
        <w:ind w:firstLine="720"/>
        <w:jc w:val="both"/>
        <w:rPr>
          <w:rFonts w:ascii="Times New Roman" w:hAnsi="Times New Roman" w:cs="Times New Roman"/>
          <w:bCs/>
        </w:rPr>
      </w:pPr>
      <w:r w:rsidRPr="002E2597">
        <w:rPr>
          <w:rFonts w:ascii="Times New Roman" w:hAnsi="Times New Roman" w:cs="Times New Roman"/>
          <w:bCs/>
        </w:rPr>
        <w:t>According to this criterion, all observations above q</w:t>
      </w:r>
      <w:r w:rsidRPr="002E2597">
        <w:rPr>
          <w:rFonts w:ascii="Times New Roman" w:hAnsi="Times New Roman" w:cs="Times New Roman"/>
          <w:bCs/>
          <w:vertAlign w:val="subscript"/>
        </w:rPr>
        <w:t xml:space="preserve">0.75 </w:t>
      </w:r>
      <w:r w:rsidRPr="002E2597">
        <w:rPr>
          <w:rFonts w:ascii="Times New Roman" w:hAnsi="Times New Roman" w:cs="Times New Roman"/>
          <w:bCs/>
        </w:rPr>
        <w:t>+ 1.5*IQR or below q</w:t>
      </w:r>
      <w:r w:rsidRPr="002E2597">
        <w:rPr>
          <w:rFonts w:ascii="Times New Roman" w:hAnsi="Times New Roman" w:cs="Times New Roman"/>
          <w:bCs/>
          <w:vertAlign w:val="subscript"/>
        </w:rPr>
        <w:t xml:space="preserve">0.25 </w:t>
      </w:r>
      <w:r w:rsidRPr="002E2597">
        <w:rPr>
          <w:rFonts w:ascii="Times New Roman" w:hAnsi="Times New Roman" w:cs="Times New Roman"/>
          <w:bCs/>
        </w:rPr>
        <w:t>– 1.5*IQR are considered as potential outliers. Here, q</w:t>
      </w:r>
      <w:r w:rsidRPr="002E2597">
        <w:rPr>
          <w:rFonts w:ascii="Times New Roman" w:hAnsi="Times New Roman" w:cs="Times New Roman"/>
          <w:bCs/>
          <w:vertAlign w:val="subscript"/>
        </w:rPr>
        <w:t xml:space="preserve">0.25 </w:t>
      </w:r>
      <w:r w:rsidRPr="002E2597">
        <w:rPr>
          <w:rFonts w:ascii="Times New Roman" w:hAnsi="Times New Roman" w:cs="Times New Roman"/>
          <w:bCs/>
        </w:rPr>
        <w:t>and q</w:t>
      </w:r>
      <w:r w:rsidRPr="002E2597">
        <w:rPr>
          <w:rFonts w:ascii="Times New Roman" w:hAnsi="Times New Roman" w:cs="Times New Roman"/>
          <w:bCs/>
          <w:vertAlign w:val="subscript"/>
        </w:rPr>
        <w:t xml:space="preserve">0.75 </w:t>
      </w:r>
      <w:r w:rsidRPr="002E2597">
        <w:rPr>
          <w:rFonts w:ascii="Times New Roman" w:hAnsi="Times New Roman" w:cs="Times New Roman"/>
          <w:bCs/>
        </w:rPr>
        <w:t xml:space="preserve">refer to first and third quartile respectively, and IQR is the difference between the third and first quartile. As per this criterion, observations outside the following interval were considered as potential outliers: </w:t>
      </w:r>
    </w:p>
    <w:p w14:paraId="3FF6CEA6" w14:textId="3F73ED59" w:rsidR="005C41B2" w:rsidRPr="002E2597" w:rsidRDefault="005C41B2" w:rsidP="00617DBA">
      <w:pPr>
        <w:spacing w:line="240" w:lineRule="auto"/>
        <w:rPr>
          <w:rFonts w:ascii="Times New Roman" w:eastAsiaTheme="minorEastAsia" w:hAnsi="Times New Roman" w:cs="Times New Roman"/>
        </w:rPr>
      </w:pPr>
      <m:oMathPara>
        <m:oMath>
          <m:r>
            <w:rPr>
              <w:rFonts w:ascii="Cambria Math" w:hAnsi="Cambria Math" w:cs="Times New Roman"/>
            </w:rPr>
            <m:t>I=[</m:t>
          </m:r>
          <m:sSub>
            <m:sSubPr>
              <m:ctrlPr>
                <w:rPr>
                  <w:rFonts w:ascii="Cambria Math" w:hAnsi="Cambria Math" w:cs="Times New Roman"/>
                  <w:b/>
                  <w:bCs/>
                  <w:i/>
                </w:rPr>
              </m:ctrlPr>
            </m:sSubPr>
            <m:e>
              <m:r>
                <m:rPr>
                  <m:nor/>
                </m:rPr>
                <w:rPr>
                  <w:rFonts w:ascii="Times New Roman" w:hAnsi="Times New Roman" w:cs="Times New Roman"/>
                  <w:b/>
                  <w:bCs/>
                </w:rPr>
                <m:t>q</m:t>
              </m:r>
            </m:e>
            <m:sub>
              <m:r>
                <m:rPr>
                  <m:nor/>
                </m:rPr>
                <w:rPr>
                  <w:rFonts w:ascii="Times New Roman" w:hAnsi="Times New Roman" w:cs="Times New Roman"/>
                  <w:b/>
                  <w:bCs/>
                </w:rPr>
                <m:t xml:space="preserve">0.25 </m:t>
              </m:r>
            </m:sub>
          </m:sSub>
          <m:r>
            <w:rPr>
              <w:rFonts w:ascii="Cambria Math" w:hAnsi="Cambria Math" w:cs="Times New Roman"/>
            </w:rPr>
            <m:t xml:space="preserve">-1.5*IQR; </m:t>
          </m:r>
          <m:sSub>
            <m:sSubPr>
              <m:ctrlPr>
                <w:rPr>
                  <w:rFonts w:ascii="Cambria Math" w:hAnsi="Cambria Math" w:cs="Times New Roman"/>
                  <w:b/>
                  <w:bCs/>
                  <w:i/>
                </w:rPr>
              </m:ctrlPr>
            </m:sSubPr>
            <m:e>
              <m:r>
                <m:rPr>
                  <m:nor/>
                </m:rPr>
                <w:rPr>
                  <w:rFonts w:ascii="Times New Roman" w:hAnsi="Times New Roman" w:cs="Times New Roman"/>
                  <w:b/>
                  <w:bCs/>
                </w:rPr>
                <m:t>q</m:t>
              </m:r>
            </m:e>
            <m:sub>
              <m:r>
                <m:rPr>
                  <m:nor/>
                </m:rPr>
                <w:rPr>
                  <w:rFonts w:ascii="Times New Roman" w:hAnsi="Times New Roman" w:cs="Times New Roman"/>
                  <w:b/>
                  <w:bCs/>
                </w:rPr>
                <m:t xml:space="preserve">0.75 </m:t>
              </m:r>
            </m:sub>
          </m:sSub>
          <m:r>
            <w:rPr>
              <w:rFonts w:ascii="Cambria Math" w:hAnsi="Cambria Math" w:cs="Times New Roman"/>
            </w:rPr>
            <m:t>+1.5*IQR]</m:t>
          </m:r>
        </m:oMath>
      </m:oMathPara>
    </w:p>
    <w:p w14:paraId="5D654E6A" w14:textId="1DD87CCF" w:rsidR="00E43503" w:rsidRPr="002E2597" w:rsidRDefault="00E43503" w:rsidP="00617DBA">
      <w:pPr>
        <w:spacing w:line="240" w:lineRule="auto"/>
        <w:rPr>
          <w:rFonts w:ascii="Times New Roman" w:eastAsiaTheme="minorEastAsia" w:hAnsi="Times New Roman" w:cs="Times New Roman"/>
        </w:rPr>
      </w:pPr>
      <w:r w:rsidRPr="002E2597">
        <w:rPr>
          <w:rFonts w:ascii="Times New Roman" w:eastAsiaTheme="minorEastAsia" w:hAnsi="Times New Roman" w:cs="Times New Roman"/>
        </w:rPr>
        <w:t>A total of 319 (0.7% of 43,092) observations were found to be outliers using these methods, all of which pertained to patients in Ahmedabad &amp; Surat.</w:t>
      </w:r>
    </w:p>
    <w:p w14:paraId="255ABBDA" w14:textId="0A8D4B29" w:rsidR="00E43503" w:rsidRPr="002E2597" w:rsidRDefault="00E43503" w:rsidP="00617DBA">
      <w:pPr>
        <w:spacing w:line="240" w:lineRule="auto"/>
        <w:rPr>
          <w:rFonts w:ascii="Times New Roman" w:eastAsiaTheme="minorEastAsia" w:hAnsi="Times New Roman" w:cs="Times New Roman"/>
        </w:rPr>
      </w:pPr>
      <w:r w:rsidRPr="002E2597">
        <w:rPr>
          <w:rFonts w:ascii="Times New Roman" w:hAnsi="Times New Roman" w:cs="Times New Roman"/>
          <w:noProof/>
        </w:rPr>
        <w:lastRenderedPageBreak/>
        <mc:AlternateContent>
          <mc:Choice Requires="wpg">
            <w:drawing>
              <wp:anchor distT="0" distB="0" distL="114300" distR="114300" simplePos="0" relativeHeight="251661312" behindDoc="0" locked="0" layoutInCell="1" allowOverlap="1" wp14:anchorId="144B55C3" wp14:editId="286F41D7">
                <wp:simplePos x="0" y="0"/>
                <wp:positionH relativeFrom="column">
                  <wp:posOffset>-146050</wp:posOffset>
                </wp:positionH>
                <wp:positionV relativeFrom="paragraph">
                  <wp:posOffset>184150</wp:posOffset>
                </wp:positionV>
                <wp:extent cx="6129655" cy="4010660"/>
                <wp:effectExtent l="0" t="0" r="4445" b="8890"/>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9655" cy="4010660"/>
                          <a:chOff x="0" y="0"/>
                          <a:chExt cx="6129864" cy="4010660"/>
                        </a:xfrm>
                      </wpg:grpSpPr>
                      <wpg:grpSp>
                        <wpg:cNvPr id="4" name="Group 4"/>
                        <wpg:cNvGrpSpPr/>
                        <wpg:grpSpPr>
                          <a:xfrm>
                            <a:off x="0" y="0"/>
                            <a:ext cx="3972560" cy="4010660"/>
                            <a:chOff x="-221711" y="0"/>
                            <a:chExt cx="4391707" cy="3968148"/>
                          </a:xfrm>
                        </wpg:grpSpPr>
                        <wps:wsp>
                          <wps:cNvPr id="3" name="Rectangle 43"/>
                          <wps:cNvSpPr/>
                          <wps:spPr>
                            <a:xfrm>
                              <a:off x="170577" y="0"/>
                              <a:ext cx="3952982" cy="452354"/>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52CD12F" w14:textId="3E681D54" w:rsidR="00E43503" w:rsidRPr="008735D1" w:rsidRDefault="00E43503" w:rsidP="00E43503">
                                <w:pPr>
                                  <w:spacing w:after="0"/>
                                  <w:jc w:val="center"/>
                                  <w:rPr>
                                    <w:rFonts w:ascii="Times New Roman" w:hAnsi="Times New Roman" w:cs="Times New Roman"/>
                                    <w:color w:val="000000"/>
                                    <w:sz w:val="20"/>
                                  </w:rPr>
                                </w:pPr>
                                <w:r w:rsidRPr="008735D1">
                                  <w:rPr>
                                    <w:rFonts w:ascii="Times New Roman" w:hAnsi="Times New Roman" w:cs="Times New Roman"/>
                                    <w:b/>
                                    <w:bCs/>
                                    <w:color w:val="000000"/>
                                    <w:sz w:val="20"/>
                                  </w:rPr>
                                  <w:t>Figure SF1: Density plot overlaid on histogram for successful follow ups; by district</w:t>
                                </w:r>
                                <w:r w:rsidRPr="008735D1">
                                  <w:rPr>
                                    <w:rFonts w:ascii="Times New Roman" w:hAnsi="Times New Roman" w:cs="Times New Roman"/>
                                    <w:color w:val="000000"/>
                                    <w:sz w:val="20"/>
                                  </w:rPr>
                                  <w:t>; N= 42,</w:t>
                                </w:r>
                                <w:r w:rsidR="007E3183" w:rsidRPr="008735D1">
                                  <w:rPr>
                                    <w:rFonts w:ascii="Times New Roman" w:hAnsi="Times New Roman" w:cs="Times New Roman"/>
                                    <w:color w:val="000000"/>
                                    <w:sz w:val="20"/>
                                  </w:rPr>
                                  <w:t>881</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 name="Picture 2" descr="Chart, histogram&#10;&#10;Description automatically generated"/>
                            <pic:cNvPicPr>
                              <a:picLocks noChangeAspect="1"/>
                            </pic:cNvPicPr>
                          </pic:nvPicPr>
                          <pic:blipFill>
                            <a:blip r:embed="rId5" cstate="print"/>
                            <a:stretch>
                              <a:fillRect/>
                            </a:stretch>
                          </pic:blipFill>
                          <pic:spPr>
                            <a:xfrm>
                              <a:off x="-221711" y="472546"/>
                              <a:ext cx="4391707" cy="3495602"/>
                            </a:xfrm>
                            <a:prstGeom prst="rect">
                              <a:avLst/>
                            </a:prstGeom>
                          </pic:spPr>
                        </pic:pic>
                      </wpg:grpSp>
                      <wpg:grpSp>
                        <wpg:cNvPr id="10" name="Group 10"/>
                        <wpg:cNvGrpSpPr/>
                        <wpg:grpSpPr>
                          <a:xfrm>
                            <a:off x="3965148" y="0"/>
                            <a:ext cx="2164716" cy="2713990"/>
                            <a:chOff x="-283984" y="0"/>
                            <a:chExt cx="3086935" cy="3937550"/>
                          </a:xfrm>
                        </wpg:grpSpPr>
                        <pic:pic xmlns:pic="http://schemas.openxmlformats.org/drawingml/2006/picture">
                          <pic:nvPicPr>
                            <pic:cNvPr id="6" name="Picture 1" descr="Chart, line chart&#10;&#10;Description automatically generated"/>
                            <pic:cNvPicPr>
                              <a:picLocks noChangeAspect="1"/>
                            </pic:cNvPicPr>
                          </pic:nvPicPr>
                          <pic:blipFill rotWithShape="1">
                            <a:blip r:embed="rId6" cstate="print"/>
                            <a:srcRect t="4883"/>
                            <a:stretch/>
                          </pic:blipFill>
                          <pic:spPr>
                            <a:xfrm>
                              <a:off x="-283984" y="1621865"/>
                              <a:ext cx="3077879" cy="2315685"/>
                            </a:xfrm>
                            <a:prstGeom prst="rect">
                              <a:avLst/>
                            </a:prstGeom>
                          </pic:spPr>
                        </pic:pic>
                        <wps:wsp>
                          <wps:cNvPr id="9" name="Rectangle 43"/>
                          <wps:cNvSpPr/>
                          <wps:spPr>
                            <a:xfrm>
                              <a:off x="-202779" y="0"/>
                              <a:ext cx="3005730" cy="663321"/>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361CC38" w14:textId="06494C2D" w:rsidR="00E43503" w:rsidRPr="008735D1" w:rsidRDefault="00E43503" w:rsidP="00E43503">
                                <w:pPr>
                                  <w:spacing w:after="0"/>
                                  <w:jc w:val="center"/>
                                  <w:rPr>
                                    <w:rFonts w:ascii="Times New Roman" w:hAnsi="Times New Roman" w:cs="Times New Roman"/>
                                    <w:color w:val="000000"/>
                                    <w:sz w:val="20"/>
                                  </w:rPr>
                                </w:pPr>
                                <w:r w:rsidRPr="008735D1">
                                  <w:rPr>
                                    <w:rFonts w:ascii="Times New Roman" w:hAnsi="Times New Roman" w:cs="Times New Roman"/>
                                    <w:b/>
                                    <w:bCs/>
                                    <w:color w:val="000000"/>
                                    <w:sz w:val="20"/>
                                  </w:rPr>
                                  <w:t>Figure SF2: QQ Plot for follow ups</w:t>
                                </w:r>
                                <w:r w:rsidRPr="008735D1">
                                  <w:rPr>
                                    <w:rFonts w:ascii="Times New Roman" w:hAnsi="Times New Roman" w:cs="Times New Roman"/>
                                    <w:color w:val="000000"/>
                                    <w:sz w:val="20"/>
                                  </w:rPr>
                                  <w:t>; N= 42,</w:t>
                                </w:r>
                                <w:r w:rsidR="007E3183" w:rsidRPr="008735D1">
                                  <w:rPr>
                                    <w:rFonts w:ascii="Times New Roman" w:hAnsi="Times New Roman" w:cs="Times New Roman"/>
                                    <w:color w:val="000000"/>
                                    <w:sz w:val="20"/>
                                  </w:rPr>
                                  <w:t>88</w:t>
                                </w:r>
                                <w:r w:rsidR="008735D1">
                                  <w:rPr>
                                    <w:rFonts w:ascii="Times New Roman" w:hAnsi="Times New Roman" w:cs="Times New Roman"/>
                                    <w:color w:val="000000"/>
                                    <w:sz w:val="20"/>
                                  </w:rPr>
                                  <w:t>1</w:t>
                                </w:r>
                              </w:p>
                              <w:p w14:paraId="19E45983" w14:textId="77777777" w:rsidR="00E43503" w:rsidRPr="00EE0774" w:rsidRDefault="00E43503" w:rsidP="00E43503">
                                <w:pPr>
                                  <w:spacing w:after="0"/>
                                  <w:jc w:val="center"/>
                                  <w:rPr>
                                    <w:rFonts w:hAnsi="Calibri"/>
                                    <w:color w:val="000000"/>
                                    <w:sz w:val="20"/>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wpg:grpSp>
                    </wpg:wgp>
                  </a:graphicData>
                </a:graphic>
                <wp14:sizeRelH relativeFrom="page">
                  <wp14:pctWidth>0</wp14:pctWidth>
                </wp14:sizeRelH>
                <wp14:sizeRelV relativeFrom="page">
                  <wp14:pctHeight>0</wp14:pctHeight>
                </wp14:sizeRelV>
              </wp:anchor>
            </w:drawing>
          </mc:Choice>
          <mc:Fallback>
            <w:pict>
              <v:group w14:anchorId="144B55C3" id="Group 2" o:spid="_x0000_s1026" style="position:absolute;margin-left:-11.5pt;margin-top:14.5pt;width:482.65pt;height:315.8pt;z-index:251661312" coordsize="61298,401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">
                <v:group id="Group 4" o:spid="_x0000_s1027" style="position:absolute;width:39725;height:40106" coordorigin="-2217" coordsize="43917,39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rect id="Rectangle 43" o:spid="_x0000_s1028" style="position:absolute;left:1705;width:39530;height:45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" fillcolor="#f2f2f2 [3052]" stroked="f" strokeweight="1pt">
                    <v:textbox>
                      <w:txbxContent>
                        <w:p w14:paraId="252CD12F" w14:textId="3E681D54" w:rsidR="00E43503" w:rsidRPr="008735D1" w:rsidRDefault="00E43503" w:rsidP="00E43503">
                          <w:pPr>
                            <w:spacing w:after="0"/>
                            <w:jc w:val="center"/>
                            <w:rPr>
                              <w:rFonts w:ascii="Times New Roman" w:hAnsi="Times New Roman" w:cs="Times New Roman"/>
                              <w:color w:val="000000"/>
                              <w:sz w:val="20"/>
                            </w:rPr>
                          </w:pPr>
                          <w:r w:rsidRPr="008735D1">
                            <w:rPr>
                              <w:rFonts w:ascii="Times New Roman" w:hAnsi="Times New Roman" w:cs="Times New Roman"/>
                              <w:b/>
                              <w:bCs/>
                              <w:color w:val="000000"/>
                              <w:sz w:val="20"/>
                            </w:rPr>
                            <w:t>Figure SF1: Density plot overlaid on histogram for successful follow ups; by district</w:t>
                          </w:r>
                          <w:r w:rsidRPr="008735D1">
                            <w:rPr>
                              <w:rFonts w:ascii="Times New Roman" w:hAnsi="Times New Roman" w:cs="Times New Roman"/>
                              <w:color w:val="000000"/>
                              <w:sz w:val="20"/>
                            </w:rPr>
                            <w:t>; N= 42,</w:t>
                          </w:r>
                          <w:r w:rsidR="007E3183" w:rsidRPr="008735D1">
                            <w:rPr>
                              <w:rFonts w:ascii="Times New Roman" w:hAnsi="Times New Roman" w:cs="Times New Roman"/>
                              <w:color w:val="000000"/>
                              <w:sz w:val="20"/>
                            </w:rPr>
                            <w:t>881</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9" type="#_x0000_t75" alt="Chart, histogram&#10;&#10;Description automatically generated" style="position:absolute;left:-2217;top:4725;width:43916;height:34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">
                    <v:imagedata r:id="rId7" o:title="Chart, histogram&#10;&#10;Description automatically generated"/>
                  </v:shape>
                </v:group>
                <v:group id="Group 10" o:spid="_x0000_s1030" style="position:absolute;left:39651;width:21647;height:27139" coordorigin="-2839" coordsize="30869,3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Picture 1" o:spid="_x0000_s1031" type="#_x0000_t75" alt="Chart, line chart&#10;&#10;Description automatically generated" style="position:absolute;left:-2839;top:16218;width:30777;height:23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">
                    <v:imagedata r:id="rId8" o:title="Chart, line chart&#10;&#10;Description automatically generated" croptop="3200f"/>
                  </v:shape>
                  <v:rect id="Rectangle 43" o:spid="_x0000_s1032" style="position:absolute;left:-2027;width:30056;height:66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" fillcolor="#f2f2f2 [3052]" stroked="f" strokeweight="1pt">
                    <v:textbox>
                      <w:txbxContent>
                        <w:p w14:paraId="4361CC38" w14:textId="06494C2D" w:rsidR="00E43503" w:rsidRPr="008735D1" w:rsidRDefault="00E43503" w:rsidP="00E43503">
                          <w:pPr>
                            <w:spacing w:after="0"/>
                            <w:jc w:val="center"/>
                            <w:rPr>
                              <w:rFonts w:ascii="Times New Roman" w:hAnsi="Times New Roman" w:cs="Times New Roman"/>
                              <w:color w:val="000000"/>
                              <w:sz w:val="20"/>
                            </w:rPr>
                          </w:pPr>
                          <w:r w:rsidRPr="008735D1">
                            <w:rPr>
                              <w:rFonts w:ascii="Times New Roman" w:hAnsi="Times New Roman" w:cs="Times New Roman"/>
                              <w:b/>
                              <w:bCs/>
                              <w:color w:val="000000"/>
                              <w:sz w:val="20"/>
                            </w:rPr>
                            <w:t>Figure SF2: QQ Plot for follow ups</w:t>
                          </w:r>
                          <w:r w:rsidRPr="008735D1">
                            <w:rPr>
                              <w:rFonts w:ascii="Times New Roman" w:hAnsi="Times New Roman" w:cs="Times New Roman"/>
                              <w:color w:val="000000"/>
                              <w:sz w:val="20"/>
                            </w:rPr>
                            <w:t>; N= 42,</w:t>
                          </w:r>
                          <w:r w:rsidR="007E3183" w:rsidRPr="008735D1">
                            <w:rPr>
                              <w:rFonts w:ascii="Times New Roman" w:hAnsi="Times New Roman" w:cs="Times New Roman"/>
                              <w:color w:val="000000"/>
                              <w:sz w:val="20"/>
                            </w:rPr>
                            <w:t>88</w:t>
                          </w:r>
                          <w:r w:rsidR="008735D1">
                            <w:rPr>
                              <w:rFonts w:ascii="Times New Roman" w:hAnsi="Times New Roman" w:cs="Times New Roman"/>
                              <w:color w:val="000000"/>
                              <w:sz w:val="20"/>
                            </w:rPr>
                            <w:t>1</w:t>
                          </w:r>
                        </w:p>
                        <w:p w14:paraId="19E45983" w14:textId="77777777" w:rsidR="00E43503" w:rsidRPr="00EE0774" w:rsidRDefault="00E43503" w:rsidP="00E43503">
                          <w:pPr>
                            <w:spacing w:after="0"/>
                            <w:jc w:val="center"/>
                            <w:rPr>
                              <w:rFonts w:hAnsi="Calibri"/>
                              <w:color w:val="000000"/>
                              <w:sz w:val="20"/>
                            </w:rPr>
                          </w:pPr>
                        </w:p>
                      </w:txbxContent>
                    </v:textbox>
                  </v:rect>
                </v:group>
                <w10:wrap type="topAndBottom"/>
              </v:group>
            </w:pict>
          </mc:Fallback>
        </mc:AlternateContent>
      </w:r>
    </w:p>
    <w:p w14:paraId="77AA3434" w14:textId="6B026782" w:rsidR="00E43503" w:rsidRDefault="00E43503" w:rsidP="00617DBA">
      <w:pPr>
        <w:spacing w:line="240" w:lineRule="auto"/>
        <w:rPr>
          <w:rFonts w:ascii="Times New Roman" w:eastAsiaTheme="minorEastAsia" w:hAnsi="Times New Roman" w:cs="Times New Roman"/>
        </w:rPr>
      </w:pPr>
    </w:p>
    <w:p w14:paraId="6C19DBB5" w14:textId="45981FC8" w:rsidR="006B79C7" w:rsidRPr="00B2532C" w:rsidRDefault="006B79C7" w:rsidP="006B79C7">
      <w:pPr>
        <w:pStyle w:val="NoSpacing"/>
        <w:rPr>
          <w:rFonts w:ascii="Times New Roman" w:hAnsi="Times New Roman" w:cs="Times New Roman"/>
          <w:b/>
          <w:bCs/>
          <w:sz w:val="20"/>
        </w:rPr>
      </w:pPr>
      <w:r w:rsidRPr="00B2532C">
        <w:rPr>
          <w:rFonts w:ascii="Times New Roman" w:hAnsi="Times New Roman" w:cs="Times New Roman"/>
          <w:b/>
          <w:bCs/>
          <w:sz w:val="20"/>
        </w:rPr>
        <w:t>Table S</w:t>
      </w:r>
      <w:r>
        <w:rPr>
          <w:rFonts w:ascii="Times New Roman" w:hAnsi="Times New Roman" w:cs="Times New Roman"/>
          <w:b/>
          <w:bCs/>
          <w:sz w:val="20"/>
        </w:rPr>
        <w:t>3</w:t>
      </w:r>
    </w:p>
    <w:p w14:paraId="5649E66E" w14:textId="52766653" w:rsidR="006B79C7" w:rsidRPr="002E2597" w:rsidRDefault="006B79C7" w:rsidP="006B79C7">
      <w:pPr>
        <w:spacing w:line="240" w:lineRule="auto"/>
        <w:rPr>
          <w:rFonts w:ascii="Times New Roman" w:eastAsiaTheme="minorEastAsia" w:hAnsi="Times New Roman" w:cs="Times New Roman"/>
        </w:rPr>
      </w:pPr>
      <w:r w:rsidRPr="006B79C7">
        <w:rPr>
          <w:rFonts w:ascii="Times New Roman" w:hAnsi="Times New Roman" w:cs="Times New Roman"/>
          <w:i/>
          <w:iCs/>
          <w:color w:val="000000"/>
          <w:sz w:val="20"/>
        </w:rPr>
        <w:t>Share of patients receiving different number of follow ups, across different cities</w:t>
      </w:r>
    </w:p>
    <w:tbl>
      <w:tblPr>
        <w:tblW w:w="8910" w:type="dxa"/>
        <w:tblInd w:w="-5" w:type="dxa"/>
        <w:tblBorders>
          <w:top w:val="single" w:sz="4" w:space="0" w:color="auto"/>
        </w:tblBorders>
        <w:tblLook w:val="04A0" w:firstRow="1" w:lastRow="0" w:firstColumn="1" w:lastColumn="0" w:noHBand="0" w:noVBand="1"/>
      </w:tblPr>
      <w:tblGrid>
        <w:gridCol w:w="1261"/>
        <w:gridCol w:w="661"/>
        <w:gridCol w:w="1022"/>
        <w:gridCol w:w="1021"/>
        <w:gridCol w:w="1021"/>
        <w:gridCol w:w="1021"/>
        <w:gridCol w:w="1021"/>
        <w:gridCol w:w="1021"/>
        <w:gridCol w:w="861"/>
      </w:tblGrid>
      <w:tr w:rsidR="007E3183" w:rsidRPr="008735D1" w14:paraId="296A29A7" w14:textId="77777777" w:rsidTr="008735D1">
        <w:trPr>
          <w:trHeight w:val="20"/>
        </w:trPr>
        <w:tc>
          <w:tcPr>
            <w:tcW w:w="1261" w:type="dxa"/>
            <w:tcBorders>
              <w:top w:val="single" w:sz="4" w:space="0" w:color="auto"/>
              <w:bottom w:val="single" w:sz="4" w:space="0" w:color="auto"/>
              <w:right w:val="single" w:sz="4" w:space="0" w:color="auto"/>
            </w:tcBorders>
            <w:shd w:val="clear" w:color="000000" w:fill="FFFFFF"/>
            <w:noWrap/>
            <w:vAlign w:val="center"/>
            <w:hideMark/>
          </w:tcPr>
          <w:p w14:paraId="508634BC" w14:textId="77777777" w:rsidR="007E3183" w:rsidRPr="008735D1" w:rsidRDefault="007E3183" w:rsidP="007E3183">
            <w:pPr>
              <w:spacing w:after="0" w:line="240" w:lineRule="auto"/>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District</w:t>
            </w:r>
          </w:p>
        </w:tc>
        <w:tc>
          <w:tcPr>
            <w:tcW w:w="6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A1E9B0" w14:textId="77777777" w:rsidR="007E3183" w:rsidRPr="008735D1" w:rsidRDefault="007E3183" w:rsidP="007E3183">
            <w:pPr>
              <w:spacing w:after="0" w:line="240" w:lineRule="auto"/>
              <w:jc w:val="center"/>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None</w:t>
            </w:r>
          </w:p>
        </w:tc>
        <w:tc>
          <w:tcPr>
            <w:tcW w:w="102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98ED32A" w14:textId="77777777" w:rsidR="007E3183" w:rsidRPr="008735D1" w:rsidRDefault="007E3183" w:rsidP="007E3183">
            <w:pPr>
              <w:spacing w:after="0" w:line="240" w:lineRule="auto"/>
              <w:jc w:val="center"/>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 xml:space="preserve">Between 1 to 12 </w:t>
            </w:r>
          </w:p>
        </w:tc>
        <w:tc>
          <w:tcPr>
            <w:tcW w:w="102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747BE02" w14:textId="77777777" w:rsidR="007E3183" w:rsidRPr="008735D1" w:rsidRDefault="007E3183" w:rsidP="007E3183">
            <w:pPr>
              <w:spacing w:after="0" w:line="240" w:lineRule="auto"/>
              <w:jc w:val="center"/>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Between 13-24</w:t>
            </w:r>
          </w:p>
        </w:tc>
        <w:tc>
          <w:tcPr>
            <w:tcW w:w="102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6514511" w14:textId="77777777" w:rsidR="007E3183" w:rsidRPr="008735D1" w:rsidRDefault="007E3183" w:rsidP="007E3183">
            <w:pPr>
              <w:spacing w:after="0" w:line="240" w:lineRule="auto"/>
              <w:jc w:val="center"/>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Between 25-36</w:t>
            </w:r>
          </w:p>
        </w:tc>
        <w:tc>
          <w:tcPr>
            <w:tcW w:w="102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6D37E0F" w14:textId="77777777" w:rsidR="007E3183" w:rsidRPr="008735D1" w:rsidRDefault="007E3183" w:rsidP="007E3183">
            <w:pPr>
              <w:spacing w:after="0" w:line="240" w:lineRule="auto"/>
              <w:jc w:val="center"/>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Between 37-43</w:t>
            </w:r>
          </w:p>
        </w:tc>
        <w:tc>
          <w:tcPr>
            <w:tcW w:w="102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A97D9F7" w14:textId="77777777" w:rsidR="007E3183" w:rsidRPr="008735D1" w:rsidRDefault="007E3183" w:rsidP="007E3183">
            <w:pPr>
              <w:spacing w:after="0" w:line="240" w:lineRule="auto"/>
              <w:jc w:val="center"/>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Between 44-48</w:t>
            </w:r>
          </w:p>
        </w:tc>
        <w:tc>
          <w:tcPr>
            <w:tcW w:w="102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E91D4BC" w14:textId="77777777" w:rsidR="007E3183" w:rsidRPr="008735D1" w:rsidRDefault="007E3183" w:rsidP="007E3183">
            <w:pPr>
              <w:spacing w:after="0" w:line="240" w:lineRule="auto"/>
              <w:jc w:val="center"/>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≥49</w:t>
            </w:r>
          </w:p>
        </w:tc>
        <w:tc>
          <w:tcPr>
            <w:tcW w:w="861" w:type="dxa"/>
            <w:tcBorders>
              <w:top w:val="single" w:sz="4" w:space="0" w:color="auto"/>
              <w:left w:val="single" w:sz="4" w:space="0" w:color="auto"/>
              <w:bottom w:val="single" w:sz="4" w:space="0" w:color="auto"/>
            </w:tcBorders>
            <w:shd w:val="clear" w:color="000000" w:fill="FFFFFF"/>
            <w:vAlign w:val="center"/>
            <w:hideMark/>
          </w:tcPr>
          <w:p w14:paraId="1B9B21BE" w14:textId="77777777" w:rsidR="007E3183" w:rsidRPr="008735D1" w:rsidRDefault="007E3183" w:rsidP="007E3183">
            <w:pPr>
              <w:spacing w:after="0" w:line="240" w:lineRule="auto"/>
              <w:jc w:val="center"/>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District totals</w:t>
            </w:r>
          </w:p>
        </w:tc>
      </w:tr>
      <w:tr w:rsidR="007E3183" w:rsidRPr="008735D1" w14:paraId="028C3C72" w14:textId="77777777" w:rsidTr="008735D1">
        <w:trPr>
          <w:trHeight w:val="20"/>
        </w:trPr>
        <w:tc>
          <w:tcPr>
            <w:tcW w:w="1261" w:type="dxa"/>
            <w:tcBorders>
              <w:top w:val="single" w:sz="4" w:space="0" w:color="auto"/>
              <w:right w:val="single" w:sz="4" w:space="0" w:color="auto"/>
            </w:tcBorders>
            <w:shd w:val="clear" w:color="000000" w:fill="FFFFFF"/>
            <w:noWrap/>
            <w:vAlign w:val="center"/>
            <w:hideMark/>
          </w:tcPr>
          <w:p w14:paraId="68CCA4E9" w14:textId="77777777" w:rsidR="007E3183" w:rsidRPr="008735D1" w:rsidRDefault="007E3183" w:rsidP="007E3183">
            <w:pPr>
              <w:spacing w:after="0" w:line="240" w:lineRule="auto"/>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Ahmedabad</w:t>
            </w:r>
          </w:p>
        </w:tc>
        <w:tc>
          <w:tcPr>
            <w:tcW w:w="661" w:type="dxa"/>
            <w:tcBorders>
              <w:top w:val="single" w:sz="4" w:space="0" w:color="auto"/>
              <w:left w:val="single" w:sz="4" w:space="0" w:color="auto"/>
              <w:right w:val="single" w:sz="4" w:space="0" w:color="auto"/>
            </w:tcBorders>
            <w:shd w:val="clear" w:color="000000" w:fill="FFFFFF"/>
            <w:noWrap/>
            <w:vAlign w:val="center"/>
            <w:hideMark/>
          </w:tcPr>
          <w:p w14:paraId="0DDF7629"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w:t>
            </w:r>
          </w:p>
        </w:tc>
        <w:tc>
          <w:tcPr>
            <w:tcW w:w="1022" w:type="dxa"/>
            <w:tcBorders>
              <w:top w:val="single" w:sz="4" w:space="0" w:color="auto"/>
              <w:left w:val="single" w:sz="4" w:space="0" w:color="auto"/>
              <w:right w:val="single" w:sz="4" w:space="0" w:color="auto"/>
            </w:tcBorders>
            <w:shd w:val="clear" w:color="000000" w:fill="FFFFFF"/>
            <w:noWrap/>
            <w:vAlign w:val="center"/>
            <w:hideMark/>
          </w:tcPr>
          <w:p w14:paraId="50C4AB81"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17%</w:t>
            </w:r>
          </w:p>
        </w:tc>
        <w:tc>
          <w:tcPr>
            <w:tcW w:w="1021" w:type="dxa"/>
            <w:tcBorders>
              <w:top w:val="single" w:sz="4" w:space="0" w:color="auto"/>
              <w:left w:val="single" w:sz="4" w:space="0" w:color="auto"/>
              <w:right w:val="single" w:sz="4" w:space="0" w:color="auto"/>
            </w:tcBorders>
            <w:shd w:val="clear" w:color="000000" w:fill="FFFFFF"/>
            <w:noWrap/>
            <w:vAlign w:val="center"/>
            <w:hideMark/>
          </w:tcPr>
          <w:p w14:paraId="23F45EF0"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40%</w:t>
            </w:r>
          </w:p>
        </w:tc>
        <w:tc>
          <w:tcPr>
            <w:tcW w:w="1021" w:type="dxa"/>
            <w:tcBorders>
              <w:top w:val="single" w:sz="4" w:space="0" w:color="auto"/>
              <w:left w:val="single" w:sz="4" w:space="0" w:color="auto"/>
              <w:right w:val="single" w:sz="4" w:space="0" w:color="auto"/>
            </w:tcBorders>
            <w:shd w:val="clear" w:color="000000" w:fill="FFFFFF"/>
            <w:noWrap/>
            <w:vAlign w:val="center"/>
            <w:hideMark/>
          </w:tcPr>
          <w:p w14:paraId="70EAE651"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31%</w:t>
            </w:r>
          </w:p>
        </w:tc>
        <w:tc>
          <w:tcPr>
            <w:tcW w:w="1021" w:type="dxa"/>
            <w:tcBorders>
              <w:top w:val="single" w:sz="4" w:space="0" w:color="auto"/>
              <w:left w:val="single" w:sz="4" w:space="0" w:color="auto"/>
              <w:right w:val="single" w:sz="4" w:space="0" w:color="auto"/>
            </w:tcBorders>
            <w:shd w:val="clear" w:color="000000" w:fill="FFFFFF"/>
            <w:noWrap/>
            <w:vAlign w:val="center"/>
            <w:hideMark/>
          </w:tcPr>
          <w:p w14:paraId="7E92960D"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7%</w:t>
            </w:r>
          </w:p>
        </w:tc>
        <w:tc>
          <w:tcPr>
            <w:tcW w:w="1021" w:type="dxa"/>
            <w:tcBorders>
              <w:top w:val="single" w:sz="4" w:space="0" w:color="auto"/>
              <w:left w:val="single" w:sz="4" w:space="0" w:color="auto"/>
              <w:right w:val="single" w:sz="4" w:space="0" w:color="auto"/>
            </w:tcBorders>
            <w:shd w:val="clear" w:color="000000" w:fill="FFFFFF"/>
            <w:noWrap/>
            <w:vAlign w:val="center"/>
            <w:hideMark/>
          </w:tcPr>
          <w:p w14:paraId="58936ED3"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1.97%</w:t>
            </w:r>
          </w:p>
        </w:tc>
        <w:tc>
          <w:tcPr>
            <w:tcW w:w="1021" w:type="dxa"/>
            <w:tcBorders>
              <w:top w:val="single" w:sz="4" w:space="0" w:color="auto"/>
              <w:left w:val="single" w:sz="4" w:space="0" w:color="auto"/>
              <w:right w:val="single" w:sz="4" w:space="0" w:color="auto"/>
            </w:tcBorders>
            <w:shd w:val="clear" w:color="000000" w:fill="FFFFFF"/>
            <w:noWrap/>
            <w:vAlign w:val="center"/>
            <w:hideMark/>
          </w:tcPr>
          <w:p w14:paraId="2B0F8978"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1.74%</w:t>
            </w:r>
          </w:p>
        </w:tc>
        <w:tc>
          <w:tcPr>
            <w:tcW w:w="861" w:type="dxa"/>
            <w:tcBorders>
              <w:top w:val="single" w:sz="4" w:space="0" w:color="auto"/>
              <w:left w:val="single" w:sz="4" w:space="0" w:color="auto"/>
            </w:tcBorders>
            <w:shd w:val="clear" w:color="auto" w:fill="auto"/>
            <w:vAlign w:val="center"/>
            <w:hideMark/>
          </w:tcPr>
          <w:p w14:paraId="0E197AE4"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7,887</w:t>
            </w:r>
          </w:p>
        </w:tc>
      </w:tr>
      <w:tr w:rsidR="007E3183" w:rsidRPr="008735D1" w14:paraId="2ADE411C" w14:textId="77777777" w:rsidTr="008735D1">
        <w:trPr>
          <w:trHeight w:val="20"/>
        </w:trPr>
        <w:tc>
          <w:tcPr>
            <w:tcW w:w="1261" w:type="dxa"/>
            <w:tcBorders>
              <w:right w:val="single" w:sz="4" w:space="0" w:color="auto"/>
            </w:tcBorders>
            <w:shd w:val="clear" w:color="000000" w:fill="FFFFFF"/>
            <w:noWrap/>
            <w:vAlign w:val="center"/>
            <w:hideMark/>
          </w:tcPr>
          <w:p w14:paraId="58F79D0E" w14:textId="77777777" w:rsidR="007E3183" w:rsidRPr="008735D1" w:rsidRDefault="007E3183" w:rsidP="007E3183">
            <w:pPr>
              <w:spacing w:after="0" w:line="240" w:lineRule="auto"/>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Bhopal</w:t>
            </w:r>
          </w:p>
        </w:tc>
        <w:tc>
          <w:tcPr>
            <w:tcW w:w="661" w:type="dxa"/>
            <w:tcBorders>
              <w:top w:val="nil"/>
              <w:left w:val="single" w:sz="4" w:space="0" w:color="auto"/>
              <w:right w:val="single" w:sz="4" w:space="0" w:color="auto"/>
            </w:tcBorders>
            <w:shd w:val="clear" w:color="000000" w:fill="FFFFFF"/>
            <w:noWrap/>
            <w:vAlign w:val="center"/>
            <w:hideMark/>
          </w:tcPr>
          <w:p w14:paraId="2E511268"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6%</w:t>
            </w:r>
          </w:p>
        </w:tc>
        <w:tc>
          <w:tcPr>
            <w:tcW w:w="1022" w:type="dxa"/>
            <w:tcBorders>
              <w:top w:val="nil"/>
              <w:left w:val="single" w:sz="4" w:space="0" w:color="auto"/>
              <w:right w:val="single" w:sz="4" w:space="0" w:color="auto"/>
            </w:tcBorders>
            <w:shd w:val="clear" w:color="000000" w:fill="FFFFFF"/>
            <w:noWrap/>
            <w:vAlign w:val="center"/>
            <w:hideMark/>
          </w:tcPr>
          <w:p w14:paraId="773BF4F9"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72%</w:t>
            </w:r>
          </w:p>
        </w:tc>
        <w:tc>
          <w:tcPr>
            <w:tcW w:w="1021" w:type="dxa"/>
            <w:tcBorders>
              <w:top w:val="nil"/>
              <w:left w:val="single" w:sz="4" w:space="0" w:color="auto"/>
              <w:right w:val="single" w:sz="4" w:space="0" w:color="auto"/>
            </w:tcBorders>
            <w:shd w:val="clear" w:color="000000" w:fill="FFFFFF"/>
            <w:noWrap/>
            <w:vAlign w:val="center"/>
            <w:hideMark/>
          </w:tcPr>
          <w:p w14:paraId="5231E273"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20%</w:t>
            </w:r>
          </w:p>
        </w:tc>
        <w:tc>
          <w:tcPr>
            <w:tcW w:w="1021" w:type="dxa"/>
            <w:tcBorders>
              <w:top w:val="nil"/>
              <w:left w:val="single" w:sz="4" w:space="0" w:color="auto"/>
              <w:right w:val="single" w:sz="4" w:space="0" w:color="auto"/>
            </w:tcBorders>
            <w:shd w:val="clear" w:color="000000" w:fill="FFFFFF"/>
            <w:noWrap/>
            <w:vAlign w:val="center"/>
            <w:hideMark/>
          </w:tcPr>
          <w:p w14:paraId="5EC9487E"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w:t>
            </w:r>
          </w:p>
        </w:tc>
        <w:tc>
          <w:tcPr>
            <w:tcW w:w="1021" w:type="dxa"/>
            <w:tcBorders>
              <w:top w:val="nil"/>
              <w:left w:val="single" w:sz="4" w:space="0" w:color="auto"/>
              <w:right w:val="single" w:sz="4" w:space="0" w:color="auto"/>
            </w:tcBorders>
            <w:shd w:val="clear" w:color="000000" w:fill="FFFFFF"/>
            <w:noWrap/>
            <w:vAlign w:val="center"/>
            <w:hideMark/>
          </w:tcPr>
          <w:p w14:paraId="6AEEE722"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w:t>
            </w:r>
          </w:p>
        </w:tc>
        <w:tc>
          <w:tcPr>
            <w:tcW w:w="1021" w:type="dxa"/>
            <w:tcBorders>
              <w:top w:val="nil"/>
              <w:left w:val="single" w:sz="4" w:space="0" w:color="auto"/>
              <w:right w:val="single" w:sz="4" w:space="0" w:color="auto"/>
            </w:tcBorders>
            <w:shd w:val="clear" w:color="000000" w:fill="FFFFFF"/>
            <w:noWrap/>
            <w:vAlign w:val="center"/>
            <w:hideMark/>
          </w:tcPr>
          <w:p w14:paraId="6A25E9A0"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0.00%</w:t>
            </w:r>
          </w:p>
        </w:tc>
        <w:tc>
          <w:tcPr>
            <w:tcW w:w="1021" w:type="dxa"/>
            <w:tcBorders>
              <w:top w:val="nil"/>
              <w:left w:val="single" w:sz="4" w:space="0" w:color="auto"/>
              <w:right w:val="single" w:sz="4" w:space="0" w:color="auto"/>
            </w:tcBorders>
            <w:shd w:val="clear" w:color="000000" w:fill="FFFFFF"/>
            <w:noWrap/>
            <w:vAlign w:val="center"/>
            <w:hideMark/>
          </w:tcPr>
          <w:p w14:paraId="4B809D14"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0.00%</w:t>
            </w:r>
          </w:p>
        </w:tc>
        <w:tc>
          <w:tcPr>
            <w:tcW w:w="861" w:type="dxa"/>
            <w:tcBorders>
              <w:top w:val="nil"/>
              <w:left w:val="single" w:sz="4" w:space="0" w:color="auto"/>
            </w:tcBorders>
            <w:shd w:val="clear" w:color="auto" w:fill="auto"/>
            <w:vAlign w:val="center"/>
            <w:hideMark/>
          </w:tcPr>
          <w:p w14:paraId="2016EF12"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3,931</w:t>
            </w:r>
          </w:p>
        </w:tc>
      </w:tr>
      <w:tr w:rsidR="007E3183" w:rsidRPr="008735D1" w14:paraId="21F1064B" w14:textId="77777777" w:rsidTr="008735D1">
        <w:trPr>
          <w:trHeight w:val="20"/>
        </w:trPr>
        <w:tc>
          <w:tcPr>
            <w:tcW w:w="1261" w:type="dxa"/>
            <w:tcBorders>
              <w:right w:val="single" w:sz="4" w:space="0" w:color="auto"/>
            </w:tcBorders>
            <w:shd w:val="clear" w:color="000000" w:fill="FFFFFF"/>
            <w:noWrap/>
            <w:vAlign w:val="center"/>
            <w:hideMark/>
          </w:tcPr>
          <w:p w14:paraId="2B749229" w14:textId="77777777" w:rsidR="007E3183" w:rsidRPr="008735D1" w:rsidRDefault="007E3183" w:rsidP="007E3183">
            <w:pPr>
              <w:spacing w:after="0" w:line="240" w:lineRule="auto"/>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Darbhanga</w:t>
            </w:r>
          </w:p>
        </w:tc>
        <w:tc>
          <w:tcPr>
            <w:tcW w:w="661" w:type="dxa"/>
            <w:tcBorders>
              <w:top w:val="nil"/>
              <w:left w:val="single" w:sz="4" w:space="0" w:color="auto"/>
              <w:right w:val="single" w:sz="4" w:space="0" w:color="auto"/>
            </w:tcBorders>
            <w:shd w:val="clear" w:color="000000" w:fill="FFFFFF"/>
            <w:noWrap/>
            <w:vAlign w:val="center"/>
            <w:hideMark/>
          </w:tcPr>
          <w:p w14:paraId="3217F135"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15%</w:t>
            </w:r>
          </w:p>
        </w:tc>
        <w:tc>
          <w:tcPr>
            <w:tcW w:w="1022" w:type="dxa"/>
            <w:tcBorders>
              <w:top w:val="nil"/>
              <w:left w:val="single" w:sz="4" w:space="0" w:color="auto"/>
              <w:right w:val="single" w:sz="4" w:space="0" w:color="auto"/>
            </w:tcBorders>
            <w:shd w:val="clear" w:color="000000" w:fill="FFFFFF"/>
            <w:noWrap/>
            <w:vAlign w:val="center"/>
            <w:hideMark/>
          </w:tcPr>
          <w:p w14:paraId="5B8D4E93"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75%</w:t>
            </w:r>
          </w:p>
        </w:tc>
        <w:tc>
          <w:tcPr>
            <w:tcW w:w="1021" w:type="dxa"/>
            <w:tcBorders>
              <w:top w:val="nil"/>
              <w:left w:val="single" w:sz="4" w:space="0" w:color="auto"/>
              <w:right w:val="single" w:sz="4" w:space="0" w:color="auto"/>
            </w:tcBorders>
            <w:shd w:val="clear" w:color="000000" w:fill="FFFFFF"/>
            <w:noWrap/>
            <w:vAlign w:val="center"/>
            <w:hideMark/>
          </w:tcPr>
          <w:p w14:paraId="570C52D0"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9%</w:t>
            </w:r>
          </w:p>
        </w:tc>
        <w:tc>
          <w:tcPr>
            <w:tcW w:w="1021" w:type="dxa"/>
            <w:tcBorders>
              <w:top w:val="nil"/>
              <w:left w:val="single" w:sz="4" w:space="0" w:color="auto"/>
              <w:right w:val="single" w:sz="4" w:space="0" w:color="auto"/>
            </w:tcBorders>
            <w:shd w:val="clear" w:color="000000" w:fill="FFFFFF"/>
            <w:noWrap/>
            <w:vAlign w:val="center"/>
            <w:hideMark/>
          </w:tcPr>
          <w:p w14:paraId="0ED1E79B"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w:t>
            </w:r>
          </w:p>
        </w:tc>
        <w:tc>
          <w:tcPr>
            <w:tcW w:w="1021" w:type="dxa"/>
            <w:tcBorders>
              <w:top w:val="nil"/>
              <w:left w:val="single" w:sz="4" w:space="0" w:color="auto"/>
              <w:right w:val="single" w:sz="4" w:space="0" w:color="auto"/>
            </w:tcBorders>
            <w:shd w:val="clear" w:color="000000" w:fill="FFFFFF"/>
            <w:noWrap/>
            <w:vAlign w:val="center"/>
            <w:hideMark/>
          </w:tcPr>
          <w:p w14:paraId="25AEEA52"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w:t>
            </w:r>
          </w:p>
        </w:tc>
        <w:tc>
          <w:tcPr>
            <w:tcW w:w="1021" w:type="dxa"/>
            <w:tcBorders>
              <w:top w:val="nil"/>
              <w:left w:val="single" w:sz="4" w:space="0" w:color="auto"/>
              <w:right w:val="single" w:sz="4" w:space="0" w:color="auto"/>
            </w:tcBorders>
            <w:shd w:val="clear" w:color="000000" w:fill="FFFFFF"/>
            <w:noWrap/>
            <w:vAlign w:val="center"/>
            <w:hideMark/>
          </w:tcPr>
          <w:p w14:paraId="42600A6E"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0.00%</w:t>
            </w:r>
          </w:p>
        </w:tc>
        <w:tc>
          <w:tcPr>
            <w:tcW w:w="1021" w:type="dxa"/>
            <w:tcBorders>
              <w:top w:val="nil"/>
              <w:left w:val="single" w:sz="4" w:space="0" w:color="auto"/>
              <w:right w:val="single" w:sz="4" w:space="0" w:color="auto"/>
            </w:tcBorders>
            <w:shd w:val="clear" w:color="000000" w:fill="FFFFFF"/>
            <w:noWrap/>
            <w:vAlign w:val="center"/>
            <w:hideMark/>
          </w:tcPr>
          <w:p w14:paraId="797CF21A"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0.00%</w:t>
            </w:r>
          </w:p>
        </w:tc>
        <w:tc>
          <w:tcPr>
            <w:tcW w:w="861" w:type="dxa"/>
            <w:tcBorders>
              <w:top w:val="nil"/>
              <w:left w:val="single" w:sz="4" w:space="0" w:color="auto"/>
            </w:tcBorders>
            <w:shd w:val="clear" w:color="auto" w:fill="auto"/>
            <w:vAlign w:val="center"/>
            <w:hideMark/>
          </w:tcPr>
          <w:p w14:paraId="4960CEF9"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4,547</w:t>
            </w:r>
          </w:p>
        </w:tc>
      </w:tr>
      <w:tr w:rsidR="007E3183" w:rsidRPr="008735D1" w14:paraId="4CF05E80" w14:textId="77777777" w:rsidTr="008735D1">
        <w:trPr>
          <w:trHeight w:val="20"/>
        </w:trPr>
        <w:tc>
          <w:tcPr>
            <w:tcW w:w="1261" w:type="dxa"/>
            <w:tcBorders>
              <w:right w:val="single" w:sz="4" w:space="0" w:color="auto"/>
            </w:tcBorders>
            <w:shd w:val="clear" w:color="000000" w:fill="FFFFFF"/>
            <w:noWrap/>
            <w:vAlign w:val="center"/>
            <w:hideMark/>
          </w:tcPr>
          <w:p w14:paraId="368B2AF0" w14:textId="77777777" w:rsidR="007E3183" w:rsidRPr="008735D1" w:rsidRDefault="007E3183" w:rsidP="007E3183">
            <w:pPr>
              <w:spacing w:after="0" w:line="240" w:lineRule="auto"/>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Delhi</w:t>
            </w:r>
          </w:p>
        </w:tc>
        <w:tc>
          <w:tcPr>
            <w:tcW w:w="661" w:type="dxa"/>
            <w:tcBorders>
              <w:top w:val="nil"/>
              <w:left w:val="single" w:sz="4" w:space="0" w:color="auto"/>
              <w:right w:val="single" w:sz="4" w:space="0" w:color="auto"/>
            </w:tcBorders>
            <w:shd w:val="clear" w:color="000000" w:fill="FFFFFF"/>
            <w:noWrap/>
            <w:vAlign w:val="center"/>
            <w:hideMark/>
          </w:tcPr>
          <w:p w14:paraId="13FAFBCD"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7%</w:t>
            </w:r>
          </w:p>
        </w:tc>
        <w:tc>
          <w:tcPr>
            <w:tcW w:w="1022" w:type="dxa"/>
            <w:tcBorders>
              <w:top w:val="nil"/>
              <w:left w:val="single" w:sz="4" w:space="0" w:color="auto"/>
              <w:right w:val="single" w:sz="4" w:space="0" w:color="auto"/>
            </w:tcBorders>
            <w:shd w:val="clear" w:color="000000" w:fill="FFFFFF"/>
            <w:noWrap/>
            <w:vAlign w:val="center"/>
            <w:hideMark/>
          </w:tcPr>
          <w:p w14:paraId="1E9AAD4F"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56%</w:t>
            </w:r>
          </w:p>
        </w:tc>
        <w:tc>
          <w:tcPr>
            <w:tcW w:w="1021" w:type="dxa"/>
            <w:tcBorders>
              <w:top w:val="nil"/>
              <w:left w:val="single" w:sz="4" w:space="0" w:color="auto"/>
              <w:right w:val="single" w:sz="4" w:space="0" w:color="auto"/>
            </w:tcBorders>
            <w:shd w:val="clear" w:color="000000" w:fill="FFFFFF"/>
            <w:noWrap/>
            <w:vAlign w:val="center"/>
            <w:hideMark/>
          </w:tcPr>
          <w:p w14:paraId="2EF76E44"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36%</w:t>
            </w:r>
          </w:p>
        </w:tc>
        <w:tc>
          <w:tcPr>
            <w:tcW w:w="1021" w:type="dxa"/>
            <w:tcBorders>
              <w:top w:val="nil"/>
              <w:left w:val="single" w:sz="4" w:space="0" w:color="auto"/>
              <w:right w:val="single" w:sz="4" w:space="0" w:color="auto"/>
            </w:tcBorders>
            <w:shd w:val="clear" w:color="000000" w:fill="FFFFFF"/>
            <w:noWrap/>
            <w:vAlign w:val="center"/>
            <w:hideMark/>
          </w:tcPr>
          <w:p w14:paraId="654DF3E1"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w:t>
            </w:r>
          </w:p>
        </w:tc>
        <w:tc>
          <w:tcPr>
            <w:tcW w:w="1021" w:type="dxa"/>
            <w:tcBorders>
              <w:top w:val="nil"/>
              <w:left w:val="single" w:sz="4" w:space="0" w:color="auto"/>
              <w:right w:val="single" w:sz="4" w:space="0" w:color="auto"/>
            </w:tcBorders>
            <w:shd w:val="clear" w:color="000000" w:fill="FFFFFF"/>
            <w:noWrap/>
            <w:vAlign w:val="center"/>
            <w:hideMark/>
          </w:tcPr>
          <w:p w14:paraId="7A91DC05"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w:t>
            </w:r>
          </w:p>
        </w:tc>
        <w:tc>
          <w:tcPr>
            <w:tcW w:w="1021" w:type="dxa"/>
            <w:tcBorders>
              <w:top w:val="nil"/>
              <w:left w:val="single" w:sz="4" w:space="0" w:color="auto"/>
              <w:right w:val="single" w:sz="4" w:space="0" w:color="auto"/>
            </w:tcBorders>
            <w:shd w:val="clear" w:color="000000" w:fill="FFFFFF"/>
            <w:noWrap/>
            <w:vAlign w:val="center"/>
            <w:hideMark/>
          </w:tcPr>
          <w:p w14:paraId="48B2B17D"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0.00%</w:t>
            </w:r>
          </w:p>
        </w:tc>
        <w:tc>
          <w:tcPr>
            <w:tcW w:w="1021" w:type="dxa"/>
            <w:tcBorders>
              <w:top w:val="nil"/>
              <w:left w:val="single" w:sz="4" w:space="0" w:color="auto"/>
              <w:right w:val="single" w:sz="4" w:space="0" w:color="auto"/>
            </w:tcBorders>
            <w:shd w:val="clear" w:color="000000" w:fill="FFFFFF"/>
            <w:noWrap/>
            <w:vAlign w:val="center"/>
            <w:hideMark/>
          </w:tcPr>
          <w:p w14:paraId="0A4FE40D"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0.00%</w:t>
            </w:r>
          </w:p>
        </w:tc>
        <w:tc>
          <w:tcPr>
            <w:tcW w:w="861" w:type="dxa"/>
            <w:tcBorders>
              <w:top w:val="nil"/>
              <w:left w:val="single" w:sz="4" w:space="0" w:color="auto"/>
            </w:tcBorders>
            <w:shd w:val="clear" w:color="auto" w:fill="auto"/>
            <w:vAlign w:val="center"/>
            <w:hideMark/>
          </w:tcPr>
          <w:p w14:paraId="35EC7FD2"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14,112</w:t>
            </w:r>
          </w:p>
        </w:tc>
      </w:tr>
      <w:tr w:rsidR="007E3183" w:rsidRPr="008735D1" w14:paraId="11E920D1" w14:textId="77777777" w:rsidTr="008735D1">
        <w:trPr>
          <w:trHeight w:val="20"/>
        </w:trPr>
        <w:tc>
          <w:tcPr>
            <w:tcW w:w="1261" w:type="dxa"/>
            <w:tcBorders>
              <w:right w:val="single" w:sz="4" w:space="0" w:color="auto"/>
            </w:tcBorders>
            <w:shd w:val="clear" w:color="000000" w:fill="FFFFFF"/>
            <w:noWrap/>
            <w:vAlign w:val="center"/>
            <w:hideMark/>
          </w:tcPr>
          <w:p w14:paraId="3C662BB8" w14:textId="77777777" w:rsidR="007E3183" w:rsidRPr="008735D1" w:rsidRDefault="007E3183" w:rsidP="007E3183">
            <w:pPr>
              <w:spacing w:after="0" w:line="240" w:lineRule="auto"/>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Gurgaon</w:t>
            </w:r>
          </w:p>
        </w:tc>
        <w:tc>
          <w:tcPr>
            <w:tcW w:w="661" w:type="dxa"/>
            <w:tcBorders>
              <w:top w:val="nil"/>
              <w:left w:val="single" w:sz="4" w:space="0" w:color="auto"/>
              <w:right w:val="single" w:sz="4" w:space="0" w:color="auto"/>
            </w:tcBorders>
            <w:shd w:val="clear" w:color="000000" w:fill="FFFFFF"/>
            <w:noWrap/>
            <w:vAlign w:val="center"/>
            <w:hideMark/>
          </w:tcPr>
          <w:p w14:paraId="36A7F5CE"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12%</w:t>
            </w:r>
          </w:p>
        </w:tc>
        <w:tc>
          <w:tcPr>
            <w:tcW w:w="1022" w:type="dxa"/>
            <w:tcBorders>
              <w:top w:val="nil"/>
              <w:left w:val="single" w:sz="4" w:space="0" w:color="auto"/>
              <w:right w:val="single" w:sz="4" w:space="0" w:color="auto"/>
            </w:tcBorders>
            <w:shd w:val="clear" w:color="000000" w:fill="FFFFFF"/>
            <w:noWrap/>
            <w:vAlign w:val="center"/>
            <w:hideMark/>
          </w:tcPr>
          <w:p w14:paraId="648DB002"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44%</w:t>
            </w:r>
          </w:p>
        </w:tc>
        <w:tc>
          <w:tcPr>
            <w:tcW w:w="1021" w:type="dxa"/>
            <w:tcBorders>
              <w:top w:val="nil"/>
              <w:left w:val="single" w:sz="4" w:space="0" w:color="auto"/>
              <w:right w:val="single" w:sz="4" w:space="0" w:color="auto"/>
            </w:tcBorders>
            <w:shd w:val="clear" w:color="000000" w:fill="FFFFFF"/>
            <w:noWrap/>
            <w:vAlign w:val="center"/>
            <w:hideMark/>
          </w:tcPr>
          <w:p w14:paraId="2AA62434"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42%</w:t>
            </w:r>
          </w:p>
        </w:tc>
        <w:tc>
          <w:tcPr>
            <w:tcW w:w="1021" w:type="dxa"/>
            <w:tcBorders>
              <w:top w:val="nil"/>
              <w:left w:val="single" w:sz="4" w:space="0" w:color="auto"/>
              <w:right w:val="single" w:sz="4" w:space="0" w:color="auto"/>
            </w:tcBorders>
            <w:shd w:val="clear" w:color="000000" w:fill="FFFFFF"/>
            <w:noWrap/>
            <w:vAlign w:val="center"/>
            <w:hideMark/>
          </w:tcPr>
          <w:p w14:paraId="42C7B2CF"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w:t>
            </w:r>
          </w:p>
        </w:tc>
        <w:tc>
          <w:tcPr>
            <w:tcW w:w="1021" w:type="dxa"/>
            <w:tcBorders>
              <w:top w:val="nil"/>
              <w:left w:val="single" w:sz="4" w:space="0" w:color="auto"/>
              <w:right w:val="single" w:sz="4" w:space="0" w:color="auto"/>
            </w:tcBorders>
            <w:shd w:val="clear" w:color="000000" w:fill="FFFFFF"/>
            <w:noWrap/>
            <w:vAlign w:val="center"/>
            <w:hideMark/>
          </w:tcPr>
          <w:p w14:paraId="022399D4"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w:t>
            </w:r>
          </w:p>
        </w:tc>
        <w:tc>
          <w:tcPr>
            <w:tcW w:w="1021" w:type="dxa"/>
            <w:tcBorders>
              <w:top w:val="nil"/>
              <w:left w:val="single" w:sz="4" w:space="0" w:color="auto"/>
              <w:right w:val="single" w:sz="4" w:space="0" w:color="auto"/>
            </w:tcBorders>
            <w:shd w:val="clear" w:color="000000" w:fill="FFFFFF"/>
            <w:noWrap/>
            <w:vAlign w:val="center"/>
            <w:hideMark/>
          </w:tcPr>
          <w:p w14:paraId="2AD0F956"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0.00%</w:t>
            </w:r>
          </w:p>
        </w:tc>
        <w:tc>
          <w:tcPr>
            <w:tcW w:w="1021" w:type="dxa"/>
            <w:tcBorders>
              <w:top w:val="nil"/>
              <w:left w:val="single" w:sz="4" w:space="0" w:color="auto"/>
              <w:right w:val="single" w:sz="4" w:space="0" w:color="auto"/>
            </w:tcBorders>
            <w:shd w:val="clear" w:color="000000" w:fill="FFFFFF"/>
            <w:noWrap/>
            <w:vAlign w:val="center"/>
            <w:hideMark/>
          </w:tcPr>
          <w:p w14:paraId="2DFA2F3D"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0.00%</w:t>
            </w:r>
          </w:p>
        </w:tc>
        <w:tc>
          <w:tcPr>
            <w:tcW w:w="861" w:type="dxa"/>
            <w:tcBorders>
              <w:top w:val="nil"/>
              <w:left w:val="single" w:sz="4" w:space="0" w:color="auto"/>
            </w:tcBorders>
            <w:shd w:val="clear" w:color="auto" w:fill="auto"/>
            <w:vAlign w:val="center"/>
            <w:hideMark/>
          </w:tcPr>
          <w:p w14:paraId="71F2FD37"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2,262</w:t>
            </w:r>
          </w:p>
        </w:tc>
      </w:tr>
      <w:tr w:rsidR="007E3183" w:rsidRPr="008735D1" w14:paraId="2609058B" w14:textId="77777777" w:rsidTr="008735D1">
        <w:trPr>
          <w:trHeight w:val="20"/>
        </w:trPr>
        <w:tc>
          <w:tcPr>
            <w:tcW w:w="1261" w:type="dxa"/>
            <w:tcBorders>
              <w:right w:val="single" w:sz="4" w:space="0" w:color="auto"/>
            </w:tcBorders>
            <w:shd w:val="clear" w:color="000000" w:fill="FFFFFF"/>
            <w:noWrap/>
            <w:vAlign w:val="center"/>
            <w:hideMark/>
          </w:tcPr>
          <w:p w14:paraId="379CB2E4" w14:textId="77777777" w:rsidR="007E3183" w:rsidRPr="008735D1" w:rsidRDefault="007E3183" w:rsidP="007E3183">
            <w:pPr>
              <w:spacing w:after="0" w:line="240" w:lineRule="auto"/>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Indore</w:t>
            </w:r>
          </w:p>
        </w:tc>
        <w:tc>
          <w:tcPr>
            <w:tcW w:w="661" w:type="dxa"/>
            <w:tcBorders>
              <w:top w:val="nil"/>
              <w:left w:val="single" w:sz="4" w:space="0" w:color="auto"/>
              <w:right w:val="single" w:sz="4" w:space="0" w:color="auto"/>
            </w:tcBorders>
            <w:shd w:val="clear" w:color="000000" w:fill="FFFFFF"/>
            <w:noWrap/>
            <w:vAlign w:val="center"/>
            <w:hideMark/>
          </w:tcPr>
          <w:p w14:paraId="11879AD0"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7%</w:t>
            </w:r>
          </w:p>
        </w:tc>
        <w:tc>
          <w:tcPr>
            <w:tcW w:w="1022" w:type="dxa"/>
            <w:tcBorders>
              <w:top w:val="nil"/>
              <w:left w:val="single" w:sz="4" w:space="0" w:color="auto"/>
              <w:right w:val="single" w:sz="4" w:space="0" w:color="auto"/>
            </w:tcBorders>
            <w:shd w:val="clear" w:color="000000" w:fill="FFFFFF"/>
            <w:noWrap/>
            <w:vAlign w:val="center"/>
            <w:hideMark/>
          </w:tcPr>
          <w:p w14:paraId="1A4AEA11"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66%</w:t>
            </w:r>
          </w:p>
        </w:tc>
        <w:tc>
          <w:tcPr>
            <w:tcW w:w="1021" w:type="dxa"/>
            <w:tcBorders>
              <w:top w:val="nil"/>
              <w:left w:val="single" w:sz="4" w:space="0" w:color="auto"/>
              <w:right w:val="single" w:sz="4" w:space="0" w:color="auto"/>
            </w:tcBorders>
            <w:shd w:val="clear" w:color="000000" w:fill="FFFFFF"/>
            <w:noWrap/>
            <w:vAlign w:val="center"/>
            <w:hideMark/>
          </w:tcPr>
          <w:p w14:paraId="4702531C"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26%</w:t>
            </w:r>
          </w:p>
        </w:tc>
        <w:tc>
          <w:tcPr>
            <w:tcW w:w="1021" w:type="dxa"/>
            <w:tcBorders>
              <w:top w:val="nil"/>
              <w:left w:val="single" w:sz="4" w:space="0" w:color="auto"/>
              <w:right w:val="single" w:sz="4" w:space="0" w:color="auto"/>
            </w:tcBorders>
            <w:shd w:val="clear" w:color="000000" w:fill="FFFFFF"/>
            <w:noWrap/>
            <w:vAlign w:val="center"/>
            <w:hideMark/>
          </w:tcPr>
          <w:p w14:paraId="3F3B3735"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w:t>
            </w:r>
          </w:p>
        </w:tc>
        <w:tc>
          <w:tcPr>
            <w:tcW w:w="1021" w:type="dxa"/>
            <w:tcBorders>
              <w:top w:val="nil"/>
              <w:left w:val="single" w:sz="4" w:space="0" w:color="auto"/>
              <w:right w:val="single" w:sz="4" w:space="0" w:color="auto"/>
            </w:tcBorders>
            <w:shd w:val="clear" w:color="000000" w:fill="FFFFFF"/>
            <w:noWrap/>
            <w:vAlign w:val="center"/>
            <w:hideMark/>
          </w:tcPr>
          <w:p w14:paraId="5DC1C485"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w:t>
            </w:r>
          </w:p>
        </w:tc>
        <w:tc>
          <w:tcPr>
            <w:tcW w:w="1021" w:type="dxa"/>
            <w:tcBorders>
              <w:top w:val="nil"/>
              <w:left w:val="single" w:sz="4" w:space="0" w:color="auto"/>
              <w:right w:val="single" w:sz="4" w:space="0" w:color="auto"/>
            </w:tcBorders>
            <w:shd w:val="clear" w:color="000000" w:fill="FFFFFF"/>
            <w:noWrap/>
            <w:vAlign w:val="center"/>
            <w:hideMark/>
          </w:tcPr>
          <w:p w14:paraId="6D9CFB1B"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0.00%</w:t>
            </w:r>
          </w:p>
        </w:tc>
        <w:tc>
          <w:tcPr>
            <w:tcW w:w="1021" w:type="dxa"/>
            <w:tcBorders>
              <w:top w:val="nil"/>
              <w:left w:val="single" w:sz="4" w:space="0" w:color="auto"/>
              <w:right w:val="single" w:sz="4" w:space="0" w:color="auto"/>
            </w:tcBorders>
            <w:shd w:val="clear" w:color="000000" w:fill="FFFFFF"/>
            <w:noWrap/>
            <w:vAlign w:val="center"/>
            <w:hideMark/>
          </w:tcPr>
          <w:p w14:paraId="3A5A1E04"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0.00%</w:t>
            </w:r>
          </w:p>
        </w:tc>
        <w:tc>
          <w:tcPr>
            <w:tcW w:w="861" w:type="dxa"/>
            <w:tcBorders>
              <w:top w:val="nil"/>
              <w:left w:val="single" w:sz="4" w:space="0" w:color="auto"/>
            </w:tcBorders>
            <w:shd w:val="clear" w:color="auto" w:fill="auto"/>
            <w:vAlign w:val="center"/>
            <w:hideMark/>
          </w:tcPr>
          <w:p w14:paraId="2E3E45D0"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2,595</w:t>
            </w:r>
          </w:p>
        </w:tc>
      </w:tr>
      <w:tr w:rsidR="007E3183" w:rsidRPr="008735D1" w14:paraId="10A81417" w14:textId="77777777" w:rsidTr="008735D1">
        <w:trPr>
          <w:trHeight w:val="20"/>
        </w:trPr>
        <w:tc>
          <w:tcPr>
            <w:tcW w:w="1261" w:type="dxa"/>
            <w:tcBorders>
              <w:bottom w:val="single" w:sz="4" w:space="0" w:color="auto"/>
              <w:right w:val="single" w:sz="4" w:space="0" w:color="auto"/>
            </w:tcBorders>
            <w:shd w:val="clear" w:color="000000" w:fill="FFFFFF"/>
            <w:noWrap/>
            <w:vAlign w:val="center"/>
            <w:hideMark/>
          </w:tcPr>
          <w:p w14:paraId="43267C30" w14:textId="77777777" w:rsidR="007E3183" w:rsidRPr="008735D1" w:rsidRDefault="007E3183" w:rsidP="007E3183">
            <w:pPr>
              <w:spacing w:after="0" w:line="240" w:lineRule="auto"/>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Surat</w:t>
            </w:r>
          </w:p>
        </w:tc>
        <w:tc>
          <w:tcPr>
            <w:tcW w:w="661" w:type="dxa"/>
            <w:tcBorders>
              <w:top w:val="nil"/>
              <w:left w:val="single" w:sz="4" w:space="0" w:color="auto"/>
              <w:bottom w:val="single" w:sz="4" w:space="0" w:color="auto"/>
              <w:right w:val="single" w:sz="4" w:space="0" w:color="auto"/>
            </w:tcBorders>
            <w:shd w:val="clear" w:color="000000" w:fill="FFFFFF"/>
            <w:noWrap/>
            <w:vAlign w:val="center"/>
            <w:hideMark/>
          </w:tcPr>
          <w:p w14:paraId="36771D59"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5%</w:t>
            </w:r>
          </w:p>
        </w:tc>
        <w:tc>
          <w:tcPr>
            <w:tcW w:w="1022" w:type="dxa"/>
            <w:tcBorders>
              <w:top w:val="nil"/>
              <w:left w:val="single" w:sz="4" w:space="0" w:color="auto"/>
              <w:bottom w:val="single" w:sz="4" w:space="0" w:color="auto"/>
              <w:right w:val="single" w:sz="4" w:space="0" w:color="auto"/>
            </w:tcBorders>
            <w:shd w:val="clear" w:color="000000" w:fill="FFFFFF"/>
            <w:noWrap/>
            <w:vAlign w:val="center"/>
            <w:hideMark/>
          </w:tcPr>
          <w:p w14:paraId="12ADA5FE"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33%</w:t>
            </w:r>
          </w:p>
        </w:tc>
        <w:tc>
          <w:tcPr>
            <w:tcW w:w="1021" w:type="dxa"/>
            <w:tcBorders>
              <w:top w:val="nil"/>
              <w:left w:val="single" w:sz="4" w:space="0" w:color="auto"/>
              <w:bottom w:val="single" w:sz="4" w:space="0" w:color="auto"/>
              <w:right w:val="single" w:sz="4" w:space="0" w:color="auto"/>
            </w:tcBorders>
            <w:shd w:val="clear" w:color="000000" w:fill="FFFFFF"/>
            <w:noWrap/>
            <w:vAlign w:val="center"/>
            <w:hideMark/>
          </w:tcPr>
          <w:p w14:paraId="2AC5BFC4"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42%</w:t>
            </w:r>
          </w:p>
        </w:tc>
        <w:tc>
          <w:tcPr>
            <w:tcW w:w="1021" w:type="dxa"/>
            <w:tcBorders>
              <w:top w:val="nil"/>
              <w:left w:val="single" w:sz="4" w:space="0" w:color="auto"/>
              <w:bottom w:val="single" w:sz="4" w:space="0" w:color="auto"/>
              <w:right w:val="single" w:sz="4" w:space="0" w:color="auto"/>
            </w:tcBorders>
            <w:shd w:val="clear" w:color="000000" w:fill="FFFFFF"/>
            <w:noWrap/>
            <w:vAlign w:val="center"/>
            <w:hideMark/>
          </w:tcPr>
          <w:p w14:paraId="7F5A8868"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17%</w:t>
            </w:r>
          </w:p>
        </w:tc>
        <w:tc>
          <w:tcPr>
            <w:tcW w:w="1021" w:type="dxa"/>
            <w:tcBorders>
              <w:top w:val="nil"/>
              <w:left w:val="single" w:sz="4" w:space="0" w:color="auto"/>
              <w:bottom w:val="single" w:sz="4" w:space="0" w:color="auto"/>
              <w:right w:val="single" w:sz="4" w:space="0" w:color="auto"/>
            </w:tcBorders>
            <w:shd w:val="clear" w:color="000000" w:fill="FFFFFF"/>
            <w:noWrap/>
            <w:vAlign w:val="center"/>
            <w:hideMark/>
          </w:tcPr>
          <w:p w14:paraId="4F30058D"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2%</w:t>
            </w:r>
          </w:p>
        </w:tc>
        <w:tc>
          <w:tcPr>
            <w:tcW w:w="1021" w:type="dxa"/>
            <w:tcBorders>
              <w:top w:val="nil"/>
              <w:left w:val="single" w:sz="4" w:space="0" w:color="auto"/>
              <w:bottom w:val="single" w:sz="4" w:space="0" w:color="auto"/>
              <w:right w:val="single" w:sz="4" w:space="0" w:color="auto"/>
            </w:tcBorders>
            <w:shd w:val="clear" w:color="000000" w:fill="FFFFFF"/>
            <w:noWrap/>
            <w:vAlign w:val="center"/>
            <w:hideMark/>
          </w:tcPr>
          <w:p w14:paraId="0051D129"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0.30%</w:t>
            </w:r>
          </w:p>
        </w:tc>
        <w:tc>
          <w:tcPr>
            <w:tcW w:w="1021" w:type="dxa"/>
            <w:tcBorders>
              <w:top w:val="nil"/>
              <w:left w:val="single" w:sz="4" w:space="0" w:color="auto"/>
              <w:bottom w:val="single" w:sz="4" w:space="0" w:color="auto"/>
              <w:right w:val="single" w:sz="4" w:space="0" w:color="auto"/>
            </w:tcBorders>
            <w:shd w:val="clear" w:color="000000" w:fill="FFFFFF"/>
            <w:noWrap/>
            <w:vAlign w:val="center"/>
            <w:hideMark/>
          </w:tcPr>
          <w:p w14:paraId="5DD1CAB0"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0.06%</w:t>
            </w:r>
          </w:p>
        </w:tc>
        <w:tc>
          <w:tcPr>
            <w:tcW w:w="861" w:type="dxa"/>
            <w:tcBorders>
              <w:top w:val="nil"/>
              <w:left w:val="single" w:sz="4" w:space="0" w:color="auto"/>
              <w:bottom w:val="single" w:sz="4" w:space="0" w:color="auto"/>
            </w:tcBorders>
            <w:shd w:val="clear" w:color="auto" w:fill="auto"/>
            <w:vAlign w:val="center"/>
            <w:hideMark/>
          </w:tcPr>
          <w:p w14:paraId="5459B601" w14:textId="77777777" w:rsidR="007E3183" w:rsidRPr="008735D1" w:rsidRDefault="007E3183" w:rsidP="007E3183">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7,547</w:t>
            </w:r>
          </w:p>
        </w:tc>
      </w:tr>
      <w:tr w:rsidR="006B79C7" w:rsidRPr="008735D1" w14:paraId="18573B13" w14:textId="77777777" w:rsidTr="008735D1">
        <w:trPr>
          <w:trHeight w:val="20"/>
        </w:trPr>
        <w:tc>
          <w:tcPr>
            <w:tcW w:w="8910" w:type="dxa"/>
            <w:gridSpan w:val="9"/>
            <w:tcBorders>
              <w:top w:val="single" w:sz="4" w:space="0" w:color="auto"/>
            </w:tcBorders>
            <w:shd w:val="clear" w:color="000000" w:fill="FFFFFF"/>
            <w:noWrap/>
            <w:vAlign w:val="center"/>
          </w:tcPr>
          <w:p w14:paraId="0C1B8F5B" w14:textId="292B5E1E" w:rsidR="006B79C7" w:rsidRPr="008735D1" w:rsidRDefault="006B79C7" w:rsidP="006B79C7">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i/>
                <w:iCs/>
                <w:color w:val="000000"/>
                <w:sz w:val="20"/>
                <w:lang w:eastAsia="en-IN" w:bidi="ar-SA"/>
              </w:rPr>
              <w:t>Note: The column titles indicate the number of follow-ups, while the value in rows indicates the share of patients who received the said number of follow-ups. District totals are given in the last column</w:t>
            </w:r>
          </w:p>
        </w:tc>
      </w:tr>
    </w:tbl>
    <w:p w14:paraId="5E7C9EC2" w14:textId="5C0DC0F8" w:rsidR="00C30DE2" w:rsidRDefault="00C30DE2" w:rsidP="006B79C7">
      <w:pPr>
        <w:spacing w:line="240" w:lineRule="auto"/>
        <w:rPr>
          <w:rFonts w:ascii="Times New Roman" w:eastAsiaTheme="minorEastAsia" w:hAnsi="Times New Roman" w:cs="Times New Roman"/>
        </w:rPr>
      </w:pPr>
    </w:p>
    <w:p w14:paraId="16B0CEBA" w14:textId="77777777" w:rsidR="007E3183" w:rsidRPr="002E2597" w:rsidRDefault="007E3183" w:rsidP="006B79C7">
      <w:pPr>
        <w:spacing w:line="240" w:lineRule="auto"/>
        <w:rPr>
          <w:rFonts w:ascii="Times New Roman" w:eastAsiaTheme="minorEastAsia" w:hAnsi="Times New Roman" w:cs="Times New Roman"/>
        </w:rPr>
      </w:pPr>
    </w:p>
    <w:p w14:paraId="1A7D1C2E" w14:textId="2B1D9F6F" w:rsidR="001F204D" w:rsidRPr="009D58CB" w:rsidRDefault="000F13F8" w:rsidP="009D58CB">
      <w:pPr>
        <w:pStyle w:val="Heading1"/>
        <w:spacing w:line="240" w:lineRule="auto"/>
        <w:rPr>
          <w:rFonts w:cs="Times New Roman"/>
          <w:szCs w:val="22"/>
          <w:lang w:val="en-US"/>
        </w:rPr>
      </w:pPr>
      <w:r w:rsidRPr="002E2597">
        <w:rPr>
          <w:rFonts w:cs="Times New Roman"/>
          <w:szCs w:val="22"/>
          <w:lang w:val="en-US"/>
        </w:rPr>
        <w:t xml:space="preserve">Appendix 3 </w:t>
      </w:r>
      <w:r w:rsidR="00B60767" w:rsidRPr="002E2597">
        <w:rPr>
          <w:rFonts w:cs="Times New Roman"/>
          <w:szCs w:val="22"/>
          <w:lang w:val="en-US"/>
        </w:rPr>
        <w:t>–</w:t>
      </w:r>
      <w:r w:rsidR="00DF4F28" w:rsidRPr="002E2597">
        <w:rPr>
          <w:rFonts w:cs="Times New Roman"/>
          <w:szCs w:val="22"/>
          <w:lang w:val="en-US"/>
        </w:rPr>
        <w:t>E</w:t>
      </w:r>
      <w:r w:rsidR="00B60767" w:rsidRPr="002E2597">
        <w:rPr>
          <w:rFonts w:cs="Times New Roman"/>
          <w:szCs w:val="22"/>
          <w:lang w:val="en-US"/>
        </w:rPr>
        <w:t>stimating propensity score</w:t>
      </w:r>
      <w:r w:rsidR="00DF4F28" w:rsidRPr="002E2597">
        <w:rPr>
          <w:rFonts w:cs="Times New Roman"/>
          <w:szCs w:val="22"/>
          <w:lang w:val="en-US"/>
        </w:rPr>
        <w:t>s</w:t>
      </w:r>
    </w:p>
    <w:p w14:paraId="0990C2A3" w14:textId="18996E37" w:rsidR="0047375A" w:rsidRDefault="00B60767" w:rsidP="00B60767">
      <w:pPr>
        <w:rPr>
          <w:rFonts w:ascii="Times New Roman" w:hAnsi="Times New Roman" w:cs="Times New Roman"/>
          <w:szCs w:val="22"/>
        </w:rPr>
      </w:pPr>
      <w:r w:rsidRPr="002E2597">
        <w:rPr>
          <w:rFonts w:ascii="Times New Roman" w:hAnsi="Times New Roman" w:cs="Times New Roman"/>
          <w:szCs w:val="22"/>
        </w:rPr>
        <w:t>We utilized propensity score modelling</w:t>
      </w:r>
      <w:r w:rsidR="001B4E54" w:rsidRPr="002E2597">
        <w:rPr>
          <w:rFonts w:ascii="Times New Roman" w:hAnsi="Times New Roman" w:cs="Times New Roman"/>
          <w:szCs w:val="22"/>
        </w:rPr>
        <w:t xml:space="preserve"> </w:t>
      </w:r>
      <w:r w:rsidR="001B4E54" w:rsidRPr="002E2597">
        <w:rPr>
          <w:rFonts w:ascii="Times New Roman" w:hAnsi="Times New Roman" w:cs="Times New Roman"/>
          <w:szCs w:val="22"/>
        </w:rPr>
        <w:fldChar w:fldCharType="begin"/>
      </w:r>
      <w:r w:rsidR="00101862" w:rsidRPr="002E2597">
        <w:rPr>
          <w:rFonts w:ascii="Times New Roman" w:hAnsi="Times New Roman" w:cs="Times New Roman"/>
          <w:szCs w:val="22"/>
        </w:rPr>
        <w:instrText xml:space="preserve"> ADDIN ZOTERO_ITEM CSL_CITATION {"citationID":"voKezwAs","properties":{"formattedCitation":"[4\\uc0\\u8211{}6]","plainCitation":"[4–6]","noteIndex":0},"citationItems":[{"id":"ONw76hoK/NV4etH5t","uris":["http://zotero.org/users/local/mohZOCfi/items/SYNK66Z7"],"itemData":{"id":193,"type":"article-journal","container-title":"Biometrika","DOI":"10.1093/biomet/70.1.41","ISSN":"0006-3444, 1464-3510","issue":"1","journalAbbreviation":"Biometrika","language":"en","page":"41-55","source":"DOI.org (Crossref)","title":"The central role of the propensity score in observational studies for causal effects","volume":"70","author":[{"family":"Rosenbaum","given":"Paul R."},{"family":"Rubin","given":"Donald B."}],"issued":{"date-parts":[["1983"]]}}},{"id":"ONw76hoK/FhkBfjL4","uris":["http://zotero.org/users/local/mohZOCfi/items/BFN4W728"],"itemData":{"id":195,"type":"article-journal","container-title":"Nephrology Dialysis Transplantation","DOI":"10.1093/ndt/gfh104","ISSN":"0931-0509, 1460-2385","issue":"7","journalAbbreviation":"Nephrology Dialysis Transplantation","language":"en","page":"1671-1673","source":"DOI.org (Crossref)","title":"Propensity scores: help or hype?","title-short":"Propensity scores","volume":"19","author":[{"family":"Winkelmayer","given":"W. C."},{"family":"Kurth","given":"T."}],"issued":{"date-parts":[["2004",7,1]]}}},{"id":"ONw76hoK/ogWJeyO6","uris":["http://zotero.org/users/local/mohZOCfi/items/U3KUF2JT"],"itemData":{"id":197,"type":"report","abstract":"The use of microeconometric techniques to estimate the effects of development policies has become a common approach not only for scholars, but also for policy-makers engaged in designing, implementing and evaluating projects in different fields. Among these techniques, Propensity-Score Matching (PSM) is increasingly applied in the policy evaluation community. This technical note provides a guide to the key aspects of implementing PSM methodology for an audience of practitioners interested in understanding its applicability to specific evaluation problems. The note summarizes the basic conditions under which PSM can be used to estimate the impact of a program and the data required. It explains how the Conditional Independence Assumption, combined with the Overlap Condition, reduces selection bias when participation in a program is determined by observable characteristics. It also describes different matching algorithms and some tests to assess the quality of the matching. Case studies are used throughout to illustrate important concepts in impact evaluation and PSM. In the annexes, the note provides an outline of the main technical aspects and a list of statistical and econometric software for implementing PSM.","genre":"SPD Working Paper","number":"1005","publisher":"Inter-American Development Bank, Office of Strategic Planning and Development Effectiveness (SPD)","source":"RePEc - Econpapers","title":"A Primer for Applying Propensity-Score Matching","URL":"https://econpapers.repec.org/paper/idbspdwps/1005.htm","author":[{"family":"Heinrich","given":"Carolyn"},{"family":"Maffioli","given":"Alessandro"},{"family":"Vázquez","given":"Gonzalo"}],"accessed":{"date-parts":[["2022",8,12]]},"issued":{"date-parts":[["2010",8]]}}}],"schema":"https://github.com/citation-style-language/schema/raw/master/csl-citation.json"} </w:instrText>
      </w:r>
      <w:r w:rsidR="001B4E54" w:rsidRPr="002E2597">
        <w:rPr>
          <w:rFonts w:ascii="Times New Roman" w:hAnsi="Times New Roman" w:cs="Times New Roman"/>
          <w:szCs w:val="22"/>
        </w:rPr>
        <w:fldChar w:fldCharType="separate"/>
      </w:r>
      <w:r w:rsidR="00C463A3" w:rsidRPr="002E2597">
        <w:rPr>
          <w:rFonts w:ascii="Times New Roman" w:hAnsi="Times New Roman" w:cs="Times New Roman"/>
          <w:szCs w:val="22"/>
        </w:rPr>
        <w:t>[4–6]</w:t>
      </w:r>
      <w:r w:rsidR="001B4E54" w:rsidRPr="002E2597">
        <w:rPr>
          <w:rFonts w:ascii="Times New Roman" w:hAnsi="Times New Roman" w:cs="Times New Roman"/>
          <w:szCs w:val="22"/>
        </w:rPr>
        <w:fldChar w:fldCharType="end"/>
      </w:r>
      <w:r w:rsidRPr="002E2597">
        <w:rPr>
          <w:rFonts w:ascii="Times New Roman" w:hAnsi="Times New Roman" w:cs="Times New Roman"/>
          <w:szCs w:val="22"/>
        </w:rPr>
        <w:t xml:space="preserve"> to create a matched dataset comprised of treated patients (</w:t>
      </w:r>
      <w:r w:rsidR="002C02C9" w:rsidRPr="002E2597">
        <w:rPr>
          <w:rFonts w:ascii="Times New Roman" w:hAnsi="Times New Roman" w:cs="Times New Roman"/>
          <w:szCs w:val="22"/>
        </w:rPr>
        <w:t>free drug</w:t>
      </w:r>
      <w:r w:rsidRPr="002E2597">
        <w:rPr>
          <w:rFonts w:ascii="Times New Roman" w:hAnsi="Times New Roman" w:cs="Times New Roman"/>
          <w:szCs w:val="22"/>
        </w:rPr>
        <w:t xml:space="preserve">s) and untreated patients (no </w:t>
      </w:r>
      <w:r w:rsidR="002C02C9" w:rsidRPr="002E2597">
        <w:rPr>
          <w:rFonts w:ascii="Times New Roman" w:hAnsi="Times New Roman" w:cs="Times New Roman"/>
          <w:szCs w:val="22"/>
        </w:rPr>
        <w:t>free drug</w:t>
      </w:r>
      <w:r w:rsidRPr="002E2597">
        <w:rPr>
          <w:rFonts w:ascii="Times New Roman" w:hAnsi="Times New Roman" w:cs="Times New Roman"/>
          <w:szCs w:val="22"/>
        </w:rPr>
        <w:t>s), by means of a logistic regression model, including all available potential confounders. The exact model results from the same are given in Table S4</w:t>
      </w:r>
      <w:r w:rsidR="009E2B76" w:rsidRPr="002E2597">
        <w:rPr>
          <w:rFonts w:ascii="Times New Roman" w:hAnsi="Times New Roman" w:cs="Times New Roman"/>
          <w:szCs w:val="22"/>
        </w:rPr>
        <w:t xml:space="preserve">, and Table S5 displays the mean propensity scores between patients who actually received </w:t>
      </w:r>
      <w:r w:rsidR="002C02C9" w:rsidRPr="002E2597">
        <w:rPr>
          <w:rFonts w:ascii="Times New Roman" w:hAnsi="Times New Roman" w:cs="Times New Roman"/>
          <w:szCs w:val="22"/>
        </w:rPr>
        <w:t>free drugs</w:t>
      </w:r>
      <w:r w:rsidR="009E2B76" w:rsidRPr="002E2597">
        <w:rPr>
          <w:rFonts w:ascii="Times New Roman" w:hAnsi="Times New Roman" w:cs="Times New Roman"/>
          <w:szCs w:val="22"/>
        </w:rPr>
        <w:t xml:space="preserve"> or not. </w:t>
      </w:r>
      <w:r w:rsidR="00F27491">
        <w:rPr>
          <w:rFonts w:ascii="Times New Roman" w:hAnsi="Times New Roman" w:cs="Times New Roman"/>
          <w:szCs w:val="22"/>
        </w:rPr>
        <w:t xml:space="preserve">The accuracy of the model is 71.1% with a specificity rate of 23.6%. </w:t>
      </w:r>
      <w:r w:rsidR="009E2B76" w:rsidRPr="002E2597">
        <w:rPr>
          <w:rFonts w:ascii="Times New Roman" w:hAnsi="Times New Roman" w:cs="Times New Roman"/>
          <w:szCs w:val="22"/>
        </w:rPr>
        <w:t xml:space="preserve">Figure SF3 shows the distribution of propensity scores visually, segregated by </w:t>
      </w:r>
      <w:r w:rsidR="002C02C9" w:rsidRPr="002E2597">
        <w:rPr>
          <w:rFonts w:ascii="Times New Roman" w:hAnsi="Times New Roman" w:cs="Times New Roman"/>
          <w:szCs w:val="22"/>
        </w:rPr>
        <w:t>whether or not the patient received free drugs</w:t>
      </w:r>
    </w:p>
    <w:p w14:paraId="4EC93A1F" w14:textId="5CDC156C" w:rsidR="0092540C" w:rsidRPr="008735D1" w:rsidRDefault="0092540C" w:rsidP="0092540C">
      <w:pPr>
        <w:pStyle w:val="NoSpacing"/>
        <w:rPr>
          <w:rFonts w:ascii="Times New Roman" w:hAnsi="Times New Roman" w:cs="Times New Roman"/>
          <w:b/>
          <w:bCs/>
          <w:sz w:val="20"/>
        </w:rPr>
      </w:pPr>
      <w:r w:rsidRPr="008735D1">
        <w:rPr>
          <w:rFonts w:ascii="Times New Roman" w:hAnsi="Times New Roman" w:cs="Times New Roman"/>
          <w:b/>
          <w:bCs/>
          <w:sz w:val="20"/>
        </w:rPr>
        <w:t>Table S</w:t>
      </w:r>
      <w:r w:rsidR="009B6235">
        <w:rPr>
          <w:rFonts w:ascii="Times New Roman" w:hAnsi="Times New Roman" w:cs="Times New Roman"/>
          <w:b/>
          <w:bCs/>
          <w:sz w:val="20"/>
        </w:rPr>
        <w:t>4</w:t>
      </w:r>
    </w:p>
    <w:p w14:paraId="2311B6AE" w14:textId="01F90F0F" w:rsidR="0092540C" w:rsidRPr="008735D1" w:rsidRDefault="0092540C" w:rsidP="00B60767">
      <w:pPr>
        <w:rPr>
          <w:rFonts w:ascii="Times New Roman" w:hAnsi="Times New Roman" w:cs="Times New Roman"/>
          <w:sz w:val="20"/>
        </w:rPr>
      </w:pPr>
      <w:r w:rsidRPr="008735D1">
        <w:rPr>
          <w:rFonts w:ascii="Times New Roman" w:hAnsi="Times New Roman" w:cs="Times New Roman"/>
          <w:i/>
          <w:iCs/>
          <w:color w:val="000000"/>
          <w:sz w:val="20"/>
        </w:rPr>
        <w:t>Estimating propensity score using logistic regression; N = 42,562</w:t>
      </w:r>
    </w:p>
    <w:tbl>
      <w:tblPr>
        <w:tblW w:w="7040" w:type="dxa"/>
        <w:tblLook w:val="04A0" w:firstRow="1" w:lastRow="0" w:firstColumn="1" w:lastColumn="0" w:noHBand="0" w:noVBand="1"/>
      </w:tblPr>
      <w:tblGrid>
        <w:gridCol w:w="2998"/>
        <w:gridCol w:w="4042"/>
      </w:tblGrid>
      <w:tr w:rsidR="008243FD" w:rsidRPr="008735D1" w14:paraId="68C88C51" w14:textId="77777777" w:rsidTr="008735D1">
        <w:trPr>
          <w:trHeight w:val="144"/>
        </w:trPr>
        <w:tc>
          <w:tcPr>
            <w:tcW w:w="7040" w:type="dxa"/>
            <w:gridSpan w:val="2"/>
            <w:tcBorders>
              <w:top w:val="single" w:sz="4" w:space="0" w:color="auto"/>
              <w:bottom w:val="single" w:sz="4" w:space="0" w:color="auto"/>
            </w:tcBorders>
            <w:shd w:val="clear" w:color="000000" w:fill="FFFFFF"/>
            <w:noWrap/>
            <w:vAlign w:val="center"/>
            <w:hideMark/>
          </w:tcPr>
          <w:p w14:paraId="59D5591D" w14:textId="77777777" w:rsidR="008243FD" w:rsidRPr="008735D1" w:rsidRDefault="008243FD" w:rsidP="008243FD">
            <w:pPr>
              <w:spacing w:after="0" w:line="240" w:lineRule="auto"/>
              <w:rPr>
                <w:rFonts w:ascii="Times New Roman" w:eastAsia="Times New Roman" w:hAnsi="Times New Roman" w:cs="Times New Roman"/>
                <w:b/>
                <w:bCs/>
                <w:color w:val="000000"/>
                <w:sz w:val="20"/>
                <w:lang w:eastAsia="en-IN" w:bidi="ar-SA"/>
              </w:rPr>
            </w:pPr>
            <w:r w:rsidRPr="008735D1">
              <w:rPr>
                <w:rFonts w:ascii="Times New Roman" w:eastAsia="Times New Roman" w:hAnsi="Times New Roman" w:cs="Times New Roman"/>
                <w:b/>
                <w:bCs/>
                <w:color w:val="000000"/>
                <w:sz w:val="20"/>
                <w:lang w:eastAsia="en-IN" w:bidi="ar-SA"/>
              </w:rPr>
              <w:t xml:space="preserve">                                           Dependent Variable: free drugs             </w:t>
            </w:r>
          </w:p>
        </w:tc>
      </w:tr>
      <w:tr w:rsidR="008243FD" w:rsidRPr="008735D1" w14:paraId="1E52528B" w14:textId="77777777" w:rsidTr="008735D1">
        <w:trPr>
          <w:trHeight w:val="144"/>
        </w:trPr>
        <w:tc>
          <w:tcPr>
            <w:tcW w:w="2998" w:type="dxa"/>
            <w:tcBorders>
              <w:top w:val="single" w:sz="4" w:space="0" w:color="auto"/>
            </w:tcBorders>
            <w:shd w:val="clear" w:color="000000" w:fill="FFFFFF"/>
            <w:noWrap/>
            <w:vAlign w:val="center"/>
            <w:hideMark/>
          </w:tcPr>
          <w:p w14:paraId="79A78DEE"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Male</w:t>
            </w:r>
          </w:p>
        </w:tc>
        <w:tc>
          <w:tcPr>
            <w:tcW w:w="4042" w:type="dxa"/>
            <w:tcBorders>
              <w:top w:val="single" w:sz="4" w:space="0" w:color="auto"/>
            </w:tcBorders>
            <w:shd w:val="clear" w:color="000000" w:fill="FFFFFF"/>
            <w:noWrap/>
            <w:vAlign w:val="center"/>
            <w:hideMark/>
          </w:tcPr>
          <w:p w14:paraId="2BFCDA60"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0.924*** (0.877, 0.971)</w:t>
            </w:r>
          </w:p>
        </w:tc>
      </w:tr>
      <w:tr w:rsidR="008243FD" w:rsidRPr="008735D1" w14:paraId="510790EF" w14:textId="77777777" w:rsidTr="008735D1">
        <w:trPr>
          <w:trHeight w:val="144"/>
        </w:trPr>
        <w:tc>
          <w:tcPr>
            <w:tcW w:w="2998" w:type="dxa"/>
            <w:shd w:val="clear" w:color="000000" w:fill="FFFFFF"/>
            <w:noWrap/>
            <w:vAlign w:val="center"/>
            <w:hideMark/>
          </w:tcPr>
          <w:p w14:paraId="573564C7" w14:textId="006CA89A" w:rsidR="008243FD" w:rsidRPr="008735D1" w:rsidRDefault="00D94D2A"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 xml:space="preserve">Age: </w:t>
            </w:r>
            <w:r w:rsidR="008243FD" w:rsidRPr="008735D1">
              <w:rPr>
                <w:rFonts w:ascii="Times New Roman" w:eastAsia="Times New Roman" w:hAnsi="Times New Roman" w:cs="Times New Roman"/>
                <w:color w:val="000000"/>
                <w:sz w:val="20"/>
                <w:lang w:eastAsia="en-IN" w:bidi="ar-SA"/>
              </w:rPr>
              <w:t xml:space="preserve"> 20-45</w:t>
            </w:r>
          </w:p>
        </w:tc>
        <w:tc>
          <w:tcPr>
            <w:tcW w:w="4042" w:type="dxa"/>
            <w:shd w:val="clear" w:color="000000" w:fill="FFFFFF"/>
            <w:noWrap/>
            <w:vAlign w:val="center"/>
            <w:hideMark/>
          </w:tcPr>
          <w:p w14:paraId="36680EAB"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0.800*** (0.726, 0.874)</w:t>
            </w:r>
          </w:p>
        </w:tc>
      </w:tr>
      <w:tr w:rsidR="008243FD" w:rsidRPr="008735D1" w14:paraId="2E6D4E0B" w14:textId="77777777" w:rsidTr="008735D1">
        <w:trPr>
          <w:trHeight w:val="144"/>
        </w:trPr>
        <w:tc>
          <w:tcPr>
            <w:tcW w:w="2998" w:type="dxa"/>
            <w:shd w:val="clear" w:color="000000" w:fill="FFFFFF"/>
            <w:noWrap/>
            <w:vAlign w:val="center"/>
            <w:hideMark/>
          </w:tcPr>
          <w:p w14:paraId="2A50005C" w14:textId="1CCE50B4" w:rsidR="008243FD" w:rsidRPr="008735D1" w:rsidRDefault="00D94D2A"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 xml:space="preserve">Age: </w:t>
            </w:r>
            <w:r w:rsidR="008243FD" w:rsidRPr="008735D1">
              <w:rPr>
                <w:rFonts w:ascii="Times New Roman" w:eastAsia="Times New Roman" w:hAnsi="Times New Roman" w:cs="Times New Roman"/>
                <w:color w:val="000000"/>
                <w:sz w:val="20"/>
                <w:lang w:eastAsia="en-IN" w:bidi="ar-SA"/>
              </w:rPr>
              <w:t>46-65</w:t>
            </w:r>
          </w:p>
        </w:tc>
        <w:tc>
          <w:tcPr>
            <w:tcW w:w="4042" w:type="dxa"/>
            <w:shd w:val="clear" w:color="000000" w:fill="FFFFFF"/>
            <w:noWrap/>
            <w:vAlign w:val="center"/>
            <w:hideMark/>
          </w:tcPr>
          <w:p w14:paraId="5A2A939A"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0.641*** (0.557, 0.725)</w:t>
            </w:r>
          </w:p>
        </w:tc>
      </w:tr>
      <w:tr w:rsidR="008243FD" w:rsidRPr="008735D1" w14:paraId="4D63B947" w14:textId="77777777" w:rsidTr="008735D1">
        <w:trPr>
          <w:trHeight w:val="144"/>
        </w:trPr>
        <w:tc>
          <w:tcPr>
            <w:tcW w:w="2998" w:type="dxa"/>
            <w:shd w:val="clear" w:color="000000" w:fill="FFFFFF"/>
            <w:noWrap/>
            <w:vAlign w:val="center"/>
            <w:hideMark/>
          </w:tcPr>
          <w:p w14:paraId="3257C055" w14:textId="5CD0D0D5" w:rsidR="008243FD" w:rsidRPr="008735D1" w:rsidRDefault="00D94D2A"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Age:</w:t>
            </w:r>
            <w:r w:rsidR="008243FD" w:rsidRPr="008735D1">
              <w:rPr>
                <w:rFonts w:ascii="Times New Roman" w:eastAsia="Times New Roman" w:hAnsi="Times New Roman" w:cs="Times New Roman"/>
                <w:color w:val="000000"/>
                <w:sz w:val="20"/>
                <w:lang w:eastAsia="en-IN" w:bidi="ar-SA"/>
              </w:rPr>
              <w:t xml:space="preserve"> &gt; =65</w:t>
            </w:r>
          </w:p>
        </w:tc>
        <w:tc>
          <w:tcPr>
            <w:tcW w:w="4042" w:type="dxa"/>
            <w:shd w:val="clear" w:color="000000" w:fill="FFFFFF"/>
            <w:noWrap/>
            <w:vAlign w:val="center"/>
            <w:hideMark/>
          </w:tcPr>
          <w:p w14:paraId="6B7A4987"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0.539*** (0.420, 0.658)</w:t>
            </w:r>
          </w:p>
        </w:tc>
      </w:tr>
      <w:tr w:rsidR="008243FD" w:rsidRPr="008735D1" w14:paraId="5911E5C1" w14:textId="77777777" w:rsidTr="008735D1">
        <w:trPr>
          <w:trHeight w:val="144"/>
        </w:trPr>
        <w:tc>
          <w:tcPr>
            <w:tcW w:w="2998" w:type="dxa"/>
            <w:shd w:val="clear" w:color="000000" w:fill="FFFFFF"/>
            <w:noWrap/>
            <w:vAlign w:val="center"/>
            <w:hideMark/>
          </w:tcPr>
          <w:p w14:paraId="05C7AEBD"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Xpert testing</w:t>
            </w:r>
          </w:p>
        </w:tc>
        <w:tc>
          <w:tcPr>
            <w:tcW w:w="4042" w:type="dxa"/>
            <w:shd w:val="clear" w:color="000000" w:fill="FFFFFF"/>
            <w:noWrap/>
            <w:vAlign w:val="center"/>
            <w:hideMark/>
          </w:tcPr>
          <w:p w14:paraId="5887493F"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2.280*** (2.226, 2.335)</w:t>
            </w:r>
          </w:p>
        </w:tc>
      </w:tr>
      <w:tr w:rsidR="008243FD" w:rsidRPr="008735D1" w14:paraId="35C1B5D9" w14:textId="77777777" w:rsidTr="008735D1">
        <w:trPr>
          <w:trHeight w:val="144"/>
        </w:trPr>
        <w:tc>
          <w:tcPr>
            <w:tcW w:w="2998" w:type="dxa"/>
            <w:shd w:val="clear" w:color="000000" w:fill="FFFFFF"/>
            <w:noWrap/>
            <w:vAlign w:val="center"/>
            <w:hideMark/>
          </w:tcPr>
          <w:p w14:paraId="1EA7FE39"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Extrapulmonary</w:t>
            </w:r>
          </w:p>
        </w:tc>
        <w:tc>
          <w:tcPr>
            <w:tcW w:w="4042" w:type="dxa"/>
            <w:shd w:val="clear" w:color="000000" w:fill="FFFFFF"/>
            <w:noWrap/>
            <w:vAlign w:val="center"/>
            <w:hideMark/>
          </w:tcPr>
          <w:p w14:paraId="2DD093C5"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1.159*** (1.109, 1.210)</w:t>
            </w:r>
          </w:p>
        </w:tc>
      </w:tr>
      <w:tr w:rsidR="008243FD" w:rsidRPr="008735D1" w14:paraId="54CE1ED2" w14:textId="77777777" w:rsidTr="008735D1">
        <w:trPr>
          <w:trHeight w:val="144"/>
        </w:trPr>
        <w:tc>
          <w:tcPr>
            <w:tcW w:w="2998" w:type="dxa"/>
            <w:shd w:val="clear" w:color="000000" w:fill="FFFFFF"/>
            <w:noWrap/>
            <w:vAlign w:val="center"/>
            <w:hideMark/>
          </w:tcPr>
          <w:p w14:paraId="636A1208"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lastRenderedPageBreak/>
              <w:t>Bhopal</w:t>
            </w:r>
          </w:p>
        </w:tc>
        <w:tc>
          <w:tcPr>
            <w:tcW w:w="4042" w:type="dxa"/>
            <w:shd w:val="clear" w:color="000000" w:fill="FFFFFF"/>
            <w:noWrap/>
            <w:vAlign w:val="center"/>
            <w:hideMark/>
          </w:tcPr>
          <w:p w14:paraId="7742B2B1"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0.660*** (0.580, 0.741)</w:t>
            </w:r>
          </w:p>
        </w:tc>
      </w:tr>
      <w:tr w:rsidR="008243FD" w:rsidRPr="008735D1" w14:paraId="7E587028" w14:textId="77777777" w:rsidTr="008735D1">
        <w:trPr>
          <w:trHeight w:val="144"/>
        </w:trPr>
        <w:tc>
          <w:tcPr>
            <w:tcW w:w="2998" w:type="dxa"/>
            <w:shd w:val="clear" w:color="000000" w:fill="FFFFFF"/>
            <w:noWrap/>
            <w:vAlign w:val="center"/>
            <w:hideMark/>
          </w:tcPr>
          <w:p w14:paraId="02813523"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Darbhanga</w:t>
            </w:r>
          </w:p>
        </w:tc>
        <w:tc>
          <w:tcPr>
            <w:tcW w:w="4042" w:type="dxa"/>
            <w:shd w:val="clear" w:color="000000" w:fill="FFFFFF"/>
            <w:noWrap/>
            <w:vAlign w:val="center"/>
            <w:hideMark/>
          </w:tcPr>
          <w:p w14:paraId="31E020D6"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0.112** (0.006, 0.218)</w:t>
            </w:r>
          </w:p>
        </w:tc>
      </w:tr>
      <w:tr w:rsidR="008243FD" w:rsidRPr="008735D1" w14:paraId="0A1C8F9B" w14:textId="77777777" w:rsidTr="008735D1">
        <w:trPr>
          <w:trHeight w:val="144"/>
        </w:trPr>
        <w:tc>
          <w:tcPr>
            <w:tcW w:w="2998" w:type="dxa"/>
            <w:shd w:val="clear" w:color="000000" w:fill="FFFFFF"/>
            <w:noWrap/>
            <w:vAlign w:val="center"/>
            <w:hideMark/>
          </w:tcPr>
          <w:p w14:paraId="21D3AB24"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Delhi</w:t>
            </w:r>
          </w:p>
        </w:tc>
        <w:tc>
          <w:tcPr>
            <w:tcW w:w="4042" w:type="dxa"/>
            <w:shd w:val="clear" w:color="000000" w:fill="FFFFFF"/>
            <w:noWrap/>
            <w:vAlign w:val="center"/>
            <w:hideMark/>
          </w:tcPr>
          <w:p w14:paraId="50593A40"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0.137*** (0.068, 0.206)</w:t>
            </w:r>
          </w:p>
        </w:tc>
      </w:tr>
      <w:tr w:rsidR="008243FD" w:rsidRPr="008735D1" w14:paraId="15E314EA" w14:textId="77777777" w:rsidTr="008735D1">
        <w:trPr>
          <w:trHeight w:val="144"/>
        </w:trPr>
        <w:tc>
          <w:tcPr>
            <w:tcW w:w="2998" w:type="dxa"/>
            <w:shd w:val="clear" w:color="000000" w:fill="FFFFFF"/>
            <w:noWrap/>
            <w:vAlign w:val="center"/>
            <w:hideMark/>
          </w:tcPr>
          <w:p w14:paraId="04BDE56F"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Gurgaon</w:t>
            </w:r>
          </w:p>
        </w:tc>
        <w:tc>
          <w:tcPr>
            <w:tcW w:w="4042" w:type="dxa"/>
            <w:shd w:val="clear" w:color="000000" w:fill="FFFFFF"/>
            <w:noWrap/>
            <w:vAlign w:val="center"/>
            <w:hideMark/>
          </w:tcPr>
          <w:p w14:paraId="041788AD"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0.327*** (0.219, 0.436)</w:t>
            </w:r>
          </w:p>
        </w:tc>
      </w:tr>
      <w:tr w:rsidR="008243FD" w:rsidRPr="008735D1" w14:paraId="0C9ADF4A" w14:textId="77777777" w:rsidTr="008735D1">
        <w:trPr>
          <w:trHeight w:val="144"/>
        </w:trPr>
        <w:tc>
          <w:tcPr>
            <w:tcW w:w="2998" w:type="dxa"/>
            <w:shd w:val="clear" w:color="000000" w:fill="FFFFFF"/>
            <w:noWrap/>
            <w:vAlign w:val="center"/>
            <w:hideMark/>
          </w:tcPr>
          <w:p w14:paraId="43A61419"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Indore</w:t>
            </w:r>
          </w:p>
        </w:tc>
        <w:tc>
          <w:tcPr>
            <w:tcW w:w="4042" w:type="dxa"/>
            <w:shd w:val="clear" w:color="000000" w:fill="FFFFFF"/>
            <w:noWrap/>
            <w:vAlign w:val="center"/>
            <w:hideMark/>
          </w:tcPr>
          <w:p w14:paraId="555DDAAC"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0.903*** (0.810, 0.996)</w:t>
            </w:r>
          </w:p>
        </w:tc>
      </w:tr>
      <w:tr w:rsidR="008243FD" w:rsidRPr="008735D1" w14:paraId="027F624E" w14:textId="77777777" w:rsidTr="008735D1">
        <w:trPr>
          <w:trHeight w:val="144"/>
        </w:trPr>
        <w:tc>
          <w:tcPr>
            <w:tcW w:w="2998" w:type="dxa"/>
            <w:shd w:val="clear" w:color="000000" w:fill="FFFFFF"/>
            <w:noWrap/>
            <w:vAlign w:val="center"/>
            <w:hideMark/>
          </w:tcPr>
          <w:p w14:paraId="2C74D574"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Surat</w:t>
            </w:r>
          </w:p>
        </w:tc>
        <w:tc>
          <w:tcPr>
            <w:tcW w:w="4042" w:type="dxa"/>
            <w:shd w:val="clear" w:color="000000" w:fill="FFFFFF"/>
            <w:noWrap/>
            <w:vAlign w:val="center"/>
            <w:hideMark/>
          </w:tcPr>
          <w:p w14:paraId="192D8621"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0.678*** (0.611, 0.744)</w:t>
            </w:r>
          </w:p>
        </w:tc>
      </w:tr>
      <w:tr w:rsidR="008243FD" w:rsidRPr="008735D1" w14:paraId="47F9F413" w14:textId="77777777" w:rsidTr="008735D1">
        <w:trPr>
          <w:trHeight w:val="144"/>
        </w:trPr>
        <w:tc>
          <w:tcPr>
            <w:tcW w:w="2998" w:type="dxa"/>
            <w:shd w:val="clear" w:color="000000" w:fill="FFFFFF"/>
            <w:noWrap/>
            <w:vAlign w:val="center"/>
            <w:hideMark/>
          </w:tcPr>
          <w:p w14:paraId="6BEAF44B"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Diag Qtr 2019 Q2</w:t>
            </w:r>
          </w:p>
        </w:tc>
        <w:tc>
          <w:tcPr>
            <w:tcW w:w="4042" w:type="dxa"/>
            <w:shd w:val="clear" w:color="000000" w:fill="FFFFFF"/>
            <w:noWrap/>
            <w:vAlign w:val="center"/>
            <w:hideMark/>
          </w:tcPr>
          <w:p w14:paraId="2FAAD6AA"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1.295*** (1.215, 1.374)</w:t>
            </w:r>
          </w:p>
        </w:tc>
      </w:tr>
      <w:tr w:rsidR="008243FD" w:rsidRPr="008735D1" w14:paraId="3576ABB3" w14:textId="77777777" w:rsidTr="008735D1">
        <w:trPr>
          <w:trHeight w:val="144"/>
        </w:trPr>
        <w:tc>
          <w:tcPr>
            <w:tcW w:w="2998" w:type="dxa"/>
            <w:shd w:val="clear" w:color="000000" w:fill="FFFFFF"/>
            <w:noWrap/>
            <w:vAlign w:val="center"/>
            <w:hideMark/>
          </w:tcPr>
          <w:p w14:paraId="5B155F35"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Diag Qtr 2019 Q3</w:t>
            </w:r>
          </w:p>
        </w:tc>
        <w:tc>
          <w:tcPr>
            <w:tcW w:w="4042" w:type="dxa"/>
            <w:shd w:val="clear" w:color="000000" w:fill="FFFFFF"/>
            <w:noWrap/>
            <w:vAlign w:val="center"/>
            <w:hideMark/>
          </w:tcPr>
          <w:p w14:paraId="5DF25A14"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1.662*** (1.583, 1.741)</w:t>
            </w:r>
          </w:p>
        </w:tc>
      </w:tr>
      <w:tr w:rsidR="008243FD" w:rsidRPr="008735D1" w14:paraId="04185356" w14:textId="77777777" w:rsidTr="008735D1">
        <w:trPr>
          <w:trHeight w:val="144"/>
        </w:trPr>
        <w:tc>
          <w:tcPr>
            <w:tcW w:w="2998" w:type="dxa"/>
            <w:shd w:val="clear" w:color="000000" w:fill="FFFFFF"/>
            <w:noWrap/>
            <w:vAlign w:val="center"/>
            <w:hideMark/>
          </w:tcPr>
          <w:p w14:paraId="24A5C43A"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Diag Qtr 2019 Q4</w:t>
            </w:r>
          </w:p>
        </w:tc>
        <w:tc>
          <w:tcPr>
            <w:tcW w:w="4042" w:type="dxa"/>
            <w:shd w:val="clear" w:color="000000" w:fill="FFFFFF"/>
            <w:noWrap/>
            <w:vAlign w:val="center"/>
            <w:hideMark/>
          </w:tcPr>
          <w:p w14:paraId="0665A284"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1.968*** (1.888, 2.048)</w:t>
            </w:r>
          </w:p>
        </w:tc>
      </w:tr>
      <w:tr w:rsidR="008243FD" w:rsidRPr="008735D1" w14:paraId="22B61113" w14:textId="77777777" w:rsidTr="008735D1">
        <w:trPr>
          <w:trHeight w:val="144"/>
        </w:trPr>
        <w:tc>
          <w:tcPr>
            <w:tcW w:w="2998" w:type="dxa"/>
            <w:shd w:val="clear" w:color="000000" w:fill="FFFFFF"/>
            <w:noWrap/>
            <w:vAlign w:val="center"/>
            <w:hideMark/>
          </w:tcPr>
          <w:p w14:paraId="3441B241"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Diag Qtr 2020 Q1</w:t>
            </w:r>
          </w:p>
        </w:tc>
        <w:tc>
          <w:tcPr>
            <w:tcW w:w="4042" w:type="dxa"/>
            <w:shd w:val="clear" w:color="000000" w:fill="FFFFFF"/>
            <w:noWrap/>
            <w:vAlign w:val="center"/>
            <w:hideMark/>
          </w:tcPr>
          <w:p w14:paraId="5760414D"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2.332*** (2.254, 2.410)</w:t>
            </w:r>
          </w:p>
        </w:tc>
      </w:tr>
      <w:tr w:rsidR="008243FD" w:rsidRPr="008735D1" w14:paraId="6B7DBBA9" w14:textId="77777777" w:rsidTr="008735D1">
        <w:trPr>
          <w:trHeight w:val="144"/>
        </w:trPr>
        <w:tc>
          <w:tcPr>
            <w:tcW w:w="2998" w:type="dxa"/>
            <w:tcBorders>
              <w:bottom w:val="single" w:sz="4" w:space="0" w:color="auto"/>
            </w:tcBorders>
            <w:shd w:val="clear" w:color="000000" w:fill="FFFFFF"/>
            <w:noWrap/>
            <w:vAlign w:val="center"/>
            <w:hideMark/>
          </w:tcPr>
          <w:p w14:paraId="3DB9C12C"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Constant</w:t>
            </w:r>
          </w:p>
        </w:tc>
        <w:tc>
          <w:tcPr>
            <w:tcW w:w="4042" w:type="dxa"/>
            <w:tcBorders>
              <w:bottom w:val="single" w:sz="4" w:space="0" w:color="auto"/>
            </w:tcBorders>
            <w:shd w:val="clear" w:color="000000" w:fill="FFFFFF"/>
            <w:noWrap/>
            <w:vAlign w:val="center"/>
            <w:hideMark/>
          </w:tcPr>
          <w:p w14:paraId="1A348276"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0.716*** (0.616, 0.817)</w:t>
            </w:r>
          </w:p>
        </w:tc>
      </w:tr>
      <w:tr w:rsidR="008243FD" w:rsidRPr="008735D1" w14:paraId="0BBB6D47" w14:textId="77777777" w:rsidTr="008735D1">
        <w:trPr>
          <w:trHeight w:val="144"/>
        </w:trPr>
        <w:tc>
          <w:tcPr>
            <w:tcW w:w="2998" w:type="dxa"/>
            <w:tcBorders>
              <w:top w:val="single" w:sz="4" w:space="0" w:color="auto"/>
            </w:tcBorders>
            <w:shd w:val="clear" w:color="000000" w:fill="FFFFFF"/>
            <w:noWrap/>
            <w:vAlign w:val="center"/>
            <w:hideMark/>
          </w:tcPr>
          <w:p w14:paraId="356802C8"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Observations</w:t>
            </w:r>
          </w:p>
        </w:tc>
        <w:tc>
          <w:tcPr>
            <w:tcW w:w="4042" w:type="dxa"/>
            <w:tcBorders>
              <w:top w:val="single" w:sz="4" w:space="0" w:color="auto"/>
            </w:tcBorders>
            <w:shd w:val="clear" w:color="000000" w:fill="FFFFFF"/>
            <w:noWrap/>
            <w:vAlign w:val="center"/>
            <w:hideMark/>
          </w:tcPr>
          <w:p w14:paraId="723F9170"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42,562</w:t>
            </w:r>
          </w:p>
        </w:tc>
      </w:tr>
      <w:tr w:rsidR="008243FD" w:rsidRPr="008735D1" w14:paraId="6494A1BC" w14:textId="77777777" w:rsidTr="008735D1">
        <w:trPr>
          <w:trHeight w:val="144"/>
        </w:trPr>
        <w:tc>
          <w:tcPr>
            <w:tcW w:w="2998" w:type="dxa"/>
            <w:shd w:val="clear" w:color="000000" w:fill="FFFFFF"/>
            <w:noWrap/>
            <w:vAlign w:val="center"/>
            <w:hideMark/>
          </w:tcPr>
          <w:p w14:paraId="305BEC60"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Log Likelihood</w:t>
            </w:r>
          </w:p>
        </w:tc>
        <w:tc>
          <w:tcPr>
            <w:tcW w:w="4042" w:type="dxa"/>
            <w:shd w:val="clear" w:color="000000" w:fill="FFFFFF"/>
            <w:noWrap/>
            <w:vAlign w:val="center"/>
            <w:hideMark/>
          </w:tcPr>
          <w:p w14:paraId="5187DF76"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-22,199.100</w:t>
            </w:r>
          </w:p>
        </w:tc>
      </w:tr>
      <w:tr w:rsidR="008243FD" w:rsidRPr="008735D1" w14:paraId="460C79C0" w14:textId="77777777" w:rsidTr="008735D1">
        <w:trPr>
          <w:trHeight w:val="144"/>
        </w:trPr>
        <w:tc>
          <w:tcPr>
            <w:tcW w:w="2998" w:type="dxa"/>
            <w:tcBorders>
              <w:bottom w:val="single" w:sz="4" w:space="0" w:color="auto"/>
            </w:tcBorders>
            <w:shd w:val="clear" w:color="000000" w:fill="FFFFFF"/>
            <w:noWrap/>
            <w:vAlign w:val="center"/>
            <w:hideMark/>
          </w:tcPr>
          <w:p w14:paraId="350D8A68"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Akaike Inf. Crit.</w:t>
            </w:r>
          </w:p>
        </w:tc>
        <w:tc>
          <w:tcPr>
            <w:tcW w:w="4042" w:type="dxa"/>
            <w:tcBorders>
              <w:bottom w:val="single" w:sz="4" w:space="0" w:color="auto"/>
            </w:tcBorders>
            <w:shd w:val="clear" w:color="000000" w:fill="FFFFFF"/>
            <w:noWrap/>
            <w:vAlign w:val="center"/>
            <w:hideMark/>
          </w:tcPr>
          <w:p w14:paraId="63837AD7" w14:textId="77777777" w:rsidR="008243FD" w:rsidRPr="008735D1" w:rsidRDefault="008243FD" w:rsidP="008243FD">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44,432.100</w:t>
            </w:r>
          </w:p>
        </w:tc>
      </w:tr>
      <w:tr w:rsidR="00D94D2A" w:rsidRPr="008735D1" w14:paraId="3357E3D5" w14:textId="77777777" w:rsidTr="008735D1">
        <w:trPr>
          <w:trHeight w:val="144"/>
        </w:trPr>
        <w:tc>
          <w:tcPr>
            <w:tcW w:w="7040" w:type="dxa"/>
            <w:gridSpan w:val="2"/>
            <w:tcBorders>
              <w:top w:val="single" w:sz="4" w:space="0" w:color="auto"/>
            </w:tcBorders>
            <w:shd w:val="clear" w:color="000000" w:fill="FFFFFF"/>
            <w:noWrap/>
            <w:vAlign w:val="center"/>
          </w:tcPr>
          <w:p w14:paraId="79C5C65D" w14:textId="4D4F163E" w:rsidR="00D94D2A" w:rsidRPr="008735D1" w:rsidRDefault="00D94D2A" w:rsidP="00D94D2A">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Note: a) 95% C.I. based on robust standard errors; b) *p&lt;0.1; **p&lt;0.05; ***p&lt;0.01</w:t>
            </w:r>
          </w:p>
        </w:tc>
      </w:tr>
      <w:tr w:rsidR="008243FD" w:rsidRPr="008243FD" w14:paraId="7CF441D1" w14:textId="77777777" w:rsidTr="008735D1">
        <w:trPr>
          <w:trHeight w:val="144"/>
        </w:trPr>
        <w:tc>
          <w:tcPr>
            <w:tcW w:w="2998" w:type="dxa"/>
            <w:shd w:val="clear" w:color="000000" w:fill="FFFFFF"/>
            <w:noWrap/>
            <w:vAlign w:val="bottom"/>
            <w:hideMark/>
          </w:tcPr>
          <w:p w14:paraId="5AB56A55" w14:textId="77777777" w:rsidR="008243FD" w:rsidRPr="008243FD" w:rsidRDefault="008243FD" w:rsidP="008243FD">
            <w:pPr>
              <w:spacing w:after="0" w:line="240" w:lineRule="auto"/>
              <w:rPr>
                <w:rFonts w:ascii="Calibri" w:eastAsia="Times New Roman" w:hAnsi="Calibri" w:cs="Calibri"/>
                <w:color w:val="000000"/>
                <w:szCs w:val="22"/>
                <w:lang w:eastAsia="en-IN" w:bidi="ar-SA"/>
              </w:rPr>
            </w:pPr>
            <w:r w:rsidRPr="008243FD">
              <w:rPr>
                <w:rFonts w:ascii="Calibri" w:eastAsia="Times New Roman" w:hAnsi="Calibri" w:cs="Calibri"/>
                <w:color w:val="000000"/>
                <w:szCs w:val="22"/>
                <w:lang w:eastAsia="en-IN" w:bidi="ar-SA"/>
              </w:rPr>
              <w:t> </w:t>
            </w:r>
          </w:p>
        </w:tc>
        <w:tc>
          <w:tcPr>
            <w:tcW w:w="4042" w:type="dxa"/>
            <w:shd w:val="clear" w:color="000000" w:fill="FFFFFF"/>
            <w:noWrap/>
            <w:vAlign w:val="bottom"/>
            <w:hideMark/>
          </w:tcPr>
          <w:p w14:paraId="7CBD15A4" w14:textId="77777777" w:rsidR="008243FD" w:rsidRPr="008243FD" w:rsidRDefault="008243FD" w:rsidP="008243FD">
            <w:pPr>
              <w:spacing w:after="0" w:line="240" w:lineRule="auto"/>
              <w:rPr>
                <w:rFonts w:ascii="Calibri" w:eastAsia="Times New Roman" w:hAnsi="Calibri" w:cs="Calibri"/>
                <w:color w:val="000000"/>
                <w:szCs w:val="22"/>
                <w:lang w:eastAsia="en-IN" w:bidi="ar-SA"/>
              </w:rPr>
            </w:pPr>
            <w:r w:rsidRPr="008243FD">
              <w:rPr>
                <w:rFonts w:ascii="Calibri" w:eastAsia="Times New Roman" w:hAnsi="Calibri" w:cs="Calibri"/>
                <w:color w:val="000000"/>
                <w:szCs w:val="22"/>
                <w:lang w:eastAsia="en-IN" w:bidi="ar-SA"/>
              </w:rPr>
              <w:t> </w:t>
            </w:r>
          </w:p>
        </w:tc>
      </w:tr>
    </w:tbl>
    <w:p w14:paraId="1D028B6D" w14:textId="65813891" w:rsidR="008243FD" w:rsidRDefault="008243FD" w:rsidP="00B60767">
      <w:pPr>
        <w:rPr>
          <w:rFonts w:ascii="Times New Roman" w:hAnsi="Times New Roman" w:cs="Times New Roman"/>
          <w:szCs w:val="22"/>
        </w:rPr>
      </w:pPr>
    </w:p>
    <w:p w14:paraId="7AD125F9" w14:textId="3A22C937" w:rsidR="00781313" w:rsidRPr="00B2532C" w:rsidRDefault="00781313" w:rsidP="00781313">
      <w:pPr>
        <w:pStyle w:val="NoSpacing"/>
        <w:rPr>
          <w:rFonts w:ascii="Times New Roman" w:hAnsi="Times New Roman" w:cs="Times New Roman"/>
          <w:b/>
          <w:bCs/>
          <w:sz w:val="20"/>
        </w:rPr>
      </w:pPr>
      <w:r w:rsidRPr="00B2532C">
        <w:rPr>
          <w:rFonts w:ascii="Times New Roman" w:hAnsi="Times New Roman" w:cs="Times New Roman"/>
          <w:b/>
          <w:bCs/>
          <w:sz w:val="20"/>
        </w:rPr>
        <w:t>Table S</w:t>
      </w:r>
      <w:r>
        <w:rPr>
          <w:rFonts w:ascii="Times New Roman" w:hAnsi="Times New Roman" w:cs="Times New Roman"/>
          <w:b/>
          <w:bCs/>
          <w:sz w:val="20"/>
        </w:rPr>
        <w:t>5</w:t>
      </w:r>
    </w:p>
    <w:p w14:paraId="2963F595" w14:textId="569E6344" w:rsidR="00781313" w:rsidRDefault="00781313" w:rsidP="00B60767">
      <w:pPr>
        <w:rPr>
          <w:rFonts w:ascii="Times New Roman" w:hAnsi="Times New Roman" w:cs="Times New Roman"/>
          <w:szCs w:val="22"/>
        </w:rPr>
      </w:pPr>
      <w:r w:rsidRPr="00781313">
        <w:rPr>
          <w:rFonts w:ascii="Times New Roman" w:hAnsi="Times New Roman" w:cs="Times New Roman"/>
          <w:i/>
          <w:iCs/>
          <w:color w:val="000000"/>
          <w:sz w:val="20"/>
        </w:rPr>
        <w:t>Propensity Score estimated by whether or not a patient received free drugs</w:t>
      </w:r>
    </w:p>
    <w:tbl>
      <w:tblPr>
        <w:tblW w:w="5000" w:type="pct"/>
        <w:tblBorders>
          <w:top w:val="single" w:sz="4" w:space="0" w:color="auto"/>
        </w:tblBorders>
        <w:tblLook w:val="04A0" w:firstRow="1" w:lastRow="0" w:firstColumn="1" w:lastColumn="0" w:noHBand="0" w:noVBand="1"/>
      </w:tblPr>
      <w:tblGrid>
        <w:gridCol w:w="2614"/>
        <w:gridCol w:w="1513"/>
        <w:gridCol w:w="2296"/>
        <w:gridCol w:w="2603"/>
      </w:tblGrid>
      <w:tr w:rsidR="009E2B76" w:rsidRPr="002E2597" w14:paraId="3BBD6D1D" w14:textId="77777777" w:rsidTr="008735D1">
        <w:trPr>
          <w:trHeight w:val="144"/>
        </w:trPr>
        <w:tc>
          <w:tcPr>
            <w:tcW w:w="1448" w:type="pct"/>
            <w:tcBorders>
              <w:bottom w:val="single" w:sz="4" w:space="0" w:color="auto"/>
            </w:tcBorders>
            <w:shd w:val="clear" w:color="000000" w:fill="FFFFFF"/>
            <w:vAlign w:val="center"/>
            <w:hideMark/>
          </w:tcPr>
          <w:p w14:paraId="1DF872A4" w14:textId="1C150BA6" w:rsidR="009E2B76" w:rsidRPr="002E2597" w:rsidRDefault="009E2B76" w:rsidP="003F74A4">
            <w:pPr>
              <w:spacing w:after="0"/>
              <w:jc w:val="center"/>
              <w:rPr>
                <w:rFonts w:ascii="Times New Roman" w:hAnsi="Times New Roman" w:cs="Times New Roman"/>
                <w:b/>
                <w:bCs/>
                <w:sz w:val="20"/>
              </w:rPr>
            </w:pPr>
            <w:r w:rsidRPr="002E2597">
              <w:rPr>
                <w:rFonts w:ascii="Times New Roman" w:hAnsi="Times New Roman" w:cs="Times New Roman"/>
                <w:b/>
                <w:bCs/>
                <w:sz w:val="20"/>
              </w:rPr>
              <w:t xml:space="preserve"> </w:t>
            </w:r>
            <w:r w:rsidR="00C463A3" w:rsidRPr="002E2597">
              <w:rPr>
                <w:rFonts w:ascii="Times New Roman" w:hAnsi="Times New Roman" w:cs="Times New Roman"/>
                <w:b/>
                <w:bCs/>
                <w:sz w:val="20"/>
              </w:rPr>
              <w:t>status</w:t>
            </w:r>
          </w:p>
        </w:tc>
        <w:tc>
          <w:tcPr>
            <w:tcW w:w="838" w:type="pct"/>
            <w:tcBorders>
              <w:bottom w:val="single" w:sz="4" w:space="0" w:color="auto"/>
            </w:tcBorders>
            <w:shd w:val="clear" w:color="auto" w:fill="auto"/>
            <w:vAlign w:val="center"/>
            <w:hideMark/>
          </w:tcPr>
          <w:p w14:paraId="5F52CD3A" w14:textId="761E94AE" w:rsidR="009E2B76" w:rsidRPr="002E2597" w:rsidRDefault="00C463A3" w:rsidP="003F74A4">
            <w:pPr>
              <w:spacing w:after="0"/>
              <w:jc w:val="center"/>
              <w:rPr>
                <w:rFonts w:ascii="Times New Roman" w:hAnsi="Times New Roman" w:cs="Times New Roman"/>
                <w:b/>
                <w:bCs/>
                <w:sz w:val="20"/>
              </w:rPr>
            </w:pPr>
            <w:r w:rsidRPr="002E2597">
              <w:rPr>
                <w:rFonts w:ascii="Times New Roman" w:hAnsi="Times New Roman" w:cs="Times New Roman"/>
                <w:b/>
                <w:bCs/>
                <w:sz w:val="20"/>
              </w:rPr>
              <w:t>N</w:t>
            </w:r>
          </w:p>
        </w:tc>
        <w:tc>
          <w:tcPr>
            <w:tcW w:w="1272" w:type="pct"/>
            <w:tcBorders>
              <w:bottom w:val="single" w:sz="4" w:space="0" w:color="auto"/>
            </w:tcBorders>
            <w:shd w:val="clear" w:color="auto" w:fill="auto"/>
            <w:vAlign w:val="center"/>
            <w:hideMark/>
          </w:tcPr>
          <w:p w14:paraId="06980723" w14:textId="7ED4C3EA" w:rsidR="009E2B76" w:rsidRPr="002E2597" w:rsidRDefault="00C463A3" w:rsidP="003F74A4">
            <w:pPr>
              <w:spacing w:after="0"/>
              <w:jc w:val="center"/>
              <w:rPr>
                <w:rFonts w:ascii="Times New Roman" w:hAnsi="Times New Roman" w:cs="Times New Roman"/>
                <w:b/>
                <w:bCs/>
                <w:sz w:val="20"/>
              </w:rPr>
            </w:pPr>
            <w:r w:rsidRPr="002E2597">
              <w:rPr>
                <w:rFonts w:ascii="Times New Roman" w:hAnsi="Times New Roman" w:cs="Times New Roman"/>
                <w:b/>
                <w:bCs/>
                <w:sz w:val="20"/>
              </w:rPr>
              <w:t>M</w:t>
            </w:r>
            <w:r w:rsidR="009E2B76" w:rsidRPr="002E2597">
              <w:rPr>
                <w:rFonts w:ascii="Times New Roman" w:hAnsi="Times New Roman" w:cs="Times New Roman"/>
                <w:b/>
                <w:bCs/>
                <w:sz w:val="20"/>
              </w:rPr>
              <w:t>ean score</w:t>
            </w:r>
          </w:p>
        </w:tc>
        <w:tc>
          <w:tcPr>
            <w:tcW w:w="1442" w:type="pct"/>
            <w:tcBorders>
              <w:bottom w:val="single" w:sz="4" w:space="0" w:color="auto"/>
            </w:tcBorders>
            <w:shd w:val="clear" w:color="auto" w:fill="auto"/>
            <w:vAlign w:val="center"/>
            <w:hideMark/>
          </w:tcPr>
          <w:p w14:paraId="11566DC2" w14:textId="45D2BD65" w:rsidR="009E2B76" w:rsidRPr="002E2597" w:rsidRDefault="00C463A3" w:rsidP="003F74A4">
            <w:pPr>
              <w:spacing w:after="0"/>
              <w:jc w:val="center"/>
              <w:rPr>
                <w:rFonts w:ascii="Times New Roman" w:hAnsi="Times New Roman" w:cs="Times New Roman"/>
                <w:b/>
                <w:bCs/>
                <w:sz w:val="20"/>
              </w:rPr>
            </w:pPr>
            <w:r w:rsidRPr="002E2597">
              <w:rPr>
                <w:rFonts w:ascii="Times New Roman" w:hAnsi="Times New Roman" w:cs="Times New Roman"/>
                <w:b/>
                <w:bCs/>
                <w:sz w:val="20"/>
              </w:rPr>
              <w:t>M</w:t>
            </w:r>
            <w:r w:rsidR="009E2B76" w:rsidRPr="002E2597">
              <w:rPr>
                <w:rFonts w:ascii="Times New Roman" w:hAnsi="Times New Roman" w:cs="Times New Roman"/>
                <w:b/>
                <w:bCs/>
                <w:sz w:val="20"/>
              </w:rPr>
              <w:t>edian score</w:t>
            </w:r>
          </w:p>
        </w:tc>
      </w:tr>
      <w:tr w:rsidR="009E2B76" w:rsidRPr="002E2597" w14:paraId="0B4C45FF" w14:textId="77777777" w:rsidTr="0092540C">
        <w:trPr>
          <w:trHeight w:val="144"/>
        </w:trPr>
        <w:tc>
          <w:tcPr>
            <w:tcW w:w="1448" w:type="pct"/>
            <w:tcBorders>
              <w:top w:val="single" w:sz="4" w:space="0" w:color="auto"/>
            </w:tcBorders>
            <w:shd w:val="clear" w:color="000000" w:fill="FFFFFF"/>
            <w:vAlign w:val="center"/>
            <w:hideMark/>
          </w:tcPr>
          <w:p w14:paraId="6D0FCFDE" w14:textId="46FA4CFA" w:rsidR="009E2B76" w:rsidRPr="002E2597" w:rsidRDefault="009E2B76" w:rsidP="003F74A4">
            <w:pPr>
              <w:spacing w:after="0"/>
              <w:jc w:val="center"/>
              <w:rPr>
                <w:rFonts w:ascii="Times New Roman" w:hAnsi="Times New Roman" w:cs="Times New Roman"/>
                <w:b/>
                <w:bCs/>
                <w:sz w:val="20"/>
              </w:rPr>
            </w:pPr>
            <w:r w:rsidRPr="002E2597">
              <w:rPr>
                <w:rFonts w:ascii="Times New Roman" w:hAnsi="Times New Roman" w:cs="Times New Roman"/>
                <w:b/>
                <w:bCs/>
                <w:sz w:val="20"/>
              </w:rPr>
              <w:t xml:space="preserve"> </w:t>
            </w:r>
            <w:r w:rsidR="00C463A3" w:rsidRPr="002E2597">
              <w:rPr>
                <w:rFonts w:ascii="Times New Roman" w:hAnsi="Times New Roman" w:cs="Times New Roman"/>
                <w:b/>
                <w:bCs/>
                <w:sz w:val="20"/>
              </w:rPr>
              <w:t>N</w:t>
            </w:r>
            <w:r w:rsidRPr="002E2597">
              <w:rPr>
                <w:rFonts w:ascii="Times New Roman" w:hAnsi="Times New Roman" w:cs="Times New Roman"/>
                <w:b/>
                <w:bCs/>
                <w:sz w:val="20"/>
              </w:rPr>
              <w:t>o</w:t>
            </w:r>
            <w:r w:rsidR="00C463A3" w:rsidRPr="002E2597">
              <w:rPr>
                <w:rFonts w:ascii="Times New Roman" w:hAnsi="Times New Roman" w:cs="Times New Roman"/>
                <w:b/>
                <w:bCs/>
                <w:sz w:val="20"/>
              </w:rPr>
              <w:t xml:space="preserve"> </w:t>
            </w:r>
            <w:r w:rsidR="002C02C9" w:rsidRPr="002E2597">
              <w:rPr>
                <w:rFonts w:ascii="Times New Roman" w:hAnsi="Times New Roman" w:cs="Times New Roman"/>
                <w:b/>
                <w:bCs/>
                <w:sz w:val="20"/>
              </w:rPr>
              <w:t>free drug</w:t>
            </w:r>
            <w:r w:rsidR="00C463A3" w:rsidRPr="002E2597">
              <w:rPr>
                <w:rFonts w:ascii="Times New Roman" w:hAnsi="Times New Roman" w:cs="Times New Roman"/>
                <w:b/>
                <w:bCs/>
                <w:sz w:val="20"/>
              </w:rPr>
              <w:t>s</w:t>
            </w:r>
            <w:r w:rsidRPr="002E2597">
              <w:rPr>
                <w:rFonts w:ascii="Times New Roman" w:hAnsi="Times New Roman" w:cs="Times New Roman"/>
                <w:b/>
                <w:bCs/>
                <w:sz w:val="20"/>
              </w:rPr>
              <w:t xml:space="preserve"> provided </w:t>
            </w:r>
          </w:p>
        </w:tc>
        <w:tc>
          <w:tcPr>
            <w:tcW w:w="838" w:type="pct"/>
            <w:tcBorders>
              <w:top w:val="single" w:sz="4" w:space="0" w:color="auto"/>
            </w:tcBorders>
            <w:shd w:val="clear" w:color="auto" w:fill="auto"/>
            <w:vAlign w:val="center"/>
            <w:hideMark/>
          </w:tcPr>
          <w:p w14:paraId="12A66BCA" w14:textId="1F182BD6" w:rsidR="009E2B76" w:rsidRPr="002E2597" w:rsidRDefault="009E2B76" w:rsidP="003F74A4">
            <w:pPr>
              <w:spacing w:after="0"/>
              <w:jc w:val="center"/>
              <w:rPr>
                <w:rFonts w:ascii="Times New Roman" w:hAnsi="Times New Roman" w:cs="Times New Roman"/>
                <w:sz w:val="20"/>
              </w:rPr>
            </w:pPr>
            <w:r w:rsidRPr="002E2597">
              <w:rPr>
                <w:rFonts w:ascii="Times New Roman" w:hAnsi="Times New Roman" w:cs="Times New Roman"/>
                <w:sz w:val="20"/>
              </w:rPr>
              <w:t>29,</w:t>
            </w:r>
            <w:r w:rsidR="008243FD">
              <w:rPr>
                <w:rFonts w:ascii="Times New Roman" w:hAnsi="Times New Roman" w:cs="Times New Roman"/>
                <w:sz w:val="20"/>
              </w:rPr>
              <w:t>549</w:t>
            </w:r>
          </w:p>
        </w:tc>
        <w:tc>
          <w:tcPr>
            <w:tcW w:w="1272" w:type="pct"/>
            <w:tcBorders>
              <w:top w:val="single" w:sz="4" w:space="0" w:color="auto"/>
            </w:tcBorders>
            <w:shd w:val="clear" w:color="auto" w:fill="auto"/>
            <w:vAlign w:val="center"/>
            <w:hideMark/>
          </w:tcPr>
          <w:p w14:paraId="1581ECD7" w14:textId="05591342" w:rsidR="009E2B76" w:rsidRPr="002E2597" w:rsidRDefault="009E2B76" w:rsidP="003F74A4">
            <w:pPr>
              <w:spacing w:after="0"/>
              <w:jc w:val="center"/>
              <w:rPr>
                <w:rFonts w:ascii="Times New Roman" w:hAnsi="Times New Roman" w:cs="Times New Roman"/>
                <w:sz w:val="20"/>
              </w:rPr>
            </w:pPr>
            <w:r w:rsidRPr="002E2597">
              <w:rPr>
                <w:rFonts w:ascii="Times New Roman" w:hAnsi="Times New Roman" w:cs="Times New Roman"/>
                <w:sz w:val="20"/>
              </w:rPr>
              <w:t>0.2</w:t>
            </w:r>
            <w:r w:rsidR="00974CD0">
              <w:rPr>
                <w:rFonts w:ascii="Times New Roman" w:hAnsi="Times New Roman" w:cs="Times New Roman"/>
                <w:sz w:val="20"/>
              </w:rPr>
              <w:t>5</w:t>
            </w:r>
          </w:p>
        </w:tc>
        <w:tc>
          <w:tcPr>
            <w:tcW w:w="1442" w:type="pct"/>
            <w:tcBorders>
              <w:top w:val="single" w:sz="4" w:space="0" w:color="auto"/>
            </w:tcBorders>
            <w:shd w:val="clear" w:color="auto" w:fill="auto"/>
            <w:vAlign w:val="center"/>
            <w:hideMark/>
          </w:tcPr>
          <w:p w14:paraId="3467C062" w14:textId="53D0D3E7" w:rsidR="009E2B76" w:rsidRPr="002E2597" w:rsidRDefault="009E2B76" w:rsidP="003F74A4">
            <w:pPr>
              <w:spacing w:after="0"/>
              <w:jc w:val="center"/>
              <w:rPr>
                <w:rFonts w:ascii="Times New Roman" w:hAnsi="Times New Roman" w:cs="Times New Roman"/>
                <w:sz w:val="20"/>
              </w:rPr>
            </w:pPr>
            <w:r w:rsidRPr="002E2597">
              <w:rPr>
                <w:rFonts w:ascii="Times New Roman" w:hAnsi="Times New Roman" w:cs="Times New Roman"/>
                <w:sz w:val="20"/>
              </w:rPr>
              <w:t>0.1</w:t>
            </w:r>
            <w:r w:rsidR="00974CD0">
              <w:rPr>
                <w:rFonts w:ascii="Times New Roman" w:hAnsi="Times New Roman" w:cs="Times New Roman"/>
                <w:sz w:val="20"/>
              </w:rPr>
              <w:t>8</w:t>
            </w:r>
          </w:p>
        </w:tc>
      </w:tr>
      <w:tr w:rsidR="009E2B76" w:rsidRPr="002E2597" w14:paraId="7258E8EB" w14:textId="77777777" w:rsidTr="008735D1">
        <w:trPr>
          <w:trHeight w:val="144"/>
        </w:trPr>
        <w:tc>
          <w:tcPr>
            <w:tcW w:w="1448" w:type="pct"/>
            <w:tcBorders>
              <w:top w:val="nil"/>
              <w:bottom w:val="single" w:sz="4" w:space="0" w:color="auto"/>
            </w:tcBorders>
            <w:shd w:val="clear" w:color="000000" w:fill="FFFFFF"/>
            <w:vAlign w:val="center"/>
            <w:hideMark/>
          </w:tcPr>
          <w:p w14:paraId="08260BAD" w14:textId="2DBDD7C2" w:rsidR="009E2B76" w:rsidRPr="002E2597" w:rsidRDefault="002C02C9" w:rsidP="003F74A4">
            <w:pPr>
              <w:spacing w:after="0"/>
              <w:jc w:val="center"/>
              <w:rPr>
                <w:rFonts w:ascii="Times New Roman" w:hAnsi="Times New Roman" w:cs="Times New Roman"/>
                <w:b/>
                <w:bCs/>
                <w:sz w:val="20"/>
              </w:rPr>
            </w:pPr>
            <w:r w:rsidRPr="002E2597">
              <w:rPr>
                <w:rFonts w:ascii="Times New Roman" w:hAnsi="Times New Roman" w:cs="Times New Roman"/>
                <w:b/>
                <w:bCs/>
                <w:sz w:val="20"/>
              </w:rPr>
              <w:t>Free drug</w:t>
            </w:r>
            <w:r w:rsidR="00C463A3" w:rsidRPr="002E2597">
              <w:rPr>
                <w:rFonts w:ascii="Times New Roman" w:hAnsi="Times New Roman" w:cs="Times New Roman"/>
                <w:b/>
                <w:bCs/>
                <w:sz w:val="20"/>
              </w:rPr>
              <w:t>s p</w:t>
            </w:r>
            <w:r w:rsidR="009E2B76" w:rsidRPr="002E2597">
              <w:rPr>
                <w:rFonts w:ascii="Times New Roman" w:hAnsi="Times New Roman" w:cs="Times New Roman"/>
                <w:b/>
                <w:bCs/>
                <w:sz w:val="20"/>
              </w:rPr>
              <w:t xml:space="preserve">rovided </w:t>
            </w:r>
          </w:p>
        </w:tc>
        <w:tc>
          <w:tcPr>
            <w:tcW w:w="838" w:type="pct"/>
            <w:tcBorders>
              <w:top w:val="nil"/>
              <w:bottom w:val="single" w:sz="4" w:space="0" w:color="auto"/>
            </w:tcBorders>
            <w:shd w:val="clear" w:color="auto" w:fill="auto"/>
            <w:vAlign w:val="center"/>
            <w:hideMark/>
          </w:tcPr>
          <w:p w14:paraId="369A9CA0" w14:textId="408B245E" w:rsidR="009E2B76" w:rsidRPr="002E2597" w:rsidRDefault="009E2B76" w:rsidP="003F74A4">
            <w:pPr>
              <w:spacing w:after="0"/>
              <w:jc w:val="center"/>
              <w:rPr>
                <w:rFonts w:ascii="Times New Roman" w:hAnsi="Times New Roman" w:cs="Times New Roman"/>
                <w:sz w:val="20"/>
              </w:rPr>
            </w:pPr>
            <w:r w:rsidRPr="002E2597">
              <w:rPr>
                <w:rFonts w:ascii="Times New Roman" w:hAnsi="Times New Roman" w:cs="Times New Roman"/>
                <w:sz w:val="20"/>
              </w:rPr>
              <w:t>13,0</w:t>
            </w:r>
            <w:r w:rsidR="008243FD">
              <w:rPr>
                <w:rFonts w:ascii="Times New Roman" w:hAnsi="Times New Roman" w:cs="Times New Roman"/>
                <w:sz w:val="20"/>
              </w:rPr>
              <w:t>13</w:t>
            </w:r>
          </w:p>
        </w:tc>
        <w:tc>
          <w:tcPr>
            <w:tcW w:w="1272" w:type="pct"/>
            <w:tcBorders>
              <w:top w:val="nil"/>
              <w:bottom w:val="single" w:sz="4" w:space="0" w:color="auto"/>
            </w:tcBorders>
            <w:shd w:val="clear" w:color="auto" w:fill="auto"/>
            <w:vAlign w:val="center"/>
            <w:hideMark/>
          </w:tcPr>
          <w:p w14:paraId="6477897A" w14:textId="6DEDCE3E" w:rsidR="009E2B76" w:rsidRPr="002E2597" w:rsidRDefault="009E2B76" w:rsidP="003F74A4">
            <w:pPr>
              <w:spacing w:after="0"/>
              <w:jc w:val="center"/>
              <w:rPr>
                <w:rFonts w:ascii="Times New Roman" w:hAnsi="Times New Roman" w:cs="Times New Roman"/>
                <w:sz w:val="20"/>
              </w:rPr>
            </w:pPr>
            <w:r w:rsidRPr="002E2597">
              <w:rPr>
                <w:rFonts w:ascii="Times New Roman" w:hAnsi="Times New Roman" w:cs="Times New Roman"/>
                <w:sz w:val="20"/>
              </w:rPr>
              <w:t>0.4</w:t>
            </w:r>
            <w:r w:rsidR="00974CD0">
              <w:rPr>
                <w:rFonts w:ascii="Times New Roman" w:hAnsi="Times New Roman" w:cs="Times New Roman"/>
                <w:sz w:val="20"/>
              </w:rPr>
              <w:t>3</w:t>
            </w:r>
          </w:p>
        </w:tc>
        <w:tc>
          <w:tcPr>
            <w:tcW w:w="1442" w:type="pct"/>
            <w:tcBorders>
              <w:top w:val="nil"/>
              <w:bottom w:val="single" w:sz="4" w:space="0" w:color="auto"/>
            </w:tcBorders>
            <w:shd w:val="clear" w:color="auto" w:fill="auto"/>
            <w:vAlign w:val="center"/>
            <w:hideMark/>
          </w:tcPr>
          <w:p w14:paraId="58E207FA" w14:textId="70A35511" w:rsidR="009E2B76" w:rsidRPr="002E2597" w:rsidRDefault="009E2B76" w:rsidP="003F74A4">
            <w:pPr>
              <w:spacing w:after="0"/>
              <w:jc w:val="center"/>
              <w:rPr>
                <w:rFonts w:ascii="Times New Roman" w:hAnsi="Times New Roman" w:cs="Times New Roman"/>
                <w:sz w:val="20"/>
              </w:rPr>
            </w:pPr>
            <w:r w:rsidRPr="002E2597">
              <w:rPr>
                <w:rFonts w:ascii="Times New Roman" w:hAnsi="Times New Roman" w:cs="Times New Roman"/>
                <w:sz w:val="20"/>
              </w:rPr>
              <w:t>0.4</w:t>
            </w:r>
            <w:r w:rsidR="00974CD0">
              <w:rPr>
                <w:rFonts w:ascii="Times New Roman" w:hAnsi="Times New Roman" w:cs="Times New Roman"/>
                <w:sz w:val="20"/>
              </w:rPr>
              <w:t>4</w:t>
            </w:r>
          </w:p>
        </w:tc>
      </w:tr>
    </w:tbl>
    <w:p w14:paraId="2C6362D7" w14:textId="064BC2C4" w:rsidR="00F27491" w:rsidRDefault="00F27491" w:rsidP="00617DBA">
      <w:pPr>
        <w:spacing w:line="240" w:lineRule="auto"/>
        <w:rPr>
          <w:rFonts w:ascii="Times New Roman" w:eastAsiaTheme="minorEastAsia" w:hAnsi="Times New Roman" w:cs="Times New Roman"/>
          <w:noProof/>
        </w:rPr>
      </w:pPr>
      <w:r>
        <w:rPr>
          <w:rFonts w:ascii="Times New Roman" w:eastAsiaTheme="minorEastAsia" w:hAnsi="Times New Roman" w:cs="Times New Roman"/>
          <w:noProof/>
        </w:rPr>
        <mc:AlternateContent>
          <mc:Choice Requires="wpg">
            <w:drawing>
              <wp:anchor distT="0" distB="0" distL="114300" distR="114300" simplePos="0" relativeHeight="251666432" behindDoc="0" locked="0" layoutInCell="1" allowOverlap="1" wp14:anchorId="3D2B4FA2" wp14:editId="736A1E6F">
                <wp:simplePos x="0" y="0"/>
                <wp:positionH relativeFrom="column">
                  <wp:posOffset>53340</wp:posOffset>
                </wp:positionH>
                <wp:positionV relativeFrom="paragraph">
                  <wp:posOffset>344170</wp:posOffset>
                </wp:positionV>
                <wp:extent cx="3909060" cy="2639060"/>
                <wp:effectExtent l="0" t="0" r="15240" b="8890"/>
                <wp:wrapTopAndBottom/>
                <wp:docPr id="16" name="Group 16"/>
                <wp:cNvGraphicFramePr/>
                <a:graphic xmlns:a="http://schemas.openxmlformats.org/drawingml/2006/main">
                  <a:graphicData uri="http://schemas.microsoft.com/office/word/2010/wordprocessingGroup">
                    <wpg:wgp>
                      <wpg:cNvGrpSpPr/>
                      <wpg:grpSpPr>
                        <a:xfrm>
                          <a:off x="0" y="0"/>
                          <a:ext cx="3909060" cy="2639060"/>
                          <a:chOff x="200883" y="0"/>
                          <a:chExt cx="3909185" cy="2639472"/>
                        </a:xfrm>
                      </wpg:grpSpPr>
                      <wps:wsp>
                        <wps:cNvPr id="112" name="Rectangle 112"/>
                        <wps:cNvSpPr/>
                        <wps:spPr>
                          <a:xfrm>
                            <a:off x="353291" y="0"/>
                            <a:ext cx="3756777" cy="433746"/>
                          </a:xfrm>
                          <a:prstGeom prst="rect">
                            <a:avLst/>
                          </a:prstGeom>
                          <a:solidFill>
                            <a:srgbClr val="A5A5A5">
                              <a:alpha val="23922"/>
                            </a:srgbClr>
                          </a:solidFill>
                        </wps:spPr>
                        <wps:style>
                          <a:lnRef idx="2">
                            <a:schemeClr val="accent3">
                              <a:shade val="50000"/>
                            </a:schemeClr>
                          </a:lnRef>
                          <a:fillRef idx="1">
                            <a:schemeClr val="accent3"/>
                          </a:fillRef>
                          <a:effectRef idx="0">
                            <a:schemeClr val="accent3"/>
                          </a:effectRef>
                          <a:fontRef idx="minor">
                            <a:schemeClr val="lt1"/>
                          </a:fontRef>
                        </wps:style>
                        <wps:txbx>
                          <w:txbxContent>
                            <w:p w14:paraId="2AA713E9" w14:textId="0946F9A5" w:rsidR="009E2B76" w:rsidRPr="008735D1" w:rsidRDefault="009E2B76" w:rsidP="009E2B76">
                              <w:pPr>
                                <w:jc w:val="center"/>
                                <w:rPr>
                                  <w:rFonts w:ascii="Times New Roman" w:hAnsi="Times New Roman" w:cs="Times New Roman"/>
                                  <w:b/>
                                  <w:bCs/>
                                  <w:color w:val="000000" w:themeColor="text1"/>
                                  <w:sz w:val="20"/>
                                  <w:lang w:val="en-US"/>
                                </w:rPr>
                              </w:pPr>
                              <w:r w:rsidRPr="008735D1">
                                <w:rPr>
                                  <w:rFonts w:ascii="Times New Roman" w:hAnsi="Times New Roman" w:cs="Times New Roman"/>
                                  <w:b/>
                                  <w:bCs/>
                                  <w:color w:val="000000" w:themeColor="text1"/>
                                  <w:sz w:val="20"/>
                                  <w:lang w:val="en-US"/>
                                </w:rPr>
                                <w:t>Figure SF3: Histograms of the estimated propensity scores by treatment status</w:t>
                              </w:r>
                              <w:r w:rsidR="00B66F29" w:rsidRPr="008735D1">
                                <w:rPr>
                                  <w:rFonts w:ascii="Times New Roman" w:hAnsi="Times New Roman" w:cs="Times New Roman"/>
                                  <w:b/>
                                  <w:bCs/>
                                  <w:color w:val="000000" w:themeColor="text1"/>
                                  <w:sz w:val="20"/>
                                  <w:lang w:val="en-US"/>
                                </w:rPr>
                                <w:t>; N = 42,562</w:t>
                              </w:r>
                            </w:p>
                            <w:p w14:paraId="66B3AE67" w14:textId="5455D39F" w:rsidR="009E2B76" w:rsidRPr="00A333A9" w:rsidRDefault="009E2B76" w:rsidP="00874BD8">
                              <w:pPr>
                                <w:rPr>
                                  <w:rFonts w:hAnsi="Calibri"/>
                                  <w:b/>
                                  <w:bCs/>
                                  <w:color w:val="000000" w:themeColor="text1"/>
                                  <w:szCs w:val="22"/>
                                  <w:lang w:val="en-US"/>
                                </w:rPr>
                              </w:pPr>
                            </w:p>
                          </w:txbxContent>
                        </wps:txbx>
                        <wps:bodyPr wrap="square" rtlCol="0" anchor="ctr">
                          <a:noAutofit/>
                        </wps:bodyPr>
                      </wps:wsp>
                      <pic:pic xmlns:pic="http://schemas.openxmlformats.org/drawingml/2006/picture">
                        <pic:nvPicPr>
                          <pic:cNvPr id="15" name="Picture 15" descr="Chart, histogram&#10;&#10;Description automatically generated"/>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200883" y="505674"/>
                            <a:ext cx="3768075" cy="213379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D2B4FA2" id="Group 16" o:spid="_x0000_s1033" style="position:absolute;margin-left:4.2pt;margin-top:27.1pt;width:307.8pt;height:207.8pt;z-index:251666432;mso-width-relative:margin;mso-height-relative:margin" coordorigin="2008" coordsize="39091,263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">
                <v:rect id="Rectangle 112" o:spid="_x0000_s1034" style="position:absolute;left:3532;width:37568;height:43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" fillcolor="#a5a5a5" strokecolor="#525252 [1606]" strokeweight="1pt">
                  <v:fill opacity="15677f"/>
                  <v:textbox>
                    <w:txbxContent>
                      <w:p w14:paraId="2AA713E9" w14:textId="0946F9A5" w:rsidR="009E2B76" w:rsidRPr="008735D1" w:rsidRDefault="009E2B76" w:rsidP="009E2B76">
                        <w:pPr>
                          <w:jc w:val="center"/>
                          <w:rPr>
                            <w:rFonts w:ascii="Times New Roman" w:hAnsi="Times New Roman" w:cs="Times New Roman"/>
                            <w:b/>
                            <w:bCs/>
                            <w:color w:val="000000" w:themeColor="text1"/>
                            <w:sz w:val="20"/>
                            <w:lang w:val="en-US"/>
                          </w:rPr>
                        </w:pPr>
                        <w:r w:rsidRPr="008735D1">
                          <w:rPr>
                            <w:rFonts w:ascii="Times New Roman" w:hAnsi="Times New Roman" w:cs="Times New Roman"/>
                            <w:b/>
                            <w:bCs/>
                            <w:color w:val="000000" w:themeColor="text1"/>
                            <w:sz w:val="20"/>
                            <w:lang w:val="en-US"/>
                          </w:rPr>
                          <w:t>Figure SF3: Histograms of the estimated propensity scores by treatment status</w:t>
                        </w:r>
                        <w:r w:rsidR="00B66F29" w:rsidRPr="008735D1">
                          <w:rPr>
                            <w:rFonts w:ascii="Times New Roman" w:hAnsi="Times New Roman" w:cs="Times New Roman"/>
                            <w:b/>
                            <w:bCs/>
                            <w:color w:val="000000" w:themeColor="text1"/>
                            <w:sz w:val="20"/>
                            <w:lang w:val="en-US"/>
                          </w:rPr>
                          <w:t>; N = 42,562</w:t>
                        </w:r>
                      </w:p>
                      <w:p w14:paraId="66B3AE67" w14:textId="5455D39F" w:rsidR="009E2B76" w:rsidRPr="00A333A9" w:rsidRDefault="009E2B76" w:rsidP="00874BD8">
                        <w:pPr>
                          <w:rPr>
                            <w:rFonts w:hAnsi="Calibri"/>
                            <w:b/>
                            <w:bCs/>
                            <w:color w:val="000000" w:themeColor="text1"/>
                            <w:szCs w:val="22"/>
                            <w:lang w:val="en-US"/>
                          </w:rP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35" type="#_x0000_t75" alt="Chart, histogram&#10;&#10;Description automatically generated" style="position:absolute;left:2008;top:5056;width:37681;height:21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">
                  <v:imagedata r:id="rId10" o:title="Chart, histogram&#10;&#10;Description automatically generated"/>
                </v:shape>
                <w10:wrap type="topAndBottom"/>
              </v:group>
            </w:pict>
          </mc:Fallback>
        </mc:AlternateContent>
      </w:r>
    </w:p>
    <w:p w14:paraId="475734F6" w14:textId="77777777" w:rsidR="00BD6C0C" w:rsidRPr="002E2597" w:rsidRDefault="00BD6C0C" w:rsidP="00617DBA">
      <w:pPr>
        <w:spacing w:line="240" w:lineRule="auto"/>
        <w:rPr>
          <w:rFonts w:ascii="Times New Roman" w:eastAsiaTheme="minorEastAsia" w:hAnsi="Times New Roman" w:cs="Times New Roman"/>
        </w:rPr>
      </w:pPr>
    </w:p>
    <w:p w14:paraId="39FD4C50" w14:textId="779793DC" w:rsidR="00F25B34" w:rsidRPr="00BD6C0C" w:rsidRDefault="003F74A4" w:rsidP="00BD6C0C">
      <w:pPr>
        <w:pStyle w:val="Heading1"/>
        <w:spacing w:line="240" w:lineRule="auto"/>
        <w:rPr>
          <w:rFonts w:cs="Times New Roman"/>
          <w:lang w:val="en-US"/>
        </w:rPr>
      </w:pPr>
      <w:r w:rsidRPr="002E2597">
        <w:rPr>
          <w:rFonts w:cs="Times New Roman"/>
          <w:lang w:val="en-US"/>
        </w:rPr>
        <w:t>Appendix 4 –Results from the Matching Procedure</w:t>
      </w:r>
    </w:p>
    <w:p w14:paraId="5A8FF674" w14:textId="1AA3EA04" w:rsidR="00BD6C0C" w:rsidRDefault="00B81354" w:rsidP="003F74A4">
      <w:pPr>
        <w:rPr>
          <w:rFonts w:ascii="Times New Roman" w:hAnsi="Times New Roman" w:cs="Times New Roman"/>
          <w:szCs w:val="22"/>
          <w:lang w:val="en-US"/>
        </w:rPr>
      </w:pPr>
      <w:r w:rsidRPr="00BD6C0C">
        <w:rPr>
          <w:rFonts w:ascii="Times New Roman" w:hAnsi="Times New Roman" w:cs="Times New Roman"/>
          <w:szCs w:val="22"/>
          <w:lang w:val="en-US"/>
        </w:rPr>
        <w:t xml:space="preserve">Table S6 depicts the summary of balance achieved for matched dataset, post the propensity choice modeling. This is tabulated in comparison with the results obtained for the observational dataset. </w:t>
      </w:r>
    </w:p>
    <w:p w14:paraId="1D556842" w14:textId="708D666B" w:rsidR="00B2532C" w:rsidRDefault="00B2532C" w:rsidP="003F74A4">
      <w:pPr>
        <w:rPr>
          <w:rFonts w:ascii="Times New Roman" w:hAnsi="Times New Roman" w:cs="Times New Roman"/>
          <w:szCs w:val="22"/>
          <w:lang w:val="en-US"/>
        </w:rPr>
      </w:pPr>
    </w:p>
    <w:p w14:paraId="1F6D9ADC" w14:textId="240F4DCD" w:rsidR="00B2532C" w:rsidRPr="00B2532C" w:rsidRDefault="00B2532C" w:rsidP="00B2532C">
      <w:pPr>
        <w:pStyle w:val="NoSpacing"/>
        <w:rPr>
          <w:rFonts w:ascii="Times New Roman" w:hAnsi="Times New Roman" w:cs="Times New Roman"/>
          <w:b/>
          <w:bCs/>
          <w:sz w:val="20"/>
        </w:rPr>
      </w:pPr>
      <w:r w:rsidRPr="00B2532C">
        <w:rPr>
          <w:rFonts w:ascii="Times New Roman" w:hAnsi="Times New Roman" w:cs="Times New Roman"/>
          <w:b/>
          <w:bCs/>
          <w:sz w:val="20"/>
        </w:rPr>
        <w:t>Table S</w:t>
      </w:r>
      <w:r>
        <w:rPr>
          <w:rFonts w:ascii="Times New Roman" w:hAnsi="Times New Roman" w:cs="Times New Roman"/>
          <w:b/>
          <w:bCs/>
          <w:sz w:val="20"/>
        </w:rPr>
        <w:t>6</w:t>
      </w:r>
    </w:p>
    <w:p w14:paraId="7B9F0AC8" w14:textId="1DF17CCB" w:rsidR="00B2532C" w:rsidRPr="00BD6C0C" w:rsidRDefault="00B2532C" w:rsidP="003F74A4">
      <w:pPr>
        <w:rPr>
          <w:rFonts w:ascii="Times New Roman" w:hAnsi="Times New Roman" w:cs="Times New Roman"/>
          <w:szCs w:val="22"/>
          <w:lang w:val="en-US"/>
        </w:rPr>
      </w:pPr>
      <w:r w:rsidRPr="00B2532C">
        <w:rPr>
          <w:rFonts w:ascii="Times New Roman" w:hAnsi="Times New Roman" w:cs="Times New Roman"/>
          <w:i/>
          <w:iCs/>
          <w:color w:val="000000"/>
          <w:sz w:val="20"/>
        </w:rPr>
        <w:t>Summary of balance achieved for matched dataset relative to the observational dataset</w:t>
      </w:r>
    </w:p>
    <w:tbl>
      <w:tblPr>
        <w:tblW w:w="9633" w:type="dxa"/>
        <w:tblInd w:w="-365" w:type="dxa"/>
        <w:tblLook w:val="04A0" w:firstRow="1" w:lastRow="0" w:firstColumn="1" w:lastColumn="0" w:noHBand="0" w:noVBand="1"/>
      </w:tblPr>
      <w:tblGrid>
        <w:gridCol w:w="1350"/>
        <w:gridCol w:w="1100"/>
        <w:gridCol w:w="828"/>
        <w:gridCol w:w="744"/>
        <w:gridCol w:w="672"/>
        <w:gridCol w:w="819"/>
        <w:gridCol w:w="1064"/>
        <w:gridCol w:w="997"/>
        <w:gridCol w:w="633"/>
        <w:gridCol w:w="721"/>
        <w:gridCol w:w="708"/>
      </w:tblGrid>
      <w:tr w:rsidR="00BD6C0C" w:rsidRPr="008735D1" w14:paraId="4328D7FD" w14:textId="77777777" w:rsidTr="00C3478E">
        <w:trPr>
          <w:trHeight w:val="144"/>
        </w:trPr>
        <w:tc>
          <w:tcPr>
            <w:tcW w:w="13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855B4DE" w14:textId="77777777"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 </w:t>
            </w:r>
          </w:p>
        </w:tc>
        <w:tc>
          <w:tcPr>
            <w:tcW w:w="4162" w:type="dxa"/>
            <w:gridSpan w:val="5"/>
            <w:tcBorders>
              <w:top w:val="single" w:sz="4" w:space="0" w:color="auto"/>
              <w:left w:val="nil"/>
              <w:bottom w:val="single" w:sz="4" w:space="0" w:color="auto"/>
              <w:right w:val="single" w:sz="4" w:space="0" w:color="auto"/>
            </w:tcBorders>
            <w:shd w:val="clear" w:color="auto" w:fill="auto"/>
            <w:noWrap/>
            <w:vAlign w:val="center"/>
            <w:hideMark/>
          </w:tcPr>
          <w:p w14:paraId="7B088123" w14:textId="219F9506" w:rsidR="00BD6C0C" w:rsidRPr="008735D1" w:rsidRDefault="00BD6C0C" w:rsidP="00BD6C0C">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hAnsi="Times New Roman" w:cs="Times New Roman"/>
                <w:color w:val="000000"/>
                <w:sz w:val="20"/>
              </w:rPr>
              <w:t>Unmatched Dataset (N = 42,562)</w:t>
            </w:r>
          </w:p>
        </w:tc>
        <w:tc>
          <w:tcPr>
            <w:tcW w:w="4121" w:type="dxa"/>
            <w:gridSpan w:val="5"/>
            <w:tcBorders>
              <w:top w:val="single" w:sz="4" w:space="0" w:color="auto"/>
              <w:left w:val="nil"/>
              <w:bottom w:val="single" w:sz="4" w:space="0" w:color="auto"/>
              <w:right w:val="single" w:sz="4" w:space="0" w:color="auto"/>
            </w:tcBorders>
            <w:shd w:val="clear" w:color="auto" w:fill="auto"/>
            <w:noWrap/>
            <w:vAlign w:val="center"/>
            <w:hideMark/>
          </w:tcPr>
          <w:p w14:paraId="104F096A" w14:textId="257B5594" w:rsidR="00BD6C0C" w:rsidRPr="008735D1" w:rsidRDefault="00BD6C0C" w:rsidP="00BD6C0C">
            <w:pPr>
              <w:spacing w:after="0" w:line="240" w:lineRule="auto"/>
              <w:jc w:val="center"/>
              <w:rPr>
                <w:rFonts w:ascii="Times New Roman" w:eastAsia="Times New Roman" w:hAnsi="Times New Roman" w:cs="Times New Roman"/>
                <w:color w:val="000000"/>
                <w:sz w:val="20"/>
                <w:lang w:eastAsia="en-IN" w:bidi="ar-SA"/>
              </w:rPr>
            </w:pPr>
            <w:r w:rsidRPr="008735D1">
              <w:rPr>
                <w:rFonts w:ascii="Times New Roman" w:hAnsi="Times New Roman" w:cs="Times New Roman"/>
                <w:color w:val="000000"/>
                <w:sz w:val="20"/>
              </w:rPr>
              <w:t>Matched Dataset; N = 23,242)</w:t>
            </w:r>
          </w:p>
        </w:tc>
      </w:tr>
      <w:tr w:rsidR="00DE5170" w:rsidRPr="008735D1" w14:paraId="29320627"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center"/>
            <w:hideMark/>
          </w:tcPr>
          <w:p w14:paraId="10F2CC65" w14:textId="77777777"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 </w:t>
            </w:r>
          </w:p>
        </w:tc>
        <w:tc>
          <w:tcPr>
            <w:tcW w:w="1100" w:type="dxa"/>
            <w:tcBorders>
              <w:top w:val="nil"/>
              <w:left w:val="nil"/>
              <w:bottom w:val="single" w:sz="4" w:space="0" w:color="auto"/>
              <w:right w:val="single" w:sz="4" w:space="0" w:color="auto"/>
            </w:tcBorders>
            <w:shd w:val="clear" w:color="auto" w:fill="auto"/>
            <w:vAlign w:val="center"/>
            <w:hideMark/>
          </w:tcPr>
          <w:p w14:paraId="4D97FD1B"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Means Treated</w:t>
            </w:r>
          </w:p>
        </w:tc>
        <w:tc>
          <w:tcPr>
            <w:tcW w:w="823" w:type="dxa"/>
            <w:tcBorders>
              <w:top w:val="nil"/>
              <w:left w:val="nil"/>
              <w:bottom w:val="single" w:sz="4" w:space="0" w:color="auto"/>
              <w:right w:val="single" w:sz="4" w:space="0" w:color="auto"/>
            </w:tcBorders>
            <w:shd w:val="clear" w:color="auto" w:fill="auto"/>
            <w:vAlign w:val="center"/>
            <w:hideMark/>
          </w:tcPr>
          <w:p w14:paraId="5AD5DA69"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Means Control</w:t>
            </w:r>
          </w:p>
        </w:tc>
        <w:tc>
          <w:tcPr>
            <w:tcW w:w="793" w:type="dxa"/>
            <w:tcBorders>
              <w:top w:val="nil"/>
              <w:left w:val="nil"/>
              <w:bottom w:val="single" w:sz="4" w:space="0" w:color="auto"/>
              <w:right w:val="single" w:sz="4" w:space="0" w:color="auto"/>
            </w:tcBorders>
            <w:shd w:val="clear" w:color="auto" w:fill="auto"/>
            <w:vAlign w:val="center"/>
            <w:hideMark/>
          </w:tcPr>
          <w:p w14:paraId="5928D3A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diff</w:t>
            </w:r>
          </w:p>
        </w:tc>
        <w:tc>
          <w:tcPr>
            <w:tcW w:w="672" w:type="dxa"/>
            <w:tcBorders>
              <w:top w:val="nil"/>
              <w:left w:val="nil"/>
              <w:bottom w:val="single" w:sz="4" w:space="0" w:color="auto"/>
              <w:right w:val="single" w:sz="4" w:space="0" w:color="auto"/>
            </w:tcBorders>
            <w:shd w:val="clear" w:color="auto" w:fill="auto"/>
            <w:vAlign w:val="center"/>
            <w:hideMark/>
          </w:tcPr>
          <w:p w14:paraId="0E4D4C0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Std. Mean Diff.</w:t>
            </w:r>
          </w:p>
        </w:tc>
        <w:tc>
          <w:tcPr>
            <w:tcW w:w="0" w:type="auto"/>
            <w:tcBorders>
              <w:top w:val="nil"/>
              <w:left w:val="nil"/>
              <w:bottom w:val="single" w:sz="4" w:space="0" w:color="auto"/>
              <w:right w:val="single" w:sz="4" w:space="0" w:color="auto"/>
            </w:tcBorders>
            <w:shd w:val="clear" w:color="auto" w:fill="auto"/>
            <w:vAlign w:val="center"/>
            <w:hideMark/>
          </w:tcPr>
          <w:p w14:paraId="466B24AD"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Var. Ratio</w:t>
            </w:r>
          </w:p>
        </w:tc>
        <w:tc>
          <w:tcPr>
            <w:tcW w:w="0" w:type="auto"/>
            <w:tcBorders>
              <w:top w:val="nil"/>
              <w:left w:val="nil"/>
              <w:bottom w:val="single" w:sz="4" w:space="0" w:color="auto"/>
              <w:right w:val="single" w:sz="4" w:space="0" w:color="auto"/>
            </w:tcBorders>
            <w:shd w:val="clear" w:color="auto" w:fill="auto"/>
            <w:vAlign w:val="center"/>
            <w:hideMark/>
          </w:tcPr>
          <w:p w14:paraId="176AE328"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Means Treated</w:t>
            </w:r>
          </w:p>
        </w:tc>
        <w:tc>
          <w:tcPr>
            <w:tcW w:w="0" w:type="auto"/>
            <w:tcBorders>
              <w:top w:val="nil"/>
              <w:left w:val="nil"/>
              <w:bottom w:val="single" w:sz="4" w:space="0" w:color="auto"/>
              <w:right w:val="single" w:sz="4" w:space="0" w:color="auto"/>
            </w:tcBorders>
            <w:shd w:val="clear" w:color="auto" w:fill="auto"/>
            <w:vAlign w:val="center"/>
            <w:hideMark/>
          </w:tcPr>
          <w:p w14:paraId="7A9934FE"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Means Control</w:t>
            </w:r>
          </w:p>
        </w:tc>
        <w:tc>
          <w:tcPr>
            <w:tcW w:w="635" w:type="dxa"/>
            <w:tcBorders>
              <w:top w:val="nil"/>
              <w:left w:val="nil"/>
              <w:bottom w:val="single" w:sz="4" w:space="0" w:color="auto"/>
              <w:right w:val="single" w:sz="4" w:space="0" w:color="auto"/>
            </w:tcBorders>
            <w:shd w:val="clear" w:color="auto" w:fill="auto"/>
            <w:vAlign w:val="center"/>
            <w:hideMark/>
          </w:tcPr>
          <w:p w14:paraId="6292EEB4"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diff</w:t>
            </w:r>
          </w:p>
        </w:tc>
        <w:tc>
          <w:tcPr>
            <w:tcW w:w="721" w:type="dxa"/>
            <w:tcBorders>
              <w:top w:val="nil"/>
              <w:left w:val="nil"/>
              <w:bottom w:val="single" w:sz="4" w:space="0" w:color="auto"/>
              <w:right w:val="single" w:sz="4" w:space="0" w:color="auto"/>
            </w:tcBorders>
            <w:shd w:val="clear" w:color="auto" w:fill="auto"/>
            <w:vAlign w:val="center"/>
            <w:hideMark/>
          </w:tcPr>
          <w:p w14:paraId="39DC681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Std. Mean Diff.</w:t>
            </w:r>
          </w:p>
        </w:tc>
        <w:tc>
          <w:tcPr>
            <w:tcW w:w="710" w:type="dxa"/>
            <w:tcBorders>
              <w:top w:val="nil"/>
              <w:left w:val="nil"/>
              <w:bottom w:val="single" w:sz="4" w:space="0" w:color="auto"/>
              <w:right w:val="single" w:sz="4" w:space="0" w:color="auto"/>
            </w:tcBorders>
            <w:shd w:val="clear" w:color="auto" w:fill="auto"/>
            <w:vAlign w:val="center"/>
            <w:hideMark/>
          </w:tcPr>
          <w:p w14:paraId="579278D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Var. Ratio</w:t>
            </w:r>
          </w:p>
        </w:tc>
      </w:tr>
      <w:tr w:rsidR="00DE5170" w:rsidRPr="008735D1" w14:paraId="0563DB5D" w14:textId="77777777" w:rsidTr="00DE5170">
        <w:trPr>
          <w:trHeight w:val="144"/>
        </w:trPr>
        <w:tc>
          <w:tcPr>
            <w:tcW w:w="1350" w:type="dxa"/>
            <w:tcBorders>
              <w:top w:val="nil"/>
              <w:left w:val="single" w:sz="4" w:space="0" w:color="auto"/>
              <w:bottom w:val="single" w:sz="4" w:space="0" w:color="auto"/>
              <w:right w:val="single" w:sz="4" w:space="0" w:color="auto"/>
            </w:tcBorders>
            <w:shd w:val="clear" w:color="auto" w:fill="auto"/>
            <w:vAlign w:val="center"/>
            <w:hideMark/>
          </w:tcPr>
          <w:p w14:paraId="7F22D54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distance</w:t>
            </w:r>
          </w:p>
        </w:tc>
        <w:tc>
          <w:tcPr>
            <w:tcW w:w="1100" w:type="dxa"/>
            <w:tcBorders>
              <w:top w:val="nil"/>
              <w:left w:val="nil"/>
              <w:bottom w:val="single" w:sz="4" w:space="0" w:color="auto"/>
              <w:right w:val="single" w:sz="4" w:space="0" w:color="auto"/>
            </w:tcBorders>
            <w:shd w:val="clear" w:color="auto" w:fill="auto"/>
            <w:vAlign w:val="center"/>
            <w:hideMark/>
          </w:tcPr>
          <w:p w14:paraId="765D70E4"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0.42</w:t>
            </w:r>
          </w:p>
        </w:tc>
        <w:tc>
          <w:tcPr>
            <w:tcW w:w="823" w:type="dxa"/>
            <w:tcBorders>
              <w:top w:val="nil"/>
              <w:left w:val="nil"/>
              <w:bottom w:val="single" w:sz="4" w:space="0" w:color="auto"/>
              <w:right w:val="single" w:sz="4" w:space="0" w:color="auto"/>
            </w:tcBorders>
            <w:shd w:val="clear" w:color="auto" w:fill="auto"/>
            <w:vAlign w:val="center"/>
            <w:hideMark/>
          </w:tcPr>
          <w:p w14:paraId="79C0C22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0.26</w:t>
            </w:r>
          </w:p>
        </w:tc>
        <w:tc>
          <w:tcPr>
            <w:tcW w:w="793" w:type="dxa"/>
            <w:tcBorders>
              <w:top w:val="nil"/>
              <w:left w:val="nil"/>
              <w:bottom w:val="single" w:sz="4" w:space="0" w:color="auto"/>
              <w:right w:val="single" w:sz="4" w:space="0" w:color="auto"/>
            </w:tcBorders>
            <w:shd w:val="clear" w:color="auto" w:fill="auto"/>
            <w:vAlign w:val="center"/>
            <w:hideMark/>
          </w:tcPr>
          <w:p w14:paraId="72E53E96"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0.17</w:t>
            </w:r>
          </w:p>
        </w:tc>
        <w:tc>
          <w:tcPr>
            <w:tcW w:w="672" w:type="dxa"/>
            <w:tcBorders>
              <w:top w:val="nil"/>
              <w:left w:val="nil"/>
              <w:bottom w:val="single" w:sz="4" w:space="0" w:color="auto"/>
              <w:right w:val="single" w:sz="4" w:space="0" w:color="auto"/>
            </w:tcBorders>
            <w:shd w:val="clear" w:color="auto" w:fill="auto"/>
            <w:vAlign w:val="center"/>
            <w:hideMark/>
          </w:tcPr>
          <w:p w14:paraId="5F9EFA66"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0.96</w:t>
            </w:r>
          </w:p>
        </w:tc>
        <w:tc>
          <w:tcPr>
            <w:tcW w:w="0" w:type="auto"/>
            <w:tcBorders>
              <w:top w:val="nil"/>
              <w:left w:val="nil"/>
              <w:bottom w:val="single" w:sz="4" w:space="0" w:color="auto"/>
              <w:right w:val="single" w:sz="4" w:space="0" w:color="auto"/>
            </w:tcBorders>
            <w:shd w:val="clear" w:color="auto" w:fill="auto"/>
            <w:vAlign w:val="center"/>
            <w:hideMark/>
          </w:tcPr>
          <w:p w14:paraId="70F90946"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1.01</w:t>
            </w:r>
          </w:p>
        </w:tc>
        <w:tc>
          <w:tcPr>
            <w:tcW w:w="0" w:type="auto"/>
            <w:tcBorders>
              <w:top w:val="nil"/>
              <w:left w:val="nil"/>
              <w:bottom w:val="single" w:sz="4" w:space="0" w:color="auto"/>
              <w:right w:val="single" w:sz="4" w:space="0" w:color="auto"/>
            </w:tcBorders>
            <w:shd w:val="clear" w:color="auto" w:fill="auto"/>
            <w:vAlign w:val="center"/>
            <w:hideMark/>
          </w:tcPr>
          <w:p w14:paraId="1CE5A3B0"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0.39</w:t>
            </w:r>
          </w:p>
        </w:tc>
        <w:tc>
          <w:tcPr>
            <w:tcW w:w="0" w:type="auto"/>
            <w:tcBorders>
              <w:top w:val="nil"/>
              <w:left w:val="nil"/>
              <w:bottom w:val="single" w:sz="4" w:space="0" w:color="auto"/>
              <w:right w:val="single" w:sz="4" w:space="0" w:color="auto"/>
            </w:tcBorders>
            <w:shd w:val="clear" w:color="auto" w:fill="auto"/>
            <w:vAlign w:val="center"/>
            <w:hideMark/>
          </w:tcPr>
          <w:p w14:paraId="30C56816"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0.39</w:t>
            </w:r>
          </w:p>
        </w:tc>
        <w:tc>
          <w:tcPr>
            <w:tcW w:w="635" w:type="dxa"/>
            <w:tcBorders>
              <w:top w:val="nil"/>
              <w:left w:val="nil"/>
              <w:bottom w:val="single" w:sz="4" w:space="0" w:color="auto"/>
              <w:right w:val="single" w:sz="4" w:space="0" w:color="auto"/>
            </w:tcBorders>
            <w:shd w:val="clear" w:color="auto" w:fill="auto"/>
            <w:vAlign w:val="center"/>
            <w:hideMark/>
          </w:tcPr>
          <w:p w14:paraId="2036E2F8"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74AE08CD"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53948FF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1.00</w:t>
            </w:r>
          </w:p>
        </w:tc>
      </w:tr>
      <w:tr w:rsidR="00DE5170" w:rsidRPr="008735D1" w14:paraId="0CDA3A59"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center"/>
            <w:hideMark/>
          </w:tcPr>
          <w:p w14:paraId="62E33016" w14:textId="3D47E9CA" w:rsidR="00BD6C0C" w:rsidRPr="008735D1" w:rsidRDefault="008735D1"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 xml:space="preserve">Age: </w:t>
            </w:r>
            <w:r>
              <w:rPr>
                <w:rFonts w:ascii="Times New Roman" w:eastAsia="Times New Roman" w:hAnsi="Times New Roman" w:cs="Times New Roman"/>
                <w:color w:val="000000"/>
                <w:sz w:val="20"/>
                <w:lang w:eastAsia="en-IN" w:bidi="ar-SA"/>
              </w:rPr>
              <w:t>16-19</w:t>
            </w:r>
          </w:p>
        </w:tc>
        <w:tc>
          <w:tcPr>
            <w:tcW w:w="1100" w:type="dxa"/>
            <w:tcBorders>
              <w:top w:val="nil"/>
              <w:left w:val="nil"/>
              <w:bottom w:val="single" w:sz="4" w:space="0" w:color="auto"/>
              <w:right w:val="single" w:sz="4" w:space="0" w:color="auto"/>
            </w:tcBorders>
            <w:shd w:val="clear" w:color="auto" w:fill="auto"/>
            <w:vAlign w:val="center"/>
            <w:hideMark/>
          </w:tcPr>
          <w:p w14:paraId="40B8A9C3"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0.12</w:t>
            </w:r>
          </w:p>
        </w:tc>
        <w:tc>
          <w:tcPr>
            <w:tcW w:w="823" w:type="dxa"/>
            <w:tcBorders>
              <w:top w:val="nil"/>
              <w:left w:val="nil"/>
              <w:bottom w:val="single" w:sz="4" w:space="0" w:color="auto"/>
              <w:right w:val="single" w:sz="4" w:space="0" w:color="auto"/>
            </w:tcBorders>
            <w:shd w:val="clear" w:color="auto" w:fill="auto"/>
            <w:vAlign w:val="center"/>
            <w:hideMark/>
          </w:tcPr>
          <w:p w14:paraId="07557BA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0.10</w:t>
            </w:r>
          </w:p>
        </w:tc>
        <w:tc>
          <w:tcPr>
            <w:tcW w:w="793" w:type="dxa"/>
            <w:tcBorders>
              <w:top w:val="nil"/>
              <w:left w:val="nil"/>
              <w:bottom w:val="single" w:sz="4" w:space="0" w:color="auto"/>
              <w:right w:val="single" w:sz="4" w:space="0" w:color="auto"/>
            </w:tcBorders>
            <w:shd w:val="clear" w:color="auto" w:fill="auto"/>
            <w:vAlign w:val="center"/>
            <w:hideMark/>
          </w:tcPr>
          <w:p w14:paraId="7575790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0.02</w:t>
            </w:r>
          </w:p>
        </w:tc>
        <w:tc>
          <w:tcPr>
            <w:tcW w:w="672" w:type="dxa"/>
            <w:tcBorders>
              <w:top w:val="nil"/>
              <w:left w:val="nil"/>
              <w:bottom w:val="single" w:sz="4" w:space="0" w:color="auto"/>
              <w:right w:val="single" w:sz="4" w:space="0" w:color="auto"/>
            </w:tcBorders>
            <w:shd w:val="clear" w:color="auto" w:fill="auto"/>
            <w:vAlign w:val="center"/>
            <w:hideMark/>
          </w:tcPr>
          <w:p w14:paraId="36B0E6B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0.06</w:t>
            </w:r>
          </w:p>
        </w:tc>
        <w:tc>
          <w:tcPr>
            <w:tcW w:w="0" w:type="auto"/>
            <w:tcBorders>
              <w:top w:val="nil"/>
              <w:left w:val="nil"/>
              <w:bottom w:val="single" w:sz="4" w:space="0" w:color="auto"/>
              <w:right w:val="single" w:sz="4" w:space="0" w:color="auto"/>
            </w:tcBorders>
            <w:shd w:val="clear" w:color="auto" w:fill="auto"/>
            <w:vAlign w:val="center"/>
            <w:hideMark/>
          </w:tcPr>
          <w:p w14:paraId="3B8F1CE5"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7C545C0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0.12</w:t>
            </w:r>
          </w:p>
        </w:tc>
        <w:tc>
          <w:tcPr>
            <w:tcW w:w="0" w:type="auto"/>
            <w:tcBorders>
              <w:top w:val="nil"/>
              <w:left w:val="nil"/>
              <w:bottom w:val="single" w:sz="4" w:space="0" w:color="auto"/>
              <w:right w:val="single" w:sz="4" w:space="0" w:color="auto"/>
            </w:tcBorders>
            <w:shd w:val="clear" w:color="auto" w:fill="auto"/>
            <w:vAlign w:val="center"/>
            <w:hideMark/>
          </w:tcPr>
          <w:p w14:paraId="4B5C36E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0.12</w:t>
            </w:r>
          </w:p>
        </w:tc>
        <w:tc>
          <w:tcPr>
            <w:tcW w:w="635" w:type="dxa"/>
            <w:tcBorders>
              <w:top w:val="nil"/>
              <w:left w:val="nil"/>
              <w:bottom w:val="single" w:sz="4" w:space="0" w:color="auto"/>
              <w:right w:val="single" w:sz="4" w:space="0" w:color="auto"/>
            </w:tcBorders>
            <w:shd w:val="clear" w:color="auto" w:fill="auto"/>
            <w:vAlign w:val="center"/>
            <w:hideMark/>
          </w:tcPr>
          <w:p w14:paraId="2BB380E8"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20650C3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5F925BD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74D412BB"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center"/>
            <w:hideMark/>
          </w:tcPr>
          <w:p w14:paraId="2AFD29BF" w14:textId="0AE0BD68" w:rsidR="008735D1" w:rsidRPr="008735D1" w:rsidRDefault="008735D1" w:rsidP="008735D1">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Age: 20-45</w:t>
            </w:r>
          </w:p>
        </w:tc>
        <w:tc>
          <w:tcPr>
            <w:tcW w:w="1100" w:type="dxa"/>
            <w:tcBorders>
              <w:top w:val="nil"/>
              <w:left w:val="nil"/>
              <w:bottom w:val="single" w:sz="4" w:space="0" w:color="auto"/>
              <w:right w:val="single" w:sz="4" w:space="0" w:color="auto"/>
            </w:tcBorders>
            <w:shd w:val="clear" w:color="auto" w:fill="auto"/>
            <w:vAlign w:val="center"/>
            <w:hideMark/>
          </w:tcPr>
          <w:p w14:paraId="4D374DD1"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0.62</w:t>
            </w:r>
          </w:p>
        </w:tc>
        <w:tc>
          <w:tcPr>
            <w:tcW w:w="823" w:type="dxa"/>
            <w:tcBorders>
              <w:top w:val="nil"/>
              <w:left w:val="nil"/>
              <w:bottom w:val="single" w:sz="4" w:space="0" w:color="auto"/>
              <w:right w:val="single" w:sz="4" w:space="0" w:color="auto"/>
            </w:tcBorders>
            <w:shd w:val="clear" w:color="auto" w:fill="auto"/>
            <w:vAlign w:val="center"/>
            <w:hideMark/>
          </w:tcPr>
          <w:p w14:paraId="5DB12510"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0.59</w:t>
            </w:r>
          </w:p>
        </w:tc>
        <w:tc>
          <w:tcPr>
            <w:tcW w:w="793" w:type="dxa"/>
            <w:tcBorders>
              <w:top w:val="nil"/>
              <w:left w:val="nil"/>
              <w:bottom w:val="single" w:sz="4" w:space="0" w:color="auto"/>
              <w:right w:val="single" w:sz="4" w:space="0" w:color="auto"/>
            </w:tcBorders>
            <w:shd w:val="clear" w:color="auto" w:fill="auto"/>
            <w:vAlign w:val="center"/>
            <w:hideMark/>
          </w:tcPr>
          <w:p w14:paraId="6FE7C45B"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0.04</w:t>
            </w:r>
          </w:p>
        </w:tc>
        <w:tc>
          <w:tcPr>
            <w:tcW w:w="672" w:type="dxa"/>
            <w:tcBorders>
              <w:top w:val="nil"/>
              <w:left w:val="nil"/>
              <w:bottom w:val="single" w:sz="4" w:space="0" w:color="auto"/>
              <w:right w:val="single" w:sz="4" w:space="0" w:color="auto"/>
            </w:tcBorders>
            <w:shd w:val="clear" w:color="auto" w:fill="auto"/>
            <w:vAlign w:val="center"/>
            <w:hideMark/>
          </w:tcPr>
          <w:p w14:paraId="2964C654"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0.08</w:t>
            </w:r>
          </w:p>
        </w:tc>
        <w:tc>
          <w:tcPr>
            <w:tcW w:w="0" w:type="auto"/>
            <w:tcBorders>
              <w:top w:val="nil"/>
              <w:left w:val="nil"/>
              <w:bottom w:val="single" w:sz="4" w:space="0" w:color="auto"/>
              <w:right w:val="single" w:sz="4" w:space="0" w:color="auto"/>
            </w:tcBorders>
            <w:shd w:val="clear" w:color="auto" w:fill="auto"/>
            <w:vAlign w:val="center"/>
            <w:hideMark/>
          </w:tcPr>
          <w:p w14:paraId="1A195451"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58C46C0F"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0.62</w:t>
            </w:r>
          </w:p>
        </w:tc>
        <w:tc>
          <w:tcPr>
            <w:tcW w:w="0" w:type="auto"/>
            <w:tcBorders>
              <w:top w:val="nil"/>
              <w:left w:val="nil"/>
              <w:bottom w:val="single" w:sz="4" w:space="0" w:color="auto"/>
              <w:right w:val="single" w:sz="4" w:space="0" w:color="auto"/>
            </w:tcBorders>
            <w:shd w:val="clear" w:color="auto" w:fill="auto"/>
            <w:vAlign w:val="center"/>
            <w:hideMark/>
          </w:tcPr>
          <w:p w14:paraId="027263FA"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0.62</w:t>
            </w:r>
          </w:p>
        </w:tc>
        <w:tc>
          <w:tcPr>
            <w:tcW w:w="635" w:type="dxa"/>
            <w:tcBorders>
              <w:top w:val="nil"/>
              <w:left w:val="nil"/>
              <w:bottom w:val="single" w:sz="4" w:space="0" w:color="auto"/>
              <w:right w:val="single" w:sz="4" w:space="0" w:color="auto"/>
            </w:tcBorders>
            <w:shd w:val="clear" w:color="auto" w:fill="auto"/>
            <w:vAlign w:val="center"/>
            <w:hideMark/>
          </w:tcPr>
          <w:p w14:paraId="79723034"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2CB0388D"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7F7634C9"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08619256"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center"/>
            <w:hideMark/>
          </w:tcPr>
          <w:p w14:paraId="06DF78C3" w14:textId="7D2A9987" w:rsidR="008735D1" w:rsidRPr="008735D1" w:rsidRDefault="008735D1" w:rsidP="008735D1">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Age: 46-65</w:t>
            </w:r>
          </w:p>
        </w:tc>
        <w:tc>
          <w:tcPr>
            <w:tcW w:w="1100" w:type="dxa"/>
            <w:tcBorders>
              <w:top w:val="nil"/>
              <w:left w:val="nil"/>
              <w:bottom w:val="single" w:sz="4" w:space="0" w:color="auto"/>
              <w:right w:val="single" w:sz="4" w:space="0" w:color="auto"/>
            </w:tcBorders>
            <w:shd w:val="clear" w:color="auto" w:fill="auto"/>
            <w:vAlign w:val="center"/>
            <w:hideMark/>
          </w:tcPr>
          <w:p w14:paraId="462888D0"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0.20</w:t>
            </w:r>
          </w:p>
        </w:tc>
        <w:tc>
          <w:tcPr>
            <w:tcW w:w="823" w:type="dxa"/>
            <w:tcBorders>
              <w:top w:val="nil"/>
              <w:left w:val="nil"/>
              <w:bottom w:val="single" w:sz="4" w:space="0" w:color="auto"/>
              <w:right w:val="single" w:sz="4" w:space="0" w:color="auto"/>
            </w:tcBorders>
            <w:shd w:val="clear" w:color="auto" w:fill="auto"/>
            <w:vAlign w:val="center"/>
            <w:hideMark/>
          </w:tcPr>
          <w:p w14:paraId="1C156157"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0.24</w:t>
            </w:r>
          </w:p>
        </w:tc>
        <w:tc>
          <w:tcPr>
            <w:tcW w:w="793" w:type="dxa"/>
            <w:tcBorders>
              <w:top w:val="nil"/>
              <w:left w:val="nil"/>
              <w:bottom w:val="single" w:sz="4" w:space="0" w:color="auto"/>
              <w:right w:val="single" w:sz="4" w:space="0" w:color="auto"/>
            </w:tcBorders>
            <w:shd w:val="clear" w:color="auto" w:fill="auto"/>
            <w:vAlign w:val="center"/>
            <w:hideMark/>
          </w:tcPr>
          <w:p w14:paraId="7B440EE8"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-0.04</w:t>
            </w:r>
          </w:p>
        </w:tc>
        <w:tc>
          <w:tcPr>
            <w:tcW w:w="672" w:type="dxa"/>
            <w:tcBorders>
              <w:top w:val="nil"/>
              <w:left w:val="nil"/>
              <w:bottom w:val="single" w:sz="4" w:space="0" w:color="auto"/>
              <w:right w:val="single" w:sz="4" w:space="0" w:color="auto"/>
            </w:tcBorders>
            <w:shd w:val="clear" w:color="auto" w:fill="auto"/>
            <w:vAlign w:val="center"/>
            <w:hideMark/>
          </w:tcPr>
          <w:p w14:paraId="7CFCE558"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-0.09</w:t>
            </w:r>
          </w:p>
        </w:tc>
        <w:tc>
          <w:tcPr>
            <w:tcW w:w="0" w:type="auto"/>
            <w:tcBorders>
              <w:top w:val="nil"/>
              <w:left w:val="nil"/>
              <w:bottom w:val="single" w:sz="4" w:space="0" w:color="auto"/>
              <w:right w:val="single" w:sz="4" w:space="0" w:color="auto"/>
            </w:tcBorders>
            <w:shd w:val="clear" w:color="auto" w:fill="auto"/>
            <w:vAlign w:val="center"/>
            <w:hideMark/>
          </w:tcPr>
          <w:p w14:paraId="0CF765F8"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0A0F9E75"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0.21</w:t>
            </w:r>
          </w:p>
        </w:tc>
        <w:tc>
          <w:tcPr>
            <w:tcW w:w="0" w:type="auto"/>
            <w:tcBorders>
              <w:top w:val="nil"/>
              <w:left w:val="nil"/>
              <w:bottom w:val="single" w:sz="4" w:space="0" w:color="auto"/>
              <w:right w:val="single" w:sz="4" w:space="0" w:color="auto"/>
            </w:tcBorders>
            <w:shd w:val="clear" w:color="auto" w:fill="auto"/>
            <w:vAlign w:val="center"/>
            <w:hideMark/>
          </w:tcPr>
          <w:p w14:paraId="143EAD4C"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0.21</w:t>
            </w:r>
          </w:p>
        </w:tc>
        <w:tc>
          <w:tcPr>
            <w:tcW w:w="635" w:type="dxa"/>
            <w:tcBorders>
              <w:top w:val="nil"/>
              <w:left w:val="nil"/>
              <w:bottom w:val="single" w:sz="4" w:space="0" w:color="auto"/>
              <w:right w:val="single" w:sz="4" w:space="0" w:color="auto"/>
            </w:tcBorders>
            <w:shd w:val="clear" w:color="auto" w:fill="auto"/>
            <w:vAlign w:val="center"/>
            <w:hideMark/>
          </w:tcPr>
          <w:p w14:paraId="438AF854"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45657F70"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61D6CC1E" w14:textId="77777777" w:rsidR="008735D1" w:rsidRPr="008735D1" w:rsidRDefault="008735D1" w:rsidP="008735D1">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7BC328C3"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center"/>
            <w:hideMark/>
          </w:tcPr>
          <w:p w14:paraId="2237B540" w14:textId="2417237B" w:rsidR="00BD6C0C" w:rsidRPr="008735D1" w:rsidRDefault="008735D1" w:rsidP="00BD6C0C">
            <w:pPr>
              <w:spacing w:after="0" w:line="240" w:lineRule="auto"/>
              <w:rPr>
                <w:rFonts w:ascii="Times New Roman" w:eastAsia="Times New Roman" w:hAnsi="Times New Roman" w:cs="Times New Roman"/>
                <w:color w:val="000000"/>
                <w:sz w:val="20"/>
                <w:lang w:eastAsia="en-IN" w:bidi="ar-SA"/>
              </w:rPr>
            </w:pPr>
            <w:r>
              <w:rPr>
                <w:rFonts w:ascii="Times New Roman" w:hAnsi="Times New Roman" w:cs="Times New Roman"/>
                <w:sz w:val="20"/>
              </w:rPr>
              <w:t>Age: &gt;=65</w:t>
            </w:r>
          </w:p>
        </w:tc>
        <w:tc>
          <w:tcPr>
            <w:tcW w:w="1100" w:type="dxa"/>
            <w:tcBorders>
              <w:top w:val="nil"/>
              <w:left w:val="nil"/>
              <w:bottom w:val="single" w:sz="4" w:space="0" w:color="auto"/>
              <w:right w:val="single" w:sz="4" w:space="0" w:color="auto"/>
            </w:tcBorders>
            <w:shd w:val="clear" w:color="auto" w:fill="auto"/>
            <w:vAlign w:val="center"/>
            <w:hideMark/>
          </w:tcPr>
          <w:p w14:paraId="4E312114"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0.05</w:t>
            </w:r>
          </w:p>
        </w:tc>
        <w:tc>
          <w:tcPr>
            <w:tcW w:w="823" w:type="dxa"/>
            <w:tcBorders>
              <w:top w:val="nil"/>
              <w:left w:val="nil"/>
              <w:bottom w:val="single" w:sz="4" w:space="0" w:color="auto"/>
              <w:right w:val="single" w:sz="4" w:space="0" w:color="auto"/>
            </w:tcBorders>
            <w:shd w:val="clear" w:color="auto" w:fill="auto"/>
            <w:vAlign w:val="center"/>
            <w:hideMark/>
          </w:tcPr>
          <w:p w14:paraId="4DCEEB6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0.07</w:t>
            </w:r>
          </w:p>
        </w:tc>
        <w:tc>
          <w:tcPr>
            <w:tcW w:w="793" w:type="dxa"/>
            <w:tcBorders>
              <w:top w:val="nil"/>
              <w:left w:val="nil"/>
              <w:bottom w:val="single" w:sz="4" w:space="0" w:color="auto"/>
              <w:right w:val="single" w:sz="4" w:space="0" w:color="auto"/>
            </w:tcBorders>
            <w:shd w:val="clear" w:color="auto" w:fill="auto"/>
            <w:vAlign w:val="center"/>
            <w:hideMark/>
          </w:tcPr>
          <w:p w14:paraId="1628F6C1"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-0.02</w:t>
            </w:r>
          </w:p>
        </w:tc>
        <w:tc>
          <w:tcPr>
            <w:tcW w:w="672" w:type="dxa"/>
            <w:tcBorders>
              <w:top w:val="nil"/>
              <w:left w:val="nil"/>
              <w:bottom w:val="single" w:sz="4" w:space="0" w:color="auto"/>
              <w:right w:val="single" w:sz="4" w:space="0" w:color="auto"/>
            </w:tcBorders>
            <w:shd w:val="clear" w:color="auto" w:fill="auto"/>
            <w:vAlign w:val="center"/>
            <w:hideMark/>
          </w:tcPr>
          <w:p w14:paraId="3C8F1006"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-0.10</w:t>
            </w:r>
          </w:p>
        </w:tc>
        <w:tc>
          <w:tcPr>
            <w:tcW w:w="0" w:type="auto"/>
            <w:tcBorders>
              <w:top w:val="nil"/>
              <w:left w:val="nil"/>
              <w:bottom w:val="single" w:sz="4" w:space="0" w:color="auto"/>
              <w:right w:val="single" w:sz="4" w:space="0" w:color="auto"/>
            </w:tcBorders>
            <w:shd w:val="clear" w:color="auto" w:fill="auto"/>
            <w:vAlign w:val="center"/>
            <w:hideMark/>
          </w:tcPr>
          <w:p w14:paraId="57667BB6"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11A4E48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0.05</w:t>
            </w:r>
          </w:p>
        </w:tc>
        <w:tc>
          <w:tcPr>
            <w:tcW w:w="0" w:type="auto"/>
            <w:tcBorders>
              <w:top w:val="nil"/>
              <w:left w:val="nil"/>
              <w:bottom w:val="single" w:sz="4" w:space="0" w:color="auto"/>
              <w:right w:val="single" w:sz="4" w:space="0" w:color="auto"/>
            </w:tcBorders>
            <w:shd w:val="clear" w:color="auto" w:fill="auto"/>
            <w:vAlign w:val="center"/>
            <w:hideMark/>
          </w:tcPr>
          <w:p w14:paraId="7DE0396D"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0.05</w:t>
            </w:r>
          </w:p>
        </w:tc>
        <w:tc>
          <w:tcPr>
            <w:tcW w:w="635" w:type="dxa"/>
            <w:tcBorders>
              <w:top w:val="nil"/>
              <w:left w:val="nil"/>
              <w:bottom w:val="single" w:sz="4" w:space="0" w:color="auto"/>
              <w:right w:val="single" w:sz="4" w:space="0" w:color="auto"/>
            </w:tcBorders>
            <w:shd w:val="clear" w:color="auto" w:fill="auto"/>
            <w:vAlign w:val="center"/>
            <w:hideMark/>
          </w:tcPr>
          <w:p w14:paraId="1E080CC0"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35DDE8D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1D3B01D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0A21CCD5"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bottom"/>
            <w:hideMark/>
          </w:tcPr>
          <w:p w14:paraId="08FFCADD" w14:textId="77777777"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Male</w:t>
            </w:r>
          </w:p>
        </w:tc>
        <w:tc>
          <w:tcPr>
            <w:tcW w:w="1100" w:type="dxa"/>
            <w:tcBorders>
              <w:top w:val="nil"/>
              <w:left w:val="nil"/>
              <w:bottom w:val="single" w:sz="4" w:space="0" w:color="auto"/>
              <w:right w:val="single" w:sz="4" w:space="0" w:color="auto"/>
            </w:tcBorders>
            <w:shd w:val="clear" w:color="auto" w:fill="auto"/>
            <w:vAlign w:val="center"/>
            <w:hideMark/>
          </w:tcPr>
          <w:p w14:paraId="581623E0"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0.56</w:t>
            </w:r>
          </w:p>
        </w:tc>
        <w:tc>
          <w:tcPr>
            <w:tcW w:w="823" w:type="dxa"/>
            <w:tcBorders>
              <w:top w:val="nil"/>
              <w:left w:val="nil"/>
              <w:bottom w:val="single" w:sz="4" w:space="0" w:color="auto"/>
              <w:right w:val="single" w:sz="4" w:space="0" w:color="auto"/>
            </w:tcBorders>
            <w:shd w:val="clear" w:color="auto" w:fill="auto"/>
            <w:vAlign w:val="center"/>
            <w:hideMark/>
          </w:tcPr>
          <w:p w14:paraId="646B2CED"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0.58</w:t>
            </w:r>
          </w:p>
        </w:tc>
        <w:tc>
          <w:tcPr>
            <w:tcW w:w="793" w:type="dxa"/>
            <w:tcBorders>
              <w:top w:val="nil"/>
              <w:left w:val="nil"/>
              <w:bottom w:val="single" w:sz="4" w:space="0" w:color="auto"/>
              <w:right w:val="single" w:sz="4" w:space="0" w:color="auto"/>
            </w:tcBorders>
            <w:shd w:val="clear" w:color="auto" w:fill="auto"/>
            <w:vAlign w:val="center"/>
            <w:hideMark/>
          </w:tcPr>
          <w:p w14:paraId="7EA77728"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-0.02</w:t>
            </w:r>
          </w:p>
        </w:tc>
        <w:tc>
          <w:tcPr>
            <w:tcW w:w="672" w:type="dxa"/>
            <w:tcBorders>
              <w:top w:val="nil"/>
              <w:left w:val="nil"/>
              <w:bottom w:val="single" w:sz="4" w:space="0" w:color="auto"/>
              <w:right w:val="single" w:sz="4" w:space="0" w:color="auto"/>
            </w:tcBorders>
            <w:shd w:val="clear" w:color="auto" w:fill="auto"/>
            <w:vAlign w:val="center"/>
            <w:hideMark/>
          </w:tcPr>
          <w:p w14:paraId="79932B6B"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-0.04</w:t>
            </w:r>
          </w:p>
        </w:tc>
        <w:tc>
          <w:tcPr>
            <w:tcW w:w="0" w:type="auto"/>
            <w:tcBorders>
              <w:top w:val="nil"/>
              <w:left w:val="nil"/>
              <w:bottom w:val="single" w:sz="4" w:space="0" w:color="auto"/>
              <w:right w:val="single" w:sz="4" w:space="0" w:color="auto"/>
            </w:tcBorders>
            <w:shd w:val="clear" w:color="auto" w:fill="auto"/>
            <w:vAlign w:val="center"/>
            <w:hideMark/>
          </w:tcPr>
          <w:p w14:paraId="1DF5ABA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74C7AC70"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0.56</w:t>
            </w:r>
          </w:p>
        </w:tc>
        <w:tc>
          <w:tcPr>
            <w:tcW w:w="0" w:type="auto"/>
            <w:tcBorders>
              <w:top w:val="nil"/>
              <w:left w:val="nil"/>
              <w:bottom w:val="single" w:sz="4" w:space="0" w:color="auto"/>
              <w:right w:val="single" w:sz="4" w:space="0" w:color="auto"/>
            </w:tcBorders>
            <w:shd w:val="clear" w:color="auto" w:fill="auto"/>
            <w:vAlign w:val="center"/>
            <w:hideMark/>
          </w:tcPr>
          <w:p w14:paraId="2B2F456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0.56</w:t>
            </w:r>
          </w:p>
        </w:tc>
        <w:tc>
          <w:tcPr>
            <w:tcW w:w="635" w:type="dxa"/>
            <w:tcBorders>
              <w:top w:val="nil"/>
              <w:left w:val="nil"/>
              <w:bottom w:val="single" w:sz="4" w:space="0" w:color="auto"/>
              <w:right w:val="single" w:sz="4" w:space="0" w:color="auto"/>
            </w:tcBorders>
            <w:shd w:val="clear" w:color="auto" w:fill="auto"/>
            <w:vAlign w:val="center"/>
            <w:hideMark/>
          </w:tcPr>
          <w:p w14:paraId="4F86CFBE"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01DC9CDF"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077AB94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37B8A476"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bottom"/>
            <w:hideMark/>
          </w:tcPr>
          <w:p w14:paraId="4DBBC629" w14:textId="77777777"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Xpert Testing</w:t>
            </w:r>
          </w:p>
        </w:tc>
        <w:tc>
          <w:tcPr>
            <w:tcW w:w="1100" w:type="dxa"/>
            <w:tcBorders>
              <w:top w:val="nil"/>
              <w:left w:val="nil"/>
              <w:bottom w:val="single" w:sz="4" w:space="0" w:color="auto"/>
              <w:right w:val="single" w:sz="4" w:space="0" w:color="auto"/>
            </w:tcBorders>
            <w:shd w:val="clear" w:color="auto" w:fill="auto"/>
            <w:vAlign w:val="center"/>
            <w:hideMark/>
          </w:tcPr>
          <w:p w14:paraId="37ADE5B8"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0.33</w:t>
            </w:r>
          </w:p>
        </w:tc>
        <w:tc>
          <w:tcPr>
            <w:tcW w:w="823" w:type="dxa"/>
            <w:tcBorders>
              <w:top w:val="nil"/>
              <w:left w:val="nil"/>
              <w:bottom w:val="single" w:sz="4" w:space="0" w:color="auto"/>
              <w:right w:val="single" w:sz="4" w:space="0" w:color="auto"/>
            </w:tcBorders>
            <w:shd w:val="clear" w:color="auto" w:fill="auto"/>
            <w:vAlign w:val="center"/>
            <w:hideMark/>
          </w:tcPr>
          <w:p w14:paraId="25529A1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0.15</w:t>
            </w:r>
          </w:p>
        </w:tc>
        <w:tc>
          <w:tcPr>
            <w:tcW w:w="793" w:type="dxa"/>
            <w:tcBorders>
              <w:top w:val="nil"/>
              <w:left w:val="nil"/>
              <w:bottom w:val="single" w:sz="4" w:space="0" w:color="auto"/>
              <w:right w:val="single" w:sz="4" w:space="0" w:color="auto"/>
            </w:tcBorders>
            <w:shd w:val="clear" w:color="auto" w:fill="auto"/>
            <w:vAlign w:val="center"/>
            <w:hideMark/>
          </w:tcPr>
          <w:p w14:paraId="6CEE1A74"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0.18</w:t>
            </w:r>
          </w:p>
        </w:tc>
        <w:tc>
          <w:tcPr>
            <w:tcW w:w="672" w:type="dxa"/>
            <w:tcBorders>
              <w:top w:val="nil"/>
              <w:left w:val="nil"/>
              <w:bottom w:val="single" w:sz="4" w:space="0" w:color="auto"/>
              <w:right w:val="single" w:sz="4" w:space="0" w:color="auto"/>
            </w:tcBorders>
            <w:shd w:val="clear" w:color="auto" w:fill="auto"/>
            <w:vAlign w:val="center"/>
            <w:hideMark/>
          </w:tcPr>
          <w:p w14:paraId="0579B38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0.38</w:t>
            </w:r>
          </w:p>
        </w:tc>
        <w:tc>
          <w:tcPr>
            <w:tcW w:w="0" w:type="auto"/>
            <w:tcBorders>
              <w:top w:val="nil"/>
              <w:left w:val="nil"/>
              <w:bottom w:val="single" w:sz="4" w:space="0" w:color="auto"/>
              <w:right w:val="single" w:sz="4" w:space="0" w:color="auto"/>
            </w:tcBorders>
            <w:shd w:val="clear" w:color="auto" w:fill="auto"/>
            <w:vAlign w:val="center"/>
            <w:hideMark/>
          </w:tcPr>
          <w:p w14:paraId="28E8FE5D"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0D72F1BB"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0.26</w:t>
            </w:r>
          </w:p>
        </w:tc>
        <w:tc>
          <w:tcPr>
            <w:tcW w:w="0" w:type="auto"/>
            <w:tcBorders>
              <w:top w:val="nil"/>
              <w:left w:val="nil"/>
              <w:bottom w:val="single" w:sz="4" w:space="0" w:color="auto"/>
              <w:right w:val="single" w:sz="4" w:space="0" w:color="auto"/>
            </w:tcBorders>
            <w:shd w:val="clear" w:color="auto" w:fill="auto"/>
            <w:vAlign w:val="center"/>
            <w:hideMark/>
          </w:tcPr>
          <w:p w14:paraId="0DB0526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0.26</w:t>
            </w:r>
          </w:p>
        </w:tc>
        <w:tc>
          <w:tcPr>
            <w:tcW w:w="635" w:type="dxa"/>
            <w:tcBorders>
              <w:top w:val="nil"/>
              <w:left w:val="nil"/>
              <w:bottom w:val="single" w:sz="4" w:space="0" w:color="auto"/>
              <w:right w:val="single" w:sz="4" w:space="0" w:color="auto"/>
            </w:tcBorders>
            <w:shd w:val="clear" w:color="auto" w:fill="auto"/>
            <w:vAlign w:val="center"/>
            <w:hideMark/>
          </w:tcPr>
          <w:p w14:paraId="4055E720"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3A9088D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55DDC418"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2A353EF8"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bottom"/>
            <w:hideMark/>
          </w:tcPr>
          <w:p w14:paraId="418A113E" w14:textId="78CCB68E"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lastRenderedPageBreak/>
              <w:t>Extra Pulmonary</w:t>
            </w:r>
          </w:p>
        </w:tc>
        <w:tc>
          <w:tcPr>
            <w:tcW w:w="1100" w:type="dxa"/>
            <w:tcBorders>
              <w:top w:val="nil"/>
              <w:left w:val="nil"/>
              <w:bottom w:val="single" w:sz="4" w:space="0" w:color="auto"/>
              <w:right w:val="single" w:sz="4" w:space="0" w:color="auto"/>
            </w:tcBorders>
            <w:shd w:val="clear" w:color="auto" w:fill="auto"/>
            <w:vAlign w:val="center"/>
            <w:hideMark/>
          </w:tcPr>
          <w:p w14:paraId="68C45136"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0.32</w:t>
            </w:r>
          </w:p>
        </w:tc>
        <w:tc>
          <w:tcPr>
            <w:tcW w:w="823" w:type="dxa"/>
            <w:tcBorders>
              <w:top w:val="nil"/>
              <w:left w:val="nil"/>
              <w:bottom w:val="single" w:sz="4" w:space="0" w:color="auto"/>
              <w:right w:val="single" w:sz="4" w:space="0" w:color="auto"/>
            </w:tcBorders>
            <w:shd w:val="clear" w:color="auto" w:fill="auto"/>
            <w:vAlign w:val="center"/>
            <w:hideMark/>
          </w:tcPr>
          <w:p w14:paraId="4E6C6EB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0.31</w:t>
            </w:r>
          </w:p>
        </w:tc>
        <w:tc>
          <w:tcPr>
            <w:tcW w:w="793" w:type="dxa"/>
            <w:tcBorders>
              <w:top w:val="nil"/>
              <w:left w:val="nil"/>
              <w:bottom w:val="single" w:sz="4" w:space="0" w:color="auto"/>
              <w:right w:val="single" w:sz="4" w:space="0" w:color="auto"/>
            </w:tcBorders>
            <w:shd w:val="clear" w:color="auto" w:fill="auto"/>
            <w:vAlign w:val="center"/>
            <w:hideMark/>
          </w:tcPr>
          <w:p w14:paraId="30E0441D"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0.02</w:t>
            </w:r>
          </w:p>
        </w:tc>
        <w:tc>
          <w:tcPr>
            <w:tcW w:w="672" w:type="dxa"/>
            <w:tcBorders>
              <w:top w:val="nil"/>
              <w:left w:val="nil"/>
              <w:bottom w:val="single" w:sz="4" w:space="0" w:color="auto"/>
              <w:right w:val="single" w:sz="4" w:space="0" w:color="auto"/>
            </w:tcBorders>
            <w:shd w:val="clear" w:color="auto" w:fill="auto"/>
            <w:vAlign w:val="center"/>
            <w:hideMark/>
          </w:tcPr>
          <w:p w14:paraId="26A1DA03"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0.04</w:t>
            </w:r>
          </w:p>
        </w:tc>
        <w:tc>
          <w:tcPr>
            <w:tcW w:w="0" w:type="auto"/>
            <w:tcBorders>
              <w:top w:val="nil"/>
              <w:left w:val="nil"/>
              <w:bottom w:val="single" w:sz="4" w:space="0" w:color="auto"/>
              <w:right w:val="single" w:sz="4" w:space="0" w:color="auto"/>
            </w:tcBorders>
            <w:shd w:val="clear" w:color="auto" w:fill="auto"/>
            <w:vAlign w:val="center"/>
            <w:hideMark/>
          </w:tcPr>
          <w:p w14:paraId="2A3577E3"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60450E4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0.33</w:t>
            </w:r>
          </w:p>
        </w:tc>
        <w:tc>
          <w:tcPr>
            <w:tcW w:w="0" w:type="auto"/>
            <w:tcBorders>
              <w:top w:val="nil"/>
              <w:left w:val="nil"/>
              <w:bottom w:val="single" w:sz="4" w:space="0" w:color="auto"/>
              <w:right w:val="single" w:sz="4" w:space="0" w:color="auto"/>
            </w:tcBorders>
            <w:shd w:val="clear" w:color="auto" w:fill="auto"/>
            <w:vAlign w:val="center"/>
            <w:hideMark/>
          </w:tcPr>
          <w:p w14:paraId="54420A05"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0.33</w:t>
            </w:r>
          </w:p>
        </w:tc>
        <w:tc>
          <w:tcPr>
            <w:tcW w:w="635" w:type="dxa"/>
            <w:tcBorders>
              <w:top w:val="nil"/>
              <w:left w:val="nil"/>
              <w:bottom w:val="single" w:sz="4" w:space="0" w:color="auto"/>
              <w:right w:val="single" w:sz="4" w:space="0" w:color="auto"/>
            </w:tcBorders>
            <w:shd w:val="clear" w:color="auto" w:fill="auto"/>
            <w:vAlign w:val="center"/>
            <w:hideMark/>
          </w:tcPr>
          <w:p w14:paraId="04873331"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51C39C51"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5850AE2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1F4443D9"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bottom"/>
            <w:hideMark/>
          </w:tcPr>
          <w:p w14:paraId="57BD8A28" w14:textId="77777777"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Ahmedabad</w:t>
            </w:r>
          </w:p>
        </w:tc>
        <w:tc>
          <w:tcPr>
            <w:tcW w:w="1100" w:type="dxa"/>
            <w:tcBorders>
              <w:top w:val="nil"/>
              <w:left w:val="nil"/>
              <w:bottom w:val="single" w:sz="4" w:space="0" w:color="auto"/>
              <w:right w:val="single" w:sz="4" w:space="0" w:color="auto"/>
            </w:tcBorders>
            <w:shd w:val="clear" w:color="auto" w:fill="auto"/>
            <w:vAlign w:val="center"/>
            <w:hideMark/>
          </w:tcPr>
          <w:p w14:paraId="1D6A071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0.30</w:t>
            </w:r>
          </w:p>
        </w:tc>
        <w:tc>
          <w:tcPr>
            <w:tcW w:w="823" w:type="dxa"/>
            <w:tcBorders>
              <w:top w:val="nil"/>
              <w:left w:val="nil"/>
              <w:bottom w:val="single" w:sz="4" w:space="0" w:color="auto"/>
              <w:right w:val="single" w:sz="4" w:space="0" w:color="auto"/>
            </w:tcBorders>
            <w:shd w:val="clear" w:color="auto" w:fill="auto"/>
            <w:vAlign w:val="center"/>
            <w:hideMark/>
          </w:tcPr>
          <w:p w14:paraId="079F8A34"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0.13</w:t>
            </w:r>
          </w:p>
        </w:tc>
        <w:tc>
          <w:tcPr>
            <w:tcW w:w="793" w:type="dxa"/>
            <w:tcBorders>
              <w:top w:val="nil"/>
              <w:left w:val="nil"/>
              <w:bottom w:val="single" w:sz="4" w:space="0" w:color="auto"/>
              <w:right w:val="single" w:sz="4" w:space="0" w:color="auto"/>
            </w:tcBorders>
            <w:shd w:val="clear" w:color="auto" w:fill="auto"/>
            <w:vAlign w:val="center"/>
            <w:hideMark/>
          </w:tcPr>
          <w:p w14:paraId="0E8595E1"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0.17</w:t>
            </w:r>
          </w:p>
        </w:tc>
        <w:tc>
          <w:tcPr>
            <w:tcW w:w="672" w:type="dxa"/>
            <w:tcBorders>
              <w:top w:val="nil"/>
              <w:left w:val="nil"/>
              <w:bottom w:val="single" w:sz="4" w:space="0" w:color="auto"/>
              <w:right w:val="single" w:sz="4" w:space="0" w:color="auto"/>
            </w:tcBorders>
            <w:shd w:val="clear" w:color="auto" w:fill="auto"/>
            <w:vAlign w:val="center"/>
            <w:hideMark/>
          </w:tcPr>
          <w:p w14:paraId="35D399ED"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0.38</w:t>
            </w:r>
          </w:p>
        </w:tc>
        <w:tc>
          <w:tcPr>
            <w:tcW w:w="0" w:type="auto"/>
            <w:tcBorders>
              <w:top w:val="nil"/>
              <w:left w:val="nil"/>
              <w:bottom w:val="single" w:sz="4" w:space="0" w:color="auto"/>
              <w:right w:val="single" w:sz="4" w:space="0" w:color="auto"/>
            </w:tcBorders>
            <w:shd w:val="clear" w:color="auto" w:fill="auto"/>
            <w:vAlign w:val="center"/>
            <w:hideMark/>
          </w:tcPr>
          <w:p w14:paraId="11C4F3FD"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4BD0F10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0.26</w:t>
            </w:r>
          </w:p>
        </w:tc>
        <w:tc>
          <w:tcPr>
            <w:tcW w:w="0" w:type="auto"/>
            <w:tcBorders>
              <w:top w:val="nil"/>
              <w:left w:val="nil"/>
              <w:bottom w:val="single" w:sz="4" w:space="0" w:color="auto"/>
              <w:right w:val="single" w:sz="4" w:space="0" w:color="auto"/>
            </w:tcBorders>
            <w:shd w:val="clear" w:color="auto" w:fill="auto"/>
            <w:vAlign w:val="center"/>
            <w:hideMark/>
          </w:tcPr>
          <w:p w14:paraId="29BC45C8"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0.25</w:t>
            </w:r>
          </w:p>
        </w:tc>
        <w:tc>
          <w:tcPr>
            <w:tcW w:w="635" w:type="dxa"/>
            <w:tcBorders>
              <w:top w:val="nil"/>
              <w:left w:val="nil"/>
              <w:bottom w:val="single" w:sz="4" w:space="0" w:color="auto"/>
              <w:right w:val="single" w:sz="4" w:space="0" w:color="auto"/>
            </w:tcBorders>
            <w:shd w:val="clear" w:color="auto" w:fill="auto"/>
            <w:vAlign w:val="center"/>
            <w:hideMark/>
          </w:tcPr>
          <w:p w14:paraId="36CDDD21"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12A8FBCE"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77D0C5E1"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3D019DD6"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bottom"/>
            <w:hideMark/>
          </w:tcPr>
          <w:p w14:paraId="18EBA018" w14:textId="77777777"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Bhopal</w:t>
            </w:r>
          </w:p>
        </w:tc>
        <w:tc>
          <w:tcPr>
            <w:tcW w:w="1100" w:type="dxa"/>
            <w:tcBorders>
              <w:top w:val="nil"/>
              <w:left w:val="nil"/>
              <w:bottom w:val="single" w:sz="4" w:space="0" w:color="auto"/>
              <w:right w:val="single" w:sz="4" w:space="0" w:color="auto"/>
            </w:tcBorders>
            <w:shd w:val="clear" w:color="auto" w:fill="auto"/>
            <w:vAlign w:val="center"/>
            <w:hideMark/>
          </w:tcPr>
          <w:p w14:paraId="22697E6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0.13</w:t>
            </w:r>
          </w:p>
        </w:tc>
        <w:tc>
          <w:tcPr>
            <w:tcW w:w="823" w:type="dxa"/>
            <w:tcBorders>
              <w:top w:val="nil"/>
              <w:left w:val="nil"/>
              <w:bottom w:val="single" w:sz="4" w:space="0" w:color="auto"/>
              <w:right w:val="single" w:sz="4" w:space="0" w:color="auto"/>
            </w:tcBorders>
            <w:shd w:val="clear" w:color="auto" w:fill="auto"/>
            <w:vAlign w:val="center"/>
            <w:hideMark/>
          </w:tcPr>
          <w:p w14:paraId="44230C69"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0.08</w:t>
            </w:r>
          </w:p>
        </w:tc>
        <w:tc>
          <w:tcPr>
            <w:tcW w:w="793" w:type="dxa"/>
            <w:tcBorders>
              <w:top w:val="nil"/>
              <w:left w:val="nil"/>
              <w:bottom w:val="single" w:sz="4" w:space="0" w:color="auto"/>
              <w:right w:val="single" w:sz="4" w:space="0" w:color="auto"/>
            </w:tcBorders>
            <w:shd w:val="clear" w:color="auto" w:fill="auto"/>
            <w:vAlign w:val="center"/>
            <w:hideMark/>
          </w:tcPr>
          <w:p w14:paraId="0F9FED91"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0.05</w:t>
            </w:r>
          </w:p>
        </w:tc>
        <w:tc>
          <w:tcPr>
            <w:tcW w:w="672" w:type="dxa"/>
            <w:tcBorders>
              <w:top w:val="nil"/>
              <w:left w:val="nil"/>
              <w:bottom w:val="single" w:sz="4" w:space="0" w:color="auto"/>
              <w:right w:val="single" w:sz="4" w:space="0" w:color="auto"/>
            </w:tcBorders>
            <w:shd w:val="clear" w:color="auto" w:fill="auto"/>
            <w:vAlign w:val="center"/>
            <w:hideMark/>
          </w:tcPr>
          <w:p w14:paraId="056989D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0.15</w:t>
            </w:r>
          </w:p>
        </w:tc>
        <w:tc>
          <w:tcPr>
            <w:tcW w:w="0" w:type="auto"/>
            <w:tcBorders>
              <w:top w:val="nil"/>
              <w:left w:val="nil"/>
              <w:bottom w:val="single" w:sz="4" w:space="0" w:color="auto"/>
              <w:right w:val="single" w:sz="4" w:space="0" w:color="auto"/>
            </w:tcBorders>
            <w:shd w:val="clear" w:color="auto" w:fill="auto"/>
            <w:vAlign w:val="center"/>
            <w:hideMark/>
          </w:tcPr>
          <w:p w14:paraId="3CDA302F"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19775990"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0.13</w:t>
            </w:r>
          </w:p>
        </w:tc>
        <w:tc>
          <w:tcPr>
            <w:tcW w:w="0" w:type="auto"/>
            <w:tcBorders>
              <w:top w:val="nil"/>
              <w:left w:val="nil"/>
              <w:bottom w:val="single" w:sz="4" w:space="0" w:color="auto"/>
              <w:right w:val="single" w:sz="4" w:space="0" w:color="auto"/>
            </w:tcBorders>
            <w:shd w:val="clear" w:color="auto" w:fill="auto"/>
            <w:vAlign w:val="center"/>
            <w:hideMark/>
          </w:tcPr>
          <w:p w14:paraId="12B39EA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0.12</w:t>
            </w:r>
          </w:p>
        </w:tc>
        <w:tc>
          <w:tcPr>
            <w:tcW w:w="635" w:type="dxa"/>
            <w:tcBorders>
              <w:top w:val="nil"/>
              <w:left w:val="nil"/>
              <w:bottom w:val="single" w:sz="4" w:space="0" w:color="auto"/>
              <w:right w:val="single" w:sz="4" w:space="0" w:color="auto"/>
            </w:tcBorders>
            <w:shd w:val="clear" w:color="auto" w:fill="auto"/>
            <w:vAlign w:val="center"/>
            <w:hideMark/>
          </w:tcPr>
          <w:p w14:paraId="0FDA9FD3"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0.01</w:t>
            </w:r>
          </w:p>
        </w:tc>
        <w:tc>
          <w:tcPr>
            <w:tcW w:w="721" w:type="dxa"/>
            <w:tcBorders>
              <w:top w:val="nil"/>
              <w:left w:val="nil"/>
              <w:bottom w:val="single" w:sz="4" w:space="0" w:color="auto"/>
              <w:right w:val="single" w:sz="4" w:space="0" w:color="auto"/>
            </w:tcBorders>
            <w:shd w:val="clear" w:color="auto" w:fill="auto"/>
            <w:vAlign w:val="center"/>
            <w:hideMark/>
          </w:tcPr>
          <w:p w14:paraId="513220BE"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0.03</w:t>
            </w:r>
          </w:p>
        </w:tc>
        <w:tc>
          <w:tcPr>
            <w:tcW w:w="710" w:type="dxa"/>
            <w:tcBorders>
              <w:top w:val="nil"/>
              <w:left w:val="nil"/>
              <w:bottom w:val="single" w:sz="4" w:space="0" w:color="auto"/>
              <w:right w:val="single" w:sz="4" w:space="0" w:color="auto"/>
            </w:tcBorders>
            <w:shd w:val="clear" w:color="auto" w:fill="auto"/>
            <w:vAlign w:val="center"/>
            <w:hideMark/>
          </w:tcPr>
          <w:p w14:paraId="0B1EF09E"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5146CE15"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bottom"/>
            <w:hideMark/>
          </w:tcPr>
          <w:p w14:paraId="0210FCAD" w14:textId="77777777"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Darbhanga</w:t>
            </w:r>
          </w:p>
        </w:tc>
        <w:tc>
          <w:tcPr>
            <w:tcW w:w="1100" w:type="dxa"/>
            <w:tcBorders>
              <w:top w:val="nil"/>
              <w:left w:val="nil"/>
              <w:bottom w:val="single" w:sz="4" w:space="0" w:color="auto"/>
              <w:right w:val="single" w:sz="4" w:space="0" w:color="auto"/>
            </w:tcBorders>
            <w:shd w:val="clear" w:color="auto" w:fill="auto"/>
            <w:vAlign w:val="center"/>
            <w:hideMark/>
          </w:tcPr>
          <w:p w14:paraId="60BA3BD5"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0.04</w:t>
            </w:r>
          </w:p>
        </w:tc>
        <w:tc>
          <w:tcPr>
            <w:tcW w:w="823" w:type="dxa"/>
            <w:tcBorders>
              <w:top w:val="nil"/>
              <w:left w:val="nil"/>
              <w:bottom w:val="single" w:sz="4" w:space="0" w:color="auto"/>
              <w:right w:val="single" w:sz="4" w:space="0" w:color="auto"/>
            </w:tcBorders>
            <w:shd w:val="clear" w:color="auto" w:fill="auto"/>
            <w:vAlign w:val="center"/>
            <w:hideMark/>
          </w:tcPr>
          <w:p w14:paraId="6396430E"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0.14</w:t>
            </w:r>
          </w:p>
        </w:tc>
        <w:tc>
          <w:tcPr>
            <w:tcW w:w="793" w:type="dxa"/>
            <w:tcBorders>
              <w:top w:val="nil"/>
              <w:left w:val="nil"/>
              <w:bottom w:val="single" w:sz="4" w:space="0" w:color="auto"/>
              <w:right w:val="single" w:sz="4" w:space="0" w:color="auto"/>
            </w:tcBorders>
            <w:shd w:val="clear" w:color="auto" w:fill="auto"/>
            <w:vAlign w:val="center"/>
            <w:hideMark/>
          </w:tcPr>
          <w:p w14:paraId="1697576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-0.10</w:t>
            </w:r>
          </w:p>
        </w:tc>
        <w:tc>
          <w:tcPr>
            <w:tcW w:w="672" w:type="dxa"/>
            <w:tcBorders>
              <w:top w:val="nil"/>
              <w:left w:val="nil"/>
              <w:bottom w:val="single" w:sz="4" w:space="0" w:color="auto"/>
              <w:right w:val="single" w:sz="4" w:space="0" w:color="auto"/>
            </w:tcBorders>
            <w:shd w:val="clear" w:color="auto" w:fill="auto"/>
            <w:vAlign w:val="center"/>
            <w:hideMark/>
          </w:tcPr>
          <w:p w14:paraId="4701437E"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-0.51</w:t>
            </w:r>
          </w:p>
        </w:tc>
        <w:tc>
          <w:tcPr>
            <w:tcW w:w="0" w:type="auto"/>
            <w:tcBorders>
              <w:top w:val="nil"/>
              <w:left w:val="nil"/>
              <w:bottom w:val="single" w:sz="4" w:space="0" w:color="auto"/>
              <w:right w:val="single" w:sz="4" w:space="0" w:color="auto"/>
            </w:tcBorders>
            <w:shd w:val="clear" w:color="auto" w:fill="auto"/>
            <w:vAlign w:val="center"/>
            <w:hideMark/>
          </w:tcPr>
          <w:p w14:paraId="1687054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54E239B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0.04</w:t>
            </w:r>
          </w:p>
        </w:tc>
        <w:tc>
          <w:tcPr>
            <w:tcW w:w="0" w:type="auto"/>
            <w:tcBorders>
              <w:top w:val="nil"/>
              <w:left w:val="nil"/>
              <w:bottom w:val="single" w:sz="4" w:space="0" w:color="auto"/>
              <w:right w:val="single" w:sz="4" w:space="0" w:color="auto"/>
            </w:tcBorders>
            <w:shd w:val="clear" w:color="auto" w:fill="auto"/>
            <w:vAlign w:val="center"/>
            <w:hideMark/>
          </w:tcPr>
          <w:p w14:paraId="05CD729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0.04</w:t>
            </w:r>
          </w:p>
        </w:tc>
        <w:tc>
          <w:tcPr>
            <w:tcW w:w="635" w:type="dxa"/>
            <w:tcBorders>
              <w:top w:val="nil"/>
              <w:left w:val="nil"/>
              <w:bottom w:val="single" w:sz="4" w:space="0" w:color="auto"/>
              <w:right w:val="single" w:sz="4" w:space="0" w:color="auto"/>
            </w:tcBorders>
            <w:shd w:val="clear" w:color="auto" w:fill="auto"/>
            <w:vAlign w:val="center"/>
            <w:hideMark/>
          </w:tcPr>
          <w:p w14:paraId="35B27C93"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1B61EC3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16AEF70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313BFFC0"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bottom"/>
            <w:hideMark/>
          </w:tcPr>
          <w:p w14:paraId="245CEAF9" w14:textId="77777777"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Delhi</w:t>
            </w:r>
          </w:p>
        </w:tc>
        <w:tc>
          <w:tcPr>
            <w:tcW w:w="1100" w:type="dxa"/>
            <w:tcBorders>
              <w:top w:val="nil"/>
              <w:left w:val="nil"/>
              <w:bottom w:val="single" w:sz="4" w:space="0" w:color="auto"/>
              <w:right w:val="single" w:sz="4" w:space="0" w:color="auto"/>
            </w:tcBorders>
            <w:shd w:val="clear" w:color="auto" w:fill="auto"/>
            <w:vAlign w:val="center"/>
            <w:hideMark/>
          </w:tcPr>
          <w:p w14:paraId="1BAF292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0.14</w:t>
            </w:r>
          </w:p>
        </w:tc>
        <w:tc>
          <w:tcPr>
            <w:tcW w:w="823" w:type="dxa"/>
            <w:tcBorders>
              <w:top w:val="nil"/>
              <w:left w:val="nil"/>
              <w:bottom w:val="single" w:sz="4" w:space="0" w:color="auto"/>
              <w:right w:val="single" w:sz="4" w:space="0" w:color="auto"/>
            </w:tcBorders>
            <w:shd w:val="clear" w:color="auto" w:fill="auto"/>
            <w:vAlign w:val="center"/>
            <w:hideMark/>
          </w:tcPr>
          <w:p w14:paraId="29CA76B7"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0.42</w:t>
            </w:r>
          </w:p>
        </w:tc>
        <w:tc>
          <w:tcPr>
            <w:tcW w:w="793" w:type="dxa"/>
            <w:tcBorders>
              <w:top w:val="nil"/>
              <w:left w:val="nil"/>
              <w:bottom w:val="single" w:sz="4" w:space="0" w:color="auto"/>
              <w:right w:val="single" w:sz="4" w:space="0" w:color="auto"/>
            </w:tcBorders>
            <w:shd w:val="clear" w:color="auto" w:fill="auto"/>
            <w:vAlign w:val="center"/>
            <w:hideMark/>
          </w:tcPr>
          <w:p w14:paraId="57391123"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-0.28</w:t>
            </w:r>
          </w:p>
        </w:tc>
        <w:tc>
          <w:tcPr>
            <w:tcW w:w="672" w:type="dxa"/>
            <w:tcBorders>
              <w:top w:val="nil"/>
              <w:left w:val="nil"/>
              <w:bottom w:val="single" w:sz="4" w:space="0" w:color="auto"/>
              <w:right w:val="single" w:sz="4" w:space="0" w:color="auto"/>
            </w:tcBorders>
            <w:shd w:val="clear" w:color="auto" w:fill="auto"/>
            <w:vAlign w:val="center"/>
            <w:hideMark/>
          </w:tcPr>
          <w:p w14:paraId="4353509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-0.80</w:t>
            </w:r>
          </w:p>
        </w:tc>
        <w:tc>
          <w:tcPr>
            <w:tcW w:w="0" w:type="auto"/>
            <w:tcBorders>
              <w:top w:val="nil"/>
              <w:left w:val="nil"/>
              <w:bottom w:val="single" w:sz="4" w:space="0" w:color="auto"/>
              <w:right w:val="single" w:sz="4" w:space="0" w:color="auto"/>
            </w:tcBorders>
            <w:shd w:val="clear" w:color="auto" w:fill="auto"/>
            <w:vAlign w:val="center"/>
            <w:hideMark/>
          </w:tcPr>
          <w:p w14:paraId="6E46B73F"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29F0CD4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0.16</w:t>
            </w:r>
          </w:p>
        </w:tc>
        <w:tc>
          <w:tcPr>
            <w:tcW w:w="0" w:type="auto"/>
            <w:tcBorders>
              <w:top w:val="nil"/>
              <w:left w:val="nil"/>
              <w:bottom w:val="single" w:sz="4" w:space="0" w:color="auto"/>
              <w:right w:val="single" w:sz="4" w:space="0" w:color="auto"/>
            </w:tcBorders>
            <w:shd w:val="clear" w:color="auto" w:fill="auto"/>
            <w:vAlign w:val="center"/>
            <w:hideMark/>
          </w:tcPr>
          <w:p w14:paraId="1600952F"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0.16</w:t>
            </w:r>
          </w:p>
        </w:tc>
        <w:tc>
          <w:tcPr>
            <w:tcW w:w="635" w:type="dxa"/>
            <w:tcBorders>
              <w:top w:val="nil"/>
              <w:left w:val="nil"/>
              <w:bottom w:val="single" w:sz="4" w:space="0" w:color="auto"/>
              <w:right w:val="single" w:sz="4" w:space="0" w:color="auto"/>
            </w:tcBorders>
            <w:shd w:val="clear" w:color="auto" w:fill="auto"/>
            <w:vAlign w:val="center"/>
            <w:hideMark/>
          </w:tcPr>
          <w:p w14:paraId="2F67E4DF"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3FC40CB6"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5F2889D1"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40D5791C"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bottom"/>
            <w:hideMark/>
          </w:tcPr>
          <w:p w14:paraId="65CF4702" w14:textId="77777777"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Gurgaon</w:t>
            </w:r>
          </w:p>
        </w:tc>
        <w:tc>
          <w:tcPr>
            <w:tcW w:w="1100" w:type="dxa"/>
            <w:tcBorders>
              <w:top w:val="nil"/>
              <w:left w:val="nil"/>
              <w:bottom w:val="single" w:sz="4" w:space="0" w:color="auto"/>
              <w:right w:val="single" w:sz="4" w:space="0" w:color="auto"/>
            </w:tcBorders>
            <w:shd w:val="clear" w:color="auto" w:fill="auto"/>
            <w:vAlign w:val="center"/>
            <w:hideMark/>
          </w:tcPr>
          <w:p w14:paraId="5BE404E5"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0.04</w:t>
            </w:r>
          </w:p>
        </w:tc>
        <w:tc>
          <w:tcPr>
            <w:tcW w:w="823" w:type="dxa"/>
            <w:tcBorders>
              <w:top w:val="nil"/>
              <w:left w:val="nil"/>
              <w:bottom w:val="single" w:sz="4" w:space="0" w:color="auto"/>
              <w:right w:val="single" w:sz="4" w:space="0" w:color="auto"/>
            </w:tcBorders>
            <w:shd w:val="clear" w:color="auto" w:fill="auto"/>
            <w:vAlign w:val="center"/>
            <w:hideMark/>
          </w:tcPr>
          <w:p w14:paraId="559CB7FB"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0.06</w:t>
            </w:r>
          </w:p>
        </w:tc>
        <w:tc>
          <w:tcPr>
            <w:tcW w:w="793" w:type="dxa"/>
            <w:tcBorders>
              <w:top w:val="nil"/>
              <w:left w:val="nil"/>
              <w:bottom w:val="single" w:sz="4" w:space="0" w:color="auto"/>
              <w:right w:val="single" w:sz="4" w:space="0" w:color="auto"/>
            </w:tcBorders>
            <w:shd w:val="clear" w:color="auto" w:fill="auto"/>
            <w:vAlign w:val="center"/>
            <w:hideMark/>
          </w:tcPr>
          <w:p w14:paraId="784AFC8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-0.02</w:t>
            </w:r>
          </w:p>
        </w:tc>
        <w:tc>
          <w:tcPr>
            <w:tcW w:w="672" w:type="dxa"/>
            <w:tcBorders>
              <w:top w:val="nil"/>
              <w:left w:val="nil"/>
              <w:bottom w:val="single" w:sz="4" w:space="0" w:color="auto"/>
              <w:right w:val="single" w:sz="4" w:space="0" w:color="auto"/>
            </w:tcBorders>
            <w:shd w:val="clear" w:color="auto" w:fill="auto"/>
            <w:vAlign w:val="center"/>
            <w:hideMark/>
          </w:tcPr>
          <w:p w14:paraId="6FC60FBE"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-0.07</w:t>
            </w:r>
          </w:p>
        </w:tc>
        <w:tc>
          <w:tcPr>
            <w:tcW w:w="0" w:type="auto"/>
            <w:tcBorders>
              <w:top w:val="nil"/>
              <w:left w:val="nil"/>
              <w:bottom w:val="single" w:sz="4" w:space="0" w:color="auto"/>
              <w:right w:val="single" w:sz="4" w:space="0" w:color="auto"/>
            </w:tcBorders>
            <w:shd w:val="clear" w:color="auto" w:fill="auto"/>
            <w:vAlign w:val="center"/>
            <w:hideMark/>
          </w:tcPr>
          <w:p w14:paraId="1C56EA6E"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4D6C41E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0.04</w:t>
            </w:r>
          </w:p>
        </w:tc>
        <w:tc>
          <w:tcPr>
            <w:tcW w:w="0" w:type="auto"/>
            <w:tcBorders>
              <w:top w:val="nil"/>
              <w:left w:val="nil"/>
              <w:bottom w:val="single" w:sz="4" w:space="0" w:color="auto"/>
              <w:right w:val="single" w:sz="4" w:space="0" w:color="auto"/>
            </w:tcBorders>
            <w:shd w:val="clear" w:color="auto" w:fill="auto"/>
            <w:vAlign w:val="center"/>
            <w:hideMark/>
          </w:tcPr>
          <w:p w14:paraId="4D29CAE8"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0.04</w:t>
            </w:r>
          </w:p>
        </w:tc>
        <w:tc>
          <w:tcPr>
            <w:tcW w:w="635" w:type="dxa"/>
            <w:tcBorders>
              <w:top w:val="nil"/>
              <w:left w:val="nil"/>
              <w:bottom w:val="single" w:sz="4" w:space="0" w:color="auto"/>
              <w:right w:val="single" w:sz="4" w:space="0" w:color="auto"/>
            </w:tcBorders>
            <w:shd w:val="clear" w:color="auto" w:fill="auto"/>
            <w:vAlign w:val="center"/>
            <w:hideMark/>
          </w:tcPr>
          <w:p w14:paraId="575A0DC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34CE9F66"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10" w:type="dxa"/>
            <w:tcBorders>
              <w:top w:val="nil"/>
              <w:left w:val="nil"/>
              <w:bottom w:val="single" w:sz="4" w:space="0" w:color="auto"/>
              <w:right w:val="single" w:sz="4" w:space="0" w:color="auto"/>
            </w:tcBorders>
            <w:shd w:val="clear" w:color="auto" w:fill="auto"/>
            <w:vAlign w:val="center"/>
            <w:hideMark/>
          </w:tcPr>
          <w:p w14:paraId="75C5D050"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709C182C"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bottom"/>
            <w:hideMark/>
          </w:tcPr>
          <w:p w14:paraId="5893FE50" w14:textId="77777777"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Indore</w:t>
            </w:r>
          </w:p>
        </w:tc>
        <w:tc>
          <w:tcPr>
            <w:tcW w:w="1100" w:type="dxa"/>
            <w:tcBorders>
              <w:top w:val="nil"/>
              <w:left w:val="nil"/>
              <w:bottom w:val="single" w:sz="4" w:space="0" w:color="auto"/>
              <w:right w:val="single" w:sz="4" w:space="0" w:color="auto"/>
            </w:tcBorders>
            <w:shd w:val="clear" w:color="auto" w:fill="auto"/>
            <w:vAlign w:val="center"/>
            <w:hideMark/>
          </w:tcPr>
          <w:p w14:paraId="4090266B"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0.10</w:t>
            </w:r>
          </w:p>
        </w:tc>
        <w:tc>
          <w:tcPr>
            <w:tcW w:w="823" w:type="dxa"/>
            <w:tcBorders>
              <w:top w:val="nil"/>
              <w:left w:val="nil"/>
              <w:bottom w:val="single" w:sz="4" w:space="0" w:color="auto"/>
              <w:right w:val="single" w:sz="4" w:space="0" w:color="auto"/>
            </w:tcBorders>
            <w:shd w:val="clear" w:color="auto" w:fill="auto"/>
            <w:vAlign w:val="center"/>
            <w:hideMark/>
          </w:tcPr>
          <w:p w14:paraId="751EAB2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0.04</w:t>
            </w:r>
          </w:p>
        </w:tc>
        <w:tc>
          <w:tcPr>
            <w:tcW w:w="793" w:type="dxa"/>
            <w:tcBorders>
              <w:top w:val="nil"/>
              <w:left w:val="nil"/>
              <w:bottom w:val="single" w:sz="4" w:space="0" w:color="auto"/>
              <w:right w:val="single" w:sz="4" w:space="0" w:color="auto"/>
            </w:tcBorders>
            <w:shd w:val="clear" w:color="auto" w:fill="auto"/>
            <w:vAlign w:val="center"/>
            <w:hideMark/>
          </w:tcPr>
          <w:p w14:paraId="3499515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0.06</w:t>
            </w:r>
          </w:p>
        </w:tc>
        <w:tc>
          <w:tcPr>
            <w:tcW w:w="672" w:type="dxa"/>
            <w:tcBorders>
              <w:top w:val="nil"/>
              <w:left w:val="nil"/>
              <w:bottom w:val="single" w:sz="4" w:space="0" w:color="auto"/>
              <w:right w:val="single" w:sz="4" w:space="0" w:color="auto"/>
            </w:tcBorders>
            <w:shd w:val="clear" w:color="auto" w:fill="auto"/>
            <w:vAlign w:val="center"/>
            <w:hideMark/>
          </w:tcPr>
          <w:p w14:paraId="78D30DD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0.20</w:t>
            </w:r>
          </w:p>
        </w:tc>
        <w:tc>
          <w:tcPr>
            <w:tcW w:w="0" w:type="auto"/>
            <w:tcBorders>
              <w:top w:val="nil"/>
              <w:left w:val="nil"/>
              <w:bottom w:val="single" w:sz="4" w:space="0" w:color="auto"/>
              <w:right w:val="single" w:sz="4" w:space="0" w:color="auto"/>
            </w:tcBorders>
            <w:shd w:val="clear" w:color="auto" w:fill="auto"/>
            <w:vAlign w:val="center"/>
            <w:hideMark/>
          </w:tcPr>
          <w:p w14:paraId="53C7B026"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2EBD8C21"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0.09</w:t>
            </w:r>
          </w:p>
        </w:tc>
        <w:tc>
          <w:tcPr>
            <w:tcW w:w="0" w:type="auto"/>
            <w:tcBorders>
              <w:top w:val="nil"/>
              <w:left w:val="nil"/>
              <w:bottom w:val="single" w:sz="4" w:space="0" w:color="auto"/>
              <w:right w:val="single" w:sz="4" w:space="0" w:color="auto"/>
            </w:tcBorders>
            <w:shd w:val="clear" w:color="auto" w:fill="auto"/>
            <w:vAlign w:val="center"/>
            <w:hideMark/>
          </w:tcPr>
          <w:p w14:paraId="38B59E2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0.09</w:t>
            </w:r>
          </w:p>
        </w:tc>
        <w:tc>
          <w:tcPr>
            <w:tcW w:w="635" w:type="dxa"/>
            <w:tcBorders>
              <w:top w:val="nil"/>
              <w:left w:val="nil"/>
              <w:bottom w:val="single" w:sz="4" w:space="0" w:color="auto"/>
              <w:right w:val="single" w:sz="4" w:space="0" w:color="auto"/>
            </w:tcBorders>
            <w:shd w:val="clear" w:color="auto" w:fill="auto"/>
            <w:vAlign w:val="center"/>
            <w:hideMark/>
          </w:tcPr>
          <w:p w14:paraId="2A81725F"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0.00</w:t>
            </w:r>
          </w:p>
        </w:tc>
        <w:tc>
          <w:tcPr>
            <w:tcW w:w="721" w:type="dxa"/>
            <w:tcBorders>
              <w:top w:val="nil"/>
              <w:left w:val="nil"/>
              <w:bottom w:val="single" w:sz="4" w:space="0" w:color="auto"/>
              <w:right w:val="single" w:sz="4" w:space="0" w:color="auto"/>
            </w:tcBorders>
            <w:shd w:val="clear" w:color="auto" w:fill="auto"/>
            <w:vAlign w:val="center"/>
            <w:hideMark/>
          </w:tcPr>
          <w:p w14:paraId="430D7A6E"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-0.01</w:t>
            </w:r>
          </w:p>
        </w:tc>
        <w:tc>
          <w:tcPr>
            <w:tcW w:w="710" w:type="dxa"/>
            <w:tcBorders>
              <w:top w:val="nil"/>
              <w:left w:val="nil"/>
              <w:bottom w:val="single" w:sz="4" w:space="0" w:color="auto"/>
              <w:right w:val="single" w:sz="4" w:space="0" w:color="auto"/>
            </w:tcBorders>
            <w:shd w:val="clear" w:color="auto" w:fill="auto"/>
            <w:vAlign w:val="center"/>
            <w:hideMark/>
          </w:tcPr>
          <w:p w14:paraId="771EB895"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r w:rsidR="00DE5170" w:rsidRPr="008735D1" w14:paraId="178BD715" w14:textId="77777777" w:rsidTr="00DE5170">
        <w:trPr>
          <w:trHeight w:val="144"/>
        </w:trPr>
        <w:tc>
          <w:tcPr>
            <w:tcW w:w="1350" w:type="dxa"/>
            <w:tcBorders>
              <w:top w:val="nil"/>
              <w:left w:val="single" w:sz="4" w:space="0" w:color="auto"/>
              <w:bottom w:val="single" w:sz="4" w:space="0" w:color="auto"/>
              <w:right w:val="single" w:sz="4" w:space="0" w:color="auto"/>
            </w:tcBorders>
            <w:shd w:val="clear" w:color="000000" w:fill="FFFFFF"/>
            <w:noWrap/>
            <w:vAlign w:val="bottom"/>
            <w:hideMark/>
          </w:tcPr>
          <w:p w14:paraId="2F584D7E" w14:textId="77777777" w:rsidR="00BD6C0C" w:rsidRPr="008735D1" w:rsidRDefault="00BD6C0C" w:rsidP="00BD6C0C">
            <w:pPr>
              <w:spacing w:after="0" w:line="240" w:lineRule="auto"/>
              <w:rPr>
                <w:rFonts w:ascii="Times New Roman" w:eastAsia="Times New Roman" w:hAnsi="Times New Roman" w:cs="Times New Roman"/>
                <w:color w:val="000000"/>
                <w:sz w:val="20"/>
                <w:lang w:eastAsia="en-IN" w:bidi="ar-SA"/>
              </w:rPr>
            </w:pPr>
            <w:r w:rsidRPr="008735D1">
              <w:rPr>
                <w:rFonts w:ascii="Times New Roman" w:eastAsia="Times New Roman" w:hAnsi="Times New Roman" w:cs="Times New Roman"/>
                <w:color w:val="000000"/>
                <w:sz w:val="20"/>
                <w:lang w:eastAsia="en-IN" w:bidi="ar-SA"/>
              </w:rPr>
              <w:t>Surat</w:t>
            </w:r>
          </w:p>
        </w:tc>
        <w:tc>
          <w:tcPr>
            <w:tcW w:w="1100" w:type="dxa"/>
            <w:tcBorders>
              <w:top w:val="nil"/>
              <w:left w:val="nil"/>
              <w:bottom w:val="single" w:sz="4" w:space="0" w:color="auto"/>
              <w:right w:val="single" w:sz="4" w:space="0" w:color="auto"/>
            </w:tcBorders>
            <w:shd w:val="clear" w:color="auto" w:fill="auto"/>
            <w:vAlign w:val="center"/>
            <w:hideMark/>
          </w:tcPr>
          <w:p w14:paraId="69A197D6"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0.25</w:t>
            </w:r>
          </w:p>
        </w:tc>
        <w:tc>
          <w:tcPr>
            <w:tcW w:w="823" w:type="dxa"/>
            <w:tcBorders>
              <w:top w:val="nil"/>
              <w:left w:val="nil"/>
              <w:bottom w:val="single" w:sz="4" w:space="0" w:color="auto"/>
              <w:right w:val="single" w:sz="4" w:space="0" w:color="auto"/>
            </w:tcBorders>
            <w:shd w:val="clear" w:color="auto" w:fill="auto"/>
            <w:vAlign w:val="center"/>
            <w:hideMark/>
          </w:tcPr>
          <w:p w14:paraId="774AEE5D"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0.14</w:t>
            </w:r>
          </w:p>
        </w:tc>
        <w:tc>
          <w:tcPr>
            <w:tcW w:w="793" w:type="dxa"/>
            <w:tcBorders>
              <w:top w:val="nil"/>
              <w:left w:val="nil"/>
              <w:bottom w:val="single" w:sz="4" w:space="0" w:color="auto"/>
              <w:right w:val="single" w:sz="4" w:space="0" w:color="auto"/>
            </w:tcBorders>
            <w:shd w:val="clear" w:color="auto" w:fill="auto"/>
            <w:vAlign w:val="center"/>
            <w:hideMark/>
          </w:tcPr>
          <w:p w14:paraId="10A76F2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0.11</w:t>
            </w:r>
          </w:p>
        </w:tc>
        <w:tc>
          <w:tcPr>
            <w:tcW w:w="672" w:type="dxa"/>
            <w:tcBorders>
              <w:top w:val="nil"/>
              <w:left w:val="nil"/>
              <w:bottom w:val="single" w:sz="4" w:space="0" w:color="auto"/>
              <w:right w:val="single" w:sz="4" w:space="0" w:color="auto"/>
            </w:tcBorders>
            <w:shd w:val="clear" w:color="auto" w:fill="auto"/>
            <w:vAlign w:val="center"/>
            <w:hideMark/>
          </w:tcPr>
          <w:p w14:paraId="025F1CE2"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0.25</w:t>
            </w:r>
          </w:p>
        </w:tc>
        <w:tc>
          <w:tcPr>
            <w:tcW w:w="0" w:type="auto"/>
            <w:tcBorders>
              <w:top w:val="nil"/>
              <w:left w:val="nil"/>
              <w:bottom w:val="single" w:sz="4" w:space="0" w:color="auto"/>
              <w:right w:val="single" w:sz="4" w:space="0" w:color="auto"/>
            </w:tcBorders>
            <w:shd w:val="clear" w:color="auto" w:fill="auto"/>
            <w:vAlign w:val="center"/>
            <w:hideMark/>
          </w:tcPr>
          <w:p w14:paraId="15E3C00E"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c>
          <w:tcPr>
            <w:tcW w:w="0" w:type="auto"/>
            <w:tcBorders>
              <w:top w:val="nil"/>
              <w:left w:val="nil"/>
              <w:bottom w:val="single" w:sz="4" w:space="0" w:color="auto"/>
              <w:right w:val="single" w:sz="4" w:space="0" w:color="auto"/>
            </w:tcBorders>
            <w:shd w:val="clear" w:color="auto" w:fill="auto"/>
            <w:vAlign w:val="center"/>
            <w:hideMark/>
          </w:tcPr>
          <w:p w14:paraId="5D4B842C"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0.28</w:t>
            </w:r>
          </w:p>
        </w:tc>
        <w:tc>
          <w:tcPr>
            <w:tcW w:w="0" w:type="auto"/>
            <w:tcBorders>
              <w:top w:val="nil"/>
              <w:left w:val="nil"/>
              <w:bottom w:val="single" w:sz="4" w:space="0" w:color="auto"/>
              <w:right w:val="single" w:sz="4" w:space="0" w:color="auto"/>
            </w:tcBorders>
            <w:shd w:val="clear" w:color="auto" w:fill="auto"/>
            <w:vAlign w:val="center"/>
            <w:hideMark/>
          </w:tcPr>
          <w:p w14:paraId="351A6779"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0.29</w:t>
            </w:r>
          </w:p>
        </w:tc>
        <w:tc>
          <w:tcPr>
            <w:tcW w:w="635" w:type="dxa"/>
            <w:tcBorders>
              <w:top w:val="nil"/>
              <w:left w:val="nil"/>
              <w:bottom w:val="single" w:sz="4" w:space="0" w:color="auto"/>
              <w:right w:val="single" w:sz="4" w:space="0" w:color="auto"/>
            </w:tcBorders>
            <w:shd w:val="clear" w:color="auto" w:fill="auto"/>
            <w:vAlign w:val="center"/>
            <w:hideMark/>
          </w:tcPr>
          <w:p w14:paraId="51005E7A"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-0.01</w:t>
            </w:r>
          </w:p>
        </w:tc>
        <w:tc>
          <w:tcPr>
            <w:tcW w:w="721" w:type="dxa"/>
            <w:tcBorders>
              <w:top w:val="nil"/>
              <w:left w:val="nil"/>
              <w:bottom w:val="single" w:sz="4" w:space="0" w:color="auto"/>
              <w:right w:val="single" w:sz="4" w:space="0" w:color="auto"/>
            </w:tcBorders>
            <w:shd w:val="clear" w:color="auto" w:fill="auto"/>
            <w:vAlign w:val="center"/>
            <w:hideMark/>
          </w:tcPr>
          <w:p w14:paraId="16356024"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-0.02</w:t>
            </w:r>
          </w:p>
        </w:tc>
        <w:tc>
          <w:tcPr>
            <w:tcW w:w="710" w:type="dxa"/>
            <w:tcBorders>
              <w:top w:val="nil"/>
              <w:left w:val="nil"/>
              <w:bottom w:val="single" w:sz="4" w:space="0" w:color="auto"/>
              <w:right w:val="single" w:sz="4" w:space="0" w:color="auto"/>
            </w:tcBorders>
            <w:shd w:val="clear" w:color="auto" w:fill="auto"/>
            <w:vAlign w:val="center"/>
            <w:hideMark/>
          </w:tcPr>
          <w:p w14:paraId="18B5F52F" w14:textId="77777777" w:rsidR="00BD6C0C" w:rsidRPr="008735D1" w:rsidRDefault="00BD6C0C" w:rsidP="00BD6C0C">
            <w:pPr>
              <w:spacing w:after="0" w:line="240" w:lineRule="auto"/>
              <w:jc w:val="center"/>
              <w:rPr>
                <w:rFonts w:ascii="Times New Roman" w:eastAsia="Times New Roman" w:hAnsi="Times New Roman" w:cs="Times New Roman"/>
                <w:sz w:val="20"/>
                <w:lang w:eastAsia="en-IN" w:bidi="ar-SA"/>
              </w:rPr>
            </w:pPr>
            <w:r w:rsidRPr="008735D1">
              <w:rPr>
                <w:rFonts w:ascii="Times New Roman" w:eastAsia="Times New Roman" w:hAnsi="Times New Roman" w:cs="Times New Roman"/>
                <w:sz w:val="20"/>
                <w:lang w:eastAsia="en-IN" w:bidi="ar-SA"/>
              </w:rPr>
              <w:t> </w:t>
            </w:r>
          </w:p>
        </w:tc>
      </w:tr>
    </w:tbl>
    <w:p w14:paraId="3368A8D6" w14:textId="77777777" w:rsidR="0023311D" w:rsidRPr="002E2597" w:rsidRDefault="0023311D" w:rsidP="003F74A4">
      <w:pPr>
        <w:rPr>
          <w:rFonts w:ascii="Times New Roman" w:hAnsi="Times New Roman" w:cs="Times New Roman"/>
          <w:b/>
          <w:bCs/>
          <w:i/>
          <w:iCs/>
          <w:lang w:val="en-US"/>
        </w:rPr>
      </w:pPr>
    </w:p>
    <w:p w14:paraId="1AAF11D3" w14:textId="1D70C6B3" w:rsidR="000F2AE3" w:rsidRDefault="00206052" w:rsidP="00DE5170">
      <w:pPr>
        <w:pStyle w:val="Heading1"/>
        <w:spacing w:line="240" w:lineRule="auto"/>
        <w:rPr>
          <w:rFonts w:cs="Times New Roman"/>
          <w:lang w:val="en-US"/>
        </w:rPr>
      </w:pPr>
      <w:r w:rsidRPr="002E2597">
        <w:rPr>
          <w:rFonts w:cs="Times New Roman"/>
          <w:lang w:val="en-US"/>
        </w:rPr>
        <w:t xml:space="preserve">Appendix 5 –Full Model Results; OLS Model; </w:t>
      </w:r>
      <w:r w:rsidR="00B44E7B">
        <w:rPr>
          <w:rFonts w:cs="Times New Roman"/>
          <w:lang w:val="en-US"/>
        </w:rPr>
        <w:t>Matched</w:t>
      </w:r>
      <w:r w:rsidRPr="002E2597">
        <w:rPr>
          <w:rFonts w:cs="Times New Roman"/>
          <w:lang w:val="en-US"/>
        </w:rPr>
        <w:t xml:space="preserve"> Dataset</w:t>
      </w:r>
    </w:p>
    <w:p w14:paraId="0A8394A7" w14:textId="77777777" w:rsidR="0031179E" w:rsidRPr="0031179E" w:rsidRDefault="0031179E" w:rsidP="0031179E">
      <w:pPr>
        <w:rPr>
          <w:lang w:val="en-US"/>
        </w:rPr>
      </w:pPr>
    </w:p>
    <w:p w14:paraId="494B9874" w14:textId="18B7A72F" w:rsidR="000F2AE3" w:rsidRPr="0031179E" w:rsidRDefault="000F2AE3" w:rsidP="000F2AE3">
      <w:pPr>
        <w:pStyle w:val="NoSpacing"/>
        <w:rPr>
          <w:rFonts w:ascii="Times New Roman" w:hAnsi="Times New Roman" w:cs="Times New Roman"/>
          <w:b/>
          <w:bCs/>
          <w:sz w:val="20"/>
        </w:rPr>
      </w:pPr>
      <w:r w:rsidRPr="0031179E">
        <w:rPr>
          <w:rFonts w:ascii="Times New Roman" w:hAnsi="Times New Roman" w:cs="Times New Roman"/>
          <w:b/>
          <w:bCs/>
          <w:sz w:val="20"/>
        </w:rPr>
        <w:t>Table S7</w:t>
      </w:r>
    </w:p>
    <w:p w14:paraId="446F26B5" w14:textId="17BAB25A" w:rsidR="000F2AE3" w:rsidRPr="0031179E" w:rsidRDefault="000F2AE3" w:rsidP="000F2AE3">
      <w:pPr>
        <w:rPr>
          <w:i/>
          <w:iCs/>
          <w:sz w:val="20"/>
          <w:lang w:val="en-US"/>
        </w:rPr>
      </w:pPr>
      <w:r w:rsidRPr="0031179E">
        <w:rPr>
          <w:rFonts w:ascii="Times New Roman" w:eastAsia="Times New Roman" w:hAnsi="Times New Roman" w:cs="Times New Roman"/>
          <w:i/>
          <w:iCs/>
          <w:color w:val="000000"/>
          <w:sz w:val="20"/>
          <w:lang w:eastAsia="en-IN" w:bidi="ar-SA"/>
        </w:rPr>
        <w:t>Results from the full OLS model on matched dataset; N = 23,242</w:t>
      </w:r>
    </w:p>
    <w:tbl>
      <w:tblPr>
        <w:tblW w:w="0" w:type="auto"/>
        <w:tblLook w:val="04A0" w:firstRow="1" w:lastRow="0" w:firstColumn="1" w:lastColumn="0" w:noHBand="0" w:noVBand="1"/>
      </w:tblPr>
      <w:tblGrid>
        <w:gridCol w:w="3873"/>
        <w:gridCol w:w="5153"/>
      </w:tblGrid>
      <w:tr w:rsidR="004245C4" w:rsidRPr="0031179E" w14:paraId="334160D4" w14:textId="77777777" w:rsidTr="00D94D2A">
        <w:trPr>
          <w:trHeight w:val="144"/>
        </w:trPr>
        <w:tc>
          <w:tcPr>
            <w:tcW w:w="0" w:type="auto"/>
            <w:gridSpan w:val="2"/>
            <w:tcBorders>
              <w:top w:val="single" w:sz="4" w:space="0" w:color="auto"/>
              <w:bottom w:val="single" w:sz="4" w:space="0" w:color="auto"/>
            </w:tcBorders>
            <w:shd w:val="clear" w:color="auto" w:fill="auto"/>
            <w:vAlign w:val="center"/>
            <w:hideMark/>
          </w:tcPr>
          <w:p w14:paraId="667BB7A7" w14:textId="77777777" w:rsidR="004245C4" w:rsidRPr="0031179E" w:rsidRDefault="004245C4" w:rsidP="004245C4">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Dependent Variable = Successful follow ups</w:t>
            </w:r>
          </w:p>
        </w:tc>
      </w:tr>
      <w:tr w:rsidR="00D94D2A" w:rsidRPr="0031179E" w14:paraId="32906551" w14:textId="77777777" w:rsidTr="00D94D2A">
        <w:trPr>
          <w:trHeight w:val="144"/>
        </w:trPr>
        <w:tc>
          <w:tcPr>
            <w:tcW w:w="0" w:type="auto"/>
            <w:tcBorders>
              <w:top w:val="single" w:sz="4" w:space="0" w:color="auto"/>
            </w:tcBorders>
            <w:shd w:val="clear" w:color="auto" w:fill="auto"/>
            <w:vAlign w:val="bottom"/>
          </w:tcPr>
          <w:p w14:paraId="57DA15E8" w14:textId="104A54AF"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Constant</w:t>
            </w:r>
          </w:p>
        </w:tc>
        <w:tc>
          <w:tcPr>
            <w:tcW w:w="0" w:type="auto"/>
            <w:tcBorders>
              <w:top w:val="single" w:sz="4" w:space="0" w:color="auto"/>
            </w:tcBorders>
            <w:shd w:val="clear" w:color="auto" w:fill="auto"/>
            <w:vAlign w:val="bottom"/>
          </w:tcPr>
          <w:p w14:paraId="64873886" w14:textId="2B0DAB90"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5.037***</w:t>
            </w:r>
          </w:p>
        </w:tc>
      </w:tr>
      <w:tr w:rsidR="00D94D2A" w:rsidRPr="0031179E" w14:paraId="5441D389" w14:textId="77777777" w:rsidTr="00D94D2A">
        <w:trPr>
          <w:trHeight w:val="144"/>
        </w:trPr>
        <w:tc>
          <w:tcPr>
            <w:tcW w:w="0" w:type="auto"/>
            <w:shd w:val="clear" w:color="auto" w:fill="auto"/>
            <w:vAlign w:val="center"/>
            <w:hideMark/>
          </w:tcPr>
          <w:p w14:paraId="6E2C72B7" w14:textId="77777777"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Free drugs</w:t>
            </w:r>
          </w:p>
        </w:tc>
        <w:tc>
          <w:tcPr>
            <w:tcW w:w="0" w:type="auto"/>
            <w:shd w:val="clear" w:color="auto" w:fill="auto"/>
            <w:vAlign w:val="center"/>
            <w:hideMark/>
          </w:tcPr>
          <w:p w14:paraId="3A39BE2F" w14:textId="640C7641"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2.522***</w:t>
            </w:r>
          </w:p>
        </w:tc>
      </w:tr>
      <w:tr w:rsidR="00D94D2A" w:rsidRPr="0031179E" w14:paraId="0CD9E2FC" w14:textId="77777777" w:rsidTr="00D94D2A">
        <w:trPr>
          <w:trHeight w:val="144"/>
        </w:trPr>
        <w:tc>
          <w:tcPr>
            <w:tcW w:w="0" w:type="auto"/>
            <w:shd w:val="clear" w:color="auto" w:fill="auto"/>
            <w:vAlign w:val="center"/>
            <w:hideMark/>
          </w:tcPr>
          <w:p w14:paraId="7C5D0D07" w14:textId="77777777"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Xpert testing</w:t>
            </w:r>
          </w:p>
        </w:tc>
        <w:tc>
          <w:tcPr>
            <w:tcW w:w="0" w:type="auto"/>
            <w:shd w:val="clear" w:color="auto" w:fill="auto"/>
            <w:vAlign w:val="center"/>
            <w:hideMark/>
          </w:tcPr>
          <w:p w14:paraId="18C9B2B7" w14:textId="77777777"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0.735</w:t>
            </w:r>
          </w:p>
        </w:tc>
      </w:tr>
      <w:tr w:rsidR="00D94D2A" w:rsidRPr="0031179E" w14:paraId="7AB5391B" w14:textId="77777777" w:rsidTr="00D94D2A">
        <w:trPr>
          <w:trHeight w:val="144"/>
        </w:trPr>
        <w:tc>
          <w:tcPr>
            <w:tcW w:w="0" w:type="auto"/>
            <w:shd w:val="clear" w:color="auto" w:fill="auto"/>
            <w:vAlign w:val="bottom"/>
            <w:hideMark/>
          </w:tcPr>
          <w:p w14:paraId="1DE5A27C" w14:textId="2F69D6E8"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 xml:space="preserve">Age: </w:t>
            </w:r>
            <w:r w:rsidRPr="00FC50E8">
              <w:rPr>
                <w:rFonts w:ascii="Times New Roman" w:eastAsia="Times New Roman" w:hAnsi="Times New Roman" w:cs="Times New Roman"/>
                <w:color w:val="000000"/>
                <w:sz w:val="20"/>
                <w:lang w:eastAsia="en-IN" w:bidi="ar-SA"/>
              </w:rPr>
              <w:t>20-45</w:t>
            </w:r>
          </w:p>
        </w:tc>
        <w:tc>
          <w:tcPr>
            <w:tcW w:w="0" w:type="auto"/>
            <w:shd w:val="clear" w:color="auto" w:fill="auto"/>
            <w:vAlign w:val="center"/>
            <w:hideMark/>
          </w:tcPr>
          <w:p w14:paraId="0D9726B9" w14:textId="77777777"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-0.401</w:t>
            </w:r>
          </w:p>
        </w:tc>
      </w:tr>
      <w:tr w:rsidR="00D94D2A" w:rsidRPr="0031179E" w14:paraId="1E8D64A2" w14:textId="77777777" w:rsidTr="00D94D2A">
        <w:trPr>
          <w:trHeight w:val="144"/>
        </w:trPr>
        <w:tc>
          <w:tcPr>
            <w:tcW w:w="0" w:type="auto"/>
            <w:shd w:val="clear" w:color="auto" w:fill="auto"/>
            <w:vAlign w:val="bottom"/>
            <w:hideMark/>
          </w:tcPr>
          <w:p w14:paraId="155CBFF7" w14:textId="110EC3C9"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 xml:space="preserve">Age: </w:t>
            </w:r>
            <w:r w:rsidRPr="00FC50E8">
              <w:rPr>
                <w:rFonts w:ascii="Times New Roman" w:eastAsia="Times New Roman" w:hAnsi="Times New Roman" w:cs="Times New Roman"/>
                <w:color w:val="000000"/>
                <w:sz w:val="20"/>
                <w:lang w:eastAsia="en-IN" w:bidi="ar-SA"/>
              </w:rPr>
              <w:t>46-65</w:t>
            </w:r>
          </w:p>
        </w:tc>
        <w:tc>
          <w:tcPr>
            <w:tcW w:w="0" w:type="auto"/>
            <w:shd w:val="clear" w:color="auto" w:fill="auto"/>
            <w:vAlign w:val="center"/>
            <w:hideMark/>
          </w:tcPr>
          <w:p w14:paraId="223D23A6" w14:textId="77777777"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-0.529</w:t>
            </w:r>
          </w:p>
        </w:tc>
      </w:tr>
      <w:tr w:rsidR="00D94D2A" w:rsidRPr="0031179E" w14:paraId="460C0776" w14:textId="77777777" w:rsidTr="00D94D2A">
        <w:trPr>
          <w:trHeight w:val="144"/>
        </w:trPr>
        <w:tc>
          <w:tcPr>
            <w:tcW w:w="0" w:type="auto"/>
            <w:shd w:val="clear" w:color="auto" w:fill="auto"/>
            <w:vAlign w:val="bottom"/>
            <w:hideMark/>
          </w:tcPr>
          <w:p w14:paraId="315A5FB6" w14:textId="1DFAACB5"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Age:</w:t>
            </w:r>
            <w:r w:rsidRPr="00FC50E8">
              <w:rPr>
                <w:rFonts w:ascii="Times New Roman" w:eastAsia="Times New Roman" w:hAnsi="Times New Roman" w:cs="Times New Roman"/>
                <w:color w:val="000000"/>
                <w:sz w:val="20"/>
                <w:lang w:eastAsia="en-IN" w:bidi="ar-SA"/>
              </w:rPr>
              <w:t xml:space="preserve"> &gt; =65</w:t>
            </w:r>
          </w:p>
        </w:tc>
        <w:tc>
          <w:tcPr>
            <w:tcW w:w="0" w:type="auto"/>
            <w:shd w:val="clear" w:color="auto" w:fill="auto"/>
            <w:vAlign w:val="center"/>
            <w:hideMark/>
          </w:tcPr>
          <w:p w14:paraId="7316A02E" w14:textId="77777777"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-1.435</w:t>
            </w:r>
          </w:p>
        </w:tc>
      </w:tr>
      <w:tr w:rsidR="00D94D2A" w:rsidRPr="0031179E" w14:paraId="7B8734F4" w14:textId="77777777" w:rsidTr="00D94D2A">
        <w:trPr>
          <w:trHeight w:val="144"/>
        </w:trPr>
        <w:tc>
          <w:tcPr>
            <w:tcW w:w="0" w:type="auto"/>
            <w:shd w:val="clear" w:color="auto" w:fill="auto"/>
            <w:vAlign w:val="center"/>
            <w:hideMark/>
          </w:tcPr>
          <w:p w14:paraId="5687125B" w14:textId="77777777"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Male</w:t>
            </w:r>
          </w:p>
        </w:tc>
        <w:tc>
          <w:tcPr>
            <w:tcW w:w="0" w:type="auto"/>
            <w:shd w:val="clear" w:color="auto" w:fill="auto"/>
            <w:vAlign w:val="center"/>
            <w:hideMark/>
          </w:tcPr>
          <w:p w14:paraId="16D81AC2" w14:textId="77777777"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-0.298</w:t>
            </w:r>
          </w:p>
        </w:tc>
      </w:tr>
      <w:tr w:rsidR="00D94D2A" w:rsidRPr="0031179E" w14:paraId="6DBD2AFE" w14:textId="77777777" w:rsidTr="00D94D2A">
        <w:trPr>
          <w:trHeight w:val="144"/>
        </w:trPr>
        <w:tc>
          <w:tcPr>
            <w:tcW w:w="0" w:type="auto"/>
            <w:shd w:val="clear" w:color="auto" w:fill="auto"/>
            <w:vAlign w:val="center"/>
            <w:hideMark/>
          </w:tcPr>
          <w:p w14:paraId="0D07627D" w14:textId="77777777"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Extrapulmonary</w:t>
            </w:r>
          </w:p>
        </w:tc>
        <w:tc>
          <w:tcPr>
            <w:tcW w:w="0" w:type="auto"/>
            <w:shd w:val="clear" w:color="auto" w:fill="auto"/>
            <w:vAlign w:val="center"/>
            <w:hideMark/>
          </w:tcPr>
          <w:p w14:paraId="6F5A13F9" w14:textId="77777777"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1.076</w:t>
            </w:r>
          </w:p>
        </w:tc>
      </w:tr>
      <w:tr w:rsidR="00D94D2A" w:rsidRPr="0031179E" w14:paraId="49D51B49" w14:textId="77777777" w:rsidTr="00D94D2A">
        <w:trPr>
          <w:trHeight w:val="144"/>
        </w:trPr>
        <w:tc>
          <w:tcPr>
            <w:tcW w:w="0" w:type="auto"/>
            <w:shd w:val="clear" w:color="auto" w:fill="auto"/>
            <w:vAlign w:val="center"/>
            <w:hideMark/>
          </w:tcPr>
          <w:p w14:paraId="0D275613" w14:textId="77777777"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Diag Qtr 2019 Q2</w:t>
            </w:r>
          </w:p>
        </w:tc>
        <w:tc>
          <w:tcPr>
            <w:tcW w:w="0" w:type="auto"/>
            <w:shd w:val="clear" w:color="auto" w:fill="auto"/>
            <w:vAlign w:val="center"/>
            <w:hideMark/>
          </w:tcPr>
          <w:p w14:paraId="391DDDDC" w14:textId="77777777"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3.060</w:t>
            </w:r>
          </w:p>
        </w:tc>
      </w:tr>
      <w:tr w:rsidR="00D94D2A" w:rsidRPr="0031179E" w14:paraId="0E0E4AD5" w14:textId="77777777" w:rsidTr="00D94D2A">
        <w:trPr>
          <w:trHeight w:val="144"/>
        </w:trPr>
        <w:tc>
          <w:tcPr>
            <w:tcW w:w="0" w:type="auto"/>
            <w:shd w:val="clear" w:color="auto" w:fill="auto"/>
            <w:vAlign w:val="center"/>
            <w:hideMark/>
          </w:tcPr>
          <w:p w14:paraId="0F849B9C" w14:textId="77777777"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Diag Qtr 2019 Q3</w:t>
            </w:r>
          </w:p>
        </w:tc>
        <w:tc>
          <w:tcPr>
            <w:tcW w:w="0" w:type="auto"/>
            <w:shd w:val="clear" w:color="auto" w:fill="auto"/>
            <w:vAlign w:val="center"/>
            <w:hideMark/>
          </w:tcPr>
          <w:p w14:paraId="6D526C36" w14:textId="77777777"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6.024</w:t>
            </w:r>
          </w:p>
        </w:tc>
      </w:tr>
      <w:tr w:rsidR="00D94D2A" w:rsidRPr="0031179E" w14:paraId="1E87C043" w14:textId="77777777" w:rsidTr="00D94D2A">
        <w:trPr>
          <w:trHeight w:val="144"/>
        </w:trPr>
        <w:tc>
          <w:tcPr>
            <w:tcW w:w="0" w:type="auto"/>
            <w:shd w:val="clear" w:color="auto" w:fill="auto"/>
            <w:vAlign w:val="center"/>
            <w:hideMark/>
          </w:tcPr>
          <w:p w14:paraId="5559808E" w14:textId="77777777"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Diag Qtr 2019 Q4</w:t>
            </w:r>
          </w:p>
        </w:tc>
        <w:tc>
          <w:tcPr>
            <w:tcW w:w="0" w:type="auto"/>
            <w:shd w:val="clear" w:color="auto" w:fill="auto"/>
            <w:vAlign w:val="center"/>
            <w:hideMark/>
          </w:tcPr>
          <w:p w14:paraId="65A5A3BF" w14:textId="77777777"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8.191</w:t>
            </w:r>
          </w:p>
        </w:tc>
      </w:tr>
      <w:tr w:rsidR="00D94D2A" w:rsidRPr="0031179E" w14:paraId="2A1A0820" w14:textId="77777777" w:rsidTr="00D94D2A">
        <w:trPr>
          <w:trHeight w:val="144"/>
        </w:trPr>
        <w:tc>
          <w:tcPr>
            <w:tcW w:w="0" w:type="auto"/>
            <w:shd w:val="clear" w:color="auto" w:fill="auto"/>
            <w:vAlign w:val="center"/>
            <w:hideMark/>
          </w:tcPr>
          <w:p w14:paraId="58E79711" w14:textId="77777777"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Diag Qtr 2020 Q1</w:t>
            </w:r>
          </w:p>
        </w:tc>
        <w:tc>
          <w:tcPr>
            <w:tcW w:w="0" w:type="auto"/>
            <w:shd w:val="clear" w:color="auto" w:fill="auto"/>
            <w:vAlign w:val="center"/>
            <w:hideMark/>
          </w:tcPr>
          <w:p w14:paraId="479B4104" w14:textId="77777777"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9.274</w:t>
            </w:r>
          </w:p>
        </w:tc>
      </w:tr>
      <w:tr w:rsidR="00D94D2A" w:rsidRPr="0031179E" w14:paraId="1067C17B" w14:textId="77777777" w:rsidTr="00D94D2A">
        <w:trPr>
          <w:trHeight w:val="144"/>
        </w:trPr>
        <w:tc>
          <w:tcPr>
            <w:tcW w:w="0" w:type="auto"/>
            <w:tcBorders>
              <w:top w:val="single" w:sz="4" w:space="0" w:color="auto"/>
            </w:tcBorders>
            <w:shd w:val="clear" w:color="auto" w:fill="auto"/>
            <w:noWrap/>
            <w:vAlign w:val="bottom"/>
            <w:hideMark/>
          </w:tcPr>
          <w:p w14:paraId="0BEE07F2" w14:textId="77777777" w:rsidR="00D94D2A" w:rsidRPr="0031179E" w:rsidRDefault="00D94D2A" w:rsidP="00D94D2A">
            <w:pPr>
              <w:spacing w:after="0" w:line="240" w:lineRule="auto"/>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Observations</w:t>
            </w:r>
          </w:p>
        </w:tc>
        <w:tc>
          <w:tcPr>
            <w:tcW w:w="0" w:type="auto"/>
            <w:tcBorders>
              <w:top w:val="single" w:sz="4" w:space="0" w:color="auto"/>
            </w:tcBorders>
            <w:shd w:val="clear" w:color="auto" w:fill="auto"/>
            <w:noWrap/>
            <w:vAlign w:val="bottom"/>
            <w:hideMark/>
          </w:tcPr>
          <w:p w14:paraId="45B373A1" w14:textId="77777777" w:rsidR="00D94D2A" w:rsidRPr="0031179E"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31179E">
              <w:rPr>
                <w:rFonts w:ascii="Times New Roman" w:eastAsia="Times New Roman" w:hAnsi="Times New Roman" w:cs="Times New Roman"/>
                <w:color w:val="000000"/>
                <w:sz w:val="20"/>
                <w:lang w:eastAsia="en-IN" w:bidi="ar-SA"/>
              </w:rPr>
              <w:t>23,242</w:t>
            </w:r>
          </w:p>
        </w:tc>
      </w:tr>
      <w:tr w:rsidR="00D94D2A" w:rsidRPr="004245C4" w14:paraId="061242BA" w14:textId="77777777" w:rsidTr="00D94D2A">
        <w:trPr>
          <w:trHeight w:val="144"/>
        </w:trPr>
        <w:tc>
          <w:tcPr>
            <w:tcW w:w="0" w:type="auto"/>
            <w:shd w:val="clear" w:color="auto" w:fill="auto"/>
            <w:noWrap/>
            <w:vAlign w:val="bottom"/>
            <w:hideMark/>
          </w:tcPr>
          <w:p w14:paraId="777644ED" w14:textId="77777777" w:rsidR="00D94D2A" w:rsidRPr="004245C4" w:rsidRDefault="00D94D2A" w:rsidP="00D94D2A">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R</w:t>
            </w:r>
          </w:p>
        </w:tc>
        <w:tc>
          <w:tcPr>
            <w:tcW w:w="0" w:type="auto"/>
            <w:shd w:val="clear" w:color="auto" w:fill="auto"/>
            <w:noWrap/>
            <w:vAlign w:val="bottom"/>
            <w:hideMark/>
          </w:tcPr>
          <w:p w14:paraId="0F3F2F9D" w14:textId="77777777" w:rsidR="00D94D2A" w:rsidRPr="004245C4"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0.512</w:t>
            </w:r>
          </w:p>
        </w:tc>
      </w:tr>
      <w:tr w:rsidR="00D94D2A" w:rsidRPr="004245C4" w14:paraId="6D22F9F5" w14:textId="77777777" w:rsidTr="00D94D2A">
        <w:trPr>
          <w:trHeight w:val="144"/>
        </w:trPr>
        <w:tc>
          <w:tcPr>
            <w:tcW w:w="0" w:type="auto"/>
            <w:shd w:val="clear" w:color="auto" w:fill="auto"/>
            <w:noWrap/>
            <w:vAlign w:val="bottom"/>
            <w:hideMark/>
          </w:tcPr>
          <w:p w14:paraId="05967EE3" w14:textId="77777777" w:rsidR="00D94D2A" w:rsidRPr="004245C4" w:rsidRDefault="00D94D2A" w:rsidP="00D94D2A">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Adjusted R</w:t>
            </w:r>
          </w:p>
        </w:tc>
        <w:tc>
          <w:tcPr>
            <w:tcW w:w="0" w:type="auto"/>
            <w:shd w:val="clear" w:color="auto" w:fill="auto"/>
            <w:noWrap/>
            <w:vAlign w:val="bottom"/>
            <w:hideMark/>
          </w:tcPr>
          <w:p w14:paraId="798E8F78" w14:textId="77777777" w:rsidR="00D94D2A" w:rsidRPr="004245C4"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0.509</w:t>
            </w:r>
          </w:p>
        </w:tc>
      </w:tr>
      <w:tr w:rsidR="00D94D2A" w:rsidRPr="004245C4" w14:paraId="0FFCD3BF" w14:textId="77777777" w:rsidTr="00D94D2A">
        <w:trPr>
          <w:trHeight w:val="144"/>
        </w:trPr>
        <w:tc>
          <w:tcPr>
            <w:tcW w:w="0" w:type="auto"/>
            <w:shd w:val="clear" w:color="auto" w:fill="auto"/>
            <w:noWrap/>
            <w:vAlign w:val="bottom"/>
            <w:hideMark/>
          </w:tcPr>
          <w:p w14:paraId="71DC2682" w14:textId="77777777" w:rsidR="00D94D2A" w:rsidRPr="004245C4" w:rsidRDefault="00D94D2A" w:rsidP="00D94D2A">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Residual Std. Error</w:t>
            </w:r>
          </w:p>
        </w:tc>
        <w:tc>
          <w:tcPr>
            <w:tcW w:w="0" w:type="auto"/>
            <w:shd w:val="clear" w:color="auto" w:fill="auto"/>
            <w:noWrap/>
            <w:vAlign w:val="bottom"/>
            <w:hideMark/>
          </w:tcPr>
          <w:p w14:paraId="25BE48D5" w14:textId="77777777" w:rsidR="00D94D2A" w:rsidRPr="004245C4"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7.178 (df = 23087)</w:t>
            </w:r>
          </w:p>
        </w:tc>
      </w:tr>
      <w:tr w:rsidR="00D94D2A" w:rsidRPr="004245C4" w14:paraId="033F18D5" w14:textId="77777777" w:rsidTr="00D94D2A">
        <w:trPr>
          <w:trHeight w:val="144"/>
        </w:trPr>
        <w:tc>
          <w:tcPr>
            <w:tcW w:w="0" w:type="auto"/>
            <w:tcBorders>
              <w:bottom w:val="single" w:sz="4" w:space="0" w:color="auto"/>
            </w:tcBorders>
            <w:shd w:val="clear" w:color="auto" w:fill="auto"/>
            <w:noWrap/>
            <w:vAlign w:val="bottom"/>
            <w:hideMark/>
          </w:tcPr>
          <w:p w14:paraId="7153FAFC" w14:textId="77777777" w:rsidR="00D94D2A" w:rsidRPr="004245C4" w:rsidRDefault="00D94D2A" w:rsidP="00D94D2A">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F Statistic</w:t>
            </w:r>
          </w:p>
        </w:tc>
        <w:tc>
          <w:tcPr>
            <w:tcW w:w="0" w:type="auto"/>
            <w:tcBorders>
              <w:bottom w:val="single" w:sz="4" w:space="0" w:color="auto"/>
            </w:tcBorders>
            <w:shd w:val="clear" w:color="auto" w:fill="auto"/>
            <w:noWrap/>
            <w:vAlign w:val="bottom"/>
            <w:hideMark/>
          </w:tcPr>
          <w:p w14:paraId="3DD08304" w14:textId="77777777" w:rsidR="00D94D2A" w:rsidRPr="004245C4" w:rsidRDefault="00D94D2A" w:rsidP="00D94D2A">
            <w:pPr>
              <w:spacing w:after="0" w:line="240" w:lineRule="auto"/>
              <w:jc w:val="center"/>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157.568 (df = 154; 23087)</w:t>
            </w:r>
          </w:p>
        </w:tc>
      </w:tr>
      <w:tr w:rsidR="00D94D2A" w:rsidRPr="004245C4" w14:paraId="233E3F8E" w14:textId="77777777" w:rsidTr="00D94D2A">
        <w:trPr>
          <w:trHeight w:val="692"/>
        </w:trPr>
        <w:tc>
          <w:tcPr>
            <w:tcW w:w="0" w:type="auto"/>
            <w:gridSpan w:val="2"/>
            <w:tcBorders>
              <w:top w:val="single" w:sz="4" w:space="0" w:color="auto"/>
            </w:tcBorders>
            <w:shd w:val="clear" w:color="auto" w:fill="auto"/>
            <w:vAlign w:val="center"/>
            <w:hideMark/>
          </w:tcPr>
          <w:p w14:paraId="26A857D5" w14:textId="65B7DAC7" w:rsidR="00D94D2A" w:rsidRPr="004245C4" w:rsidRDefault="00D94D2A" w:rsidP="00D94D2A">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 xml:space="preserve">Note: a) 95% C.I. based on robust standard errors; b) </w:t>
            </w:r>
            <w:r w:rsidR="003E2158">
              <w:rPr>
                <w:rFonts w:ascii="Times New Roman" w:eastAsia="Times New Roman" w:hAnsi="Times New Roman" w:cs="Times New Roman"/>
                <w:color w:val="000000"/>
                <w:sz w:val="20"/>
                <w:lang w:eastAsia="en-IN" w:bidi="ar-SA"/>
              </w:rPr>
              <w:t>Model was fitted</w:t>
            </w:r>
            <w:r w:rsidRPr="004245C4">
              <w:rPr>
                <w:rFonts w:ascii="Times New Roman" w:eastAsia="Times New Roman" w:hAnsi="Times New Roman" w:cs="Times New Roman"/>
                <w:color w:val="000000"/>
                <w:sz w:val="20"/>
                <w:lang w:eastAsia="en-IN" w:bidi="ar-SA"/>
              </w:rPr>
              <w:t xml:space="preserve"> on the matched dataset; </w:t>
            </w:r>
            <w:r w:rsidR="00996838">
              <w:rPr>
                <w:rFonts w:ascii="Times New Roman" w:eastAsia="Times New Roman" w:hAnsi="Times New Roman" w:cs="Times New Roman"/>
                <w:color w:val="000000"/>
                <w:sz w:val="20"/>
                <w:lang w:eastAsia="en-IN" w:bidi="ar-SA"/>
              </w:rPr>
              <w:t>c</w:t>
            </w:r>
            <w:r w:rsidRPr="004245C4">
              <w:rPr>
                <w:rFonts w:ascii="Times New Roman" w:eastAsia="Times New Roman" w:hAnsi="Times New Roman" w:cs="Times New Roman"/>
                <w:color w:val="000000"/>
                <w:sz w:val="20"/>
                <w:lang w:eastAsia="en-IN" w:bidi="ar-SA"/>
              </w:rPr>
              <w:t xml:space="preserve">) *p&lt;0.1; **p&lt;0.05; ***p&lt;0.01; </w:t>
            </w:r>
            <w:r w:rsidR="00996838">
              <w:rPr>
                <w:rFonts w:ascii="Times New Roman" w:eastAsia="Times New Roman" w:hAnsi="Times New Roman" w:cs="Times New Roman"/>
                <w:color w:val="000000"/>
                <w:sz w:val="20"/>
                <w:lang w:eastAsia="en-IN" w:bidi="ar-SA"/>
              </w:rPr>
              <w:t>d</w:t>
            </w:r>
            <w:r w:rsidRPr="004245C4">
              <w:rPr>
                <w:rFonts w:ascii="Times New Roman" w:eastAsia="Times New Roman" w:hAnsi="Times New Roman" w:cs="Times New Roman"/>
                <w:color w:val="000000"/>
                <w:sz w:val="20"/>
                <w:lang w:eastAsia="en-IN" w:bidi="ar-SA"/>
              </w:rPr>
              <w:t>) TC fixed effects are excluded from the output; a total of 144 TC groups were fitted</w:t>
            </w:r>
          </w:p>
        </w:tc>
      </w:tr>
    </w:tbl>
    <w:p w14:paraId="0A752E88" w14:textId="245D0FA5" w:rsidR="00206052" w:rsidRPr="002E2597" w:rsidRDefault="00206052" w:rsidP="003F74A4">
      <w:pPr>
        <w:rPr>
          <w:rFonts w:ascii="Times New Roman" w:hAnsi="Times New Roman" w:cs="Times New Roman"/>
          <w:lang w:val="en-US"/>
        </w:rPr>
      </w:pPr>
    </w:p>
    <w:p w14:paraId="212DF759" w14:textId="323C7B5B" w:rsidR="00F14D29" w:rsidRDefault="00F14D29" w:rsidP="002D1EBA">
      <w:pPr>
        <w:pStyle w:val="Heading1"/>
        <w:spacing w:line="240" w:lineRule="auto"/>
        <w:rPr>
          <w:rFonts w:cs="Times New Roman"/>
          <w:lang w:val="en-US"/>
        </w:rPr>
      </w:pPr>
      <w:r w:rsidRPr="002E2597">
        <w:rPr>
          <w:rFonts w:cs="Times New Roman"/>
          <w:lang w:val="en-US"/>
        </w:rPr>
        <w:t xml:space="preserve">Appendix 6 –Full Model Results; Logistic Model; </w:t>
      </w:r>
      <w:r w:rsidR="00B44E7B">
        <w:rPr>
          <w:rFonts w:cs="Times New Roman"/>
          <w:lang w:val="en-US"/>
        </w:rPr>
        <w:t>Matched</w:t>
      </w:r>
      <w:r w:rsidRPr="002E2597">
        <w:rPr>
          <w:rFonts w:cs="Times New Roman"/>
          <w:lang w:val="en-US"/>
        </w:rPr>
        <w:t xml:space="preserve"> Dataset</w:t>
      </w:r>
    </w:p>
    <w:p w14:paraId="55552933" w14:textId="3F1A6CE2" w:rsidR="002E7CED" w:rsidRDefault="002E7CED" w:rsidP="002E7CED">
      <w:pPr>
        <w:rPr>
          <w:lang w:val="en-US"/>
        </w:rPr>
      </w:pPr>
    </w:p>
    <w:p w14:paraId="0AF97FCC" w14:textId="124076C4" w:rsidR="002E7CED" w:rsidRPr="00B2532C" w:rsidRDefault="002E7CED" w:rsidP="002E7CED">
      <w:pPr>
        <w:pStyle w:val="NoSpacing"/>
        <w:rPr>
          <w:rFonts w:ascii="Times New Roman" w:hAnsi="Times New Roman" w:cs="Times New Roman"/>
          <w:b/>
          <w:bCs/>
          <w:sz w:val="20"/>
        </w:rPr>
      </w:pPr>
      <w:r w:rsidRPr="00B2532C">
        <w:rPr>
          <w:rFonts w:ascii="Times New Roman" w:hAnsi="Times New Roman" w:cs="Times New Roman"/>
          <w:b/>
          <w:bCs/>
          <w:sz w:val="20"/>
        </w:rPr>
        <w:t>Table S8</w:t>
      </w:r>
    </w:p>
    <w:p w14:paraId="73CFEE65" w14:textId="2DFB7334" w:rsidR="002E7CED" w:rsidRPr="00B2532C" w:rsidRDefault="002E7CED" w:rsidP="002E7CED">
      <w:pPr>
        <w:rPr>
          <w:i/>
          <w:iCs/>
          <w:sz w:val="20"/>
          <w:lang w:val="en-US"/>
        </w:rPr>
      </w:pPr>
      <w:r w:rsidRPr="00B2532C">
        <w:rPr>
          <w:rFonts w:ascii="Times New Roman" w:eastAsia="Times New Roman" w:hAnsi="Times New Roman" w:cs="Times New Roman"/>
          <w:i/>
          <w:iCs/>
          <w:color w:val="000000"/>
          <w:sz w:val="20"/>
          <w:lang w:eastAsia="en-IN"/>
        </w:rPr>
        <w:t>Logistic Regression; Impact of free drugs on Treatment Outcomes; N = 23,242</w:t>
      </w:r>
    </w:p>
    <w:tbl>
      <w:tblPr>
        <w:tblW w:w="0" w:type="auto"/>
        <w:tblBorders>
          <w:top w:val="single" w:sz="4" w:space="0" w:color="auto"/>
        </w:tblBorders>
        <w:tblLook w:val="04A0" w:firstRow="1" w:lastRow="0" w:firstColumn="1" w:lastColumn="0" w:noHBand="0" w:noVBand="1"/>
      </w:tblPr>
      <w:tblGrid>
        <w:gridCol w:w="3756"/>
        <w:gridCol w:w="2590"/>
        <w:gridCol w:w="2680"/>
      </w:tblGrid>
      <w:tr w:rsidR="00FC50E8" w:rsidRPr="00FC50E8" w14:paraId="73AD9E41" w14:textId="77777777" w:rsidTr="00D94D2A">
        <w:trPr>
          <w:trHeight w:val="20"/>
        </w:trPr>
        <w:tc>
          <w:tcPr>
            <w:tcW w:w="0" w:type="auto"/>
            <w:gridSpan w:val="3"/>
            <w:tcBorders>
              <w:bottom w:val="single" w:sz="4" w:space="0" w:color="auto"/>
            </w:tcBorders>
            <w:shd w:val="clear" w:color="000000" w:fill="FFFFFF"/>
            <w:noWrap/>
            <w:vAlign w:val="center"/>
            <w:hideMark/>
          </w:tcPr>
          <w:p w14:paraId="556DE316" w14:textId="1FA58844" w:rsidR="00FC50E8" w:rsidRPr="00FC50E8" w:rsidRDefault="00FC50E8" w:rsidP="00FC50E8">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Dependent Variable: Binary Treatment Outcome (Successful=1, Unsuccessful = 0)</w:t>
            </w:r>
          </w:p>
        </w:tc>
      </w:tr>
      <w:tr w:rsidR="00FC50E8" w:rsidRPr="00FC50E8" w14:paraId="67088359" w14:textId="77777777" w:rsidTr="00D94D2A">
        <w:trPr>
          <w:trHeight w:val="20"/>
        </w:trPr>
        <w:tc>
          <w:tcPr>
            <w:tcW w:w="0" w:type="auto"/>
            <w:tcBorders>
              <w:top w:val="single" w:sz="4" w:space="0" w:color="auto"/>
            </w:tcBorders>
            <w:shd w:val="clear" w:color="auto" w:fill="auto"/>
            <w:noWrap/>
            <w:vAlign w:val="bottom"/>
            <w:hideMark/>
          </w:tcPr>
          <w:p w14:paraId="3953877C" w14:textId="77777777" w:rsidR="00FC50E8" w:rsidRPr="00FC50E8" w:rsidRDefault="00FC50E8" w:rsidP="00FC50E8">
            <w:pPr>
              <w:spacing w:after="0" w:line="240" w:lineRule="auto"/>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 </w:t>
            </w:r>
          </w:p>
        </w:tc>
        <w:tc>
          <w:tcPr>
            <w:tcW w:w="0" w:type="auto"/>
            <w:tcBorders>
              <w:top w:val="single" w:sz="4" w:space="0" w:color="auto"/>
            </w:tcBorders>
            <w:shd w:val="clear" w:color="auto" w:fill="auto"/>
            <w:noWrap/>
            <w:vAlign w:val="center"/>
            <w:hideMark/>
          </w:tcPr>
          <w:p w14:paraId="5481717E" w14:textId="77777777" w:rsidR="00FC50E8" w:rsidRPr="00FC50E8" w:rsidRDefault="00FC50E8" w:rsidP="00FC50E8">
            <w:pPr>
              <w:spacing w:after="0" w:line="240" w:lineRule="auto"/>
              <w:jc w:val="center"/>
              <w:rPr>
                <w:rFonts w:ascii="Times New Roman" w:eastAsia="Times New Roman" w:hAnsi="Times New Roman" w:cs="Times New Roman"/>
                <w:b/>
                <w:bCs/>
                <w:color w:val="000000"/>
                <w:sz w:val="20"/>
                <w:lang w:eastAsia="en-IN" w:bidi="ar-SA"/>
              </w:rPr>
            </w:pPr>
            <w:r w:rsidRPr="00FC50E8">
              <w:rPr>
                <w:rFonts w:ascii="Times New Roman" w:eastAsia="Times New Roman" w:hAnsi="Times New Roman" w:cs="Times New Roman"/>
                <w:b/>
                <w:bCs/>
                <w:color w:val="000000"/>
                <w:sz w:val="20"/>
                <w:lang w:eastAsia="en-IN" w:bidi="ar-SA"/>
              </w:rPr>
              <w:t>Coefficient</w:t>
            </w:r>
          </w:p>
        </w:tc>
        <w:tc>
          <w:tcPr>
            <w:tcW w:w="0" w:type="auto"/>
            <w:tcBorders>
              <w:top w:val="single" w:sz="4" w:space="0" w:color="auto"/>
            </w:tcBorders>
            <w:shd w:val="clear" w:color="auto" w:fill="auto"/>
            <w:noWrap/>
            <w:vAlign w:val="center"/>
            <w:hideMark/>
          </w:tcPr>
          <w:p w14:paraId="04EBD9A0" w14:textId="77777777" w:rsidR="00FC50E8" w:rsidRPr="00FC50E8" w:rsidRDefault="00FC50E8" w:rsidP="00FC50E8">
            <w:pPr>
              <w:spacing w:after="0" w:line="240" w:lineRule="auto"/>
              <w:jc w:val="center"/>
              <w:rPr>
                <w:rFonts w:ascii="Times New Roman" w:eastAsia="Times New Roman" w:hAnsi="Times New Roman" w:cs="Times New Roman"/>
                <w:b/>
                <w:bCs/>
                <w:color w:val="000000"/>
                <w:sz w:val="20"/>
                <w:lang w:eastAsia="en-IN" w:bidi="ar-SA"/>
              </w:rPr>
            </w:pPr>
            <w:r w:rsidRPr="00FC50E8">
              <w:rPr>
                <w:rFonts w:ascii="Times New Roman" w:eastAsia="Times New Roman" w:hAnsi="Times New Roman" w:cs="Times New Roman"/>
                <w:b/>
                <w:bCs/>
                <w:color w:val="000000"/>
                <w:sz w:val="20"/>
                <w:lang w:eastAsia="en-IN" w:bidi="ar-SA"/>
              </w:rPr>
              <w:t>Odds Ratio</w:t>
            </w:r>
          </w:p>
        </w:tc>
      </w:tr>
      <w:tr w:rsidR="00FC50E8" w:rsidRPr="00FC50E8" w14:paraId="7D5B4E1C" w14:textId="77777777" w:rsidTr="00D94D2A">
        <w:trPr>
          <w:trHeight w:val="20"/>
        </w:trPr>
        <w:tc>
          <w:tcPr>
            <w:tcW w:w="0" w:type="auto"/>
            <w:shd w:val="clear" w:color="auto" w:fill="auto"/>
            <w:noWrap/>
            <w:vAlign w:val="bottom"/>
            <w:hideMark/>
          </w:tcPr>
          <w:p w14:paraId="4CA3DE53" w14:textId="77777777" w:rsidR="00FC50E8" w:rsidRPr="00FC50E8" w:rsidRDefault="00FC50E8" w:rsidP="00FC50E8">
            <w:pPr>
              <w:spacing w:after="0" w:line="240" w:lineRule="auto"/>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(Intercept)</w:t>
            </w:r>
          </w:p>
        </w:tc>
        <w:tc>
          <w:tcPr>
            <w:tcW w:w="0" w:type="auto"/>
            <w:shd w:val="clear" w:color="auto" w:fill="auto"/>
            <w:noWrap/>
            <w:vAlign w:val="center"/>
            <w:hideMark/>
          </w:tcPr>
          <w:p w14:paraId="4594ECB2" w14:textId="3F25E267" w:rsidR="00FC50E8" w:rsidRPr="00FC50E8" w:rsidRDefault="00FC50E8" w:rsidP="00FC50E8">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16.89</w:t>
            </w:r>
            <w:r w:rsidR="00D94D2A">
              <w:rPr>
                <w:rFonts w:ascii="Times New Roman" w:eastAsia="Times New Roman" w:hAnsi="Times New Roman" w:cs="Times New Roman"/>
                <w:color w:val="000000"/>
                <w:sz w:val="20"/>
                <w:lang w:eastAsia="en-IN" w:bidi="ar-SA"/>
              </w:rPr>
              <w:t>***</w:t>
            </w:r>
          </w:p>
        </w:tc>
        <w:tc>
          <w:tcPr>
            <w:tcW w:w="0" w:type="auto"/>
            <w:shd w:val="clear" w:color="auto" w:fill="auto"/>
            <w:noWrap/>
            <w:vAlign w:val="center"/>
            <w:hideMark/>
          </w:tcPr>
          <w:p w14:paraId="7D493AA2" w14:textId="77777777" w:rsidR="00FC50E8" w:rsidRPr="00FC50E8" w:rsidRDefault="00FC50E8" w:rsidP="00FC50E8">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 </w:t>
            </w:r>
          </w:p>
        </w:tc>
      </w:tr>
      <w:tr w:rsidR="002D79C9" w:rsidRPr="00FC50E8" w14:paraId="5B548B59" w14:textId="77777777" w:rsidTr="00D94D2A">
        <w:trPr>
          <w:trHeight w:val="20"/>
        </w:trPr>
        <w:tc>
          <w:tcPr>
            <w:tcW w:w="0" w:type="auto"/>
            <w:shd w:val="clear" w:color="auto" w:fill="auto"/>
            <w:noWrap/>
            <w:vAlign w:val="center"/>
            <w:hideMark/>
          </w:tcPr>
          <w:p w14:paraId="32D092B7" w14:textId="22D234F8" w:rsidR="002D79C9" w:rsidRPr="00FC50E8" w:rsidRDefault="002D79C9" w:rsidP="002D79C9">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Free drugs</w:t>
            </w:r>
          </w:p>
        </w:tc>
        <w:tc>
          <w:tcPr>
            <w:tcW w:w="0" w:type="auto"/>
            <w:shd w:val="clear" w:color="auto" w:fill="auto"/>
            <w:noWrap/>
            <w:vAlign w:val="center"/>
            <w:hideMark/>
          </w:tcPr>
          <w:p w14:paraId="06994AC7" w14:textId="77C31F99"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0.37</w:t>
            </w:r>
            <w:r w:rsidR="00D94D2A">
              <w:rPr>
                <w:rFonts w:ascii="Times New Roman" w:eastAsia="Times New Roman" w:hAnsi="Times New Roman" w:cs="Times New Roman"/>
                <w:color w:val="000000"/>
                <w:sz w:val="20"/>
                <w:lang w:eastAsia="en-IN" w:bidi="ar-SA"/>
              </w:rPr>
              <w:t>***</w:t>
            </w:r>
          </w:p>
        </w:tc>
        <w:tc>
          <w:tcPr>
            <w:tcW w:w="0" w:type="auto"/>
            <w:shd w:val="clear" w:color="auto" w:fill="auto"/>
            <w:noWrap/>
            <w:vAlign w:val="center"/>
            <w:hideMark/>
          </w:tcPr>
          <w:p w14:paraId="41D67508"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1.45</w:t>
            </w:r>
          </w:p>
        </w:tc>
      </w:tr>
      <w:tr w:rsidR="002D79C9" w:rsidRPr="00FC50E8" w14:paraId="60A8F4D2" w14:textId="77777777" w:rsidTr="00D94D2A">
        <w:trPr>
          <w:trHeight w:val="20"/>
        </w:trPr>
        <w:tc>
          <w:tcPr>
            <w:tcW w:w="0" w:type="auto"/>
            <w:shd w:val="clear" w:color="auto" w:fill="auto"/>
            <w:noWrap/>
            <w:vAlign w:val="center"/>
            <w:hideMark/>
          </w:tcPr>
          <w:p w14:paraId="5572AE32" w14:textId="3A3724C7" w:rsidR="002D79C9" w:rsidRPr="00FC50E8" w:rsidRDefault="002D79C9" w:rsidP="002D79C9">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Xpert testing</w:t>
            </w:r>
          </w:p>
        </w:tc>
        <w:tc>
          <w:tcPr>
            <w:tcW w:w="0" w:type="auto"/>
            <w:shd w:val="clear" w:color="auto" w:fill="auto"/>
            <w:noWrap/>
            <w:vAlign w:val="center"/>
            <w:hideMark/>
          </w:tcPr>
          <w:p w14:paraId="2B919E57" w14:textId="59012E85"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-0.04</w:t>
            </w:r>
          </w:p>
        </w:tc>
        <w:tc>
          <w:tcPr>
            <w:tcW w:w="0" w:type="auto"/>
            <w:shd w:val="clear" w:color="auto" w:fill="auto"/>
            <w:noWrap/>
            <w:vAlign w:val="center"/>
            <w:hideMark/>
          </w:tcPr>
          <w:p w14:paraId="0C7431D8"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0.96</w:t>
            </w:r>
          </w:p>
        </w:tc>
      </w:tr>
      <w:tr w:rsidR="002D79C9" w:rsidRPr="00FC50E8" w14:paraId="129B5805" w14:textId="77777777" w:rsidTr="00D94D2A">
        <w:trPr>
          <w:trHeight w:val="20"/>
        </w:trPr>
        <w:tc>
          <w:tcPr>
            <w:tcW w:w="0" w:type="auto"/>
            <w:shd w:val="clear" w:color="auto" w:fill="auto"/>
            <w:noWrap/>
            <w:vAlign w:val="bottom"/>
            <w:hideMark/>
          </w:tcPr>
          <w:p w14:paraId="4CC515D3" w14:textId="121CD684" w:rsidR="002D79C9" w:rsidRPr="00FC50E8" w:rsidRDefault="002D79C9" w:rsidP="002D79C9">
            <w:pPr>
              <w:spacing w:after="0" w:line="240" w:lineRule="auto"/>
              <w:rPr>
                <w:rFonts w:ascii="Times New Roman" w:eastAsia="Times New Roman" w:hAnsi="Times New Roman" w:cs="Times New Roman"/>
                <w:color w:val="000000"/>
                <w:sz w:val="20"/>
                <w:lang w:eastAsia="en-IN" w:bidi="ar-SA"/>
              </w:rPr>
            </w:pPr>
            <w:r>
              <w:rPr>
                <w:rFonts w:ascii="Times New Roman" w:eastAsia="Times New Roman" w:hAnsi="Times New Roman" w:cs="Times New Roman"/>
                <w:color w:val="000000"/>
                <w:sz w:val="20"/>
                <w:lang w:eastAsia="en-IN" w:bidi="ar-SA"/>
              </w:rPr>
              <w:t xml:space="preserve">Age: </w:t>
            </w:r>
            <w:r w:rsidRPr="00FC50E8">
              <w:rPr>
                <w:rFonts w:ascii="Times New Roman" w:eastAsia="Times New Roman" w:hAnsi="Times New Roman" w:cs="Times New Roman"/>
                <w:color w:val="000000"/>
                <w:sz w:val="20"/>
                <w:lang w:eastAsia="en-IN" w:bidi="ar-SA"/>
              </w:rPr>
              <w:t>20-45</w:t>
            </w:r>
          </w:p>
        </w:tc>
        <w:tc>
          <w:tcPr>
            <w:tcW w:w="0" w:type="auto"/>
            <w:shd w:val="clear" w:color="auto" w:fill="auto"/>
            <w:noWrap/>
            <w:vAlign w:val="center"/>
            <w:hideMark/>
          </w:tcPr>
          <w:p w14:paraId="3FE30AF5" w14:textId="04961419"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-0.25</w:t>
            </w:r>
            <w:r w:rsidR="00D94D2A">
              <w:rPr>
                <w:rFonts w:ascii="Times New Roman" w:eastAsia="Times New Roman" w:hAnsi="Times New Roman" w:cs="Times New Roman"/>
                <w:color w:val="000000"/>
                <w:sz w:val="20"/>
                <w:lang w:eastAsia="en-IN" w:bidi="ar-SA"/>
              </w:rPr>
              <w:t>**</w:t>
            </w:r>
          </w:p>
        </w:tc>
        <w:tc>
          <w:tcPr>
            <w:tcW w:w="0" w:type="auto"/>
            <w:shd w:val="clear" w:color="auto" w:fill="auto"/>
            <w:noWrap/>
            <w:vAlign w:val="center"/>
            <w:hideMark/>
          </w:tcPr>
          <w:p w14:paraId="0428218A"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0.78</w:t>
            </w:r>
          </w:p>
        </w:tc>
      </w:tr>
      <w:tr w:rsidR="002D79C9" w:rsidRPr="00FC50E8" w14:paraId="4E762775" w14:textId="77777777" w:rsidTr="00D94D2A">
        <w:trPr>
          <w:trHeight w:val="20"/>
        </w:trPr>
        <w:tc>
          <w:tcPr>
            <w:tcW w:w="0" w:type="auto"/>
            <w:shd w:val="clear" w:color="auto" w:fill="auto"/>
            <w:noWrap/>
            <w:vAlign w:val="bottom"/>
            <w:hideMark/>
          </w:tcPr>
          <w:p w14:paraId="6C8C63B9" w14:textId="747D8640" w:rsidR="002D79C9" w:rsidRPr="00FC50E8" w:rsidRDefault="002D79C9" w:rsidP="002D79C9">
            <w:pPr>
              <w:spacing w:after="0" w:line="240" w:lineRule="auto"/>
              <w:rPr>
                <w:rFonts w:ascii="Times New Roman" w:eastAsia="Times New Roman" w:hAnsi="Times New Roman" w:cs="Times New Roman"/>
                <w:color w:val="000000"/>
                <w:sz w:val="20"/>
                <w:lang w:eastAsia="en-IN" w:bidi="ar-SA"/>
              </w:rPr>
            </w:pPr>
            <w:r>
              <w:rPr>
                <w:rFonts w:ascii="Times New Roman" w:eastAsia="Times New Roman" w:hAnsi="Times New Roman" w:cs="Times New Roman"/>
                <w:color w:val="000000"/>
                <w:sz w:val="20"/>
                <w:lang w:eastAsia="en-IN" w:bidi="ar-SA"/>
              </w:rPr>
              <w:t xml:space="preserve">Age: </w:t>
            </w:r>
            <w:r w:rsidRPr="00FC50E8">
              <w:rPr>
                <w:rFonts w:ascii="Times New Roman" w:eastAsia="Times New Roman" w:hAnsi="Times New Roman" w:cs="Times New Roman"/>
                <w:color w:val="000000"/>
                <w:sz w:val="20"/>
                <w:lang w:eastAsia="en-IN" w:bidi="ar-SA"/>
              </w:rPr>
              <w:t>46-65</w:t>
            </w:r>
          </w:p>
        </w:tc>
        <w:tc>
          <w:tcPr>
            <w:tcW w:w="0" w:type="auto"/>
            <w:shd w:val="clear" w:color="auto" w:fill="auto"/>
            <w:noWrap/>
            <w:vAlign w:val="center"/>
            <w:hideMark/>
          </w:tcPr>
          <w:p w14:paraId="60DA9AFA" w14:textId="7C3BC428"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-1.00</w:t>
            </w:r>
            <w:r w:rsidR="00D94D2A">
              <w:rPr>
                <w:rFonts w:ascii="Times New Roman" w:eastAsia="Times New Roman" w:hAnsi="Times New Roman" w:cs="Times New Roman"/>
                <w:color w:val="000000"/>
                <w:sz w:val="20"/>
                <w:lang w:eastAsia="en-IN" w:bidi="ar-SA"/>
              </w:rPr>
              <w:t>***</w:t>
            </w:r>
          </w:p>
        </w:tc>
        <w:tc>
          <w:tcPr>
            <w:tcW w:w="0" w:type="auto"/>
            <w:shd w:val="clear" w:color="auto" w:fill="auto"/>
            <w:noWrap/>
            <w:vAlign w:val="center"/>
            <w:hideMark/>
          </w:tcPr>
          <w:p w14:paraId="3D7862E1"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0.37</w:t>
            </w:r>
          </w:p>
        </w:tc>
      </w:tr>
      <w:tr w:rsidR="002D79C9" w:rsidRPr="00FC50E8" w14:paraId="6A48293B" w14:textId="77777777" w:rsidTr="00D94D2A">
        <w:trPr>
          <w:trHeight w:val="20"/>
        </w:trPr>
        <w:tc>
          <w:tcPr>
            <w:tcW w:w="0" w:type="auto"/>
            <w:shd w:val="clear" w:color="auto" w:fill="auto"/>
            <w:noWrap/>
            <w:vAlign w:val="bottom"/>
            <w:hideMark/>
          </w:tcPr>
          <w:p w14:paraId="25D4858D" w14:textId="693944E3" w:rsidR="002D79C9" w:rsidRPr="00FC50E8" w:rsidRDefault="002D79C9" w:rsidP="002D79C9">
            <w:pPr>
              <w:spacing w:after="0" w:line="240" w:lineRule="auto"/>
              <w:rPr>
                <w:rFonts w:ascii="Times New Roman" w:eastAsia="Times New Roman" w:hAnsi="Times New Roman" w:cs="Times New Roman"/>
                <w:color w:val="000000"/>
                <w:sz w:val="20"/>
                <w:lang w:eastAsia="en-IN" w:bidi="ar-SA"/>
              </w:rPr>
            </w:pPr>
            <w:r>
              <w:rPr>
                <w:rFonts w:ascii="Times New Roman" w:eastAsia="Times New Roman" w:hAnsi="Times New Roman" w:cs="Times New Roman"/>
                <w:color w:val="000000"/>
                <w:sz w:val="20"/>
                <w:lang w:eastAsia="en-IN" w:bidi="ar-SA"/>
              </w:rPr>
              <w:t>Age:</w:t>
            </w:r>
            <w:r w:rsidRPr="00FC50E8">
              <w:rPr>
                <w:rFonts w:ascii="Times New Roman" w:eastAsia="Times New Roman" w:hAnsi="Times New Roman" w:cs="Times New Roman"/>
                <w:color w:val="000000"/>
                <w:sz w:val="20"/>
                <w:lang w:eastAsia="en-IN" w:bidi="ar-SA"/>
              </w:rPr>
              <w:t xml:space="preserve"> &gt; =65</w:t>
            </w:r>
          </w:p>
        </w:tc>
        <w:tc>
          <w:tcPr>
            <w:tcW w:w="0" w:type="auto"/>
            <w:shd w:val="clear" w:color="auto" w:fill="auto"/>
            <w:noWrap/>
            <w:vAlign w:val="center"/>
            <w:hideMark/>
          </w:tcPr>
          <w:p w14:paraId="65144817" w14:textId="31BA0762"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-1.67</w:t>
            </w:r>
            <w:r w:rsidR="00D94D2A">
              <w:rPr>
                <w:rFonts w:ascii="Times New Roman" w:eastAsia="Times New Roman" w:hAnsi="Times New Roman" w:cs="Times New Roman"/>
                <w:color w:val="000000"/>
                <w:sz w:val="20"/>
                <w:lang w:eastAsia="en-IN" w:bidi="ar-SA"/>
              </w:rPr>
              <w:t>***</w:t>
            </w:r>
          </w:p>
        </w:tc>
        <w:tc>
          <w:tcPr>
            <w:tcW w:w="0" w:type="auto"/>
            <w:shd w:val="clear" w:color="auto" w:fill="auto"/>
            <w:noWrap/>
            <w:vAlign w:val="center"/>
            <w:hideMark/>
          </w:tcPr>
          <w:p w14:paraId="561E7A56"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0.19</w:t>
            </w:r>
          </w:p>
        </w:tc>
      </w:tr>
      <w:tr w:rsidR="002D79C9" w:rsidRPr="00FC50E8" w14:paraId="51A56D70" w14:textId="77777777" w:rsidTr="00D94D2A">
        <w:trPr>
          <w:trHeight w:val="20"/>
        </w:trPr>
        <w:tc>
          <w:tcPr>
            <w:tcW w:w="0" w:type="auto"/>
            <w:shd w:val="clear" w:color="auto" w:fill="auto"/>
            <w:noWrap/>
            <w:vAlign w:val="center"/>
            <w:hideMark/>
          </w:tcPr>
          <w:p w14:paraId="6D629D2A" w14:textId="1237A0C2" w:rsidR="002D79C9" w:rsidRPr="00FC50E8" w:rsidRDefault="002D79C9" w:rsidP="002D79C9">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Male</w:t>
            </w:r>
          </w:p>
        </w:tc>
        <w:tc>
          <w:tcPr>
            <w:tcW w:w="0" w:type="auto"/>
            <w:shd w:val="clear" w:color="auto" w:fill="auto"/>
            <w:noWrap/>
            <w:vAlign w:val="center"/>
            <w:hideMark/>
          </w:tcPr>
          <w:p w14:paraId="7B344133" w14:textId="48BA19D6"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-0.13</w:t>
            </w:r>
            <w:r w:rsidR="00D94D2A">
              <w:rPr>
                <w:rFonts w:ascii="Times New Roman" w:eastAsia="Times New Roman" w:hAnsi="Times New Roman" w:cs="Times New Roman"/>
                <w:color w:val="000000"/>
                <w:sz w:val="20"/>
                <w:lang w:eastAsia="en-IN" w:bidi="ar-SA"/>
              </w:rPr>
              <w:t>*</w:t>
            </w:r>
          </w:p>
        </w:tc>
        <w:tc>
          <w:tcPr>
            <w:tcW w:w="0" w:type="auto"/>
            <w:shd w:val="clear" w:color="auto" w:fill="auto"/>
            <w:noWrap/>
            <w:vAlign w:val="center"/>
            <w:hideMark/>
          </w:tcPr>
          <w:p w14:paraId="1EB645EE"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0.88</w:t>
            </w:r>
          </w:p>
        </w:tc>
      </w:tr>
      <w:tr w:rsidR="002D79C9" w:rsidRPr="00FC50E8" w14:paraId="29759D42" w14:textId="77777777" w:rsidTr="00D94D2A">
        <w:trPr>
          <w:trHeight w:val="20"/>
        </w:trPr>
        <w:tc>
          <w:tcPr>
            <w:tcW w:w="0" w:type="auto"/>
            <w:shd w:val="clear" w:color="auto" w:fill="auto"/>
            <w:noWrap/>
            <w:vAlign w:val="center"/>
            <w:hideMark/>
          </w:tcPr>
          <w:p w14:paraId="52644172" w14:textId="6F1A48C3" w:rsidR="002D79C9" w:rsidRPr="00FC50E8" w:rsidRDefault="002D79C9" w:rsidP="002D79C9">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Extrapulmonary</w:t>
            </w:r>
          </w:p>
        </w:tc>
        <w:tc>
          <w:tcPr>
            <w:tcW w:w="0" w:type="auto"/>
            <w:shd w:val="clear" w:color="auto" w:fill="auto"/>
            <w:noWrap/>
            <w:vAlign w:val="center"/>
            <w:hideMark/>
          </w:tcPr>
          <w:p w14:paraId="6B2F917F" w14:textId="34617868"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0.27</w:t>
            </w:r>
            <w:r w:rsidR="00D94D2A">
              <w:rPr>
                <w:rFonts w:ascii="Times New Roman" w:eastAsia="Times New Roman" w:hAnsi="Times New Roman" w:cs="Times New Roman"/>
                <w:color w:val="000000"/>
                <w:sz w:val="20"/>
                <w:lang w:eastAsia="en-IN" w:bidi="ar-SA"/>
              </w:rPr>
              <w:t>***</w:t>
            </w:r>
          </w:p>
        </w:tc>
        <w:tc>
          <w:tcPr>
            <w:tcW w:w="0" w:type="auto"/>
            <w:shd w:val="clear" w:color="auto" w:fill="auto"/>
            <w:noWrap/>
            <w:vAlign w:val="center"/>
            <w:hideMark/>
          </w:tcPr>
          <w:p w14:paraId="1AEDA23C"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1.31</w:t>
            </w:r>
          </w:p>
        </w:tc>
      </w:tr>
      <w:tr w:rsidR="002D79C9" w:rsidRPr="00FC50E8" w14:paraId="16DE1568" w14:textId="77777777" w:rsidTr="00D94D2A">
        <w:trPr>
          <w:trHeight w:val="20"/>
        </w:trPr>
        <w:tc>
          <w:tcPr>
            <w:tcW w:w="0" w:type="auto"/>
            <w:shd w:val="clear" w:color="auto" w:fill="auto"/>
            <w:noWrap/>
            <w:vAlign w:val="center"/>
            <w:hideMark/>
          </w:tcPr>
          <w:p w14:paraId="201EAF11" w14:textId="16A04C06" w:rsidR="002D79C9" w:rsidRPr="00FC50E8" w:rsidRDefault="002D79C9" w:rsidP="002D79C9">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Diag Qtr 2019 Q2</w:t>
            </w:r>
          </w:p>
        </w:tc>
        <w:tc>
          <w:tcPr>
            <w:tcW w:w="0" w:type="auto"/>
            <w:shd w:val="clear" w:color="auto" w:fill="auto"/>
            <w:noWrap/>
            <w:vAlign w:val="center"/>
            <w:hideMark/>
          </w:tcPr>
          <w:p w14:paraId="542EDA98"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0.101</w:t>
            </w:r>
          </w:p>
        </w:tc>
        <w:tc>
          <w:tcPr>
            <w:tcW w:w="0" w:type="auto"/>
            <w:shd w:val="clear" w:color="auto" w:fill="auto"/>
            <w:noWrap/>
            <w:vAlign w:val="center"/>
            <w:hideMark/>
          </w:tcPr>
          <w:p w14:paraId="2484D4A2"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1.11</w:t>
            </w:r>
          </w:p>
        </w:tc>
      </w:tr>
      <w:tr w:rsidR="002D79C9" w:rsidRPr="00FC50E8" w14:paraId="6AE7DAED" w14:textId="77777777" w:rsidTr="00D94D2A">
        <w:trPr>
          <w:trHeight w:val="20"/>
        </w:trPr>
        <w:tc>
          <w:tcPr>
            <w:tcW w:w="0" w:type="auto"/>
            <w:shd w:val="clear" w:color="auto" w:fill="auto"/>
            <w:noWrap/>
            <w:vAlign w:val="center"/>
            <w:hideMark/>
          </w:tcPr>
          <w:p w14:paraId="60E8065A" w14:textId="46ACBE35" w:rsidR="002D79C9" w:rsidRPr="00FC50E8" w:rsidRDefault="002D79C9" w:rsidP="002D79C9">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Diag Qtr 2019 Q3</w:t>
            </w:r>
          </w:p>
        </w:tc>
        <w:tc>
          <w:tcPr>
            <w:tcW w:w="0" w:type="auto"/>
            <w:shd w:val="clear" w:color="auto" w:fill="auto"/>
            <w:noWrap/>
            <w:vAlign w:val="center"/>
            <w:hideMark/>
          </w:tcPr>
          <w:p w14:paraId="4048A727"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-0.073</w:t>
            </w:r>
          </w:p>
        </w:tc>
        <w:tc>
          <w:tcPr>
            <w:tcW w:w="0" w:type="auto"/>
            <w:shd w:val="clear" w:color="auto" w:fill="auto"/>
            <w:noWrap/>
            <w:vAlign w:val="center"/>
            <w:hideMark/>
          </w:tcPr>
          <w:p w14:paraId="3E4151B1"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0.93</w:t>
            </w:r>
          </w:p>
        </w:tc>
      </w:tr>
      <w:tr w:rsidR="002D79C9" w:rsidRPr="00FC50E8" w14:paraId="61C3E4EA" w14:textId="77777777" w:rsidTr="00D94D2A">
        <w:trPr>
          <w:trHeight w:val="20"/>
        </w:trPr>
        <w:tc>
          <w:tcPr>
            <w:tcW w:w="0" w:type="auto"/>
            <w:shd w:val="clear" w:color="auto" w:fill="auto"/>
            <w:noWrap/>
            <w:vAlign w:val="center"/>
            <w:hideMark/>
          </w:tcPr>
          <w:p w14:paraId="5BC697F4" w14:textId="509BAC66" w:rsidR="002D79C9" w:rsidRPr="00FC50E8" w:rsidRDefault="002D79C9" w:rsidP="002D79C9">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Diag Qtr 2019 Q4</w:t>
            </w:r>
          </w:p>
        </w:tc>
        <w:tc>
          <w:tcPr>
            <w:tcW w:w="0" w:type="auto"/>
            <w:shd w:val="clear" w:color="auto" w:fill="auto"/>
            <w:noWrap/>
            <w:vAlign w:val="center"/>
            <w:hideMark/>
          </w:tcPr>
          <w:p w14:paraId="6CC04E2B"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-0.089</w:t>
            </w:r>
          </w:p>
        </w:tc>
        <w:tc>
          <w:tcPr>
            <w:tcW w:w="0" w:type="auto"/>
            <w:shd w:val="clear" w:color="auto" w:fill="auto"/>
            <w:noWrap/>
            <w:vAlign w:val="center"/>
            <w:hideMark/>
          </w:tcPr>
          <w:p w14:paraId="2883C25B"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0.91</w:t>
            </w:r>
          </w:p>
        </w:tc>
      </w:tr>
      <w:tr w:rsidR="002D79C9" w:rsidRPr="00FC50E8" w14:paraId="729D81E9" w14:textId="77777777" w:rsidTr="00D94D2A">
        <w:trPr>
          <w:trHeight w:val="20"/>
        </w:trPr>
        <w:tc>
          <w:tcPr>
            <w:tcW w:w="0" w:type="auto"/>
            <w:shd w:val="clear" w:color="auto" w:fill="auto"/>
            <w:noWrap/>
            <w:vAlign w:val="center"/>
            <w:hideMark/>
          </w:tcPr>
          <w:p w14:paraId="3331C644" w14:textId="2CDA922D" w:rsidR="002D79C9" w:rsidRPr="00FC50E8" w:rsidRDefault="002D79C9" w:rsidP="002D79C9">
            <w:pPr>
              <w:spacing w:after="0" w:line="240" w:lineRule="auto"/>
              <w:rPr>
                <w:rFonts w:ascii="Times New Roman" w:eastAsia="Times New Roman" w:hAnsi="Times New Roman" w:cs="Times New Roman"/>
                <w:color w:val="000000"/>
                <w:sz w:val="20"/>
                <w:lang w:eastAsia="en-IN" w:bidi="ar-SA"/>
              </w:rPr>
            </w:pPr>
            <w:r w:rsidRPr="004245C4">
              <w:rPr>
                <w:rFonts w:ascii="Times New Roman" w:eastAsia="Times New Roman" w:hAnsi="Times New Roman" w:cs="Times New Roman"/>
                <w:color w:val="000000"/>
                <w:sz w:val="20"/>
                <w:lang w:eastAsia="en-IN" w:bidi="ar-SA"/>
              </w:rPr>
              <w:t>Diag Qtr 2020 Q1</w:t>
            </w:r>
          </w:p>
        </w:tc>
        <w:tc>
          <w:tcPr>
            <w:tcW w:w="0" w:type="auto"/>
            <w:shd w:val="clear" w:color="auto" w:fill="auto"/>
            <w:noWrap/>
            <w:vAlign w:val="center"/>
            <w:hideMark/>
          </w:tcPr>
          <w:p w14:paraId="178FEFB4"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-0.123</w:t>
            </w:r>
          </w:p>
        </w:tc>
        <w:tc>
          <w:tcPr>
            <w:tcW w:w="0" w:type="auto"/>
            <w:shd w:val="clear" w:color="auto" w:fill="auto"/>
            <w:noWrap/>
            <w:vAlign w:val="center"/>
            <w:hideMark/>
          </w:tcPr>
          <w:p w14:paraId="07EB8D6F" w14:textId="77777777" w:rsidR="002D79C9" w:rsidRPr="00FC50E8" w:rsidRDefault="002D79C9" w:rsidP="002D79C9">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0.88</w:t>
            </w:r>
          </w:p>
        </w:tc>
      </w:tr>
      <w:tr w:rsidR="00FC50E8" w:rsidRPr="00FC50E8" w14:paraId="1A9ADFCA" w14:textId="77777777" w:rsidTr="00D94D2A">
        <w:trPr>
          <w:trHeight w:val="20"/>
        </w:trPr>
        <w:tc>
          <w:tcPr>
            <w:tcW w:w="0" w:type="auto"/>
            <w:gridSpan w:val="3"/>
            <w:tcBorders>
              <w:bottom w:val="single" w:sz="4" w:space="0" w:color="auto"/>
            </w:tcBorders>
            <w:shd w:val="clear" w:color="000000" w:fill="FFFFFF"/>
            <w:noWrap/>
            <w:vAlign w:val="bottom"/>
            <w:hideMark/>
          </w:tcPr>
          <w:p w14:paraId="1F8DB664" w14:textId="7D8B8D44" w:rsidR="00FC50E8" w:rsidRPr="00FC50E8" w:rsidRDefault="00FC50E8" w:rsidP="00FC50E8">
            <w:pPr>
              <w:spacing w:after="0" w:line="240" w:lineRule="auto"/>
              <w:jc w:val="center"/>
              <w:rPr>
                <w:rFonts w:ascii="Times New Roman" w:eastAsia="Times New Roman" w:hAnsi="Times New Roman" w:cs="Times New Roman"/>
                <w:color w:val="000000"/>
                <w:sz w:val="20"/>
                <w:lang w:eastAsia="en-IN" w:bidi="ar-SA"/>
              </w:rPr>
            </w:pPr>
          </w:p>
        </w:tc>
      </w:tr>
      <w:tr w:rsidR="00FC50E8" w:rsidRPr="00FC50E8" w14:paraId="490E1E70" w14:textId="77777777" w:rsidTr="00D94D2A">
        <w:trPr>
          <w:trHeight w:val="20"/>
        </w:trPr>
        <w:tc>
          <w:tcPr>
            <w:tcW w:w="0" w:type="auto"/>
            <w:tcBorders>
              <w:top w:val="single" w:sz="4" w:space="0" w:color="auto"/>
            </w:tcBorders>
            <w:shd w:val="clear" w:color="000000" w:fill="FFFFFF"/>
            <w:noWrap/>
            <w:vAlign w:val="bottom"/>
            <w:hideMark/>
          </w:tcPr>
          <w:p w14:paraId="42880A78" w14:textId="77777777" w:rsidR="00FC50E8" w:rsidRPr="00FC50E8" w:rsidRDefault="00FC50E8" w:rsidP="00FC50E8">
            <w:pPr>
              <w:spacing w:after="0" w:line="240" w:lineRule="auto"/>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Observations</w:t>
            </w:r>
          </w:p>
        </w:tc>
        <w:tc>
          <w:tcPr>
            <w:tcW w:w="0" w:type="auto"/>
            <w:tcBorders>
              <w:top w:val="single" w:sz="4" w:space="0" w:color="auto"/>
            </w:tcBorders>
            <w:shd w:val="clear" w:color="000000" w:fill="FFFFFF"/>
            <w:noWrap/>
            <w:vAlign w:val="center"/>
            <w:hideMark/>
          </w:tcPr>
          <w:p w14:paraId="78067F5F" w14:textId="77777777" w:rsidR="00FC50E8" w:rsidRPr="00FC50E8" w:rsidRDefault="00FC50E8" w:rsidP="00FC50E8">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23,242</w:t>
            </w:r>
          </w:p>
        </w:tc>
        <w:tc>
          <w:tcPr>
            <w:tcW w:w="0" w:type="auto"/>
            <w:tcBorders>
              <w:top w:val="single" w:sz="4" w:space="0" w:color="auto"/>
            </w:tcBorders>
            <w:shd w:val="clear" w:color="000000" w:fill="FFFFFF"/>
            <w:noWrap/>
            <w:vAlign w:val="center"/>
            <w:hideMark/>
          </w:tcPr>
          <w:p w14:paraId="2C51614A" w14:textId="77777777" w:rsidR="00FC50E8" w:rsidRPr="00FC50E8" w:rsidRDefault="00FC50E8" w:rsidP="00FC50E8">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 </w:t>
            </w:r>
          </w:p>
        </w:tc>
      </w:tr>
      <w:tr w:rsidR="00FC50E8" w:rsidRPr="00FC50E8" w14:paraId="1CC17276" w14:textId="77777777" w:rsidTr="00D94D2A">
        <w:trPr>
          <w:trHeight w:val="20"/>
        </w:trPr>
        <w:tc>
          <w:tcPr>
            <w:tcW w:w="0" w:type="auto"/>
            <w:tcBorders>
              <w:top w:val="nil"/>
            </w:tcBorders>
            <w:shd w:val="clear" w:color="000000" w:fill="FFFFFF"/>
            <w:noWrap/>
            <w:vAlign w:val="bottom"/>
            <w:hideMark/>
          </w:tcPr>
          <w:p w14:paraId="3DB27E43" w14:textId="77777777" w:rsidR="00FC50E8" w:rsidRPr="00FC50E8" w:rsidRDefault="00FC50E8" w:rsidP="00FC50E8">
            <w:pPr>
              <w:spacing w:after="0" w:line="240" w:lineRule="auto"/>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Log Likelihood</w:t>
            </w:r>
          </w:p>
        </w:tc>
        <w:tc>
          <w:tcPr>
            <w:tcW w:w="0" w:type="auto"/>
            <w:tcBorders>
              <w:top w:val="nil"/>
            </w:tcBorders>
            <w:shd w:val="clear" w:color="000000" w:fill="FFFFFF"/>
            <w:noWrap/>
            <w:vAlign w:val="center"/>
            <w:hideMark/>
          </w:tcPr>
          <w:p w14:paraId="03A2A670" w14:textId="77777777" w:rsidR="00FC50E8" w:rsidRPr="00FC50E8" w:rsidRDefault="00FC50E8" w:rsidP="00FC50E8">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-4,690.780</w:t>
            </w:r>
          </w:p>
        </w:tc>
        <w:tc>
          <w:tcPr>
            <w:tcW w:w="0" w:type="auto"/>
            <w:tcBorders>
              <w:top w:val="nil"/>
            </w:tcBorders>
            <w:shd w:val="clear" w:color="000000" w:fill="FFFFFF"/>
            <w:noWrap/>
            <w:vAlign w:val="center"/>
            <w:hideMark/>
          </w:tcPr>
          <w:p w14:paraId="11D7BEDA" w14:textId="77777777" w:rsidR="00FC50E8" w:rsidRPr="00FC50E8" w:rsidRDefault="00FC50E8" w:rsidP="00FC50E8">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 </w:t>
            </w:r>
          </w:p>
        </w:tc>
      </w:tr>
      <w:tr w:rsidR="002E7CED" w:rsidRPr="00FC50E8" w14:paraId="38D37F04" w14:textId="77777777" w:rsidTr="00D94D2A">
        <w:trPr>
          <w:trHeight w:val="20"/>
        </w:trPr>
        <w:tc>
          <w:tcPr>
            <w:tcW w:w="0" w:type="auto"/>
            <w:tcBorders>
              <w:top w:val="nil"/>
              <w:bottom w:val="single" w:sz="4" w:space="0" w:color="auto"/>
            </w:tcBorders>
            <w:shd w:val="clear" w:color="000000" w:fill="FFFFFF"/>
            <w:noWrap/>
            <w:vAlign w:val="bottom"/>
            <w:hideMark/>
          </w:tcPr>
          <w:p w14:paraId="4450D45C" w14:textId="77777777" w:rsidR="00FC50E8" w:rsidRPr="00FC50E8" w:rsidRDefault="00FC50E8" w:rsidP="00FC50E8">
            <w:pPr>
              <w:spacing w:after="0" w:line="240" w:lineRule="auto"/>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Akaike Inf. Crit.</w:t>
            </w:r>
          </w:p>
        </w:tc>
        <w:tc>
          <w:tcPr>
            <w:tcW w:w="0" w:type="auto"/>
            <w:tcBorders>
              <w:top w:val="nil"/>
              <w:bottom w:val="single" w:sz="4" w:space="0" w:color="auto"/>
            </w:tcBorders>
            <w:shd w:val="clear" w:color="000000" w:fill="FFFFFF"/>
            <w:noWrap/>
            <w:vAlign w:val="center"/>
            <w:hideMark/>
          </w:tcPr>
          <w:p w14:paraId="6BEFAFCD" w14:textId="77777777" w:rsidR="00FC50E8" w:rsidRPr="00FC50E8" w:rsidRDefault="00FC50E8" w:rsidP="00FC50E8">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9,691.570</w:t>
            </w:r>
          </w:p>
        </w:tc>
        <w:tc>
          <w:tcPr>
            <w:tcW w:w="0" w:type="auto"/>
            <w:tcBorders>
              <w:top w:val="nil"/>
              <w:bottom w:val="single" w:sz="4" w:space="0" w:color="auto"/>
            </w:tcBorders>
            <w:shd w:val="clear" w:color="000000" w:fill="FFFFFF"/>
            <w:noWrap/>
            <w:vAlign w:val="center"/>
            <w:hideMark/>
          </w:tcPr>
          <w:p w14:paraId="65383844" w14:textId="77777777" w:rsidR="00FC50E8" w:rsidRPr="00FC50E8" w:rsidRDefault="00FC50E8" w:rsidP="00FC50E8">
            <w:pPr>
              <w:spacing w:after="0" w:line="240" w:lineRule="auto"/>
              <w:jc w:val="center"/>
              <w:rPr>
                <w:rFonts w:ascii="Times New Roman" w:eastAsia="Times New Roman" w:hAnsi="Times New Roman" w:cs="Times New Roman"/>
                <w:color w:val="000000"/>
                <w:sz w:val="20"/>
                <w:lang w:eastAsia="en-IN" w:bidi="ar-SA"/>
              </w:rPr>
            </w:pPr>
            <w:r w:rsidRPr="00FC50E8">
              <w:rPr>
                <w:rFonts w:ascii="Times New Roman" w:eastAsia="Times New Roman" w:hAnsi="Times New Roman" w:cs="Times New Roman"/>
                <w:color w:val="000000"/>
                <w:sz w:val="20"/>
                <w:lang w:eastAsia="en-IN" w:bidi="ar-SA"/>
              </w:rPr>
              <w:t> </w:t>
            </w:r>
          </w:p>
        </w:tc>
      </w:tr>
      <w:tr w:rsidR="00FC50E8" w:rsidRPr="00FC50E8" w14:paraId="072D5F67" w14:textId="77777777" w:rsidTr="00D94D2A">
        <w:trPr>
          <w:trHeight w:val="20"/>
        </w:trPr>
        <w:tc>
          <w:tcPr>
            <w:tcW w:w="0" w:type="auto"/>
            <w:gridSpan w:val="3"/>
            <w:tcBorders>
              <w:top w:val="single" w:sz="4" w:space="0" w:color="auto"/>
            </w:tcBorders>
            <w:shd w:val="clear" w:color="000000" w:fill="FFFFFF"/>
            <w:vAlign w:val="center"/>
            <w:hideMark/>
          </w:tcPr>
          <w:p w14:paraId="3922CD5E" w14:textId="77777777" w:rsidR="00FC50E8" w:rsidRPr="00FC50E8" w:rsidRDefault="00FC50E8" w:rsidP="00FC50E8">
            <w:pPr>
              <w:spacing w:after="0" w:line="240" w:lineRule="auto"/>
              <w:rPr>
                <w:rFonts w:ascii="Times New Roman" w:eastAsia="Times New Roman" w:hAnsi="Times New Roman" w:cs="Times New Roman"/>
                <w:i/>
                <w:iCs/>
                <w:color w:val="000000"/>
                <w:sz w:val="20"/>
                <w:lang w:eastAsia="en-IN" w:bidi="ar-SA"/>
              </w:rPr>
            </w:pPr>
            <w:r w:rsidRPr="00FC50E8">
              <w:rPr>
                <w:rFonts w:ascii="Times New Roman" w:eastAsia="Times New Roman" w:hAnsi="Times New Roman" w:cs="Times New Roman"/>
                <w:b/>
                <w:bCs/>
                <w:i/>
                <w:iCs/>
                <w:color w:val="000000"/>
                <w:sz w:val="20"/>
                <w:lang w:eastAsia="en-IN" w:bidi="ar-SA"/>
              </w:rPr>
              <w:t>Note</w:t>
            </w:r>
            <w:r w:rsidRPr="00FC50E8">
              <w:rPr>
                <w:rFonts w:ascii="Times New Roman" w:eastAsia="Times New Roman" w:hAnsi="Times New Roman" w:cs="Times New Roman"/>
                <w:i/>
                <w:iCs/>
                <w:color w:val="000000"/>
                <w:sz w:val="20"/>
                <w:lang w:eastAsia="en-IN" w:bidi="ar-SA"/>
              </w:rPr>
              <w:t>: a) 95% C.I. based on robust standard errors; b) Model was fitted on the matched dataset; c) *p&lt;0.1; **p&lt;0.05; ***p&lt;0.01; d) TC fixed effects are excluded from the output; a total of 144 TC groups were fitted</w:t>
            </w:r>
          </w:p>
        </w:tc>
      </w:tr>
    </w:tbl>
    <w:p w14:paraId="747C4479" w14:textId="5E5BCEF7" w:rsidR="00740188" w:rsidRPr="002E2597" w:rsidRDefault="00740188" w:rsidP="003F74A4">
      <w:pPr>
        <w:rPr>
          <w:rFonts w:ascii="Times New Roman" w:hAnsi="Times New Roman" w:cs="Times New Roman"/>
          <w:lang w:val="en-US"/>
        </w:rPr>
      </w:pPr>
    </w:p>
    <w:p w14:paraId="38839659" w14:textId="7F2D6F58" w:rsidR="00854669" w:rsidRPr="002E2597" w:rsidRDefault="00854669" w:rsidP="00854669">
      <w:pPr>
        <w:pStyle w:val="Heading1"/>
        <w:spacing w:line="240" w:lineRule="auto"/>
        <w:rPr>
          <w:rFonts w:cs="Times New Roman"/>
          <w:lang w:val="en-US"/>
        </w:rPr>
      </w:pPr>
      <w:r w:rsidRPr="002E2597">
        <w:rPr>
          <w:rFonts w:cs="Times New Roman"/>
          <w:lang w:val="en-US"/>
        </w:rPr>
        <w:lastRenderedPageBreak/>
        <w:t>Appendix 7</w:t>
      </w:r>
      <w:r w:rsidR="002E2597" w:rsidRPr="002E2597">
        <w:rPr>
          <w:rFonts w:cs="Times New Roman"/>
          <w:lang w:val="en-US"/>
        </w:rPr>
        <w:t xml:space="preserve"> </w:t>
      </w:r>
      <w:r w:rsidRPr="002E2597">
        <w:rPr>
          <w:rFonts w:cs="Times New Roman"/>
          <w:lang w:val="en-US"/>
        </w:rPr>
        <w:t>–Sensitivity Analysis; Results from Simple OLS &amp; Logistic Models</w:t>
      </w:r>
      <w:r w:rsidR="00BC0D42" w:rsidRPr="002E2597">
        <w:rPr>
          <w:rFonts w:cs="Times New Roman"/>
          <w:lang w:val="en-US"/>
        </w:rPr>
        <w:t>; Matched and Unmatched (observational) datasets</w:t>
      </w:r>
    </w:p>
    <w:p w14:paraId="52C5FAD3" w14:textId="77777777" w:rsidR="00C56D89" w:rsidRPr="002E2597" w:rsidRDefault="00C56D89" w:rsidP="00854669">
      <w:pPr>
        <w:pStyle w:val="NoSpacing"/>
        <w:rPr>
          <w:rFonts w:ascii="Times New Roman" w:hAnsi="Times New Roman" w:cs="Times New Roman"/>
          <w:b/>
          <w:bCs/>
        </w:rPr>
      </w:pPr>
    </w:p>
    <w:p w14:paraId="26B5D473" w14:textId="4829B7C1" w:rsidR="00854669" w:rsidRPr="00E74692" w:rsidRDefault="00854669" w:rsidP="00854669">
      <w:pPr>
        <w:pStyle w:val="NoSpacing"/>
        <w:rPr>
          <w:rFonts w:ascii="Times New Roman" w:hAnsi="Times New Roman" w:cs="Times New Roman"/>
          <w:b/>
          <w:bCs/>
          <w:sz w:val="20"/>
        </w:rPr>
      </w:pPr>
      <w:r w:rsidRPr="00E74692">
        <w:rPr>
          <w:rFonts w:ascii="Times New Roman" w:hAnsi="Times New Roman" w:cs="Times New Roman"/>
          <w:b/>
          <w:bCs/>
          <w:sz w:val="20"/>
        </w:rPr>
        <w:t>Table S9</w:t>
      </w:r>
    </w:p>
    <w:p w14:paraId="04860862" w14:textId="5D677CB5" w:rsidR="0029693A" w:rsidRPr="00E74692" w:rsidRDefault="00854669" w:rsidP="00854669">
      <w:pPr>
        <w:rPr>
          <w:rFonts w:ascii="Times New Roman" w:hAnsi="Times New Roman" w:cs="Times New Roman"/>
          <w:i/>
          <w:iCs/>
          <w:color w:val="000000"/>
          <w:sz w:val="20"/>
        </w:rPr>
      </w:pPr>
      <w:r w:rsidRPr="00E74692">
        <w:rPr>
          <w:rFonts w:ascii="Times New Roman" w:hAnsi="Times New Roman" w:cs="Times New Roman"/>
          <w:i/>
          <w:iCs/>
          <w:color w:val="000000"/>
          <w:sz w:val="20"/>
        </w:rPr>
        <w:t xml:space="preserve">Sensitivity analysis for OLS regression modelling the impact of free </w:t>
      </w:r>
      <w:r w:rsidR="002C02C9" w:rsidRPr="00E74692">
        <w:rPr>
          <w:rFonts w:ascii="Times New Roman" w:hAnsi="Times New Roman" w:cs="Times New Roman"/>
          <w:i/>
          <w:iCs/>
          <w:color w:val="000000"/>
          <w:sz w:val="20"/>
        </w:rPr>
        <w:t>drugs</w:t>
      </w:r>
      <w:r w:rsidRPr="00E74692">
        <w:rPr>
          <w:rFonts w:ascii="Times New Roman" w:hAnsi="Times New Roman" w:cs="Times New Roman"/>
          <w:i/>
          <w:iCs/>
          <w:color w:val="000000"/>
          <w:sz w:val="20"/>
        </w:rPr>
        <w:t xml:space="preserve"> on number of follow-ups</w:t>
      </w:r>
    </w:p>
    <w:tbl>
      <w:tblPr>
        <w:tblW w:w="0" w:type="auto"/>
        <w:tblLook w:val="04A0" w:firstRow="1" w:lastRow="0" w:firstColumn="1" w:lastColumn="0" w:noHBand="0" w:noVBand="1"/>
      </w:tblPr>
      <w:tblGrid>
        <w:gridCol w:w="4563"/>
        <w:gridCol w:w="1294"/>
        <w:gridCol w:w="772"/>
        <w:gridCol w:w="772"/>
        <w:gridCol w:w="1625"/>
      </w:tblGrid>
      <w:tr w:rsidR="005E201A" w:rsidRPr="00E74692" w14:paraId="38E03666" w14:textId="77777777" w:rsidTr="0029693A">
        <w:trPr>
          <w:trHeight w:val="20"/>
        </w:trPr>
        <w:tc>
          <w:tcPr>
            <w:tcW w:w="0" w:type="auto"/>
            <w:tcBorders>
              <w:top w:val="single" w:sz="8" w:space="0" w:color="auto"/>
              <w:left w:val="nil"/>
              <w:bottom w:val="single" w:sz="8" w:space="0" w:color="auto"/>
              <w:right w:val="nil"/>
            </w:tcBorders>
            <w:shd w:val="clear" w:color="000000" w:fill="FFFFFF"/>
            <w:noWrap/>
            <w:vAlign w:val="bottom"/>
            <w:hideMark/>
          </w:tcPr>
          <w:p w14:paraId="786C7176"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 </w:t>
            </w:r>
          </w:p>
        </w:tc>
        <w:tc>
          <w:tcPr>
            <w:tcW w:w="0" w:type="auto"/>
            <w:tcBorders>
              <w:top w:val="single" w:sz="8" w:space="0" w:color="auto"/>
              <w:left w:val="nil"/>
              <w:bottom w:val="single" w:sz="8" w:space="0" w:color="auto"/>
              <w:right w:val="nil"/>
            </w:tcBorders>
            <w:shd w:val="clear" w:color="000000" w:fill="FFFFFF"/>
            <w:noWrap/>
            <w:vAlign w:val="center"/>
            <w:hideMark/>
          </w:tcPr>
          <w:p w14:paraId="7349AC08"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Coefficient</w:t>
            </w:r>
          </w:p>
        </w:tc>
        <w:tc>
          <w:tcPr>
            <w:tcW w:w="0" w:type="auto"/>
            <w:gridSpan w:val="2"/>
            <w:tcBorders>
              <w:top w:val="single" w:sz="8" w:space="0" w:color="auto"/>
              <w:left w:val="nil"/>
              <w:bottom w:val="single" w:sz="8" w:space="0" w:color="auto"/>
              <w:right w:val="nil"/>
            </w:tcBorders>
            <w:shd w:val="clear" w:color="000000" w:fill="FFFFFF"/>
            <w:vAlign w:val="center"/>
            <w:hideMark/>
          </w:tcPr>
          <w:p w14:paraId="6C59ABF6"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95% C.I.</w:t>
            </w:r>
          </w:p>
        </w:tc>
        <w:tc>
          <w:tcPr>
            <w:tcW w:w="0" w:type="auto"/>
            <w:tcBorders>
              <w:top w:val="single" w:sz="8" w:space="0" w:color="auto"/>
              <w:left w:val="nil"/>
              <w:bottom w:val="single" w:sz="8" w:space="0" w:color="auto"/>
              <w:right w:val="nil"/>
            </w:tcBorders>
            <w:shd w:val="clear" w:color="000000" w:fill="FFFFFF"/>
            <w:vAlign w:val="center"/>
            <w:hideMark/>
          </w:tcPr>
          <w:p w14:paraId="4726DC5A"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Number of observations</w:t>
            </w:r>
          </w:p>
        </w:tc>
      </w:tr>
      <w:tr w:rsidR="005E201A" w:rsidRPr="00E74692" w14:paraId="49D43E9A" w14:textId="77777777" w:rsidTr="0029693A">
        <w:trPr>
          <w:trHeight w:val="20"/>
        </w:trPr>
        <w:tc>
          <w:tcPr>
            <w:tcW w:w="0" w:type="auto"/>
            <w:tcBorders>
              <w:top w:val="nil"/>
              <w:left w:val="nil"/>
              <w:bottom w:val="nil"/>
              <w:right w:val="nil"/>
            </w:tcBorders>
            <w:shd w:val="clear" w:color="000000" w:fill="FFFFFF"/>
            <w:noWrap/>
            <w:vAlign w:val="center"/>
            <w:hideMark/>
          </w:tcPr>
          <w:p w14:paraId="0C93A865"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Base Model (Observational)</w:t>
            </w:r>
          </w:p>
        </w:tc>
        <w:tc>
          <w:tcPr>
            <w:tcW w:w="0" w:type="auto"/>
            <w:tcBorders>
              <w:top w:val="nil"/>
              <w:left w:val="nil"/>
              <w:bottom w:val="nil"/>
              <w:right w:val="nil"/>
            </w:tcBorders>
            <w:shd w:val="clear" w:color="000000" w:fill="FFFFFF"/>
            <w:noWrap/>
            <w:vAlign w:val="center"/>
            <w:hideMark/>
          </w:tcPr>
          <w:p w14:paraId="17AFED28"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2.531***</w:t>
            </w:r>
          </w:p>
        </w:tc>
        <w:tc>
          <w:tcPr>
            <w:tcW w:w="0" w:type="auto"/>
            <w:tcBorders>
              <w:top w:val="nil"/>
              <w:left w:val="nil"/>
              <w:bottom w:val="nil"/>
              <w:right w:val="nil"/>
            </w:tcBorders>
            <w:shd w:val="clear" w:color="000000" w:fill="FFFFFF"/>
            <w:noWrap/>
            <w:vAlign w:val="center"/>
            <w:hideMark/>
          </w:tcPr>
          <w:p w14:paraId="5329CF6D"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2.363</w:t>
            </w:r>
          </w:p>
        </w:tc>
        <w:tc>
          <w:tcPr>
            <w:tcW w:w="0" w:type="auto"/>
            <w:tcBorders>
              <w:top w:val="nil"/>
              <w:left w:val="nil"/>
              <w:bottom w:val="nil"/>
              <w:right w:val="nil"/>
            </w:tcBorders>
            <w:shd w:val="clear" w:color="000000" w:fill="FFFFFF"/>
            <w:noWrap/>
            <w:vAlign w:val="center"/>
            <w:hideMark/>
          </w:tcPr>
          <w:p w14:paraId="060775C6"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2.698</w:t>
            </w:r>
          </w:p>
        </w:tc>
        <w:tc>
          <w:tcPr>
            <w:tcW w:w="0" w:type="auto"/>
            <w:tcBorders>
              <w:top w:val="nil"/>
              <w:left w:val="nil"/>
              <w:bottom w:val="nil"/>
              <w:right w:val="nil"/>
            </w:tcBorders>
            <w:shd w:val="clear" w:color="auto" w:fill="auto"/>
            <w:vAlign w:val="center"/>
            <w:hideMark/>
          </w:tcPr>
          <w:p w14:paraId="673DD2FE"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42,562</w:t>
            </w:r>
          </w:p>
        </w:tc>
      </w:tr>
      <w:tr w:rsidR="005E201A" w:rsidRPr="00E74692" w14:paraId="4D9A14E7" w14:textId="77777777" w:rsidTr="0029693A">
        <w:trPr>
          <w:trHeight w:val="20"/>
        </w:trPr>
        <w:tc>
          <w:tcPr>
            <w:tcW w:w="0" w:type="auto"/>
            <w:tcBorders>
              <w:top w:val="nil"/>
              <w:left w:val="nil"/>
              <w:bottom w:val="nil"/>
              <w:right w:val="nil"/>
            </w:tcBorders>
            <w:shd w:val="clear" w:color="000000" w:fill="FFFFFF"/>
            <w:noWrap/>
            <w:vAlign w:val="center"/>
            <w:hideMark/>
          </w:tcPr>
          <w:p w14:paraId="6E727C19"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Base Model (Matched)</w:t>
            </w:r>
          </w:p>
        </w:tc>
        <w:tc>
          <w:tcPr>
            <w:tcW w:w="0" w:type="auto"/>
            <w:tcBorders>
              <w:top w:val="nil"/>
              <w:left w:val="nil"/>
              <w:bottom w:val="nil"/>
              <w:right w:val="nil"/>
            </w:tcBorders>
            <w:shd w:val="clear" w:color="000000" w:fill="FFFFFF"/>
            <w:noWrap/>
            <w:vAlign w:val="center"/>
            <w:hideMark/>
          </w:tcPr>
          <w:p w14:paraId="390FC956"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2.522***</w:t>
            </w:r>
          </w:p>
        </w:tc>
        <w:tc>
          <w:tcPr>
            <w:tcW w:w="0" w:type="auto"/>
            <w:tcBorders>
              <w:top w:val="nil"/>
              <w:left w:val="nil"/>
              <w:bottom w:val="nil"/>
              <w:right w:val="nil"/>
            </w:tcBorders>
            <w:shd w:val="clear" w:color="000000" w:fill="FFFFFF"/>
            <w:noWrap/>
            <w:vAlign w:val="center"/>
            <w:hideMark/>
          </w:tcPr>
          <w:p w14:paraId="2DABC4A1"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2.325</w:t>
            </w:r>
          </w:p>
        </w:tc>
        <w:tc>
          <w:tcPr>
            <w:tcW w:w="0" w:type="auto"/>
            <w:tcBorders>
              <w:top w:val="nil"/>
              <w:left w:val="nil"/>
              <w:bottom w:val="nil"/>
              <w:right w:val="nil"/>
            </w:tcBorders>
            <w:shd w:val="clear" w:color="000000" w:fill="FFFFFF"/>
            <w:noWrap/>
            <w:vAlign w:val="center"/>
            <w:hideMark/>
          </w:tcPr>
          <w:p w14:paraId="31A32CE8"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2.719</w:t>
            </w:r>
          </w:p>
        </w:tc>
        <w:tc>
          <w:tcPr>
            <w:tcW w:w="0" w:type="auto"/>
            <w:tcBorders>
              <w:top w:val="nil"/>
              <w:left w:val="nil"/>
              <w:bottom w:val="nil"/>
              <w:right w:val="nil"/>
            </w:tcBorders>
            <w:shd w:val="clear" w:color="auto" w:fill="auto"/>
            <w:vAlign w:val="center"/>
            <w:hideMark/>
          </w:tcPr>
          <w:p w14:paraId="5BFE80A5"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23,242</w:t>
            </w:r>
          </w:p>
        </w:tc>
      </w:tr>
      <w:tr w:rsidR="005E201A" w:rsidRPr="00E74692" w14:paraId="4D10B92B" w14:textId="77777777" w:rsidTr="0029693A">
        <w:trPr>
          <w:trHeight w:val="20"/>
        </w:trPr>
        <w:tc>
          <w:tcPr>
            <w:tcW w:w="0" w:type="auto"/>
            <w:tcBorders>
              <w:top w:val="nil"/>
              <w:left w:val="nil"/>
              <w:bottom w:val="nil"/>
              <w:right w:val="nil"/>
            </w:tcBorders>
            <w:shd w:val="clear" w:color="000000" w:fill="FFFFFF"/>
            <w:noWrap/>
            <w:vAlign w:val="center"/>
            <w:hideMark/>
          </w:tcPr>
          <w:p w14:paraId="2B20CF64" w14:textId="5BCA4C50"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Base Model (Matched on TC)</w:t>
            </w:r>
          </w:p>
        </w:tc>
        <w:tc>
          <w:tcPr>
            <w:tcW w:w="0" w:type="auto"/>
            <w:tcBorders>
              <w:top w:val="nil"/>
              <w:left w:val="nil"/>
              <w:bottom w:val="nil"/>
              <w:right w:val="nil"/>
            </w:tcBorders>
            <w:shd w:val="clear" w:color="000000" w:fill="FFFFFF"/>
            <w:noWrap/>
            <w:vAlign w:val="center"/>
            <w:hideMark/>
          </w:tcPr>
          <w:p w14:paraId="24C0F144"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2.558***</w:t>
            </w:r>
          </w:p>
        </w:tc>
        <w:tc>
          <w:tcPr>
            <w:tcW w:w="0" w:type="auto"/>
            <w:tcBorders>
              <w:top w:val="nil"/>
              <w:left w:val="nil"/>
              <w:bottom w:val="nil"/>
              <w:right w:val="nil"/>
            </w:tcBorders>
            <w:shd w:val="clear" w:color="000000" w:fill="FFFFFF"/>
            <w:noWrap/>
            <w:vAlign w:val="center"/>
            <w:hideMark/>
          </w:tcPr>
          <w:p w14:paraId="18F4918D"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2.351</w:t>
            </w:r>
          </w:p>
        </w:tc>
        <w:tc>
          <w:tcPr>
            <w:tcW w:w="0" w:type="auto"/>
            <w:tcBorders>
              <w:top w:val="nil"/>
              <w:left w:val="nil"/>
              <w:bottom w:val="nil"/>
              <w:right w:val="nil"/>
            </w:tcBorders>
            <w:shd w:val="clear" w:color="auto" w:fill="auto"/>
            <w:vAlign w:val="center"/>
            <w:hideMark/>
          </w:tcPr>
          <w:p w14:paraId="79808B83"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2.764</w:t>
            </w:r>
          </w:p>
        </w:tc>
        <w:tc>
          <w:tcPr>
            <w:tcW w:w="0" w:type="auto"/>
            <w:tcBorders>
              <w:top w:val="nil"/>
              <w:left w:val="nil"/>
              <w:bottom w:val="nil"/>
              <w:right w:val="nil"/>
            </w:tcBorders>
            <w:shd w:val="clear" w:color="auto" w:fill="auto"/>
            <w:vAlign w:val="center"/>
            <w:hideMark/>
          </w:tcPr>
          <w:p w14:paraId="537510C2"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19,436</w:t>
            </w:r>
          </w:p>
        </w:tc>
      </w:tr>
      <w:tr w:rsidR="005E201A" w:rsidRPr="00E74692" w14:paraId="7C24B5AA" w14:textId="77777777" w:rsidTr="0029693A">
        <w:trPr>
          <w:trHeight w:val="20"/>
        </w:trPr>
        <w:tc>
          <w:tcPr>
            <w:tcW w:w="0" w:type="auto"/>
            <w:tcBorders>
              <w:top w:val="nil"/>
              <w:left w:val="nil"/>
              <w:bottom w:val="nil"/>
              <w:right w:val="nil"/>
            </w:tcBorders>
            <w:shd w:val="clear" w:color="000000" w:fill="FFFFFF"/>
            <w:noWrap/>
            <w:vAlign w:val="center"/>
            <w:hideMark/>
          </w:tcPr>
          <w:p w14:paraId="159C8688"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Only Ahmedabad</w:t>
            </w:r>
          </w:p>
        </w:tc>
        <w:tc>
          <w:tcPr>
            <w:tcW w:w="0" w:type="auto"/>
            <w:tcBorders>
              <w:top w:val="nil"/>
              <w:left w:val="nil"/>
              <w:bottom w:val="nil"/>
              <w:right w:val="nil"/>
            </w:tcBorders>
            <w:shd w:val="clear" w:color="000000" w:fill="FFFFFF"/>
            <w:noWrap/>
            <w:vAlign w:val="center"/>
            <w:hideMark/>
          </w:tcPr>
          <w:p w14:paraId="30E1D611"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3.452***</w:t>
            </w:r>
          </w:p>
        </w:tc>
        <w:tc>
          <w:tcPr>
            <w:tcW w:w="0" w:type="auto"/>
            <w:tcBorders>
              <w:top w:val="nil"/>
              <w:left w:val="nil"/>
              <w:bottom w:val="nil"/>
              <w:right w:val="nil"/>
            </w:tcBorders>
            <w:shd w:val="clear" w:color="000000" w:fill="FFFFFF"/>
            <w:noWrap/>
            <w:vAlign w:val="center"/>
            <w:hideMark/>
          </w:tcPr>
          <w:p w14:paraId="62DE08AA"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2.975</w:t>
            </w:r>
          </w:p>
        </w:tc>
        <w:tc>
          <w:tcPr>
            <w:tcW w:w="0" w:type="auto"/>
            <w:tcBorders>
              <w:top w:val="nil"/>
              <w:left w:val="nil"/>
              <w:bottom w:val="nil"/>
              <w:right w:val="nil"/>
            </w:tcBorders>
            <w:shd w:val="clear" w:color="auto" w:fill="auto"/>
            <w:vAlign w:val="center"/>
            <w:hideMark/>
          </w:tcPr>
          <w:p w14:paraId="7AFF4E53"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3.93</w:t>
            </w:r>
          </w:p>
        </w:tc>
        <w:tc>
          <w:tcPr>
            <w:tcW w:w="0" w:type="auto"/>
            <w:tcBorders>
              <w:top w:val="nil"/>
              <w:left w:val="nil"/>
              <w:bottom w:val="nil"/>
              <w:right w:val="nil"/>
            </w:tcBorders>
            <w:shd w:val="clear" w:color="auto" w:fill="auto"/>
            <w:vAlign w:val="center"/>
            <w:hideMark/>
          </w:tcPr>
          <w:p w14:paraId="2F6CCDEC"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5,924</w:t>
            </w:r>
          </w:p>
        </w:tc>
      </w:tr>
      <w:tr w:rsidR="005E201A" w:rsidRPr="00E74692" w14:paraId="3A036FD8" w14:textId="77777777" w:rsidTr="0029693A">
        <w:trPr>
          <w:trHeight w:val="20"/>
        </w:trPr>
        <w:tc>
          <w:tcPr>
            <w:tcW w:w="0" w:type="auto"/>
            <w:tcBorders>
              <w:top w:val="nil"/>
              <w:left w:val="nil"/>
              <w:bottom w:val="nil"/>
              <w:right w:val="nil"/>
            </w:tcBorders>
            <w:shd w:val="clear" w:color="000000" w:fill="FFFFFF"/>
            <w:noWrap/>
            <w:vAlign w:val="center"/>
            <w:hideMark/>
          </w:tcPr>
          <w:p w14:paraId="275A4048"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Only Surat</w:t>
            </w:r>
          </w:p>
        </w:tc>
        <w:tc>
          <w:tcPr>
            <w:tcW w:w="0" w:type="auto"/>
            <w:tcBorders>
              <w:top w:val="nil"/>
              <w:left w:val="nil"/>
              <w:bottom w:val="nil"/>
              <w:right w:val="nil"/>
            </w:tcBorders>
            <w:shd w:val="clear" w:color="000000" w:fill="FFFFFF"/>
            <w:noWrap/>
            <w:vAlign w:val="center"/>
            <w:hideMark/>
          </w:tcPr>
          <w:p w14:paraId="4C60D802"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3.092***</w:t>
            </w:r>
          </w:p>
        </w:tc>
        <w:tc>
          <w:tcPr>
            <w:tcW w:w="0" w:type="auto"/>
            <w:tcBorders>
              <w:top w:val="nil"/>
              <w:left w:val="nil"/>
              <w:bottom w:val="nil"/>
              <w:right w:val="nil"/>
            </w:tcBorders>
            <w:shd w:val="clear" w:color="000000" w:fill="FFFFFF"/>
            <w:noWrap/>
            <w:vAlign w:val="center"/>
            <w:hideMark/>
          </w:tcPr>
          <w:p w14:paraId="3A4B9400"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2.676</w:t>
            </w:r>
          </w:p>
        </w:tc>
        <w:tc>
          <w:tcPr>
            <w:tcW w:w="0" w:type="auto"/>
            <w:tcBorders>
              <w:top w:val="nil"/>
              <w:left w:val="nil"/>
              <w:bottom w:val="nil"/>
              <w:right w:val="nil"/>
            </w:tcBorders>
            <w:shd w:val="clear" w:color="auto" w:fill="auto"/>
            <w:vAlign w:val="center"/>
            <w:hideMark/>
          </w:tcPr>
          <w:p w14:paraId="0079A496"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3.509</w:t>
            </w:r>
          </w:p>
        </w:tc>
        <w:tc>
          <w:tcPr>
            <w:tcW w:w="0" w:type="auto"/>
            <w:tcBorders>
              <w:top w:val="nil"/>
              <w:left w:val="nil"/>
              <w:bottom w:val="nil"/>
              <w:right w:val="nil"/>
            </w:tcBorders>
            <w:shd w:val="clear" w:color="auto" w:fill="auto"/>
            <w:vAlign w:val="center"/>
            <w:hideMark/>
          </w:tcPr>
          <w:p w14:paraId="55ABC723"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6,652</w:t>
            </w:r>
          </w:p>
        </w:tc>
      </w:tr>
      <w:tr w:rsidR="005E201A" w:rsidRPr="00E74692" w14:paraId="163A3722" w14:textId="77777777" w:rsidTr="0029693A">
        <w:trPr>
          <w:trHeight w:val="20"/>
        </w:trPr>
        <w:tc>
          <w:tcPr>
            <w:tcW w:w="0" w:type="auto"/>
            <w:tcBorders>
              <w:top w:val="nil"/>
              <w:left w:val="nil"/>
              <w:bottom w:val="nil"/>
              <w:right w:val="nil"/>
            </w:tcBorders>
            <w:shd w:val="clear" w:color="000000" w:fill="FFFFFF"/>
            <w:noWrap/>
            <w:vAlign w:val="center"/>
            <w:hideMark/>
          </w:tcPr>
          <w:p w14:paraId="30E68683"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Only Delhi</w:t>
            </w:r>
          </w:p>
        </w:tc>
        <w:tc>
          <w:tcPr>
            <w:tcW w:w="0" w:type="auto"/>
            <w:tcBorders>
              <w:top w:val="nil"/>
              <w:left w:val="nil"/>
              <w:bottom w:val="nil"/>
              <w:right w:val="nil"/>
            </w:tcBorders>
            <w:shd w:val="clear" w:color="000000" w:fill="FFFFFF"/>
            <w:noWrap/>
            <w:vAlign w:val="center"/>
            <w:hideMark/>
          </w:tcPr>
          <w:p w14:paraId="16C32FA7"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2.320***</w:t>
            </w:r>
          </w:p>
        </w:tc>
        <w:tc>
          <w:tcPr>
            <w:tcW w:w="0" w:type="auto"/>
            <w:tcBorders>
              <w:top w:val="nil"/>
              <w:left w:val="nil"/>
              <w:bottom w:val="nil"/>
              <w:right w:val="nil"/>
            </w:tcBorders>
            <w:shd w:val="clear" w:color="000000" w:fill="FFFFFF"/>
            <w:noWrap/>
            <w:vAlign w:val="center"/>
            <w:hideMark/>
          </w:tcPr>
          <w:p w14:paraId="5907C7E6"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1.908</w:t>
            </w:r>
          </w:p>
        </w:tc>
        <w:tc>
          <w:tcPr>
            <w:tcW w:w="0" w:type="auto"/>
            <w:tcBorders>
              <w:top w:val="nil"/>
              <w:left w:val="nil"/>
              <w:bottom w:val="nil"/>
              <w:right w:val="nil"/>
            </w:tcBorders>
            <w:shd w:val="clear" w:color="auto" w:fill="auto"/>
            <w:vAlign w:val="center"/>
            <w:hideMark/>
          </w:tcPr>
          <w:p w14:paraId="1A8C9F2B"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2.731</w:t>
            </w:r>
          </w:p>
        </w:tc>
        <w:tc>
          <w:tcPr>
            <w:tcW w:w="0" w:type="auto"/>
            <w:tcBorders>
              <w:top w:val="nil"/>
              <w:left w:val="nil"/>
              <w:bottom w:val="nil"/>
              <w:right w:val="nil"/>
            </w:tcBorders>
            <w:shd w:val="clear" w:color="auto" w:fill="auto"/>
            <w:vAlign w:val="center"/>
            <w:hideMark/>
          </w:tcPr>
          <w:p w14:paraId="1FC2FB95"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3,614</w:t>
            </w:r>
          </w:p>
        </w:tc>
      </w:tr>
      <w:tr w:rsidR="005E201A" w:rsidRPr="00E74692" w14:paraId="63F88E76" w14:textId="77777777" w:rsidTr="0029693A">
        <w:trPr>
          <w:trHeight w:val="20"/>
        </w:trPr>
        <w:tc>
          <w:tcPr>
            <w:tcW w:w="0" w:type="auto"/>
            <w:tcBorders>
              <w:top w:val="nil"/>
              <w:left w:val="nil"/>
              <w:bottom w:val="nil"/>
              <w:right w:val="nil"/>
            </w:tcBorders>
            <w:shd w:val="clear" w:color="000000" w:fill="FFFFFF"/>
            <w:noWrap/>
            <w:vAlign w:val="center"/>
            <w:hideMark/>
          </w:tcPr>
          <w:p w14:paraId="5261C913"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Only Gurgaon</w:t>
            </w:r>
          </w:p>
        </w:tc>
        <w:tc>
          <w:tcPr>
            <w:tcW w:w="0" w:type="auto"/>
            <w:tcBorders>
              <w:top w:val="nil"/>
              <w:left w:val="nil"/>
              <w:bottom w:val="nil"/>
              <w:right w:val="nil"/>
            </w:tcBorders>
            <w:shd w:val="clear" w:color="000000" w:fill="FFFFFF"/>
            <w:noWrap/>
            <w:vAlign w:val="center"/>
            <w:hideMark/>
          </w:tcPr>
          <w:p w14:paraId="0C6BC0D0"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4.898***</w:t>
            </w:r>
          </w:p>
        </w:tc>
        <w:tc>
          <w:tcPr>
            <w:tcW w:w="0" w:type="auto"/>
            <w:tcBorders>
              <w:top w:val="nil"/>
              <w:left w:val="nil"/>
              <w:bottom w:val="nil"/>
              <w:right w:val="nil"/>
            </w:tcBorders>
            <w:shd w:val="clear" w:color="000000" w:fill="FFFFFF"/>
            <w:noWrap/>
            <w:vAlign w:val="center"/>
            <w:hideMark/>
          </w:tcPr>
          <w:p w14:paraId="1CD0960D"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4.018</w:t>
            </w:r>
          </w:p>
        </w:tc>
        <w:tc>
          <w:tcPr>
            <w:tcW w:w="0" w:type="auto"/>
            <w:tcBorders>
              <w:top w:val="nil"/>
              <w:left w:val="nil"/>
              <w:bottom w:val="nil"/>
              <w:right w:val="nil"/>
            </w:tcBorders>
            <w:shd w:val="clear" w:color="auto" w:fill="auto"/>
            <w:vAlign w:val="center"/>
            <w:hideMark/>
          </w:tcPr>
          <w:p w14:paraId="091923D4"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5.778</w:t>
            </w:r>
          </w:p>
        </w:tc>
        <w:tc>
          <w:tcPr>
            <w:tcW w:w="0" w:type="auto"/>
            <w:tcBorders>
              <w:top w:val="nil"/>
              <w:left w:val="nil"/>
              <w:bottom w:val="nil"/>
              <w:right w:val="nil"/>
            </w:tcBorders>
            <w:shd w:val="clear" w:color="auto" w:fill="auto"/>
            <w:vAlign w:val="center"/>
            <w:hideMark/>
          </w:tcPr>
          <w:p w14:paraId="24802AD9"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1,028</w:t>
            </w:r>
          </w:p>
        </w:tc>
      </w:tr>
      <w:tr w:rsidR="005E201A" w:rsidRPr="00E74692" w14:paraId="14967D67" w14:textId="77777777" w:rsidTr="0029693A">
        <w:trPr>
          <w:trHeight w:val="20"/>
        </w:trPr>
        <w:tc>
          <w:tcPr>
            <w:tcW w:w="0" w:type="auto"/>
            <w:tcBorders>
              <w:top w:val="nil"/>
              <w:left w:val="nil"/>
              <w:bottom w:val="nil"/>
              <w:right w:val="nil"/>
            </w:tcBorders>
            <w:shd w:val="clear" w:color="000000" w:fill="FFFFFF"/>
            <w:noWrap/>
            <w:vAlign w:val="center"/>
            <w:hideMark/>
          </w:tcPr>
          <w:p w14:paraId="517E3795"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Only Indore</w:t>
            </w:r>
          </w:p>
        </w:tc>
        <w:tc>
          <w:tcPr>
            <w:tcW w:w="0" w:type="auto"/>
            <w:tcBorders>
              <w:top w:val="nil"/>
              <w:left w:val="nil"/>
              <w:bottom w:val="nil"/>
              <w:right w:val="nil"/>
            </w:tcBorders>
            <w:shd w:val="clear" w:color="000000" w:fill="FFFFFF"/>
            <w:noWrap/>
            <w:vAlign w:val="center"/>
            <w:hideMark/>
          </w:tcPr>
          <w:p w14:paraId="72272C7D"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1.839***</w:t>
            </w:r>
          </w:p>
        </w:tc>
        <w:tc>
          <w:tcPr>
            <w:tcW w:w="0" w:type="auto"/>
            <w:tcBorders>
              <w:top w:val="nil"/>
              <w:left w:val="nil"/>
              <w:bottom w:val="nil"/>
              <w:right w:val="nil"/>
            </w:tcBorders>
            <w:shd w:val="clear" w:color="000000" w:fill="FFFFFF"/>
            <w:noWrap/>
            <w:vAlign w:val="center"/>
            <w:hideMark/>
          </w:tcPr>
          <w:p w14:paraId="63E29DAF"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1.494</w:t>
            </w:r>
          </w:p>
        </w:tc>
        <w:tc>
          <w:tcPr>
            <w:tcW w:w="0" w:type="auto"/>
            <w:tcBorders>
              <w:top w:val="nil"/>
              <w:left w:val="nil"/>
              <w:bottom w:val="nil"/>
              <w:right w:val="nil"/>
            </w:tcBorders>
            <w:shd w:val="clear" w:color="auto" w:fill="auto"/>
            <w:vAlign w:val="center"/>
            <w:hideMark/>
          </w:tcPr>
          <w:p w14:paraId="07C84088"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2.185</w:t>
            </w:r>
          </w:p>
        </w:tc>
        <w:tc>
          <w:tcPr>
            <w:tcW w:w="0" w:type="auto"/>
            <w:tcBorders>
              <w:top w:val="nil"/>
              <w:left w:val="nil"/>
              <w:bottom w:val="nil"/>
              <w:right w:val="nil"/>
            </w:tcBorders>
            <w:shd w:val="clear" w:color="auto" w:fill="auto"/>
            <w:vAlign w:val="center"/>
            <w:hideMark/>
          </w:tcPr>
          <w:p w14:paraId="286061D9"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2,019</w:t>
            </w:r>
          </w:p>
        </w:tc>
      </w:tr>
      <w:tr w:rsidR="005E201A" w:rsidRPr="00E74692" w14:paraId="43ED0DEB" w14:textId="77777777" w:rsidTr="0029693A">
        <w:trPr>
          <w:trHeight w:val="20"/>
        </w:trPr>
        <w:tc>
          <w:tcPr>
            <w:tcW w:w="0" w:type="auto"/>
            <w:tcBorders>
              <w:top w:val="nil"/>
              <w:left w:val="nil"/>
              <w:bottom w:val="nil"/>
              <w:right w:val="nil"/>
            </w:tcBorders>
            <w:shd w:val="clear" w:color="000000" w:fill="FFFFFF"/>
            <w:noWrap/>
            <w:vAlign w:val="center"/>
            <w:hideMark/>
          </w:tcPr>
          <w:p w14:paraId="6C559B67"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Only Bhopal</w:t>
            </w:r>
          </w:p>
        </w:tc>
        <w:tc>
          <w:tcPr>
            <w:tcW w:w="0" w:type="auto"/>
            <w:tcBorders>
              <w:top w:val="nil"/>
              <w:left w:val="nil"/>
              <w:bottom w:val="nil"/>
              <w:right w:val="nil"/>
            </w:tcBorders>
            <w:shd w:val="clear" w:color="000000" w:fill="FFFFFF"/>
            <w:noWrap/>
            <w:vAlign w:val="center"/>
            <w:hideMark/>
          </w:tcPr>
          <w:p w14:paraId="2B37A718"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0.754***</w:t>
            </w:r>
          </w:p>
        </w:tc>
        <w:tc>
          <w:tcPr>
            <w:tcW w:w="0" w:type="auto"/>
            <w:tcBorders>
              <w:top w:val="nil"/>
              <w:left w:val="nil"/>
              <w:bottom w:val="nil"/>
              <w:right w:val="nil"/>
            </w:tcBorders>
            <w:shd w:val="clear" w:color="000000" w:fill="FFFFFF"/>
            <w:noWrap/>
            <w:vAlign w:val="center"/>
            <w:hideMark/>
          </w:tcPr>
          <w:p w14:paraId="1112141F"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0.405</w:t>
            </w:r>
          </w:p>
        </w:tc>
        <w:tc>
          <w:tcPr>
            <w:tcW w:w="0" w:type="auto"/>
            <w:tcBorders>
              <w:top w:val="nil"/>
              <w:left w:val="nil"/>
              <w:bottom w:val="nil"/>
              <w:right w:val="nil"/>
            </w:tcBorders>
            <w:shd w:val="clear" w:color="auto" w:fill="auto"/>
            <w:vAlign w:val="center"/>
            <w:hideMark/>
          </w:tcPr>
          <w:p w14:paraId="7D9A98EA"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1.102</w:t>
            </w:r>
          </w:p>
        </w:tc>
        <w:tc>
          <w:tcPr>
            <w:tcW w:w="0" w:type="auto"/>
            <w:tcBorders>
              <w:top w:val="nil"/>
              <w:left w:val="nil"/>
              <w:bottom w:val="nil"/>
              <w:right w:val="nil"/>
            </w:tcBorders>
            <w:shd w:val="clear" w:color="auto" w:fill="auto"/>
            <w:vAlign w:val="center"/>
            <w:hideMark/>
          </w:tcPr>
          <w:p w14:paraId="2EE936EE"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2,995</w:t>
            </w:r>
          </w:p>
        </w:tc>
      </w:tr>
      <w:tr w:rsidR="005E201A" w:rsidRPr="00E74692" w14:paraId="651B17F4" w14:textId="77777777" w:rsidTr="0029693A">
        <w:trPr>
          <w:trHeight w:val="20"/>
        </w:trPr>
        <w:tc>
          <w:tcPr>
            <w:tcW w:w="0" w:type="auto"/>
            <w:tcBorders>
              <w:top w:val="nil"/>
              <w:left w:val="nil"/>
              <w:bottom w:val="nil"/>
              <w:right w:val="nil"/>
            </w:tcBorders>
            <w:shd w:val="clear" w:color="000000" w:fill="FFFFFF"/>
            <w:noWrap/>
            <w:vAlign w:val="center"/>
            <w:hideMark/>
          </w:tcPr>
          <w:p w14:paraId="783BD8D1"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Only Darbhanga</w:t>
            </w:r>
          </w:p>
        </w:tc>
        <w:tc>
          <w:tcPr>
            <w:tcW w:w="0" w:type="auto"/>
            <w:tcBorders>
              <w:top w:val="nil"/>
              <w:left w:val="nil"/>
              <w:bottom w:val="nil"/>
              <w:right w:val="nil"/>
            </w:tcBorders>
            <w:shd w:val="clear" w:color="000000" w:fill="FFFFFF"/>
            <w:noWrap/>
            <w:vAlign w:val="center"/>
            <w:hideMark/>
          </w:tcPr>
          <w:p w14:paraId="2AF9D212"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0.670**</w:t>
            </w:r>
          </w:p>
        </w:tc>
        <w:tc>
          <w:tcPr>
            <w:tcW w:w="0" w:type="auto"/>
            <w:tcBorders>
              <w:top w:val="nil"/>
              <w:left w:val="nil"/>
              <w:bottom w:val="nil"/>
              <w:right w:val="nil"/>
            </w:tcBorders>
            <w:shd w:val="clear" w:color="000000" w:fill="FFFFFF"/>
            <w:noWrap/>
            <w:vAlign w:val="center"/>
            <w:hideMark/>
          </w:tcPr>
          <w:p w14:paraId="4CFCD807"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0.156</w:t>
            </w:r>
          </w:p>
        </w:tc>
        <w:tc>
          <w:tcPr>
            <w:tcW w:w="0" w:type="auto"/>
            <w:tcBorders>
              <w:top w:val="nil"/>
              <w:left w:val="nil"/>
              <w:bottom w:val="nil"/>
              <w:right w:val="nil"/>
            </w:tcBorders>
            <w:shd w:val="clear" w:color="auto" w:fill="auto"/>
            <w:vAlign w:val="center"/>
            <w:hideMark/>
          </w:tcPr>
          <w:p w14:paraId="1AF85611"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1.184</w:t>
            </w:r>
          </w:p>
        </w:tc>
        <w:tc>
          <w:tcPr>
            <w:tcW w:w="0" w:type="auto"/>
            <w:tcBorders>
              <w:top w:val="nil"/>
              <w:left w:val="nil"/>
              <w:bottom w:val="nil"/>
              <w:right w:val="nil"/>
            </w:tcBorders>
            <w:shd w:val="clear" w:color="auto" w:fill="auto"/>
            <w:vAlign w:val="center"/>
            <w:hideMark/>
          </w:tcPr>
          <w:p w14:paraId="440A95A1"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1,010</w:t>
            </w:r>
          </w:p>
        </w:tc>
      </w:tr>
      <w:tr w:rsidR="005E201A" w:rsidRPr="00E74692" w14:paraId="11AB2C80" w14:textId="77777777" w:rsidTr="0029693A">
        <w:trPr>
          <w:trHeight w:val="20"/>
        </w:trPr>
        <w:tc>
          <w:tcPr>
            <w:tcW w:w="0" w:type="auto"/>
            <w:tcBorders>
              <w:top w:val="nil"/>
              <w:left w:val="nil"/>
              <w:bottom w:val="nil"/>
              <w:right w:val="nil"/>
            </w:tcBorders>
            <w:shd w:val="clear" w:color="000000" w:fill="FFFFFF"/>
            <w:noWrap/>
            <w:vAlign w:val="center"/>
            <w:hideMark/>
          </w:tcPr>
          <w:p w14:paraId="5B72DD01"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Removing lost to follow ups (Observational)</w:t>
            </w:r>
          </w:p>
        </w:tc>
        <w:tc>
          <w:tcPr>
            <w:tcW w:w="0" w:type="auto"/>
            <w:tcBorders>
              <w:top w:val="nil"/>
              <w:left w:val="nil"/>
              <w:bottom w:val="nil"/>
              <w:right w:val="nil"/>
            </w:tcBorders>
            <w:shd w:val="clear" w:color="000000" w:fill="FFFFFF"/>
            <w:noWrap/>
            <w:vAlign w:val="center"/>
            <w:hideMark/>
          </w:tcPr>
          <w:p w14:paraId="609568BF"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2.422***</w:t>
            </w:r>
          </w:p>
        </w:tc>
        <w:tc>
          <w:tcPr>
            <w:tcW w:w="0" w:type="auto"/>
            <w:tcBorders>
              <w:top w:val="nil"/>
              <w:left w:val="nil"/>
              <w:bottom w:val="nil"/>
              <w:right w:val="nil"/>
            </w:tcBorders>
            <w:shd w:val="clear" w:color="000000" w:fill="FFFFFF"/>
            <w:noWrap/>
            <w:vAlign w:val="center"/>
            <w:hideMark/>
          </w:tcPr>
          <w:p w14:paraId="5EE04B1D"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2.254</w:t>
            </w:r>
          </w:p>
        </w:tc>
        <w:tc>
          <w:tcPr>
            <w:tcW w:w="0" w:type="auto"/>
            <w:tcBorders>
              <w:top w:val="nil"/>
              <w:left w:val="nil"/>
              <w:bottom w:val="nil"/>
              <w:right w:val="nil"/>
            </w:tcBorders>
            <w:shd w:val="clear" w:color="000000" w:fill="FFFFFF"/>
            <w:noWrap/>
            <w:vAlign w:val="center"/>
            <w:hideMark/>
          </w:tcPr>
          <w:p w14:paraId="5DAE8EAB"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2.59</w:t>
            </w:r>
          </w:p>
        </w:tc>
        <w:tc>
          <w:tcPr>
            <w:tcW w:w="0" w:type="auto"/>
            <w:tcBorders>
              <w:top w:val="nil"/>
              <w:left w:val="nil"/>
              <w:bottom w:val="nil"/>
              <w:right w:val="nil"/>
            </w:tcBorders>
            <w:shd w:val="clear" w:color="auto" w:fill="auto"/>
            <w:vAlign w:val="center"/>
            <w:hideMark/>
          </w:tcPr>
          <w:p w14:paraId="0CA42EFC"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40,965</w:t>
            </w:r>
          </w:p>
        </w:tc>
      </w:tr>
      <w:tr w:rsidR="005E201A" w:rsidRPr="00E74692" w14:paraId="4F44AD3B" w14:textId="77777777" w:rsidTr="0029693A">
        <w:trPr>
          <w:trHeight w:val="20"/>
        </w:trPr>
        <w:tc>
          <w:tcPr>
            <w:tcW w:w="0" w:type="auto"/>
            <w:tcBorders>
              <w:top w:val="nil"/>
              <w:left w:val="nil"/>
              <w:bottom w:val="nil"/>
              <w:right w:val="nil"/>
            </w:tcBorders>
            <w:shd w:val="clear" w:color="000000" w:fill="FFFFFF"/>
            <w:noWrap/>
            <w:vAlign w:val="center"/>
            <w:hideMark/>
          </w:tcPr>
          <w:p w14:paraId="6ED6F1C1" w14:textId="77777777"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Removing lost to follow ups (Matched)</w:t>
            </w:r>
          </w:p>
        </w:tc>
        <w:tc>
          <w:tcPr>
            <w:tcW w:w="0" w:type="auto"/>
            <w:tcBorders>
              <w:top w:val="nil"/>
              <w:left w:val="nil"/>
              <w:bottom w:val="nil"/>
              <w:right w:val="nil"/>
            </w:tcBorders>
            <w:shd w:val="clear" w:color="000000" w:fill="FFFFFF"/>
            <w:noWrap/>
            <w:vAlign w:val="center"/>
            <w:hideMark/>
          </w:tcPr>
          <w:p w14:paraId="47056F5A"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2.428***</w:t>
            </w:r>
          </w:p>
        </w:tc>
        <w:tc>
          <w:tcPr>
            <w:tcW w:w="0" w:type="auto"/>
            <w:tcBorders>
              <w:top w:val="nil"/>
              <w:left w:val="nil"/>
              <w:bottom w:val="nil"/>
              <w:right w:val="nil"/>
            </w:tcBorders>
            <w:shd w:val="clear" w:color="000000" w:fill="FFFFFF"/>
            <w:noWrap/>
            <w:vAlign w:val="center"/>
            <w:hideMark/>
          </w:tcPr>
          <w:p w14:paraId="368D9B73"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2.23</w:t>
            </w:r>
          </w:p>
        </w:tc>
        <w:tc>
          <w:tcPr>
            <w:tcW w:w="0" w:type="auto"/>
            <w:tcBorders>
              <w:top w:val="nil"/>
              <w:left w:val="nil"/>
              <w:bottom w:val="nil"/>
              <w:right w:val="nil"/>
            </w:tcBorders>
            <w:shd w:val="clear" w:color="000000" w:fill="FFFFFF"/>
            <w:noWrap/>
            <w:vAlign w:val="center"/>
            <w:hideMark/>
          </w:tcPr>
          <w:p w14:paraId="719156C0"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2.626</w:t>
            </w:r>
          </w:p>
        </w:tc>
        <w:tc>
          <w:tcPr>
            <w:tcW w:w="0" w:type="auto"/>
            <w:tcBorders>
              <w:top w:val="nil"/>
              <w:left w:val="nil"/>
              <w:bottom w:val="nil"/>
              <w:right w:val="nil"/>
            </w:tcBorders>
            <w:shd w:val="clear" w:color="auto" w:fill="auto"/>
            <w:vAlign w:val="center"/>
            <w:hideMark/>
          </w:tcPr>
          <w:p w14:paraId="6FBA0AFE"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22,622</w:t>
            </w:r>
          </w:p>
        </w:tc>
      </w:tr>
      <w:tr w:rsidR="005E201A" w:rsidRPr="00E74692" w14:paraId="4CA74E41" w14:textId="77777777" w:rsidTr="0029693A">
        <w:trPr>
          <w:trHeight w:val="20"/>
        </w:trPr>
        <w:tc>
          <w:tcPr>
            <w:tcW w:w="0" w:type="auto"/>
            <w:tcBorders>
              <w:top w:val="nil"/>
              <w:left w:val="nil"/>
              <w:bottom w:val="nil"/>
              <w:right w:val="nil"/>
            </w:tcBorders>
            <w:shd w:val="clear" w:color="000000" w:fill="FFFFFF"/>
            <w:noWrap/>
            <w:vAlign w:val="center"/>
            <w:hideMark/>
          </w:tcPr>
          <w:p w14:paraId="18B68D1F" w14:textId="7DDD12E4" w:rsidR="0029693A" w:rsidRPr="00E74692" w:rsidRDefault="0029693A" w:rsidP="0029693A">
            <w:pPr>
              <w:spacing w:after="0" w:line="240" w:lineRule="auto"/>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Removing lost to follow ups (Matched on TC)</w:t>
            </w:r>
          </w:p>
        </w:tc>
        <w:tc>
          <w:tcPr>
            <w:tcW w:w="0" w:type="auto"/>
            <w:tcBorders>
              <w:top w:val="nil"/>
              <w:left w:val="nil"/>
              <w:bottom w:val="nil"/>
              <w:right w:val="nil"/>
            </w:tcBorders>
            <w:shd w:val="clear" w:color="000000" w:fill="FFFFFF"/>
            <w:noWrap/>
            <w:vAlign w:val="center"/>
            <w:hideMark/>
          </w:tcPr>
          <w:p w14:paraId="2E50AC30"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2.454***</w:t>
            </w:r>
          </w:p>
        </w:tc>
        <w:tc>
          <w:tcPr>
            <w:tcW w:w="0" w:type="auto"/>
            <w:tcBorders>
              <w:top w:val="nil"/>
              <w:left w:val="nil"/>
              <w:bottom w:val="nil"/>
              <w:right w:val="nil"/>
            </w:tcBorders>
            <w:shd w:val="clear" w:color="000000" w:fill="FFFFFF"/>
            <w:noWrap/>
            <w:vAlign w:val="center"/>
            <w:hideMark/>
          </w:tcPr>
          <w:p w14:paraId="67EA83AE"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2.246</w:t>
            </w:r>
          </w:p>
        </w:tc>
        <w:tc>
          <w:tcPr>
            <w:tcW w:w="0" w:type="auto"/>
            <w:tcBorders>
              <w:top w:val="nil"/>
              <w:left w:val="nil"/>
              <w:bottom w:val="nil"/>
              <w:right w:val="nil"/>
            </w:tcBorders>
            <w:shd w:val="clear" w:color="000000" w:fill="FFFFFF"/>
            <w:noWrap/>
            <w:vAlign w:val="center"/>
            <w:hideMark/>
          </w:tcPr>
          <w:p w14:paraId="2ACA86AD"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2.661</w:t>
            </w:r>
          </w:p>
        </w:tc>
        <w:tc>
          <w:tcPr>
            <w:tcW w:w="0" w:type="auto"/>
            <w:tcBorders>
              <w:top w:val="nil"/>
              <w:left w:val="nil"/>
              <w:bottom w:val="nil"/>
              <w:right w:val="nil"/>
            </w:tcBorders>
            <w:shd w:val="clear" w:color="auto" w:fill="auto"/>
            <w:vAlign w:val="center"/>
            <w:hideMark/>
          </w:tcPr>
          <w:p w14:paraId="369D53DE" w14:textId="77777777" w:rsidR="0029693A" w:rsidRPr="00E74692" w:rsidRDefault="0029693A" w:rsidP="0029693A">
            <w:pPr>
              <w:spacing w:after="0" w:line="240" w:lineRule="auto"/>
              <w:jc w:val="center"/>
              <w:rPr>
                <w:rFonts w:ascii="Times New Roman" w:eastAsia="Times New Roman" w:hAnsi="Times New Roman" w:cs="Times New Roman"/>
                <w:color w:val="000000"/>
                <w:sz w:val="20"/>
                <w:lang w:eastAsia="en-IN" w:bidi="ar-SA"/>
              </w:rPr>
            </w:pPr>
            <w:r w:rsidRPr="00E74692">
              <w:rPr>
                <w:rFonts w:ascii="Times New Roman" w:eastAsia="Times New Roman" w:hAnsi="Times New Roman" w:cs="Times New Roman"/>
                <w:color w:val="000000"/>
                <w:sz w:val="20"/>
                <w:lang w:eastAsia="en-IN" w:bidi="ar-SA"/>
              </w:rPr>
              <w:t>18,935</w:t>
            </w:r>
          </w:p>
        </w:tc>
      </w:tr>
      <w:tr w:rsidR="00910F31" w:rsidRPr="00E74692" w14:paraId="32E8CA3A" w14:textId="77777777" w:rsidTr="0029693A">
        <w:trPr>
          <w:trHeight w:val="20"/>
        </w:trPr>
        <w:tc>
          <w:tcPr>
            <w:tcW w:w="0" w:type="auto"/>
            <w:gridSpan w:val="5"/>
            <w:tcBorders>
              <w:top w:val="single" w:sz="8" w:space="0" w:color="auto"/>
              <w:left w:val="nil"/>
              <w:bottom w:val="nil"/>
              <w:right w:val="nil"/>
            </w:tcBorders>
            <w:shd w:val="clear" w:color="000000" w:fill="FFFFFF"/>
            <w:vAlign w:val="center"/>
            <w:hideMark/>
          </w:tcPr>
          <w:p w14:paraId="4971EEF3" w14:textId="4E592304" w:rsidR="00910F31" w:rsidRPr="00E74692" w:rsidRDefault="00910F31" w:rsidP="00910F31">
            <w:pPr>
              <w:rPr>
                <w:rFonts w:ascii="Times New Roman" w:hAnsi="Times New Roman" w:cs="Times New Roman"/>
                <w:i/>
                <w:iCs/>
                <w:color w:val="000000" w:themeColor="text1"/>
                <w:sz w:val="20"/>
                <w:lang w:val="en-US"/>
              </w:rPr>
            </w:pPr>
            <w:r w:rsidRPr="00E74692">
              <w:rPr>
                <w:rFonts w:ascii="Times New Roman" w:eastAsia="Times New Roman" w:hAnsi="Times New Roman" w:cs="Times New Roman"/>
                <w:b/>
                <w:bCs/>
                <w:i/>
                <w:iCs/>
                <w:color w:val="000000"/>
                <w:sz w:val="20"/>
                <w:lang w:eastAsia="en-IN" w:bidi="ar-SA"/>
              </w:rPr>
              <w:t>Note</w:t>
            </w:r>
            <w:r w:rsidRPr="00E74692">
              <w:rPr>
                <w:rFonts w:ascii="Times New Roman" w:eastAsia="Times New Roman" w:hAnsi="Times New Roman" w:cs="Times New Roman"/>
                <w:i/>
                <w:iCs/>
                <w:color w:val="000000"/>
                <w:sz w:val="20"/>
                <w:lang w:eastAsia="en-IN" w:bidi="ar-SA"/>
              </w:rPr>
              <w:t xml:space="preserve">: a) All models control for all potential confounders, and include fixed effects for diagnosing quarter and treatment coordinator; b) 95% C.I. based on robust standard errors; c) LTFU refers to patient who were lost to follow-up, d) </w:t>
            </w:r>
            <w:r w:rsidRPr="00E74692">
              <w:rPr>
                <w:rFonts w:ascii="Times New Roman" w:hAnsi="Times New Roman" w:cs="Times New Roman"/>
                <w:i/>
                <w:iCs/>
                <w:color w:val="000000" w:themeColor="text1"/>
                <w:sz w:val="20"/>
                <w:lang w:val="en-US"/>
              </w:rPr>
              <w:t xml:space="preserve">All district wise models are fitted on the matched dataset; e) Matched on TC refers to a matched dataset which was created by matching on treatment coordinator, and not on district. This alternative matching specification ensures an equal share of patients receiving free drugs and not receiving free drugs and results in 19,436 observations or 9718 matching pairs; f) </w:t>
            </w:r>
            <w:r w:rsidRPr="00E74692">
              <w:rPr>
                <w:rFonts w:ascii="Times New Roman" w:eastAsia="Times New Roman" w:hAnsi="Times New Roman" w:cs="Times New Roman"/>
                <w:i/>
                <w:iCs/>
                <w:color w:val="000000"/>
                <w:sz w:val="20"/>
                <w:lang w:eastAsia="en-IN" w:bidi="ar-SA"/>
              </w:rPr>
              <w:t>*p&lt;0.1; **p&lt;0.05; ***p&lt;0.01</w:t>
            </w:r>
          </w:p>
        </w:tc>
      </w:tr>
    </w:tbl>
    <w:p w14:paraId="031FC110" w14:textId="14E6EF35" w:rsidR="00740188" w:rsidRPr="002E2597" w:rsidRDefault="00740188" w:rsidP="003F74A4">
      <w:pPr>
        <w:rPr>
          <w:rFonts w:ascii="Times New Roman" w:hAnsi="Times New Roman" w:cs="Times New Roman"/>
          <w:lang w:val="en-US"/>
        </w:rPr>
      </w:pPr>
    </w:p>
    <w:p w14:paraId="7A7382D1" w14:textId="5582E18A" w:rsidR="00854669" w:rsidRPr="002E2597" w:rsidRDefault="00854669" w:rsidP="00854669">
      <w:pPr>
        <w:pStyle w:val="NoSpacing"/>
        <w:rPr>
          <w:rFonts w:ascii="Times New Roman" w:hAnsi="Times New Roman" w:cs="Times New Roman"/>
          <w:b/>
          <w:bCs/>
        </w:rPr>
      </w:pPr>
      <w:r w:rsidRPr="002E2597">
        <w:rPr>
          <w:rFonts w:ascii="Times New Roman" w:hAnsi="Times New Roman" w:cs="Times New Roman"/>
          <w:b/>
          <w:bCs/>
        </w:rPr>
        <w:t>Table S10</w:t>
      </w:r>
    </w:p>
    <w:p w14:paraId="3B6B678E" w14:textId="61FFBDC5" w:rsidR="002B04AA" w:rsidRDefault="00854669" w:rsidP="00854669">
      <w:pPr>
        <w:rPr>
          <w:rFonts w:ascii="Times New Roman" w:hAnsi="Times New Roman" w:cs="Times New Roman"/>
          <w:i/>
          <w:iCs/>
          <w:szCs w:val="22"/>
        </w:rPr>
      </w:pPr>
      <w:r w:rsidRPr="002E2597">
        <w:rPr>
          <w:rFonts w:ascii="Times New Roman" w:hAnsi="Times New Roman" w:cs="Times New Roman"/>
          <w:i/>
          <w:iCs/>
          <w:szCs w:val="22"/>
        </w:rPr>
        <w:t>Sensitivity analysis for logistic regression, modelling the impact of free drugs on treatment outcomes</w:t>
      </w:r>
    </w:p>
    <w:tbl>
      <w:tblPr>
        <w:tblW w:w="0" w:type="auto"/>
        <w:tblLook w:val="04A0" w:firstRow="1" w:lastRow="0" w:firstColumn="1" w:lastColumn="0" w:noHBand="0" w:noVBand="1"/>
      </w:tblPr>
      <w:tblGrid>
        <w:gridCol w:w="4733"/>
        <w:gridCol w:w="1162"/>
        <w:gridCol w:w="801"/>
        <w:gridCol w:w="801"/>
        <w:gridCol w:w="1529"/>
      </w:tblGrid>
      <w:tr w:rsidR="002B04AA" w:rsidRPr="002B04AA" w14:paraId="5B8CE736" w14:textId="77777777" w:rsidTr="002B04AA">
        <w:trPr>
          <w:trHeight w:val="20"/>
        </w:trPr>
        <w:tc>
          <w:tcPr>
            <w:tcW w:w="0" w:type="auto"/>
            <w:tcBorders>
              <w:top w:val="single" w:sz="8" w:space="0" w:color="auto"/>
              <w:left w:val="nil"/>
              <w:bottom w:val="nil"/>
              <w:right w:val="nil"/>
            </w:tcBorders>
            <w:shd w:val="clear" w:color="000000" w:fill="FFFFFF"/>
            <w:noWrap/>
            <w:vAlign w:val="center"/>
            <w:hideMark/>
          </w:tcPr>
          <w:p w14:paraId="013C5A47"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 </w:t>
            </w:r>
          </w:p>
        </w:tc>
        <w:tc>
          <w:tcPr>
            <w:tcW w:w="0" w:type="auto"/>
            <w:gridSpan w:val="3"/>
            <w:tcBorders>
              <w:top w:val="single" w:sz="8" w:space="0" w:color="auto"/>
              <w:left w:val="nil"/>
              <w:bottom w:val="single" w:sz="8" w:space="0" w:color="auto"/>
              <w:right w:val="nil"/>
            </w:tcBorders>
            <w:shd w:val="clear" w:color="000000" w:fill="FFFFFF"/>
            <w:noWrap/>
            <w:vAlign w:val="center"/>
            <w:hideMark/>
          </w:tcPr>
          <w:p w14:paraId="0360105A"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Free drugs</w:t>
            </w:r>
          </w:p>
        </w:tc>
        <w:tc>
          <w:tcPr>
            <w:tcW w:w="0" w:type="auto"/>
            <w:tcBorders>
              <w:top w:val="single" w:sz="8" w:space="0" w:color="auto"/>
              <w:left w:val="nil"/>
              <w:bottom w:val="single" w:sz="8" w:space="0" w:color="auto"/>
              <w:right w:val="nil"/>
            </w:tcBorders>
            <w:shd w:val="clear" w:color="000000" w:fill="FFFFFF"/>
            <w:vAlign w:val="center"/>
            <w:hideMark/>
          </w:tcPr>
          <w:p w14:paraId="17601185"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N observations</w:t>
            </w:r>
          </w:p>
        </w:tc>
      </w:tr>
      <w:tr w:rsidR="002B04AA" w:rsidRPr="002B04AA" w14:paraId="0CD843AB" w14:textId="77777777" w:rsidTr="002B04AA">
        <w:trPr>
          <w:trHeight w:val="20"/>
        </w:trPr>
        <w:tc>
          <w:tcPr>
            <w:tcW w:w="0" w:type="auto"/>
            <w:tcBorders>
              <w:top w:val="nil"/>
              <w:left w:val="nil"/>
              <w:bottom w:val="single" w:sz="8" w:space="0" w:color="auto"/>
              <w:right w:val="nil"/>
            </w:tcBorders>
            <w:shd w:val="clear" w:color="000000" w:fill="FFFFFF"/>
            <w:noWrap/>
            <w:vAlign w:val="center"/>
            <w:hideMark/>
          </w:tcPr>
          <w:p w14:paraId="478EFB45"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 </w:t>
            </w:r>
          </w:p>
        </w:tc>
        <w:tc>
          <w:tcPr>
            <w:tcW w:w="0" w:type="auto"/>
            <w:tcBorders>
              <w:top w:val="nil"/>
              <w:left w:val="nil"/>
              <w:bottom w:val="single" w:sz="8" w:space="0" w:color="auto"/>
              <w:right w:val="nil"/>
            </w:tcBorders>
            <w:shd w:val="clear" w:color="000000" w:fill="FFFFFF"/>
            <w:noWrap/>
            <w:vAlign w:val="center"/>
            <w:hideMark/>
          </w:tcPr>
          <w:p w14:paraId="534A68F9"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Coeff</w:t>
            </w:r>
          </w:p>
        </w:tc>
        <w:tc>
          <w:tcPr>
            <w:tcW w:w="0" w:type="auto"/>
            <w:gridSpan w:val="2"/>
            <w:tcBorders>
              <w:top w:val="single" w:sz="8" w:space="0" w:color="auto"/>
              <w:left w:val="nil"/>
              <w:bottom w:val="single" w:sz="8" w:space="0" w:color="auto"/>
              <w:right w:val="nil"/>
            </w:tcBorders>
            <w:shd w:val="clear" w:color="000000" w:fill="FFFFFF"/>
            <w:noWrap/>
            <w:vAlign w:val="center"/>
            <w:hideMark/>
          </w:tcPr>
          <w:p w14:paraId="68A9E94D"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95% C.I.</w:t>
            </w:r>
          </w:p>
        </w:tc>
        <w:tc>
          <w:tcPr>
            <w:tcW w:w="0" w:type="auto"/>
            <w:tcBorders>
              <w:top w:val="nil"/>
              <w:left w:val="nil"/>
              <w:bottom w:val="single" w:sz="8" w:space="0" w:color="auto"/>
              <w:right w:val="nil"/>
            </w:tcBorders>
            <w:shd w:val="clear" w:color="000000" w:fill="FFFFFF"/>
            <w:noWrap/>
            <w:vAlign w:val="center"/>
            <w:hideMark/>
          </w:tcPr>
          <w:p w14:paraId="59682ECD"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 </w:t>
            </w:r>
          </w:p>
        </w:tc>
      </w:tr>
      <w:tr w:rsidR="002B04AA" w:rsidRPr="002B04AA" w14:paraId="2A3C8E7C" w14:textId="77777777" w:rsidTr="002B04AA">
        <w:trPr>
          <w:trHeight w:val="20"/>
        </w:trPr>
        <w:tc>
          <w:tcPr>
            <w:tcW w:w="0" w:type="auto"/>
            <w:tcBorders>
              <w:top w:val="nil"/>
              <w:left w:val="nil"/>
              <w:bottom w:val="nil"/>
              <w:right w:val="nil"/>
            </w:tcBorders>
            <w:shd w:val="clear" w:color="000000" w:fill="FFFFFF"/>
            <w:noWrap/>
            <w:vAlign w:val="center"/>
            <w:hideMark/>
          </w:tcPr>
          <w:p w14:paraId="5FA8BEC0"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Base Model (Observational)</w:t>
            </w:r>
          </w:p>
        </w:tc>
        <w:tc>
          <w:tcPr>
            <w:tcW w:w="0" w:type="auto"/>
            <w:tcBorders>
              <w:top w:val="nil"/>
              <w:left w:val="nil"/>
              <w:bottom w:val="nil"/>
              <w:right w:val="nil"/>
            </w:tcBorders>
            <w:shd w:val="clear" w:color="000000" w:fill="FFFFFF"/>
            <w:noWrap/>
            <w:vAlign w:val="center"/>
            <w:hideMark/>
          </w:tcPr>
          <w:p w14:paraId="67AABE77"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1.496***</w:t>
            </w:r>
          </w:p>
        </w:tc>
        <w:tc>
          <w:tcPr>
            <w:tcW w:w="0" w:type="auto"/>
            <w:tcBorders>
              <w:top w:val="nil"/>
              <w:left w:val="nil"/>
              <w:bottom w:val="nil"/>
              <w:right w:val="nil"/>
            </w:tcBorders>
            <w:shd w:val="clear" w:color="000000" w:fill="FFFFFF"/>
            <w:noWrap/>
            <w:vAlign w:val="center"/>
            <w:hideMark/>
          </w:tcPr>
          <w:p w14:paraId="1C59B898"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1.353</w:t>
            </w:r>
          </w:p>
        </w:tc>
        <w:tc>
          <w:tcPr>
            <w:tcW w:w="0" w:type="auto"/>
            <w:tcBorders>
              <w:top w:val="nil"/>
              <w:left w:val="nil"/>
              <w:bottom w:val="nil"/>
              <w:right w:val="nil"/>
            </w:tcBorders>
            <w:shd w:val="clear" w:color="000000" w:fill="FFFFFF"/>
            <w:noWrap/>
            <w:vAlign w:val="center"/>
            <w:hideMark/>
          </w:tcPr>
          <w:p w14:paraId="390B5F22"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1.654</w:t>
            </w:r>
          </w:p>
        </w:tc>
        <w:tc>
          <w:tcPr>
            <w:tcW w:w="0" w:type="auto"/>
            <w:tcBorders>
              <w:top w:val="nil"/>
              <w:left w:val="nil"/>
              <w:bottom w:val="nil"/>
              <w:right w:val="nil"/>
            </w:tcBorders>
            <w:shd w:val="clear" w:color="000000" w:fill="FFFFFF"/>
            <w:noWrap/>
            <w:vAlign w:val="center"/>
            <w:hideMark/>
          </w:tcPr>
          <w:p w14:paraId="044D72DF"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42562</w:t>
            </w:r>
          </w:p>
        </w:tc>
      </w:tr>
      <w:tr w:rsidR="002B04AA" w:rsidRPr="002B04AA" w14:paraId="67A1B2E7" w14:textId="77777777" w:rsidTr="002B04AA">
        <w:trPr>
          <w:trHeight w:val="20"/>
        </w:trPr>
        <w:tc>
          <w:tcPr>
            <w:tcW w:w="0" w:type="auto"/>
            <w:tcBorders>
              <w:top w:val="nil"/>
              <w:left w:val="nil"/>
              <w:bottom w:val="nil"/>
              <w:right w:val="nil"/>
            </w:tcBorders>
            <w:shd w:val="clear" w:color="000000" w:fill="FFFFFF"/>
            <w:noWrap/>
            <w:vAlign w:val="center"/>
            <w:hideMark/>
          </w:tcPr>
          <w:p w14:paraId="7032EABC"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Base Model (Matched)</w:t>
            </w:r>
          </w:p>
        </w:tc>
        <w:tc>
          <w:tcPr>
            <w:tcW w:w="0" w:type="auto"/>
            <w:tcBorders>
              <w:top w:val="nil"/>
              <w:left w:val="nil"/>
              <w:bottom w:val="nil"/>
              <w:right w:val="nil"/>
            </w:tcBorders>
            <w:shd w:val="clear" w:color="000000" w:fill="FFFFFF"/>
            <w:noWrap/>
            <w:vAlign w:val="center"/>
            <w:hideMark/>
          </w:tcPr>
          <w:p w14:paraId="6C641745"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1.452***</w:t>
            </w:r>
          </w:p>
        </w:tc>
        <w:tc>
          <w:tcPr>
            <w:tcW w:w="0" w:type="auto"/>
            <w:tcBorders>
              <w:top w:val="nil"/>
              <w:left w:val="nil"/>
              <w:bottom w:val="nil"/>
              <w:right w:val="nil"/>
            </w:tcBorders>
            <w:shd w:val="clear" w:color="000000" w:fill="FFFFFF"/>
            <w:noWrap/>
            <w:vAlign w:val="center"/>
            <w:hideMark/>
          </w:tcPr>
          <w:p w14:paraId="56DD9E56"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1.288</w:t>
            </w:r>
          </w:p>
        </w:tc>
        <w:tc>
          <w:tcPr>
            <w:tcW w:w="0" w:type="auto"/>
            <w:tcBorders>
              <w:top w:val="nil"/>
              <w:left w:val="nil"/>
              <w:bottom w:val="nil"/>
              <w:right w:val="nil"/>
            </w:tcBorders>
            <w:shd w:val="clear" w:color="000000" w:fill="FFFFFF"/>
            <w:noWrap/>
            <w:vAlign w:val="center"/>
            <w:hideMark/>
          </w:tcPr>
          <w:p w14:paraId="0F103538"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1.637</w:t>
            </w:r>
          </w:p>
        </w:tc>
        <w:tc>
          <w:tcPr>
            <w:tcW w:w="0" w:type="auto"/>
            <w:tcBorders>
              <w:top w:val="nil"/>
              <w:left w:val="nil"/>
              <w:bottom w:val="nil"/>
              <w:right w:val="nil"/>
            </w:tcBorders>
            <w:shd w:val="clear" w:color="000000" w:fill="FFFFFF"/>
            <w:noWrap/>
            <w:vAlign w:val="center"/>
            <w:hideMark/>
          </w:tcPr>
          <w:p w14:paraId="7BD64F00"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23242</w:t>
            </w:r>
          </w:p>
        </w:tc>
      </w:tr>
      <w:tr w:rsidR="002B04AA" w:rsidRPr="002B04AA" w14:paraId="124F0A9E" w14:textId="77777777" w:rsidTr="002B04AA">
        <w:trPr>
          <w:trHeight w:val="20"/>
        </w:trPr>
        <w:tc>
          <w:tcPr>
            <w:tcW w:w="0" w:type="auto"/>
            <w:tcBorders>
              <w:top w:val="nil"/>
              <w:left w:val="nil"/>
              <w:bottom w:val="nil"/>
              <w:right w:val="nil"/>
            </w:tcBorders>
            <w:shd w:val="clear" w:color="000000" w:fill="FFFFFF"/>
            <w:noWrap/>
            <w:vAlign w:val="center"/>
            <w:hideMark/>
          </w:tcPr>
          <w:p w14:paraId="41592428"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Base Model (Matched on TC)</w:t>
            </w:r>
          </w:p>
        </w:tc>
        <w:tc>
          <w:tcPr>
            <w:tcW w:w="0" w:type="auto"/>
            <w:tcBorders>
              <w:top w:val="nil"/>
              <w:left w:val="nil"/>
              <w:bottom w:val="nil"/>
              <w:right w:val="nil"/>
            </w:tcBorders>
            <w:shd w:val="clear" w:color="000000" w:fill="FFFFFF"/>
            <w:noWrap/>
            <w:vAlign w:val="center"/>
            <w:hideMark/>
          </w:tcPr>
          <w:p w14:paraId="13CCDD03"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1.42***</w:t>
            </w:r>
          </w:p>
        </w:tc>
        <w:tc>
          <w:tcPr>
            <w:tcW w:w="0" w:type="auto"/>
            <w:tcBorders>
              <w:top w:val="nil"/>
              <w:left w:val="nil"/>
              <w:bottom w:val="nil"/>
              <w:right w:val="nil"/>
            </w:tcBorders>
            <w:shd w:val="clear" w:color="000000" w:fill="FFFFFF"/>
            <w:noWrap/>
            <w:vAlign w:val="center"/>
            <w:hideMark/>
          </w:tcPr>
          <w:p w14:paraId="354784B2"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1.249</w:t>
            </w:r>
          </w:p>
        </w:tc>
        <w:tc>
          <w:tcPr>
            <w:tcW w:w="0" w:type="auto"/>
            <w:tcBorders>
              <w:top w:val="nil"/>
              <w:left w:val="nil"/>
              <w:bottom w:val="nil"/>
              <w:right w:val="nil"/>
            </w:tcBorders>
            <w:shd w:val="clear" w:color="000000" w:fill="FFFFFF"/>
            <w:noWrap/>
            <w:vAlign w:val="center"/>
            <w:hideMark/>
          </w:tcPr>
          <w:p w14:paraId="13BA7AE1"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1.613</w:t>
            </w:r>
          </w:p>
        </w:tc>
        <w:tc>
          <w:tcPr>
            <w:tcW w:w="0" w:type="auto"/>
            <w:tcBorders>
              <w:top w:val="nil"/>
              <w:left w:val="nil"/>
              <w:bottom w:val="nil"/>
              <w:right w:val="nil"/>
            </w:tcBorders>
            <w:shd w:val="clear" w:color="000000" w:fill="FFFFFF"/>
            <w:noWrap/>
            <w:vAlign w:val="center"/>
            <w:hideMark/>
          </w:tcPr>
          <w:p w14:paraId="7408D7E3"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19436</w:t>
            </w:r>
          </w:p>
        </w:tc>
      </w:tr>
      <w:tr w:rsidR="002B04AA" w:rsidRPr="002B04AA" w14:paraId="74BD4AD5" w14:textId="77777777" w:rsidTr="002B04AA">
        <w:trPr>
          <w:trHeight w:val="20"/>
        </w:trPr>
        <w:tc>
          <w:tcPr>
            <w:tcW w:w="0" w:type="auto"/>
            <w:tcBorders>
              <w:top w:val="nil"/>
              <w:left w:val="nil"/>
              <w:bottom w:val="nil"/>
              <w:right w:val="nil"/>
            </w:tcBorders>
            <w:shd w:val="clear" w:color="000000" w:fill="FFFFFF"/>
            <w:noWrap/>
            <w:vAlign w:val="center"/>
            <w:hideMark/>
          </w:tcPr>
          <w:p w14:paraId="7D56F948"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Only Ahmedabad</w:t>
            </w:r>
          </w:p>
        </w:tc>
        <w:tc>
          <w:tcPr>
            <w:tcW w:w="0" w:type="auto"/>
            <w:tcBorders>
              <w:top w:val="nil"/>
              <w:left w:val="nil"/>
              <w:bottom w:val="nil"/>
              <w:right w:val="nil"/>
            </w:tcBorders>
            <w:shd w:val="clear" w:color="000000" w:fill="FFFFFF"/>
            <w:noWrap/>
            <w:vAlign w:val="center"/>
            <w:hideMark/>
          </w:tcPr>
          <w:p w14:paraId="0CA62D9B" w14:textId="3ADB2008"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1.244</w:t>
            </w:r>
            <w:r w:rsidR="007B00ED">
              <w:rPr>
                <w:rFonts w:ascii="Times New Roman" w:eastAsia="Times New Roman" w:hAnsi="Times New Roman" w:cs="Times New Roman"/>
                <w:color w:val="000000"/>
                <w:sz w:val="20"/>
                <w:lang w:eastAsia="en-IN" w:bidi="ar-SA"/>
              </w:rPr>
              <w:t>**</w:t>
            </w:r>
          </w:p>
        </w:tc>
        <w:tc>
          <w:tcPr>
            <w:tcW w:w="0" w:type="auto"/>
            <w:tcBorders>
              <w:top w:val="nil"/>
              <w:left w:val="nil"/>
              <w:bottom w:val="nil"/>
              <w:right w:val="nil"/>
            </w:tcBorders>
            <w:shd w:val="clear" w:color="000000" w:fill="FFFFFF"/>
            <w:noWrap/>
            <w:vAlign w:val="center"/>
            <w:hideMark/>
          </w:tcPr>
          <w:p w14:paraId="5E303CE4"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0.950</w:t>
            </w:r>
          </w:p>
        </w:tc>
        <w:tc>
          <w:tcPr>
            <w:tcW w:w="0" w:type="auto"/>
            <w:tcBorders>
              <w:top w:val="nil"/>
              <w:left w:val="nil"/>
              <w:bottom w:val="nil"/>
              <w:right w:val="nil"/>
            </w:tcBorders>
            <w:shd w:val="clear" w:color="000000" w:fill="FFFFFF"/>
            <w:noWrap/>
            <w:vAlign w:val="center"/>
            <w:hideMark/>
          </w:tcPr>
          <w:p w14:paraId="7B9CEFC2"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1.631</w:t>
            </w:r>
          </w:p>
        </w:tc>
        <w:tc>
          <w:tcPr>
            <w:tcW w:w="0" w:type="auto"/>
            <w:tcBorders>
              <w:top w:val="nil"/>
              <w:left w:val="nil"/>
              <w:bottom w:val="nil"/>
              <w:right w:val="nil"/>
            </w:tcBorders>
            <w:shd w:val="clear" w:color="000000" w:fill="FFFFFF"/>
            <w:noWrap/>
            <w:vAlign w:val="center"/>
            <w:hideMark/>
          </w:tcPr>
          <w:p w14:paraId="4EA6EC1F"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5924</w:t>
            </w:r>
          </w:p>
        </w:tc>
      </w:tr>
      <w:tr w:rsidR="002B04AA" w:rsidRPr="002B04AA" w14:paraId="35DA8E39" w14:textId="77777777" w:rsidTr="002B04AA">
        <w:trPr>
          <w:trHeight w:val="20"/>
        </w:trPr>
        <w:tc>
          <w:tcPr>
            <w:tcW w:w="0" w:type="auto"/>
            <w:tcBorders>
              <w:top w:val="nil"/>
              <w:left w:val="nil"/>
              <w:bottom w:val="nil"/>
              <w:right w:val="nil"/>
            </w:tcBorders>
            <w:shd w:val="clear" w:color="000000" w:fill="FFFFFF"/>
            <w:noWrap/>
            <w:vAlign w:val="center"/>
            <w:hideMark/>
          </w:tcPr>
          <w:p w14:paraId="1CECCAF6"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Only Surat</w:t>
            </w:r>
          </w:p>
        </w:tc>
        <w:tc>
          <w:tcPr>
            <w:tcW w:w="0" w:type="auto"/>
            <w:tcBorders>
              <w:top w:val="nil"/>
              <w:left w:val="nil"/>
              <w:bottom w:val="nil"/>
              <w:right w:val="nil"/>
            </w:tcBorders>
            <w:shd w:val="clear" w:color="000000" w:fill="FFFFFF"/>
            <w:noWrap/>
            <w:vAlign w:val="center"/>
            <w:hideMark/>
          </w:tcPr>
          <w:p w14:paraId="43330354"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1.126</w:t>
            </w:r>
          </w:p>
        </w:tc>
        <w:tc>
          <w:tcPr>
            <w:tcW w:w="0" w:type="auto"/>
            <w:tcBorders>
              <w:top w:val="nil"/>
              <w:left w:val="nil"/>
              <w:bottom w:val="nil"/>
              <w:right w:val="nil"/>
            </w:tcBorders>
            <w:shd w:val="clear" w:color="000000" w:fill="FFFFFF"/>
            <w:noWrap/>
            <w:vAlign w:val="center"/>
            <w:hideMark/>
          </w:tcPr>
          <w:p w14:paraId="17137DB1"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0.878</w:t>
            </w:r>
          </w:p>
        </w:tc>
        <w:tc>
          <w:tcPr>
            <w:tcW w:w="0" w:type="auto"/>
            <w:tcBorders>
              <w:top w:val="nil"/>
              <w:left w:val="nil"/>
              <w:bottom w:val="nil"/>
              <w:right w:val="nil"/>
            </w:tcBorders>
            <w:shd w:val="clear" w:color="000000" w:fill="FFFFFF"/>
            <w:noWrap/>
            <w:vAlign w:val="center"/>
            <w:hideMark/>
          </w:tcPr>
          <w:p w14:paraId="61C9B069"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1.444</w:t>
            </w:r>
          </w:p>
        </w:tc>
        <w:tc>
          <w:tcPr>
            <w:tcW w:w="0" w:type="auto"/>
            <w:tcBorders>
              <w:top w:val="nil"/>
              <w:left w:val="nil"/>
              <w:bottom w:val="nil"/>
              <w:right w:val="nil"/>
            </w:tcBorders>
            <w:shd w:val="clear" w:color="000000" w:fill="FFFFFF"/>
            <w:noWrap/>
            <w:vAlign w:val="center"/>
            <w:hideMark/>
          </w:tcPr>
          <w:p w14:paraId="1181A66E"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6652</w:t>
            </w:r>
          </w:p>
        </w:tc>
      </w:tr>
      <w:tr w:rsidR="002B04AA" w:rsidRPr="002B04AA" w14:paraId="116C6AC9" w14:textId="77777777" w:rsidTr="002B04AA">
        <w:trPr>
          <w:trHeight w:val="20"/>
        </w:trPr>
        <w:tc>
          <w:tcPr>
            <w:tcW w:w="0" w:type="auto"/>
            <w:tcBorders>
              <w:top w:val="nil"/>
              <w:left w:val="nil"/>
              <w:bottom w:val="nil"/>
              <w:right w:val="nil"/>
            </w:tcBorders>
            <w:shd w:val="clear" w:color="000000" w:fill="FFFFFF"/>
            <w:noWrap/>
            <w:vAlign w:val="center"/>
            <w:hideMark/>
          </w:tcPr>
          <w:p w14:paraId="1C8EE665"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Only Delhi</w:t>
            </w:r>
          </w:p>
        </w:tc>
        <w:tc>
          <w:tcPr>
            <w:tcW w:w="0" w:type="auto"/>
            <w:tcBorders>
              <w:top w:val="nil"/>
              <w:left w:val="nil"/>
              <w:bottom w:val="nil"/>
              <w:right w:val="nil"/>
            </w:tcBorders>
            <w:shd w:val="clear" w:color="000000" w:fill="FFFFFF"/>
            <w:noWrap/>
            <w:vAlign w:val="center"/>
            <w:hideMark/>
          </w:tcPr>
          <w:p w14:paraId="31296152"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2.148***</w:t>
            </w:r>
          </w:p>
        </w:tc>
        <w:tc>
          <w:tcPr>
            <w:tcW w:w="0" w:type="auto"/>
            <w:tcBorders>
              <w:top w:val="nil"/>
              <w:left w:val="nil"/>
              <w:bottom w:val="nil"/>
              <w:right w:val="nil"/>
            </w:tcBorders>
            <w:shd w:val="clear" w:color="000000" w:fill="FFFFFF"/>
            <w:noWrap/>
            <w:vAlign w:val="center"/>
            <w:hideMark/>
          </w:tcPr>
          <w:p w14:paraId="1B875C36"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1.563</w:t>
            </w:r>
          </w:p>
        </w:tc>
        <w:tc>
          <w:tcPr>
            <w:tcW w:w="0" w:type="auto"/>
            <w:tcBorders>
              <w:top w:val="nil"/>
              <w:left w:val="nil"/>
              <w:bottom w:val="nil"/>
              <w:right w:val="nil"/>
            </w:tcBorders>
            <w:shd w:val="clear" w:color="000000" w:fill="FFFFFF"/>
            <w:noWrap/>
            <w:vAlign w:val="center"/>
            <w:hideMark/>
          </w:tcPr>
          <w:p w14:paraId="32E939CB"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2.951</w:t>
            </w:r>
          </w:p>
        </w:tc>
        <w:tc>
          <w:tcPr>
            <w:tcW w:w="0" w:type="auto"/>
            <w:tcBorders>
              <w:top w:val="nil"/>
              <w:left w:val="nil"/>
              <w:bottom w:val="nil"/>
              <w:right w:val="nil"/>
            </w:tcBorders>
            <w:shd w:val="clear" w:color="000000" w:fill="FFFFFF"/>
            <w:noWrap/>
            <w:vAlign w:val="center"/>
            <w:hideMark/>
          </w:tcPr>
          <w:p w14:paraId="385AE0BC"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3614</w:t>
            </w:r>
          </w:p>
        </w:tc>
      </w:tr>
      <w:tr w:rsidR="002B04AA" w:rsidRPr="002B04AA" w14:paraId="359DDB1D" w14:textId="77777777" w:rsidTr="002B04AA">
        <w:trPr>
          <w:trHeight w:val="20"/>
        </w:trPr>
        <w:tc>
          <w:tcPr>
            <w:tcW w:w="0" w:type="auto"/>
            <w:tcBorders>
              <w:top w:val="nil"/>
              <w:left w:val="nil"/>
              <w:bottom w:val="nil"/>
              <w:right w:val="nil"/>
            </w:tcBorders>
            <w:shd w:val="clear" w:color="000000" w:fill="FFFFFF"/>
            <w:noWrap/>
            <w:vAlign w:val="center"/>
            <w:hideMark/>
          </w:tcPr>
          <w:p w14:paraId="0749565F"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Only Gurgaon</w:t>
            </w:r>
          </w:p>
        </w:tc>
        <w:tc>
          <w:tcPr>
            <w:tcW w:w="0" w:type="auto"/>
            <w:tcBorders>
              <w:top w:val="nil"/>
              <w:left w:val="nil"/>
              <w:bottom w:val="nil"/>
              <w:right w:val="nil"/>
            </w:tcBorders>
            <w:shd w:val="clear" w:color="000000" w:fill="FFFFFF"/>
            <w:noWrap/>
            <w:vAlign w:val="center"/>
            <w:hideMark/>
          </w:tcPr>
          <w:p w14:paraId="23833A94"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1.869**</w:t>
            </w:r>
          </w:p>
        </w:tc>
        <w:tc>
          <w:tcPr>
            <w:tcW w:w="0" w:type="auto"/>
            <w:tcBorders>
              <w:top w:val="nil"/>
              <w:left w:val="nil"/>
              <w:bottom w:val="nil"/>
              <w:right w:val="nil"/>
            </w:tcBorders>
            <w:shd w:val="clear" w:color="000000" w:fill="FFFFFF"/>
            <w:noWrap/>
            <w:vAlign w:val="center"/>
            <w:hideMark/>
          </w:tcPr>
          <w:p w14:paraId="7C6AFEDA"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1.060</w:t>
            </w:r>
          </w:p>
        </w:tc>
        <w:tc>
          <w:tcPr>
            <w:tcW w:w="0" w:type="auto"/>
            <w:tcBorders>
              <w:top w:val="nil"/>
              <w:left w:val="nil"/>
              <w:bottom w:val="nil"/>
              <w:right w:val="nil"/>
            </w:tcBorders>
            <w:shd w:val="clear" w:color="000000" w:fill="FFFFFF"/>
            <w:noWrap/>
            <w:vAlign w:val="center"/>
            <w:hideMark/>
          </w:tcPr>
          <w:p w14:paraId="2FBFEF27"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3.297</w:t>
            </w:r>
          </w:p>
        </w:tc>
        <w:tc>
          <w:tcPr>
            <w:tcW w:w="0" w:type="auto"/>
            <w:tcBorders>
              <w:top w:val="nil"/>
              <w:left w:val="nil"/>
              <w:bottom w:val="nil"/>
              <w:right w:val="nil"/>
            </w:tcBorders>
            <w:shd w:val="clear" w:color="000000" w:fill="FFFFFF"/>
            <w:noWrap/>
            <w:vAlign w:val="center"/>
            <w:hideMark/>
          </w:tcPr>
          <w:p w14:paraId="71466BAE"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1028</w:t>
            </w:r>
          </w:p>
        </w:tc>
      </w:tr>
      <w:tr w:rsidR="002B04AA" w:rsidRPr="002B04AA" w14:paraId="238480D9" w14:textId="77777777" w:rsidTr="002B04AA">
        <w:trPr>
          <w:trHeight w:val="20"/>
        </w:trPr>
        <w:tc>
          <w:tcPr>
            <w:tcW w:w="0" w:type="auto"/>
            <w:tcBorders>
              <w:top w:val="nil"/>
              <w:left w:val="nil"/>
              <w:bottom w:val="nil"/>
              <w:right w:val="nil"/>
            </w:tcBorders>
            <w:shd w:val="clear" w:color="000000" w:fill="FFFFFF"/>
            <w:noWrap/>
            <w:vAlign w:val="center"/>
            <w:hideMark/>
          </w:tcPr>
          <w:p w14:paraId="03EBA667"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Only Indore</w:t>
            </w:r>
          </w:p>
        </w:tc>
        <w:tc>
          <w:tcPr>
            <w:tcW w:w="0" w:type="auto"/>
            <w:tcBorders>
              <w:top w:val="nil"/>
              <w:left w:val="nil"/>
              <w:bottom w:val="nil"/>
              <w:right w:val="nil"/>
            </w:tcBorders>
            <w:shd w:val="clear" w:color="000000" w:fill="FFFFFF"/>
            <w:noWrap/>
            <w:vAlign w:val="center"/>
            <w:hideMark/>
          </w:tcPr>
          <w:p w14:paraId="025B801C" w14:textId="1A6D3738"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1.173</w:t>
            </w:r>
          </w:p>
        </w:tc>
        <w:tc>
          <w:tcPr>
            <w:tcW w:w="0" w:type="auto"/>
            <w:tcBorders>
              <w:top w:val="nil"/>
              <w:left w:val="nil"/>
              <w:bottom w:val="nil"/>
              <w:right w:val="nil"/>
            </w:tcBorders>
            <w:shd w:val="clear" w:color="000000" w:fill="FFFFFF"/>
            <w:noWrap/>
            <w:vAlign w:val="center"/>
            <w:hideMark/>
          </w:tcPr>
          <w:p w14:paraId="0B4E589D"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0.700</w:t>
            </w:r>
          </w:p>
        </w:tc>
        <w:tc>
          <w:tcPr>
            <w:tcW w:w="0" w:type="auto"/>
            <w:tcBorders>
              <w:top w:val="nil"/>
              <w:left w:val="nil"/>
              <w:bottom w:val="nil"/>
              <w:right w:val="nil"/>
            </w:tcBorders>
            <w:shd w:val="clear" w:color="000000" w:fill="FFFFFF"/>
            <w:noWrap/>
            <w:vAlign w:val="center"/>
            <w:hideMark/>
          </w:tcPr>
          <w:p w14:paraId="57AA397B"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1.967</w:t>
            </w:r>
          </w:p>
        </w:tc>
        <w:tc>
          <w:tcPr>
            <w:tcW w:w="0" w:type="auto"/>
            <w:tcBorders>
              <w:top w:val="nil"/>
              <w:left w:val="nil"/>
              <w:bottom w:val="nil"/>
              <w:right w:val="nil"/>
            </w:tcBorders>
            <w:shd w:val="clear" w:color="000000" w:fill="FFFFFF"/>
            <w:noWrap/>
            <w:vAlign w:val="center"/>
            <w:hideMark/>
          </w:tcPr>
          <w:p w14:paraId="386C083B"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2019</w:t>
            </w:r>
          </w:p>
        </w:tc>
      </w:tr>
      <w:tr w:rsidR="002B04AA" w:rsidRPr="002B04AA" w14:paraId="0D402DBB" w14:textId="77777777" w:rsidTr="002B04AA">
        <w:trPr>
          <w:trHeight w:val="20"/>
        </w:trPr>
        <w:tc>
          <w:tcPr>
            <w:tcW w:w="0" w:type="auto"/>
            <w:tcBorders>
              <w:top w:val="nil"/>
              <w:left w:val="nil"/>
              <w:bottom w:val="nil"/>
              <w:right w:val="nil"/>
            </w:tcBorders>
            <w:shd w:val="clear" w:color="000000" w:fill="FFFFFF"/>
            <w:noWrap/>
            <w:vAlign w:val="center"/>
            <w:hideMark/>
          </w:tcPr>
          <w:p w14:paraId="2D4FCE43"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Only Bhopal</w:t>
            </w:r>
          </w:p>
        </w:tc>
        <w:tc>
          <w:tcPr>
            <w:tcW w:w="0" w:type="auto"/>
            <w:tcBorders>
              <w:top w:val="nil"/>
              <w:left w:val="nil"/>
              <w:bottom w:val="nil"/>
              <w:right w:val="nil"/>
            </w:tcBorders>
            <w:shd w:val="clear" w:color="000000" w:fill="FFFFFF"/>
            <w:noWrap/>
            <w:vAlign w:val="center"/>
            <w:hideMark/>
          </w:tcPr>
          <w:p w14:paraId="69A8BA7A"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1.407***</w:t>
            </w:r>
          </w:p>
        </w:tc>
        <w:tc>
          <w:tcPr>
            <w:tcW w:w="0" w:type="auto"/>
            <w:tcBorders>
              <w:top w:val="nil"/>
              <w:left w:val="nil"/>
              <w:bottom w:val="nil"/>
              <w:right w:val="nil"/>
            </w:tcBorders>
            <w:shd w:val="clear" w:color="000000" w:fill="FFFFFF"/>
            <w:noWrap/>
            <w:vAlign w:val="center"/>
            <w:hideMark/>
          </w:tcPr>
          <w:p w14:paraId="0906C7DF"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1.107</w:t>
            </w:r>
          </w:p>
        </w:tc>
        <w:tc>
          <w:tcPr>
            <w:tcW w:w="0" w:type="auto"/>
            <w:tcBorders>
              <w:top w:val="nil"/>
              <w:left w:val="nil"/>
              <w:bottom w:val="nil"/>
              <w:right w:val="nil"/>
            </w:tcBorders>
            <w:shd w:val="clear" w:color="000000" w:fill="FFFFFF"/>
            <w:noWrap/>
            <w:vAlign w:val="center"/>
            <w:hideMark/>
          </w:tcPr>
          <w:p w14:paraId="642E588D"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1.787</w:t>
            </w:r>
          </w:p>
        </w:tc>
        <w:tc>
          <w:tcPr>
            <w:tcW w:w="0" w:type="auto"/>
            <w:tcBorders>
              <w:top w:val="nil"/>
              <w:left w:val="nil"/>
              <w:bottom w:val="nil"/>
              <w:right w:val="nil"/>
            </w:tcBorders>
            <w:shd w:val="clear" w:color="000000" w:fill="FFFFFF"/>
            <w:noWrap/>
            <w:vAlign w:val="center"/>
            <w:hideMark/>
          </w:tcPr>
          <w:p w14:paraId="61080F4F"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2995</w:t>
            </w:r>
          </w:p>
        </w:tc>
      </w:tr>
      <w:tr w:rsidR="002B04AA" w:rsidRPr="002B04AA" w14:paraId="68FB0601" w14:textId="77777777" w:rsidTr="002B04AA">
        <w:trPr>
          <w:trHeight w:val="20"/>
        </w:trPr>
        <w:tc>
          <w:tcPr>
            <w:tcW w:w="0" w:type="auto"/>
            <w:tcBorders>
              <w:top w:val="nil"/>
              <w:left w:val="nil"/>
              <w:bottom w:val="nil"/>
              <w:right w:val="nil"/>
            </w:tcBorders>
            <w:shd w:val="clear" w:color="000000" w:fill="FFFFFF"/>
            <w:noWrap/>
            <w:vAlign w:val="center"/>
            <w:hideMark/>
          </w:tcPr>
          <w:p w14:paraId="72272537"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Only Darbhanga</w:t>
            </w:r>
          </w:p>
        </w:tc>
        <w:tc>
          <w:tcPr>
            <w:tcW w:w="0" w:type="auto"/>
            <w:tcBorders>
              <w:top w:val="nil"/>
              <w:left w:val="nil"/>
              <w:bottom w:val="nil"/>
              <w:right w:val="nil"/>
            </w:tcBorders>
            <w:shd w:val="clear" w:color="000000" w:fill="FFFFFF"/>
            <w:noWrap/>
            <w:vAlign w:val="center"/>
            <w:hideMark/>
          </w:tcPr>
          <w:p w14:paraId="62CB975B" w14:textId="2BC7CBCB"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1.815*</w:t>
            </w:r>
            <w:r w:rsidR="007B00ED">
              <w:rPr>
                <w:rFonts w:ascii="Times New Roman" w:eastAsia="Times New Roman" w:hAnsi="Times New Roman" w:cs="Times New Roman"/>
                <w:color w:val="000000"/>
                <w:sz w:val="20"/>
                <w:lang w:eastAsia="en-IN" w:bidi="ar-SA"/>
              </w:rPr>
              <w:t>**</w:t>
            </w:r>
          </w:p>
        </w:tc>
        <w:tc>
          <w:tcPr>
            <w:tcW w:w="0" w:type="auto"/>
            <w:tcBorders>
              <w:top w:val="nil"/>
              <w:left w:val="nil"/>
              <w:bottom w:val="nil"/>
              <w:right w:val="nil"/>
            </w:tcBorders>
            <w:shd w:val="clear" w:color="000000" w:fill="FFFFFF"/>
            <w:noWrap/>
            <w:vAlign w:val="center"/>
            <w:hideMark/>
          </w:tcPr>
          <w:p w14:paraId="377A58F3"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1.030</w:t>
            </w:r>
          </w:p>
        </w:tc>
        <w:tc>
          <w:tcPr>
            <w:tcW w:w="0" w:type="auto"/>
            <w:tcBorders>
              <w:top w:val="nil"/>
              <w:left w:val="nil"/>
              <w:bottom w:val="nil"/>
              <w:right w:val="nil"/>
            </w:tcBorders>
            <w:shd w:val="clear" w:color="auto" w:fill="auto"/>
            <w:vAlign w:val="center"/>
            <w:hideMark/>
          </w:tcPr>
          <w:p w14:paraId="6BB3226A"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3.197</w:t>
            </w:r>
          </w:p>
        </w:tc>
        <w:tc>
          <w:tcPr>
            <w:tcW w:w="0" w:type="auto"/>
            <w:tcBorders>
              <w:top w:val="nil"/>
              <w:left w:val="nil"/>
              <w:bottom w:val="nil"/>
              <w:right w:val="nil"/>
            </w:tcBorders>
            <w:shd w:val="clear" w:color="auto" w:fill="auto"/>
            <w:vAlign w:val="center"/>
            <w:hideMark/>
          </w:tcPr>
          <w:p w14:paraId="523C28EE"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1010</w:t>
            </w:r>
          </w:p>
        </w:tc>
      </w:tr>
      <w:tr w:rsidR="002B04AA" w:rsidRPr="002B04AA" w14:paraId="62C03D01" w14:textId="77777777" w:rsidTr="002B04AA">
        <w:trPr>
          <w:trHeight w:val="20"/>
        </w:trPr>
        <w:tc>
          <w:tcPr>
            <w:tcW w:w="0" w:type="auto"/>
            <w:tcBorders>
              <w:top w:val="nil"/>
              <w:left w:val="nil"/>
              <w:bottom w:val="nil"/>
              <w:right w:val="nil"/>
            </w:tcBorders>
            <w:shd w:val="clear" w:color="000000" w:fill="FFFFFF"/>
            <w:noWrap/>
            <w:vAlign w:val="center"/>
            <w:hideMark/>
          </w:tcPr>
          <w:p w14:paraId="01224283"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Removing lost to follow ups (Observational)</w:t>
            </w:r>
          </w:p>
        </w:tc>
        <w:tc>
          <w:tcPr>
            <w:tcW w:w="0" w:type="auto"/>
            <w:tcBorders>
              <w:top w:val="nil"/>
              <w:left w:val="nil"/>
              <w:bottom w:val="nil"/>
              <w:right w:val="nil"/>
            </w:tcBorders>
            <w:shd w:val="clear" w:color="000000" w:fill="FFFFFF"/>
            <w:noWrap/>
            <w:vAlign w:val="center"/>
            <w:hideMark/>
          </w:tcPr>
          <w:p w14:paraId="1A5E4F85"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1.282***</w:t>
            </w:r>
          </w:p>
        </w:tc>
        <w:tc>
          <w:tcPr>
            <w:tcW w:w="0" w:type="auto"/>
            <w:tcBorders>
              <w:top w:val="nil"/>
              <w:left w:val="nil"/>
              <w:bottom w:val="nil"/>
              <w:right w:val="nil"/>
            </w:tcBorders>
            <w:shd w:val="clear" w:color="000000" w:fill="FFFFFF"/>
            <w:noWrap/>
            <w:vAlign w:val="center"/>
            <w:hideMark/>
          </w:tcPr>
          <w:p w14:paraId="2F1D5013"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1.121</w:t>
            </w:r>
          </w:p>
        </w:tc>
        <w:tc>
          <w:tcPr>
            <w:tcW w:w="0" w:type="auto"/>
            <w:tcBorders>
              <w:top w:val="nil"/>
              <w:left w:val="nil"/>
              <w:bottom w:val="nil"/>
              <w:right w:val="nil"/>
            </w:tcBorders>
            <w:shd w:val="clear" w:color="000000" w:fill="FFFFFF"/>
            <w:noWrap/>
            <w:vAlign w:val="center"/>
            <w:hideMark/>
          </w:tcPr>
          <w:p w14:paraId="1295B512"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1.467</w:t>
            </w:r>
          </w:p>
        </w:tc>
        <w:tc>
          <w:tcPr>
            <w:tcW w:w="0" w:type="auto"/>
            <w:tcBorders>
              <w:top w:val="nil"/>
              <w:left w:val="nil"/>
              <w:bottom w:val="nil"/>
              <w:right w:val="nil"/>
            </w:tcBorders>
            <w:shd w:val="clear" w:color="000000" w:fill="FFFFFF"/>
            <w:noWrap/>
            <w:vAlign w:val="center"/>
            <w:hideMark/>
          </w:tcPr>
          <w:p w14:paraId="14502C4D"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40965</w:t>
            </w:r>
          </w:p>
        </w:tc>
      </w:tr>
      <w:tr w:rsidR="002B04AA" w:rsidRPr="002B04AA" w14:paraId="4F0E5021" w14:textId="77777777" w:rsidTr="002B04AA">
        <w:trPr>
          <w:trHeight w:val="20"/>
        </w:trPr>
        <w:tc>
          <w:tcPr>
            <w:tcW w:w="0" w:type="auto"/>
            <w:tcBorders>
              <w:top w:val="nil"/>
              <w:left w:val="nil"/>
              <w:bottom w:val="nil"/>
              <w:right w:val="nil"/>
            </w:tcBorders>
            <w:shd w:val="clear" w:color="000000" w:fill="FFFFFF"/>
            <w:noWrap/>
            <w:vAlign w:val="center"/>
            <w:hideMark/>
          </w:tcPr>
          <w:p w14:paraId="03F14C4F"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Removing lost to follow ups (Matched)</w:t>
            </w:r>
          </w:p>
        </w:tc>
        <w:tc>
          <w:tcPr>
            <w:tcW w:w="0" w:type="auto"/>
            <w:tcBorders>
              <w:top w:val="nil"/>
              <w:left w:val="nil"/>
              <w:bottom w:val="nil"/>
              <w:right w:val="nil"/>
            </w:tcBorders>
            <w:shd w:val="clear" w:color="000000" w:fill="FFFFFF"/>
            <w:noWrap/>
            <w:vAlign w:val="center"/>
            <w:hideMark/>
          </w:tcPr>
          <w:p w14:paraId="5B0934EF" w14:textId="0368B24B"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1.245**</w:t>
            </w:r>
          </w:p>
        </w:tc>
        <w:tc>
          <w:tcPr>
            <w:tcW w:w="0" w:type="auto"/>
            <w:tcBorders>
              <w:top w:val="nil"/>
              <w:left w:val="nil"/>
              <w:bottom w:val="nil"/>
              <w:right w:val="nil"/>
            </w:tcBorders>
            <w:shd w:val="clear" w:color="000000" w:fill="FFFFFF"/>
            <w:noWrap/>
            <w:vAlign w:val="center"/>
            <w:hideMark/>
          </w:tcPr>
          <w:p w14:paraId="0B40A48C"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1.062</w:t>
            </w:r>
          </w:p>
        </w:tc>
        <w:tc>
          <w:tcPr>
            <w:tcW w:w="0" w:type="auto"/>
            <w:tcBorders>
              <w:top w:val="nil"/>
              <w:left w:val="nil"/>
              <w:bottom w:val="nil"/>
              <w:right w:val="nil"/>
            </w:tcBorders>
            <w:shd w:val="clear" w:color="000000" w:fill="FFFFFF"/>
            <w:noWrap/>
            <w:vAlign w:val="center"/>
            <w:hideMark/>
          </w:tcPr>
          <w:p w14:paraId="49F53BAB"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1.460</w:t>
            </w:r>
          </w:p>
        </w:tc>
        <w:tc>
          <w:tcPr>
            <w:tcW w:w="0" w:type="auto"/>
            <w:tcBorders>
              <w:top w:val="nil"/>
              <w:left w:val="nil"/>
              <w:bottom w:val="nil"/>
              <w:right w:val="nil"/>
            </w:tcBorders>
            <w:shd w:val="clear" w:color="000000" w:fill="FFFFFF"/>
            <w:noWrap/>
            <w:vAlign w:val="center"/>
            <w:hideMark/>
          </w:tcPr>
          <w:p w14:paraId="5FFEDA6C"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22622</w:t>
            </w:r>
          </w:p>
        </w:tc>
      </w:tr>
      <w:tr w:rsidR="002B04AA" w:rsidRPr="002B04AA" w14:paraId="6974C8E8" w14:textId="77777777" w:rsidTr="002D1EBA">
        <w:trPr>
          <w:trHeight w:val="20"/>
        </w:trPr>
        <w:tc>
          <w:tcPr>
            <w:tcW w:w="0" w:type="auto"/>
            <w:tcBorders>
              <w:top w:val="nil"/>
              <w:left w:val="nil"/>
              <w:bottom w:val="single" w:sz="4" w:space="0" w:color="auto"/>
              <w:right w:val="nil"/>
            </w:tcBorders>
            <w:shd w:val="clear" w:color="000000" w:fill="FFFFFF"/>
            <w:noWrap/>
            <w:vAlign w:val="center"/>
            <w:hideMark/>
          </w:tcPr>
          <w:p w14:paraId="7324D53B" w14:textId="77777777" w:rsidR="002B04AA" w:rsidRPr="002B04AA" w:rsidRDefault="002B04AA" w:rsidP="002B04AA">
            <w:pPr>
              <w:spacing w:after="0" w:line="240" w:lineRule="auto"/>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Removing lost to follow ups (Matched on TC)</w:t>
            </w:r>
          </w:p>
        </w:tc>
        <w:tc>
          <w:tcPr>
            <w:tcW w:w="0" w:type="auto"/>
            <w:tcBorders>
              <w:top w:val="nil"/>
              <w:left w:val="nil"/>
              <w:bottom w:val="single" w:sz="4" w:space="0" w:color="auto"/>
              <w:right w:val="nil"/>
            </w:tcBorders>
            <w:shd w:val="clear" w:color="000000" w:fill="FFFFFF"/>
            <w:noWrap/>
            <w:vAlign w:val="center"/>
            <w:hideMark/>
          </w:tcPr>
          <w:p w14:paraId="67153111"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1.171*</w:t>
            </w:r>
          </w:p>
        </w:tc>
        <w:tc>
          <w:tcPr>
            <w:tcW w:w="0" w:type="auto"/>
            <w:tcBorders>
              <w:top w:val="nil"/>
              <w:left w:val="nil"/>
              <w:bottom w:val="single" w:sz="4" w:space="0" w:color="auto"/>
              <w:right w:val="nil"/>
            </w:tcBorders>
            <w:shd w:val="clear" w:color="000000" w:fill="FFFFFF"/>
            <w:noWrap/>
            <w:vAlign w:val="center"/>
            <w:hideMark/>
          </w:tcPr>
          <w:p w14:paraId="33084419"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0.991</w:t>
            </w:r>
          </w:p>
        </w:tc>
        <w:tc>
          <w:tcPr>
            <w:tcW w:w="0" w:type="auto"/>
            <w:tcBorders>
              <w:top w:val="nil"/>
              <w:left w:val="nil"/>
              <w:bottom w:val="single" w:sz="4" w:space="0" w:color="auto"/>
              <w:right w:val="nil"/>
            </w:tcBorders>
            <w:shd w:val="clear" w:color="000000" w:fill="FFFFFF"/>
            <w:noWrap/>
            <w:vAlign w:val="center"/>
            <w:hideMark/>
          </w:tcPr>
          <w:p w14:paraId="5F2954A3"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1.384</w:t>
            </w:r>
          </w:p>
        </w:tc>
        <w:tc>
          <w:tcPr>
            <w:tcW w:w="0" w:type="auto"/>
            <w:tcBorders>
              <w:top w:val="nil"/>
              <w:left w:val="nil"/>
              <w:bottom w:val="single" w:sz="4" w:space="0" w:color="auto"/>
              <w:right w:val="nil"/>
            </w:tcBorders>
            <w:shd w:val="clear" w:color="000000" w:fill="FFFFFF"/>
            <w:noWrap/>
            <w:vAlign w:val="center"/>
            <w:hideMark/>
          </w:tcPr>
          <w:p w14:paraId="4FA0DE16" w14:textId="77777777" w:rsidR="002B04AA" w:rsidRPr="002B04AA" w:rsidRDefault="002B04AA" w:rsidP="002B04AA">
            <w:pPr>
              <w:spacing w:after="0" w:line="240" w:lineRule="auto"/>
              <w:jc w:val="center"/>
              <w:rPr>
                <w:rFonts w:ascii="Times New Roman" w:eastAsia="Times New Roman" w:hAnsi="Times New Roman" w:cs="Times New Roman"/>
                <w:color w:val="000000"/>
                <w:sz w:val="20"/>
                <w:lang w:eastAsia="en-IN" w:bidi="ar-SA"/>
              </w:rPr>
            </w:pPr>
            <w:r w:rsidRPr="002B04AA">
              <w:rPr>
                <w:rFonts w:ascii="Times New Roman" w:eastAsia="Times New Roman" w:hAnsi="Times New Roman" w:cs="Times New Roman"/>
                <w:color w:val="000000"/>
                <w:sz w:val="20"/>
                <w:lang w:eastAsia="en-IN" w:bidi="ar-SA"/>
              </w:rPr>
              <w:t>18935</w:t>
            </w:r>
          </w:p>
        </w:tc>
      </w:tr>
      <w:tr w:rsidR="002B04AA" w:rsidRPr="002B04AA" w14:paraId="11509B34" w14:textId="77777777" w:rsidTr="002D1EBA">
        <w:trPr>
          <w:trHeight w:val="20"/>
        </w:trPr>
        <w:tc>
          <w:tcPr>
            <w:tcW w:w="0" w:type="auto"/>
            <w:gridSpan w:val="5"/>
            <w:tcBorders>
              <w:top w:val="single" w:sz="4" w:space="0" w:color="auto"/>
              <w:left w:val="nil"/>
              <w:bottom w:val="nil"/>
              <w:right w:val="nil"/>
            </w:tcBorders>
            <w:shd w:val="clear" w:color="000000" w:fill="FFFFFF"/>
            <w:vAlign w:val="center"/>
            <w:hideMark/>
          </w:tcPr>
          <w:p w14:paraId="20A266DB" w14:textId="65D48508" w:rsidR="002B04AA" w:rsidRPr="002B04AA" w:rsidRDefault="002D1EBA" w:rsidP="002B04AA">
            <w:pPr>
              <w:spacing w:after="0" w:line="240" w:lineRule="auto"/>
              <w:rPr>
                <w:rFonts w:ascii="Times New Roman" w:eastAsia="Times New Roman" w:hAnsi="Times New Roman" w:cs="Times New Roman"/>
                <w:i/>
                <w:iCs/>
                <w:color w:val="000000"/>
                <w:sz w:val="20"/>
                <w:lang w:eastAsia="en-IN" w:bidi="ar-SA"/>
              </w:rPr>
            </w:pPr>
            <w:r w:rsidRPr="00E74692">
              <w:rPr>
                <w:rFonts w:ascii="Times New Roman" w:eastAsia="Times New Roman" w:hAnsi="Times New Roman" w:cs="Times New Roman"/>
                <w:b/>
                <w:bCs/>
                <w:i/>
                <w:iCs/>
                <w:color w:val="000000"/>
                <w:sz w:val="20"/>
                <w:lang w:eastAsia="en-IN" w:bidi="ar-SA"/>
              </w:rPr>
              <w:t>Note</w:t>
            </w:r>
            <w:r w:rsidRPr="0029693A">
              <w:rPr>
                <w:rFonts w:ascii="Times New Roman" w:eastAsia="Times New Roman" w:hAnsi="Times New Roman" w:cs="Times New Roman"/>
                <w:i/>
                <w:iCs/>
                <w:color w:val="000000"/>
                <w:sz w:val="20"/>
                <w:lang w:eastAsia="en-IN" w:bidi="ar-SA"/>
              </w:rPr>
              <w:t xml:space="preserve">: a) </w:t>
            </w:r>
            <w:r w:rsidR="00910F31">
              <w:rPr>
                <w:rFonts w:ascii="Times New Roman" w:eastAsia="Times New Roman" w:hAnsi="Times New Roman" w:cs="Times New Roman"/>
                <w:i/>
                <w:iCs/>
                <w:color w:val="000000"/>
                <w:sz w:val="20"/>
                <w:lang w:eastAsia="en-IN" w:bidi="ar-SA"/>
              </w:rPr>
              <w:t xml:space="preserve">All models control for all potential confounders, </w:t>
            </w:r>
            <w:r w:rsidRPr="0029693A">
              <w:rPr>
                <w:rFonts w:ascii="Times New Roman" w:eastAsia="Times New Roman" w:hAnsi="Times New Roman" w:cs="Times New Roman"/>
                <w:i/>
                <w:iCs/>
                <w:color w:val="000000"/>
                <w:sz w:val="20"/>
                <w:lang w:eastAsia="en-IN" w:bidi="ar-SA"/>
              </w:rPr>
              <w:t>and include</w:t>
            </w:r>
            <w:r w:rsidR="00910F31">
              <w:rPr>
                <w:rFonts w:ascii="Times New Roman" w:eastAsia="Times New Roman" w:hAnsi="Times New Roman" w:cs="Times New Roman"/>
                <w:i/>
                <w:iCs/>
                <w:color w:val="000000"/>
                <w:sz w:val="20"/>
                <w:lang w:eastAsia="en-IN" w:bidi="ar-SA"/>
              </w:rPr>
              <w:t xml:space="preserve"> fixed</w:t>
            </w:r>
            <w:r w:rsidRPr="0029693A">
              <w:rPr>
                <w:rFonts w:ascii="Times New Roman" w:eastAsia="Times New Roman" w:hAnsi="Times New Roman" w:cs="Times New Roman"/>
                <w:i/>
                <w:iCs/>
                <w:color w:val="000000"/>
                <w:sz w:val="20"/>
                <w:lang w:eastAsia="en-IN" w:bidi="ar-SA"/>
              </w:rPr>
              <w:t xml:space="preserve"> effects</w:t>
            </w:r>
            <w:r>
              <w:rPr>
                <w:rFonts w:ascii="Times New Roman" w:eastAsia="Times New Roman" w:hAnsi="Times New Roman" w:cs="Times New Roman"/>
                <w:i/>
                <w:iCs/>
                <w:color w:val="000000"/>
                <w:sz w:val="20"/>
                <w:lang w:eastAsia="en-IN" w:bidi="ar-SA"/>
              </w:rPr>
              <w:t xml:space="preserve"> for diagnosing quarter and treatment coordinator</w:t>
            </w:r>
            <w:r w:rsidRPr="0029693A">
              <w:rPr>
                <w:rFonts w:ascii="Times New Roman" w:eastAsia="Times New Roman" w:hAnsi="Times New Roman" w:cs="Times New Roman"/>
                <w:i/>
                <w:iCs/>
                <w:color w:val="000000"/>
                <w:sz w:val="20"/>
                <w:lang w:eastAsia="en-IN" w:bidi="ar-SA"/>
              </w:rPr>
              <w:t xml:space="preserve">; </w:t>
            </w:r>
            <w:r w:rsidR="00910F31">
              <w:rPr>
                <w:rFonts w:ascii="Times New Roman" w:eastAsia="Times New Roman" w:hAnsi="Times New Roman" w:cs="Times New Roman"/>
                <w:i/>
                <w:iCs/>
                <w:color w:val="000000"/>
                <w:sz w:val="20"/>
                <w:lang w:eastAsia="en-IN" w:bidi="ar-SA"/>
              </w:rPr>
              <w:t xml:space="preserve">b) </w:t>
            </w:r>
            <w:r w:rsidRPr="0029693A">
              <w:rPr>
                <w:rFonts w:ascii="Times New Roman" w:eastAsia="Times New Roman" w:hAnsi="Times New Roman" w:cs="Times New Roman"/>
                <w:i/>
                <w:iCs/>
                <w:color w:val="000000"/>
                <w:sz w:val="20"/>
                <w:lang w:eastAsia="en-IN" w:bidi="ar-SA"/>
              </w:rPr>
              <w:t xml:space="preserve">95% C.I. based on robust standard errors; </w:t>
            </w:r>
            <w:r w:rsidR="00910F31">
              <w:rPr>
                <w:rFonts w:ascii="Times New Roman" w:eastAsia="Times New Roman" w:hAnsi="Times New Roman" w:cs="Times New Roman"/>
                <w:i/>
                <w:iCs/>
                <w:color w:val="000000"/>
                <w:sz w:val="20"/>
                <w:lang w:eastAsia="en-IN" w:bidi="ar-SA"/>
              </w:rPr>
              <w:t>c</w:t>
            </w:r>
            <w:r w:rsidRPr="0029693A">
              <w:rPr>
                <w:rFonts w:ascii="Times New Roman" w:eastAsia="Times New Roman" w:hAnsi="Times New Roman" w:cs="Times New Roman"/>
                <w:i/>
                <w:iCs/>
                <w:color w:val="000000"/>
                <w:sz w:val="20"/>
                <w:lang w:eastAsia="en-IN" w:bidi="ar-SA"/>
              </w:rPr>
              <w:t xml:space="preserve">) LTFU refers to patient who were lost to follow-up, </w:t>
            </w:r>
            <w:r w:rsidR="00910F31">
              <w:rPr>
                <w:rFonts w:ascii="Times New Roman" w:eastAsia="Times New Roman" w:hAnsi="Times New Roman" w:cs="Times New Roman"/>
                <w:i/>
                <w:iCs/>
                <w:color w:val="000000"/>
                <w:sz w:val="20"/>
                <w:lang w:eastAsia="en-IN" w:bidi="ar-SA"/>
              </w:rPr>
              <w:t>d</w:t>
            </w:r>
            <w:r w:rsidRPr="0029693A">
              <w:rPr>
                <w:rFonts w:ascii="Times New Roman" w:eastAsia="Times New Roman" w:hAnsi="Times New Roman" w:cs="Times New Roman"/>
                <w:i/>
                <w:iCs/>
                <w:color w:val="000000"/>
                <w:sz w:val="20"/>
                <w:lang w:eastAsia="en-IN" w:bidi="ar-SA"/>
              </w:rPr>
              <w:t xml:space="preserve">) </w:t>
            </w:r>
            <w:r w:rsidRPr="005E201A">
              <w:rPr>
                <w:rFonts w:ascii="Times New Roman" w:hAnsi="Times New Roman" w:cs="Times New Roman"/>
                <w:i/>
                <w:iCs/>
                <w:color w:val="000000" w:themeColor="text1"/>
                <w:sz w:val="20"/>
                <w:lang w:val="en-US"/>
              </w:rPr>
              <w:t xml:space="preserve">All district wise models are fitted on the matched dataset; </w:t>
            </w:r>
            <w:r w:rsidR="00910F31">
              <w:rPr>
                <w:rFonts w:ascii="Times New Roman" w:hAnsi="Times New Roman" w:cs="Times New Roman"/>
                <w:i/>
                <w:iCs/>
                <w:color w:val="000000" w:themeColor="text1"/>
                <w:sz w:val="20"/>
                <w:lang w:val="en-US"/>
              </w:rPr>
              <w:t>e</w:t>
            </w:r>
            <w:r w:rsidRPr="005E201A">
              <w:rPr>
                <w:rFonts w:ascii="Times New Roman" w:hAnsi="Times New Roman" w:cs="Times New Roman"/>
                <w:i/>
                <w:iCs/>
                <w:color w:val="000000" w:themeColor="text1"/>
                <w:sz w:val="20"/>
                <w:lang w:val="en-US"/>
              </w:rPr>
              <w:t>) Matched on TC refers to a matched dataset which was created by matching on treatment coordinator, and not on district. This alternative matching specification ensures an equal share of patients receiving free drugs and not receiving free drugs</w:t>
            </w:r>
            <w:r>
              <w:rPr>
                <w:rFonts w:ascii="Times New Roman" w:hAnsi="Times New Roman" w:cs="Times New Roman"/>
                <w:i/>
                <w:iCs/>
                <w:color w:val="000000" w:themeColor="text1"/>
                <w:sz w:val="20"/>
                <w:lang w:val="en-US"/>
              </w:rPr>
              <w:t xml:space="preserve"> and results in 19,436 observations or 9718 matching pairs; </w:t>
            </w:r>
            <w:r w:rsidR="00910F31">
              <w:rPr>
                <w:rFonts w:ascii="Times New Roman" w:hAnsi="Times New Roman" w:cs="Times New Roman"/>
                <w:i/>
                <w:iCs/>
                <w:color w:val="000000" w:themeColor="text1"/>
                <w:sz w:val="20"/>
                <w:lang w:val="en-US"/>
              </w:rPr>
              <w:t>f</w:t>
            </w:r>
            <w:r>
              <w:rPr>
                <w:rFonts w:ascii="Times New Roman" w:hAnsi="Times New Roman" w:cs="Times New Roman"/>
                <w:i/>
                <w:iCs/>
                <w:color w:val="000000" w:themeColor="text1"/>
                <w:sz w:val="20"/>
                <w:lang w:val="en-US"/>
              </w:rPr>
              <w:t xml:space="preserve">) </w:t>
            </w:r>
            <w:r w:rsidRPr="0029693A">
              <w:rPr>
                <w:rFonts w:ascii="Times New Roman" w:eastAsia="Times New Roman" w:hAnsi="Times New Roman" w:cs="Times New Roman"/>
                <w:i/>
                <w:iCs/>
                <w:color w:val="000000"/>
                <w:sz w:val="20"/>
                <w:lang w:eastAsia="en-IN" w:bidi="ar-SA"/>
              </w:rPr>
              <w:t>*p&lt;0.1; **p&lt;0.05; ***p&lt;0.</w:t>
            </w:r>
            <w:r>
              <w:rPr>
                <w:rFonts w:ascii="Times New Roman" w:eastAsia="Times New Roman" w:hAnsi="Times New Roman" w:cs="Times New Roman"/>
                <w:i/>
                <w:iCs/>
                <w:color w:val="000000"/>
                <w:sz w:val="20"/>
                <w:lang w:eastAsia="en-IN" w:bidi="ar-SA"/>
              </w:rPr>
              <w:t>01</w:t>
            </w:r>
          </w:p>
        </w:tc>
      </w:tr>
    </w:tbl>
    <w:p w14:paraId="5B40F567" w14:textId="611A9B10" w:rsidR="000A38F9" w:rsidRPr="002E2597" w:rsidRDefault="000A38F9" w:rsidP="003F74A4">
      <w:pPr>
        <w:rPr>
          <w:rFonts w:ascii="Times New Roman" w:hAnsi="Times New Roman" w:cs="Times New Roman"/>
          <w:i/>
          <w:iCs/>
          <w:szCs w:val="22"/>
          <w:lang w:val="en-US"/>
        </w:rPr>
      </w:pPr>
    </w:p>
    <w:p w14:paraId="626180D5" w14:textId="01922A50" w:rsidR="00101862" w:rsidRPr="002E2597" w:rsidRDefault="00101862" w:rsidP="00101862">
      <w:pPr>
        <w:pStyle w:val="Heading1"/>
        <w:spacing w:line="240" w:lineRule="auto"/>
        <w:rPr>
          <w:rFonts w:cs="Times New Roman"/>
          <w:szCs w:val="22"/>
          <w:lang w:val="en-US"/>
        </w:rPr>
      </w:pPr>
      <w:r w:rsidRPr="002E2597">
        <w:rPr>
          <w:rFonts w:cs="Times New Roman"/>
          <w:szCs w:val="22"/>
          <w:lang w:val="en-US"/>
        </w:rPr>
        <w:t xml:space="preserve">Appendix </w:t>
      </w:r>
      <w:r w:rsidR="00F709DA">
        <w:rPr>
          <w:rFonts w:cs="Times New Roman"/>
          <w:szCs w:val="22"/>
          <w:lang w:val="en-US"/>
        </w:rPr>
        <w:t>8</w:t>
      </w:r>
      <w:r w:rsidRPr="002E2597">
        <w:rPr>
          <w:rFonts w:cs="Times New Roman"/>
          <w:szCs w:val="22"/>
          <w:lang w:val="en-US"/>
        </w:rPr>
        <w:t>– Definition of treatment outcomes</w:t>
      </w:r>
    </w:p>
    <w:p w14:paraId="28FEDD47" w14:textId="45416C15" w:rsidR="00101862" w:rsidRDefault="00101862" w:rsidP="00101862">
      <w:pPr>
        <w:rPr>
          <w:rFonts w:ascii="Times New Roman" w:hAnsi="Times New Roman" w:cs="Times New Roman"/>
          <w:bCs/>
          <w:szCs w:val="22"/>
        </w:rPr>
      </w:pPr>
      <w:r w:rsidRPr="002E2597">
        <w:rPr>
          <w:rFonts w:ascii="Times New Roman" w:hAnsi="Times New Roman" w:cs="Times New Roman"/>
          <w:lang w:val="en-US"/>
        </w:rPr>
        <w:t xml:space="preserve">The definition of treatment outcomes considered in the study are provided below </w:t>
      </w:r>
      <w:r w:rsidRPr="002E2597">
        <w:rPr>
          <w:rFonts w:ascii="Times New Roman" w:hAnsi="Times New Roman" w:cs="Times New Roman"/>
          <w:bCs/>
          <w:szCs w:val="22"/>
        </w:rPr>
        <w:fldChar w:fldCharType="begin"/>
      </w:r>
      <w:r w:rsidRPr="002E2597">
        <w:rPr>
          <w:rFonts w:ascii="Times New Roman" w:hAnsi="Times New Roman" w:cs="Times New Roman"/>
          <w:bCs/>
          <w:szCs w:val="22"/>
        </w:rPr>
        <w:instrText xml:space="preserve"> ADDIN ZOTERO_ITEM CSL_CITATION {"citationID":"52O40v2g","properties":{"formattedCitation":"[7]","plainCitation":"[7]","noteIndex":0},"citationItems":[{"id":77,"uris":["http://zotero.org/groups/4731425/items/KW82Q2YC"],"itemData":{"id":77,"type":"chapter","container-title":"Technical and Operational Guidelines for TB Control in India","event-place":"New Delhi, India","page":"Chapter 4","publisher":"Ministry of Health &amp; Family Welfare","publisher-place":"New Delhi, India","title":"Technical and Operational Guidelines for TB Control in India [Ebook]","URL":"https://tbcindia.gov.in/showfile.php?lid=3220","author":[{"family":"Central TB Division","given":""}],"issued":{"date-parts":[["2016"]]}}}],"schema":"https://github.com/citation-style-language/schema/raw/master/csl-citation.json"} </w:instrText>
      </w:r>
      <w:r w:rsidRPr="002E2597">
        <w:rPr>
          <w:rFonts w:ascii="Times New Roman" w:hAnsi="Times New Roman" w:cs="Times New Roman"/>
          <w:bCs/>
          <w:szCs w:val="22"/>
        </w:rPr>
        <w:fldChar w:fldCharType="separate"/>
      </w:r>
      <w:r w:rsidRPr="002E2597">
        <w:rPr>
          <w:rFonts w:ascii="Times New Roman" w:hAnsi="Times New Roman" w:cs="Times New Roman"/>
          <w:bCs/>
          <w:szCs w:val="22"/>
        </w:rPr>
        <w:t>[7]</w:t>
      </w:r>
      <w:r w:rsidRPr="002E2597">
        <w:rPr>
          <w:rFonts w:ascii="Times New Roman" w:hAnsi="Times New Roman" w:cs="Times New Roman"/>
          <w:bCs/>
          <w:szCs w:val="22"/>
        </w:rPr>
        <w:fldChar w:fldCharType="end"/>
      </w:r>
      <w:r w:rsidRPr="002E2597">
        <w:rPr>
          <w:rFonts w:ascii="Times New Roman" w:hAnsi="Times New Roman" w:cs="Times New Roman"/>
          <w:bCs/>
          <w:szCs w:val="22"/>
        </w:rPr>
        <w:t xml:space="preserve">. </w:t>
      </w:r>
    </w:p>
    <w:p w14:paraId="79DC2A3B" w14:textId="0E4D1A04" w:rsidR="001C7D7C" w:rsidRDefault="001C7D7C" w:rsidP="00101862">
      <w:pPr>
        <w:rPr>
          <w:rFonts w:ascii="Times New Roman" w:hAnsi="Times New Roman" w:cs="Times New Roman"/>
          <w:bCs/>
          <w:szCs w:val="22"/>
        </w:rPr>
      </w:pPr>
    </w:p>
    <w:p w14:paraId="3EEBB33E" w14:textId="7348164E" w:rsidR="001C7D7C" w:rsidRDefault="001C7D7C" w:rsidP="00101862">
      <w:pPr>
        <w:rPr>
          <w:rFonts w:ascii="Times New Roman" w:hAnsi="Times New Roman" w:cs="Times New Roman"/>
          <w:bCs/>
          <w:szCs w:val="22"/>
        </w:rPr>
      </w:pPr>
    </w:p>
    <w:p w14:paraId="2F8CA4CD" w14:textId="419B06B1" w:rsidR="001C7D7C" w:rsidRDefault="001C7D7C" w:rsidP="00101862">
      <w:pPr>
        <w:rPr>
          <w:rFonts w:ascii="Times New Roman" w:hAnsi="Times New Roman" w:cs="Times New Roman"/>
          <w:bCs/>
          <w:szCs w:val="22"/>
        </w:rPr>
      </w:pPr>
    </w:p>
    <w:p w14:paraId="735C934F" w14:textId="418C23D4" w:rsidR="001C7D7C" w:rsidRDefault="001C7D7C" w:rsidP="00101862">
      <w:pPr>
        <w:rPr>
          <w:rFonts w:ascii="Times New Roman" w:hAnsi="Times New Roman" w:cs="Times New Roman"/>
          <w:bCs/>
          <w:szCs w:val="22"/>
        </w:rPr>
      </w:pPr>
    </w:p>
    <w:p w14:paraId="384745AC" w14:textId="77777777" w:rsidR="001C7D7C" w:rsidRPr="002E2597" w:rsidRDefault="001C7D7C" w:rsidP="00101862">
      <w:pPr>
        <w:rPr>
          <w:rFonts w:ascii="Times New Roman" w:hAnsi="Times New Roman" w:cs="Times New Roman"/>
          <w:lang w:val="en-US"/>
        </w:rPr>
      </w:pPr>
    </w:p>
    <w:p w14:paraId="4484CBDD" w14:textId="3630A41A" w:rsidR="00101862" w:rsidRPr="00E74692" w:rsidRDefault="00101862" w:rsidP="00E74692">
      <w:pPr>
        <w:spacing w:before="120" w:after="0" w:line="240" w:lineRule="auto"/>
        <w:jc w:val="both"/>
        <w:rPr>
          <w:rFonts w:ascii="Times New Roman" w:hAnsi="Times New Roman" w:cs="Times New Roman"/>
          <w:b/>
          <w:sz w:val="20"/>
        </w:rPr>
      </w:pPr>
      <w:r w:rsidRPr="00E74692">
        <w:rPr>
          <w:rFonts w:ascii="Times New Roman" w:hAnsi="Times New Roman" w:cs="Times New Roman"/>
          <w:b/>
          <w:sz w:val="20"/>
        </w:rPr>
        <w:lastRenderedPageBreak/>
        <w:t>Table S1</w:t>
      </w:r>
      <w:r w:rsidR="00F709DA" w:rsidRPr="00E74692">
        <w:rPr>
          <w:rFonts w:ascii="Times New Roman" w:hAnsi="Times New Roman" w:cs="Times New Roman"/>
          <w:b/>
          <w:sz w:val="20"/>
        </w:rPr>
        <w:t>1</w:t>
      </w:r>
    </w:p>
    <w:p w14:paraId="42EE4766" w14:textId="77777777" w:rsidR="001C7D7C" w:rsidRDefault="00101862" w:rsidP="00E74692">
      <w:pPr>
        <w:spacing w:after="0" w:line="240" w:lineRule="auto"/>
        <w:rPr>
          <w:rFonts w:ascii="Times New Roman" w:hAnsi="Times New Roman" w:cs="Times New Roman"/>
          <w:bCs/>
          <w:i/>
          <w:iCs/>
          <w:sz w:val="20"/>
        </w:rPr>
      </w:pPr>
      <w:r w:rsidRPr="00E74692">
        <w:rPr>
          <w:rFonts w:ascii="Times New Roman" w:hAnsi="Times New Roman" w:cs="Times New Roman"/>
          <w:bCs/>
          <w:i/>
          <w:iCs/>
          <w:sz w:val="20"/>
        </w:rPr>
        <w:t>Definitions of treatment outcomes for drug susceptible TB patients</w:t>
      </w:r>
    </w:p>
    <w:p w14:paraId="0EFA899A" w14:textId="77777777" w:rsidR="001C7D7C" w:rsidRDefault="001C7D7C" w:rsidP="00E74692">
      <w:pPr>
        <w:spacing w:after="0" w:line="240" w:lineRule="auto"/>
        <w:rPr>
          <w:rFonts w:ascii="Times New Roman" w:hAnsi="Times New Roman" w:cs="Times New Roman"/>
          <w:bCs/>
          <w:i/>
          <w:iCs/>
          <w:sz w:val="20"/>
        </w:rPr>
      </w:pPr>
    </w:p>
    <w:tbl>
      <w:tblPr>
        <w:tblW w:w="9457" w:type="dxa"/>
        <w:tblInd w:w="-90" w:type="dxa"/>
        <w:tblBorders>
          <w:top w:val="single" w:sz="4" w:space="0" w:color="auto"/>
          <w:bottom w:val="single" w:sz="4" w:space="0" w:color="auto"/>
        </w:tblBorders>
        <w:tblLook w:val="04A0" w:firstRow="1" w:lastRow="0" w:firstColumn="1" w:lastColumn="0" w:noHBand="0" w:noVBand="1"/>
      </w:tblPr>
      <w:tblGrid>
        <w:gridCol w:w="1149"/>
        <w:gridCol w:w="5038"/>
        <w:gridCol w:w="2076"/>
        <w:gridCol w:w="1194"/>
      </w:tblGrid>
      <w:tr w:rsidR="001C7D7C" w:rsidRPr="001C7D7C" w14:paraId="2CFD675D" w14:textId="77777777" w:rsidTr="0009009B">
        <w:trPr>
          <w:trHeight w:val="20"/>
        </w:trPr>
        <w:tc>
          <w:tcPr>
            <w:tcW w:w="0" w:type="auto"/>
            <w:tcBorders>
              <w:top w:val="single" w:sz="4" w:space="0" w:color="auto"/>
              <w:bottom w:val="single" w:sz="4" w:space="0" w:color="auto"/>
              <w:right w:val="single" w:sz="4" w:space="0" w:color="auto"/>
            </w:tcBorders>
            <w:shd w:val="clear" w:color="000000" w:fill="FFFFFF"/>
            <w:vAlign w:val="center"/>
            <w:hideMark/>
          </w:tcPr>
          <w:p w14:paraId="3C7D95DD" w14:textId="77777777" w:rsidR="001C7D7C" w:rsidRPr="001C7D7C" w:rsidRDefault="001C7D7C" w:rsidP="00BC2DE1">
            <w:pPr>
              <w:jc w:val="center"/>
              <w:rPr>
                <w:rFonts w:ascii="Times New Roman" w:eastAsia="Times New Roman" w:hAnsi="Times New Roman" w:cs="Times New Roman"/>
                <w:b/>
                <w:bCs/>
                <w:color w:val="000000"/>
                <w:sz w:val="20"/>
              </w:rPr>
            </w:pPr>
            <w:r w:rsidRPr="001C7D7C">
              <w:rPr>
                <w:rFonts w:ascii="Times New Roman" w:eastAsia="Times New Roman" w:hAnsi="Times New Roman" w:cs="Times New Roman"/>
                <w:b/>
                <w:bCs/>
                <w:color w:val="000000"/>
                <w:sz w:val="20"/>
              </w:rPr>
              <w:t>Treatment outcome</w:t>
            </w:r>
          </w:p>
        </w:tc>
        <w:tc>
          <w:tcPr>
            <w:tcW w:w="555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8EB0C9D" w14:textId="77777777" w:rsidR="001C7D7C" w:rsidRPr="001C7D7C" w:rsidRDefault="001C7D7C" w:rsidP="00BC2DE1">
            <w:pPr>
              <w:jc w:val="center"/>
              <w:rPr>
                <w:rFonts w:ascii="Times New Roman" w:eastAsia="Times New Roman" w:hAnsi="Times New Roman" w:cs="Times New Roman"/>
                <w:b/>
                <w:bCs/>
                <w:color w:val="000000"/>
                <w:sz w:val="20"/>
              </w:rPr>
            </w:pPr>
            <w:r w:rsidRPr="001C7D7C">
              <w:rPr>
                <w:rFonts w:ascii="Times New Roman" w:eastAsia="Times New Roman" w:hAnsi="Times New Roman" w:cs="Times New Roman"/>
                <w:b/>
                <w:bCs/>
                <w:color w:val="000000"/>
                <w:sz w:val="20"/>
              </w:rPr>
              <w:t>Definition</w:t>
            </w:r>
          </w:p>
        </w:tc>
        <w:tc>
          <w:tcPr>
            <w:tcW w:w="21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4FA7E5" w14:textId="77777777" w:rsidR="001C7D7C" w:rsidRPr="001C7D7C" w:rsidRDefault="001C7D7C" w:rsidP="00BC2DE1">
            <w:pPr>
              <w:jc w:val="center"/>
              <w:rPr>
                <w:rFonts w:ascii="Times New Roman" w:eastAsia="Times New Roman" w:hAnsi="Times New Roman" w:cs="Times New Roman"/>
                <w:b/>
                <w:bCs/>
                <w:color w:val="000000"/>
                <w:sz w:val="20"/>
              </w:rPr>
            </w:pPr>
            <w:r w:rsidRPr="001C7D7C">
              <w:rPr>
                <w:rFonts w:ascii="Times New Roman" w:eastAsia="Times New Roman" w:hAnsi="Times New Roman" w:cs="Times New Roman"/>
                <w:b/>
                <w:bCs/>
                <w:color w:val="000000"/>
                <w:sz w:val="20"/>
              </w:rPr>
              <w:t>Study outcome</w:t>
            </w:r>
          </w:p>
        </w:tc>
        <w:tc>
          <w:tcPr>
            <w:tcW w:w="239" w:type="dxa"/>
            <w:tcBorders>
              <w:top w:val="single" w:sz="4" w:space="0" w:color="auto"/>
              <w:left w:val="single" w:sz="4" w:space="0" w:color="auto"/>
              <w:bottom w:val="single" w:sz="4" w:space="0" w:color="auto"/>
            </w:tcBorders>
            <w:shd w:val="clear" w:color="auto" w:fill="auto"/>
            <w:vAlign w:val="center"/>
            <w:hideMark/>
          </w:tcPr>
          <w:p w14:paraId="06E8D343" w14:textId="77777777" w:rsidR="001C7D7C" w:rsidRPr="001C7D7C" w:rsidRDefault="001C7D7C" w:rsidP="00BC2DE1">
            <w:pPr>
              <w:jc w:val="center"/>
              <w:rPr>
                <w:rFonts w:ascii="Times New Roman" w:eastAsia="Times New Roman" w:hAnsi="Times New Roman" w:cs="Times New Roman"/>
                <w:b/>
                <w:bCs/>
                <w:color w:val="000000"/>
                <w:sz w:val="20"/>
              </w:rPr>
            </w:pPr>
            <w:r w:rsidRPr="001C7D7C">
              <w:rPr>
                <w:rFonts w:ascii="Times New Roman" w:eastAsia="Times New Roman" w:hAnsi="Times New Roman" w:cs="Times New Roman"/>
                <w:b/>
                <w:bCs/>
                <w:color w:val="000000"/>
                <w:sz w:val="20"/>
              </w:rPr>
              <w:t>Considered for the study</w:t>
            </w:r>
          </w:p>
        </w:tc>
      </w:tr>
      <w:tr w:rsidR="001C7D7C" w:rsidRPr="001C7D7C" w14:paraId="4E9EA950" w14:textId="77777777" w:rsidTr="0009009B">
        <w:trPr>
          <w:trHeight w:val="20"/>
        </w:trPr>
        <w:tc>
          <w:tcPr>
            <w:tcW w:w="0" w:type="auto"/>
            <w:tcBorders>
              <w:top w:val="single" w:sz="4" w:space="0" w:color="auto"/>
              <w:bottom w:val="nil"/>
              <w:right w:val="single" w:sz="4" w:space="0" w:color="auto"/>
            </w:tcBorders>
            <w:shd w:val="clear" w:color="auto" w:fill="auto"/>
            <w:vAlign w:val="center"/>
            <w:hideMark/>
          </w:tcPr>
          <w:p w14:paraId="10733334"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Cured</w:t>
            </w:r>
          </w:p>
        </w:tc>
        <w:tc>
          <w:tcPr>
            <w:tcW w:w="5557" w:type="dxa"/>
            <w:tcBorders>
              <w:top w:val="single" w:sz="4" w:space="0" w:color="auto"/>
              <w:left w:val="single" w:sz="4" w:space="0" w:color="auto"/>
              <w:bottom w:val="nil"/>
              <w:right w:val="single" w:sz="4" w:space="0" w:color="auto"/>
            </w:tcBorders>
            <w:shd w:val="clear" w:color="auto" w:fill="auto"/>
            <w:vAlign w:val="center"/>
            <w:hideMark/>
          </w:tcPr>
          <w:p w14:paraId="2E801241"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 xml:space="preserve">Microbiologically confirmed TB patients at the beginning of treatment who was smear or culture negative at the end of the complete treatment </w:t>
            </w:r>
          </w:p>
        </w:tc>
        <w:tc>
          <w:tcPr>
            <w:tcW w:w="21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492295" w14:textId="1DB106EC"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sz w:val="20"/>
              </w:rPr>
              <w:t>Successful</w:t>
            </w:r>
          </w:p>
        </w:tc>
        <w:tc>
          <w:tcPr>
            <w:tcW w:w="239" w:type="dxa"/>
            <w:vMerge w:val="restart"/>
            <w:tcBorders>
              <w:top w:val="single" w:sz="4" w:space="0" w:color="auto"/>
              <w:left w:val="single" w:sz="4" w:space="0" w:color="auto"/>
              <w:bottom w:val="nil"/>
            </w:tcBorders>
            <w:shd w:val="clear" w:color="auto" w:fill="auto"/>
            <w:vAlign w:val="center"/>
            <w:hideMark/>
          </w:tcPr>
          <w:p w14:paraId="4AC04EDF"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Yes</w:t>
            </w:r>
          </w:p>
        </w:tc>
      </w:tr>
      <w:tr w:rsidR="001C7D7C" w:rsidRPr="001C7D7C" w14:paraId="4210200D" w14:textId="77777777" w:rsidTr="0009009B">
        <w:trPr>
          <w:trHeight w:val="20"/>
        </w:trPr>
        <w:tc>
          <w:tcPr>
            <w:tcW w:w="0" w:type="auto"/>
            <w:tcBorders>
              <w:top w:val="nil"/>
              <w:bottom w:val="single" w:sz="4" w:space="0" w:color="auto"/>
              <w:right w:val="single" w:sz="4" w:space="0" w:color="auto"/>
            </w:tcBorders>
            <w:shd w:val="clear" w:color="auto" w:fill="auto"/>
            <w:vAlign w:val="center"/>
            <w:hideMark/>
          </w:tcPr>
          <w:p w14:paraId="37D24CE9"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Treatment complete</w:t>
            </w:r>
          </w:p>
        </w:tc>
        <w:tc>
          <w:tcPr>
            <w:tcW w:w="5557" w:type="dxa"/>
            <w:tcBorders>
              <w:top w:val="nil"/>
              <w:left w:val="single" w:sz="4" w:space="0" w:color="auto"/>
              <w:bottom w:val="single" w:sz="4" w:space="0" w:color="auto"/>
              <w:right w:val="single" w:sz="4" w:space="0" w:color="auto"/>
            </w:tcBorders>
            <w:shd w:val="clear" w:color="auto" w:fill="auto"/>
            <w:vAlign w:val="center"/>
            <w:hideMark/>
          </w:tcPr>
          <w:p w14:paraId="19DD613C"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Completed treatment without evidence of failure or clinical deterioration but with no record that the smear or culture results of biological specimen in the last month of treatment was negative</w:t>
            </w:r>
          </w:p>
        </w:tc>
        <w:tc>
          <w:tcPr>
            <w:tcW w:w="2198" w:type="dxa"/>
            <w:vMerge/>
            <w:tcBorders>
              <w:top w:val="nil"/>
              <w:left w:val="single" w:sz="4" w:space="0" w:color="auto"/>
              <w:bottom w:val="single" w:sz="4" w:space="0" w:color="auto"/>
              <w:right w:val="single" w:sz="4" w:space="0" w:color="auto"/>
            </w:tcBorders>
            <w:shd w:val="clear" w:color="auto" w:fill="auto"/>
            <w:vAlign w:val="center"/>
            <w:hideMark/>
          </w:tcPr>
          <w:p w14:paraId="5CE8056D" w14:textId="77777777" w:rsidR="001C7D7C" w:rsidRPr="001C7D7C" w:rsidRDefault="001C7D7C" w:rsidP="00BC2DE1">
            <w:pPr>
              <w:rPr>
                <w:rFonts w:ascii="Times New Roman" w:eastAsia="Times New Roman" w:hAnsi="Times New Roman" w:cs="Times New Roman"/>
                <w:color w:val="000000"/>
                <w:sz w:val="20"/>
              </w:rPr>
            </w:pPr>
          </w:p>
        </w:tc>
        <w:tc>
          <w:tcPr>
            <w:tcW w:w="239" w:type="dxa"/>
            <w:vMerge/>
            <w:tcBorders>
              <w:top w:val="nil"/>
              <w:left w:val="single" w:sz="4" w:space="0" w:color="auto"/>
              <w:bottom w:val="nil"/>
            </w:tcBorders>
            <w:shd w:val="clear" w:color="auto" w:fill="auto"/>
            <w:vAlign w:val="center"/>
            <w:hideMark/>
          </w:tcPr>
          <w:p w14:paraId="4C24FD24" w14:textId="77777777" w:rsidR="001C7D7C" w:rsidRPr="001C7D7C" w:rsidRDefault="001C7D7C" w:rsidP="00BC2DE1">
            <w:pPr>
              <w:rPr>
                <w:rFonts w:ascii="Times New Roman" w:eastAsia="Times New Roman" w:hAnsi="Times New Roman" w:cs="Times New Roman"/>
                <w:color w:val="000000"/>
                <w:sz w:val="20"/>
              </w:rPr>
            </w:pPr>
          </w:p>
        </w:tc>
      </w:tr>
      <w:tr w:rsidR="001C7D7C" w:rsidRPr="001C7D7C" w14:paraId="7E6A0C62" w14:textId="77777777" w:rsidTr="0009009B">
        <w:trPr>
          <w:trHeight w:val="20"/>
        </w:trPr>
        <w:tc>
          <w:tcPr>
            <w:tcW w:w="0" w:type="auto"/>
            <w:tcBorders>
              <w:top w:val="single" w:sz="4" w:space="0" w:color="auto"/>
              <w:right w:val="single" w:sz="4" w:space="0" w:color="auto"/>
            </w:tcBorders>
            <w:shd w:val="clear" w:color="auto" w:fill="auto"/>
            <w:vAlign w:val="center"/>
            <w:hideMark/>
          </w:tcPr>
          <w:p w14:paraId="7FAA619E"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Lost to follow up</w:t>
            </w:r>
          </w:p>
        </w:tc>
        <w:tc>
          <w:tcPr>
            <w:tcW w:w="5557" w:type="dxa"/>
            <w:tcBorders>
              <w:top w:val="single" w:sz="4" w:space="0" w:color="auto"/>
              <w:left w:val="single" w:sz="4" w:space="0" w:color="auto"/>
              <w:right w:val="single" w:sz="4" w:space="0" w:color="auto"/>
            </w:tcBorders>
            <w:shd w:val="clear" w:color="auto" w:fill="auto"/>
            <w:vAlign w:val="center"/>
            <w:hideMark/>
          </w:tcPr>
          <w:p w14:paraId="466FF4DE"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Treatment was interrupted for one consecutive month or more</w:t>
            </w:r>
          </w:p>
        </w:tc>
        <w:tc>
          <w:tcPr>
            <w:tcW w:w="2198" w:type="dxa"/>
            <w:vMerge w:val="restart"/>
            <w:tcBorders>
              <w:top w:val="single" w:sz="4" w:space="0" w:color="auto"/>
              <w:left w:val="single" w:sz="4" w:space="0" w:color="auto"/>
              <w:bottom w:val="nil"/>
              <w:right w:val="single" w:sz="4" w:space="0" w:color="auto"/>
            </w:tcBorders>
            <w:shd w:val="clear" w:color="auto" w:fill="auto"/>
            <w:vAlign w:val="center"/>
            <w:hideMark/>
          </w:tcPr>
          <w:p w14:paraId="5011B5E6" w14:textId="1C17AE4A"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sz w:val="20"/>
              </w:rPr>
              <w:t>Unsuccessful</w:t>
            </w:r>
          </w:p>
        </w:tc>
        <w:tc>
          <w:tcPr>
            <w:tcW w:w="239" w:type="dxa"/>
            <w:vMerge/>
            <w:tcBorders>
              <w:top w:val="nil"/>
              <w:left w:val="single" w:sz="4" w:space="0" w:color="auto"/>
              <w:bottom w:val="nil"/>
            </w:tcBorders>
            <w:shd w:val="clear" w:color="auto" w:fill="auto"/>
            <w:vAlign w:val="center"/>
            <w:hideMark/>
          </w:tcPr>
          <w:p w14:paraId="527C1CCF" w14:textId="77777777" w:rsidR="001C7D7C" w:rsidRPr="001C7D7C" w:rsidRDefault="001C7D7C" w:rsidP="00BC2DE1">
            <w:pPr>
              <w:rPr>
                <w:rFonts w:ascii="Times New Roman" w:eastAsia="Times New Roman" w:hAnsi="Times New Roman" w:cs="Times New Roman"/>
                <w:color w:val="000000"/>
                <w:sz w:val="20"/>
              </w:rPr>
            </w:pPr>
          </w:p>
        </w:tc>
      </w:tr>
      <w:tr w:rsidR="001C7D7C" w:rsidRPr="001C7D7C" w14:paraId="67A039A7" w14:textId="77777777" w:rsidTr="0009009B">
        <w:trPr>
          <w:trHeight w:val="20"/>
        </w:trPr>
        <w:tc>
          <w:tcPr>
            <w:tcW w:w="0" w:type="auto"/>
            <w:tcBorders>
              <w:bottom w:val="nil"/>
              <w:right w:val="single" w:sz="4" w:space="0" w:color="auto"/>
            </w:tcBorders>
            <w:shd w:val="clear" w:color="auto" w:fill="auto"/>
            <w:vAlign w:val="center"/>
            <w:hideMark/>
          </w:tcPr>
          <w:p w14:paraId="456A0DFA"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Died</w:t>
            </w:r>
          </w:p>
        </w:tc>
        <w:tc>
          <w:tcPr>
            <w:tcW w:w="5557" w:type="dxa"/>
            <w:tcBorders>
              <w:left w:val="single" w:sz="4" w:space="0" w:color="auto"/>
              <w:bottom w:val="nil"/>
              <w:right w:val="single" w:sz="4" w:space="0" w:color="auto"/>
            </w:tcBorders>
            <w:shd w:val="clear" w:color="auto" w:fill="auto"/>
            <w:vAlign w:val="center"/>
            <w:hideMark/>
          </w:tcPr>
          <w:p w14:paraId="10A70BC3"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 xml:space="preserve">Died during the course of anti-TB treatment </w:t>
            </w:r>
          </w:p>
        </w:tc>
        <w:tc>
          <w:tcPr>
            <w:tcW w:w="2198" w:type="dxa"/>
            <w:vMerge/>
            <w:tcBorders>
              <w:top w:val="nil"/>
              <w:left w:val="single" w:sz="4" w:space="0" w:color="auto"/>
              <w:bottom w:val="nil"/>
              <w:right w:val="single" w:sz="4" w:space="0" w:color="auto"/>
            </w:tcBorders>
            <w:shd w:val="clear" w:color="auto" w:fill="auto"/>
            <w:vAlign w:val="center"/>
            <w:hideMark/>
          </w:tcPr>
          <w:p w14:paraId="737AE671" w14:textId="77777777" w:rsidR="001C7D7C" w:rsidRPr="001C7D7C" w:rsidRDefault="001C7D7C" w:rsidP="00BC2DE1">
            <w:pPr>
              <w:rPr>
                <w:rFonts w:ascii="Times New Roman" w:eastAsia="Times New Roman" w:hAnsi="Times New Roman" w:cs="Times New Roman"/>
                <w:color w:val="000000"/>
                <w:sz w:val="20"/>
              </w:rPr>
            </w:pPr>
          </w:p>
        </w:tc>
        <w:tc>
          <w:tcPr>
            <w:tcW w:w="239" w:type="dxa"/>
            <w:vMerge/>
            <w:tcBorders>
              <w:top w:val="nil"/>
              <w:left w:val="single" w:sz="4" w:space="0" w:color="auto"/>
              <w:bottom w:val="nil"/>
            </w:tcBorders>
            <w:shd w:val="clear" w:color="auto" w:fill="auto"/>
            <w:vAlign w:val="center"/>
            <w:hideMark/>
          </w:tcPr>
          <w:p w14:paraId="4CE77C81" w14:textId="77777777" w:rsidR="001C7D7C" w:rsidRPr="001C7D7C" w:rsidRDefault="001C7D7C" w:rsidP="00BC2DE1">
            <w:pPr>
              <w:rPr>
                <w:rFonts w:ascii="Times New Roman" w:eastAsia="Times New Roman" w:hAnsi="Times New Roman" w:cs="Times New Roman"/>
                <w:color w:val="000000"/>
                <w:sz w:val="20"/>
              </w:rPr>
            </w:pPr>
          </w:p>
        </w:tc>
      </w:tr>
      <w:tr w:rsidR="001C7D7C" w:rsidRPr="001C7D7C" w14:paraId="1C8ED4F5" w14:textId="77777777" w:rsidTr="0009009B">
        <w:trPr>
          <w:trHeight w:val="20"/>
        </w:trPr>
        <w:tc>
          <w:tcPr>
            <w:tcW w:w="0" w:type="auto"/>
            <w:tcBorders>
              <w:top w:val="nil"/>
              <w:bottom w:val="single" w:sz="4" w:space="0" w:color="auto"/>
              <w:right w:val="single" w:sz="4" w:space="0" w:color="auto"/>
            </w:tcBorders>
            <w:shd w:val="clear" w:color="auto" w:fill="auto"/>
            <w:vAlign w:val="center"/>
            <w:hideMark/>
          </w:tcPr>
          <w:p w14:paraId="08D09EE0"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Treatment failure</w:t>
            </w:r>
          </w:p>
        </w:tc>
        <w:tc>
          <w:tcPr>
            <w:tcW w:w="5557" w:type="dxa"/>
            <w:tcBorders>
              <w:top w:val="nil"/>
              <w:left w:val="single" w:sz="4" w:space="0" w:color="auto"/>
              <w:bottom w:val="single" w:sz="4" w:space="0" w:color="auto"/>
              <w:right w:val="single" w:sz="4" w:space="0" w:color="auto"/>
            </w:tcBorders>
            <w:shd w:val="clear" w:color="auto" w:fill="auto"/>
            <w:vAlign w:val="center"/>
            <w:hideMark/>
          </w:tcPr>
          <w:p w14:paraId="466BBDBC"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Biological specimen is positive by smear or culture at end of treatment</w:t>
            </w:r>
          </w:p>
        </w:tc>
        <w:tc>
          <w:tcPr>
            <w:tcW w:w="2198" w:type="dxa"/>
            <w:vMerge/>
            <w:tcBorders>
              <w:top w:val="nil"/>
              <w:left w:val="single" w:sz="4" w:space="0" w:color="auto"/>
              <w:bottom w:val="single" w:sz="4" w:space="0" w:color="auto"/>
              <w:right w:val="single" w:sz="4" w:space="0" w:color="auto"/>
            </w:tcBorders>
            <w:shd w:val="clear" w:color="auto" w:fill="auto"/>
            <w:vAlign w:val="center"/>
            <w:hideMark/>
          </w:tcPr>
          <w:p w14:paraId="2E5A9E47" w14:textId="77777777" w:rsidR="001C7D7C" w:rsidRPr="001C7D7C" w:rsidRDefault="001C7D7C" w:rsidP="00BC2DE1">
            <w:pPr>
              <w:rPr>
                <w:rFonts w:ascii="Times New Roman" w:eastAsia="Times New Roman" w:hAnsi="Times New Roman" w:cs="Times New Roman"/>
                <w:color w:val="000000"/>
                <w:sz w:val="20"/>
              </w:rPr>
            </w:pPr>
          </w:p>
        </w:tc>
        <w:tc>
          <w:tcPr>
            <w:tcW w:w="239" w:type="dxa"/>
            <w:vMerge/>
            <w:tcBorders>
              <w:top w:val="nil"/>
              <w:left w:val="single" w:sz="4" w:space="0" w:color="auto"/>
              <w:bottom w:val="single" w:sz="4" w:space="0" w:color="auto"/>
            </w:tcBorders>
            <w:shd w:val="clear" w:color="auto" w:fill="auto"/>
            <w:vAlign w:val="center"/>
            <w:hideMark/>
          </w:tcPr>
          <w:p w14:paraId="6576E07C" w14:textId="77777777" w:rsidR="001C7D7C" w:rsidRPr="001C7D7C" w:rsidRDefault="001C7D7C" w:rsidP="00BC2DE1">
            <w:pPr>
              <w:rPr>
                <w:rFonts w:ascii="Times New Roman" w:eastAsia="Times New Roman" w:hAnsi="Times New Roman" w:cs="Times New Roman"/>
                <w:color w:val="000000"/>
                <w:sz w:val="20"/>
              </w:rPr>
            </w:pPr>
          </w:p>
        </w:tc>
      </w:tr>
      <w:tr w:rsidR="001C7D7C" w:rsidRPr="001C7D7C" w14:paraId="57255C94" w14:textId="77777777" w:rsidTr="0009009B">
        <w:trPr>
          <w:trHeight w:val="20"/>
        </w:trPr>
        <w:tc>
          <w:tcPr>
            <w:tcW w:w="0" w:type="auto"/>
            <w:tcBorders>
              <w:top w:val="single" w:sz="4" w:space="0" w:color="auto"/>
              <w:right w:val="single" w:sz="4" w:space="0" w:color="auto"/>
            </w:tcBorders>
            <w:shd w:val="clear" w:color="auto" w:fill="auto"/>
            <w:vAlign w:val="center"/>
            <w:hideMark/>
          </w:tcPr>
          <w:p w14:paraId="2E8C81AA"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Not evaluated</w:t>
            </w:r>
          </w:p>
        </w:tc>
        <w:tc>
          <w:tcPr>
            <w:tcW w:w="5557" w:type="dxa"/>
            <w:tcBorders>
              <w:top w:val="single" w:sz="4" w:space="0" w:color="auto"/>
              <w:left w:val="single" w:sz="4" w:space="0" w:color="auto"/>
              <w:right w:val="single" w:sz="4" w:space="0" w:color="auto"/>
            </w:tcBorders>
            <w:shd w:val="clear" w:color="auto" w:fill="auto"/>
            <w:vAlign w:val="center"/>
            <w:hideMark/>
          </w:tcPr>
          <w:p w14:paraId="5F57153F"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Patients for whom no treatment outcome is assigned; also includes former transfer outs</w:t>
            </w:r>
          </w:p>
        </w:tc>
        <w:tc>
          <w:tcPr>
            <w:tcW w:w="2198" w:type="dxa"/>
            <w:vMerge w:val="restart"/>
            <w:tcBorders>
              <w:top w:val="single" w:sz="4" w:space="0" w:color="auto"/>
              <w:left w:val="single" w:sz="4" w:space="0" w:color="auto"/>
              <w:right w:val="single" w:sz="4" w:space="0" w:color="auto"/>
            </w:tcBorders>
            <w:shd w:val="clear" w:color="auto" w:fill="auto"/>
            <w:vAlign w:val="center"/>
            <w:hideMark/>
          </w:tcPr>
          <w:p w14:paraId="2AD6FE76"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sz w:val="20"/>
              </w:rPr>
              <w:t>Other outcomes (not considered)</w:t>
            </w:r>
          </w:p>
        </w:tc>
        <w:tc>
          <w:tcPr>
            <w:tcW w:w="239" w:type="dxa"/>
            <w:vMerge w:val="restart"/>
            <w:tcBorders>
              <w:top w:val="single" w:sz="4" w:space="0" w:color="auto"/>
              <w:left w:val="single" w:sz="4" w:space="0" w:color="auto"/>
            </w:tcBorders>
            <w:shd w:val="clear" w:color="auto" w:fill="auto"/>
            <w:noWrap/>
            <w:vAlign w:val="center"/>
            <w:hideMark/>
          </w:tcPr>
          <w:p w14:paraId="14ECAFEA"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No</w:t>
            </w:r>
          </w:p>
        </w:tc>
      </w:tr>
      <w:tr w:rsidR="001C7D7C" w:rsidRPr="001C7D7C" w14:paraId="249EC872" w14:textId="77777777" w:rsidTr="0009009B">
        <w:trPr>
          <w:trHeight w:val="20"/>
        </w:trPr>
        <w:tc>
          <w:tcPr>
            <w:tcW w:w="0" w:type="auto"/>
            <w:tcBorders>
              <w:right w:val="single" w:sz="4" w:space="0" w:color="auto"/>
            </w:tcBorders>
            <w:shd w:val="clear" w:color="auto" w:fill="auto"/>
            <w:vAlign w:val="center"/>
            <w:hideMark/>
          </w:tcPr>
          <w:p w14:paraId="4F5D78ED"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Treatment regimen changed</w:t>
            </w:r>
          </w:p>
        </w:tc>
        <w:tc>
          <w:tcPr>
            <w:tcW w:w="5557" w:type="dxa"/>
            <w:tcBorders>
              <w:left w:val="single" w:sz="4" w:space="0" w:color="auto"/>
              <w:right w:val="single" w:sz="4" w:space="0" w:color="auto"/>
            </w:tcBorders>
            <w:shd w:val="clear" w:color="auto" w:fill="auto"/>
            <w:vAlign w:val="center"/>
            <w:hideMark/>
          </w:tcPr>
          <w:p w14:paraId="4FF4E9CC"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A TB patient who is on first line regimen and has been diagnosed as having DR TB and switched to drug resistant TB regimen prior to being declared as failed</w:t>
            </w:r>
          </w:p>
        </w:tc>
        <w:tc>
          <w:tcPr>
            <w:tcW w:w="2198" w:type="dxa"/>
            <w:vMerge/>
            <w:tcBorders>
              <w:left w:val="single" w:sz="4" w:space="0" w:color="auto"/>
              <w:right w:val="single" w:sz="4" w:space="0" w:color="auto"/>
            </w:tcBorders>
            <w:shd w:val="clear" w:color="auto" w:fill="auto"/>
            <w:vAlign w:val="center"/>
            <w:hideMark/>
          </w:tcPr>
          <w:p w14:paraId="01BA1ED0" w14:textId="77777777" w:rsidR="001C7D7C" w:rsidRPr="001C7D7C" w:rsidRDefault="001C7D7C" w:rsidP="00BC2DE1">
            <w:pPr>
              <w:rPr>
                <w:rFonts w:ascii="Times New Roman" w:eastAsia="Times New Roman" w:hAnsi="Times New Roman" w:cs="Times New Roman"/>
                <w:color w:val="000000"/>
                <w:sz w:val="20"/>
              </w:rPr>
            </w:pPr>
          </w:p>
        </w:tc>
        <w:tc>
          <w:tcPr>
            <w:tcW w:w="239" w:type="dxa"/>
            <w:vMerge/>
            <w:tcBorders>
              <w:left w:val="single" w:sz="4" w:space="0" w:color="auto"/>
            </w:tcBorders>
            <w:shd w:val="clear" w:color="auto" w:fill="auto"/>
            <w:vAlign w:val="center"/>
            <w:hideMark/>
          </w:tcPr>
          <w:p w14:paraId="5C3CD406" w14:textId="77777777" w:rsidR="001C7D7C" w:rsidRPr="001C7D7C" w:rsidRDefault="001C7D7C" w:rsidP="00BC2DE1">
            <w:pPr>
              <w:rPr>
                <w:rFonts w:ascii="Times New Roman" w:eastAsia="Times New Roman" w:hAnsi="Times New Roman" w:cs="Times New Roman"/>
                <w:color w:val="000000"/>
                <w:sz w:val="20"/>
              </w:rPr>
            </w:pPr>
          </w:p>
        </w:tc>
      </w:tr>
      <w:tr w:rsidR="001C7D7C" w:rsidRPr="001C7D7C" w14:paraId="6D6B3549" w14:textId="77777777" w:rsidTr="0009009B">
        <w:trPr>
          <w:trHeight w:val="20"/>
        </w:trPr>
        <w:tc>
          <w:tcPr>
            <w:tcW w:w="0" w:type="auto"/>
            <w:tcBorders>
              <w:right w:val="single" w:sz="4" w:space="0" w:color="auto"/>
            </w:tcBorders>
            <w:shd w:val="clear" w:color="auto" w:fill="auto"/>
            <w:vAlign w:val="center"/>
            <w:hideMark/>
          </w:tcPr>
          <w:p w14:paraId="7A7C74DC"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Wrongly diagnosed</w:t>
            </w:r>
          </w:p>
        </w:tc>
        <w:tc>
          <w:tcPr>
            <w:tcW w:w="5557" w:type="dxa"/>
            <w:tcBorders>
              <w:left w:val="single" w:sz="4" w:space="0" w:color="auto"/>
              <w:right w:val="single" w:sz="4" w:space="0" w:color="auto"/>
            </w:tcBorders>
            <w:shd w:val="clear" w:color="auto" w:fill="auto"/>
            <w:vAlign w:val="center"/>
            <w:hideMark/>
          </w:tcPr>
          <w:p w14:paraId="139C05A6"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A patient who is wrongly diagnosed of TB</w:t>
            </w:r>
          </w:p>
        </w:tc>
        <w:tc>
          <w:tcPr>
            <w:tcW w:w="2198" w:type="dxa"/>
            <w:vMerge/>
            <w:tcBorders>
              <w:left w:val="single" w:sz="4" w:space="0" w:color="auto"/>
              <w:right w:val="single" w:sz="4" w:space="0" w:color="auto"/>
            </w:tcBorders>
            <w:shd w:val="clear" w:color="auto" w:fill="auto"/>
            <w:vAlign w:val="center"/>
            <w:hideMark/>
          </w:tcPr>
          <w:p w14:paraId="6391702B" w14:textId="77777777" w:rsidR="001C7D7C" w:rsidRPr="001C7D7C" w:rsidRDefault="001C7D7C" w:rsidP="00BC2DE1">
            <w:pPr>
              <w:rPr>
                <w:rFonts w:ascii="Times New Roman" w:eastAsia="Times New Roman" w:hAnsi="Times New Roman" w:cs="Times New Roman"/>
                <w:color w:val="000000"/>
                <w:sz w:val="20"/>
              </w:rPr>
            </w:pPr>
          </w:p>
        </w:tc>
        <w:tc>
          <w:tcPr>
            <w:tcW w:w="239" w:type="dxa"/>
            <w:vMerge/>
            <w:tcBorders>
              <w:left w:val="single" w:sz="4" w:space="0" w:color="auto"/>
            </w:tcBorders>
            <w:shd w:val="clear" w:color="auto" w:fill="auto"/>
            <w:vAlign w:val="center"/>
            <w:hideMark/>
          </w:tcPr>
          <w:p w14:paraId="5D890AAB" w14:textId="77777777" w:rsidR="001C7D7C" w:rsidRPr="001C7D7C" w:rsidRDefault="001C7D7C" w:rsidP="00BC2DE1">
            <w:pPr>
              <w:rPr>
                <w:rFonts w:ascii="Times New Roman" w:eastAsia="Times New Roman" w:hAnsi="Times New Roman" w:cs="Times New Roman"/>
                <w:color w:val="000000"/>
                <w:sz w:val="20"/>
              </w:rPr>
            </w:pPr>
          </w:p>
        </w:tc>
      </w:tr>
      <w:tr w:rsidR="001C7D7C" w:rsidRPr="001C7D7C" w14:paraId="6045D61F" w14:textId="77777777" w:rsidTr="0009009B">
        <w:trPr>
          <w:trHeight w:val="20"/>
        </w:trPr>
        <w:tc>
          <w:tcPr>
            <w:tcW w:w="0" w:type="auto"/>
            <w:tcBorders>
              <w:bottom w:val="single" w:sz="4" w:space="0" w:color="auto"/>
              <w:right w:val="single" w:sz="4" w:space="0" w:color="auto"/>
            </w:tcBorders>
            <w:shd w:val="clear" w:color="auto" w:fill="auto"/>
            <w:vAlign w:val="center"/>
            <w:hideMark/>
          </w:tcPr>
          <w:p w14:paraId="44E81254"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Transferred</w:t>
            </w:r>
          </w:p>
        </w:tc>
        <w:tc>
          <w:tcPr>
            <w:tcW w:w="5557" w:type="dxa"/>
            <w:tcBorders>
              <w:left w:val="single" w:sz="4" w:space="0" w:color="auto"/>
              <w:bottom w:val="single" w:sz="4" w:space="0" w:color="auto"/>
              <w:right w:val="single" w:sz="4" w:space="0" w:color="auto"/>
            </w:tcBorders>
            <w:shd w:val="clear" w:color="auto" w:fill="auto"/>
            <w:vAlign w:val="center"/>
            <w:hideMark/>
          </w:tcPr>
          <w:p w14:paraId="1613EE12" w14:textId="77777777" w:rsidR="001C7D7C" w:rsidRPr="001C7D7C" w:rsidRDefault="001C7D7C" w:rsidP="00BC2DE1">
            <w:pPr>
              <w:jc w:val="center"/>
              <w:rPr>
                <w:rFonts w:ascii="Times New Roman" w:eastAsia="Times New Roman" w:hAnsi="Times New Roman" w:cs="Times New Roman"/>
                <w:color w:val="000000"/>
                <w:sz w:val="20"/>
              </w:rPr>
            </w:pPr>
            <w:r w:rsidRPr="001C7D7C">
              <w:rPr>
                <w:rFonts w:ascii="Times New Roman" w:eastAsia="Times New Roman" w:hAnsi="Times New Roman" w:cs="Times New Roman"/>
                <w:color w:val="000000"/>
                <w:sz w:val="20"/>
              </w:rPr>
              <w:t>A patient who has transferred to another facility or state, prior to the outcome being declared</w:t>
            </w:r>
          </w:p>
        </w:tc>
        <w:tc>
          <w:tcPr>
            <w:tcW w:w="2198" w:type="dxa"/>
            <w:vMerge/>
            <w:tcBorders>
              <w:left w:val="single" w:sz="4" w:space="0" w:color="auto"/>
              <w:bottom w:val="single" w:sz="4" w:space="0" w:color="auto"/>
              <w:right w:val="single" w:sz="4" w:space="0" w:color="auto"/>
            </w:tcBorders>
            <w:shd w:val="clear" w:color="auto" w:fill="auto"/>
            <w:vAlign w:val="center"/>
            <w:hideMark/>
          </w:tcPr>
          <w:p w14:paraId="15A0DBF1" w14:textId="77777777" w:rsidR="001C7D7C" w:rsidRPr="001C7D7C" w:rsidRDefault="001C7D7C" w:rsidP="00BC2DE1">
            <w:pPr>
              <w:rPr>
                <w:rFonts w:ascii="Times New Roman" w:eastAsia="Times New Roman" w:hAnsi="Times New Roman" w:cs="Times New Roman"/>
                <w:color w:val="000000"/>
                <w:sz w:val="20"/>
              </w:rPr>
            </w:pPr>
          </w:p>
        </w:tc>
        <w:tc>
          <w:tcPr>
            <w:tcW w:w="239" w:type="dxa"/>
            <w:vMerge/>
            <w:tcBorders>
              <w:left w:val="single" w:sz="4" w:space="0" w:color="auto"/>
              <w:bottom w:val="single" w:sz="4" w:space="0" w:color="auto"/>
            </w:tcBorders>
            <w:shd w:val="clear" w:color="auto" w:fill="auto"/>
            <w:vAlign w:val="center"/>
            <w:hideMark/>
          </w:tcPr>
          <w:p w14:paraId="57227741" w14:textId="77777777" w:rsidR="001C7D7C" w:rsidRPr="001C7D7C" w:rsidRDefault="001C7D7C" w:rsidP="00BC2DE1">
            <w:pPr>
              <w:rPr>
                <w:rFonts w:ascii="Times New Roman" w:eastAsia="Times New Roman" w:hAnsi="Times New Roman" w:cs="Times New Roman"/>
                <w:color w:val="000000"/>
                <w:sz w:val="20"/>
              </w:rPr>
            </w:pPr>
          </w:p>
        </w:tc>
      </w:tr>
    </w:tbl>
    <w:p w14:paraId="52A57031" w14:textId="77777777" w:rsidR="001C7D7C" w:rsidRDefault="001C7D7C" w:rsidP="00E74692">
      <w:pPr>
        <w:spacing w:after="0" w:line="240" w:lineRule="auto"/>
        <w:rPr>
          <w:rFonts w:ascii="Times New Roman" w:hAnsi="Times New Roman" w:cs="Times New Roman"/>
          <w:bCs/>
          <w:i/>
          <w:iCs/>
          <w:sz w:val="20"/>
        </w:rPr>
      </w:pPr>
    </w:p>
    <w:p w14:paraId="08EB9B87" w14:textId="77777777" w:rsidR="001C7D7C" w:rsidRDefault="001C7D7C" w:rsidP="00E74692">
      <w:pPr>
        <w:spacing w:after="0" w:line="240" w:lineRule="auto"/>
        <w:rPr>
          <w:rFonts w:ascii="Times New Roman" w:hAnsi="Times New Roman" w:cs="Times New Roman"/>
          <w:bCs/>
          <w:i/>
          <w:iCs/>
          <w:sz w:val="20"/>
        </w:rPr>
      </w:pPr>
    </w:p>
    <w:p w14:paraId="73270E58" w14:textId="77777777" w:rsidR="001C7D7C" w:rsidRDefault="001C7D7C" w:rsidP="00E74692">
      <w:pPr>
        <w:spacing w:after="0" w:line="240" w:lineRule="auto"/>
        <w:rPr>
          <w:rFonts w:ascii="Times New Roman" w:hAnsi="Times New Roman" w:cs="Times New Roman"/>
          <w:bCs/>
          <w:i/>
          <w:iCs/>
          <w:sz w:val="20"/>
        </w:rPr>
      </w:pPr>
    </w:p>
    <w:p w14:paraId="4CAE7C38" w14:textId="5BF3F60B" w:rsidR="00740188" w:rsidRPr="001C7D7C" w:rsidRDefault="00740188" w:rsidP="001C7D7C">
      <w:pPr>
        <w:spacing w:after="0" w:line="240" w:lineRule="auto"/>
        <w:rPr>
          <w:rFonts w:ascii="Times New Roman" w:hAnsi="Times New Roman" w:cs="Times New Roman"/>
          <w:bCs/>
          <w:i/>
          <w:iCs/>
          <w:sz w:val="20"/>
        </w:rPr>
      </w:pPr>
    </w:p>
    <w:p w14:paraId="21CA52EC" w14:textId="5BD2B1DE" w:rsidR="00740188" w:rsidRPr="002E2597" w:rsidRDefault="00740188" w:rsidP="006D4E15">
      <w:pPr>
        <w:pStyle w:val="Heading1"/>
        <w:rPr>
          <w:rFonts w:eastAsiaTheme="minorEastAsia" w:cs="Times New Roman"/>
        </w:rPr>
      </w:pPr>
      <w:r w:rsidRPr="002E2597">
        <w:rPr>
          <w:rFonts w:eastAsiaTheme="minorEastAsia" w:cs="Times New Roman"/>
        </w:rPr>
        <w:t>References</w:t>
      </w:r>
    </w:p>
    <w:p w14:paraId="56D5FCAD" w14:textId="77777777" w:rsidR="00101862" w:rsidRPr="002E2597" w:rsidRDefault="000574BF" w:rsidP="00101862">
      <w:pPr>
        <w:pStyle w:val="Bibliography"/>
        <w:rPr>
          <w:rFonts w:ascii="Times New Roman" w:hAnsi="Times New Roman" w:cs="Times New Roman"/>
        </w:rPr>
      </w:pPr>
      <w:r w:rsidRPr="002E2597">
        <w:rPr>
          <w:rFonts w:ascii="Times New Roman" w:eastAsiaTheme="minorEastAsia" w:hAnsi="Times New Roman" w:cs="Times New Roman"/>
          <w:szCs w:val="22"/>
        </w:rPr>
        <w:fldChar w:fldCharType="begin"/>
      </w:r>
      <w:r w:rsidRPr="002E2597">
        <w:rPr>
          <w:rFonts w:ascii="Times New Roman" w:eastAsiaTheme="minorEastAsia" w:hAnsi="Times New Roman" w:cs="Times New Roman"/>
          <w:szCs w:val="22"/>
        </w:rPr>
        <w:instrText xml:space="preserve"> ADDIN ZOTERO_BIBL {"uncited":[],"omitted":[],"custom":[]} CSL_BIBLIOGRAPHY </w:instrText>
      </w:r>
      <w:r w:rsidRPr="002E2597">
        <w:rPr>
          <w:rFonts w:ascii="Times New Roman" w:eastAsiaTheme="minorEastAsia" w:hAnsi="Times New Roman" w:cs="Times New Roman"/>
          <w:szCs w:val="22"/>
        </w:rPr>
        <w:fldChar w:fldCharType="separate"/>
      </w:r>
      <w:r w:rsidR="00101862" w:rsidRPr="002E2597">
        <w:rPr>
          <w:rFonts w:ascii="Times New Roman" w:hAnsi="Times New Roman" w:cs="Times New Roman"/>
        </w:rPr>
        <w:t>1. Seo, Songwon. A Review and Comparison of Methods for Detecting Outliers in Univariate Data Setz. Master’s thesis. Univerity of Pittsburgh; 2006.</w:t>
      </w:r>
    </w:p>
    <w:p w14:paraId="6A4B64D1" w14:textId="77777777" w:rsidR="00101862" w:rsidRPr="002E2597" w:rsidRDefault="00101862" w:rsidP="00101862">
      <w:pPr>
        <w:pStyle w:val="Bibliography"/>
        <w:rPr>
          <w:rFonts w:ascii="Times New Roman" w:hAnsi="Times New Roman" w:cs="Times New Roman"/>
        </w:rPr>
      </w:pPr>
      <w:r w:rsidRPr="002E2597">
        <w:rPr>
          <w:rFonts w:ascii="Times New Roman" w:hAnsi="Times New Roman" w:cs="Times New Roman"/>
        </w:rPr>
        <w:t>2. Walfish S. A review of statistical outlier methods. Pharmaceutical technology. 2006;30:82.</w:t>
      </w:r>
    </w:p>
    <w:p w14:paraId="69679C4F" w14:textId="77777777" w:rsidR="00101862" w:rsidRPr="002E2597" w:rsidRDefault="00101862" w:rsidP="00101862">
      <w:pPr>
        <w:pStyle w:val="Bibliography"/>
        <w:rPr>
          <w:rFonts w:ascii="Times New Roman" w:hAnsi="Times New Roman" w:cs="Times New Roman"/>
        </w:rPr>
      </w:pPr>
      <w:r w:rsidRPr="002E2597">
        <w:rPr>
          <w:rFonts w:ascii="Times New Roman" w:hAnsi="Times New Roman" w:cs="Times New Roman"/>
        </w:rPr>
        <w:t>3. Iglewicz B, Hoaglin DC. How to detect and handle outliers. Milwaukee, Wis: ASQC Quality Press; 1993.</w:t>
      </w:r>
    </w:p>
    <w:p w14:paraId="46E4829A" w14:textId="77777777" w:rsidR="00101862" w:rsidRPr="002E2597" w:rsidRDefault="00101862" w:rsidP="00101862">
      <w:pPr>
        <w:pStyle w:val="Bibliography"/>
        <w:rPr>
          <w:rFonts w:ascii="Times New Roman" w:hAnsi="Times New Roman" w:cs="Times New Roman"/>
        </w:rPr>
      </w:pPr>
      <w:r w:rsidRPr="002E2597">
        <w:rPr>
          <w:rFonts w:ascii="Times New Roman" w:hAnsi="Times New Roman" w:cs="Times New Roman"/>
        </w:rPr>
        <w:t>4. Rosenbaum PR, Rubin DB. The central role of the propensity score in observational studies for causal effects. Biometrika. 1983;70:41–55.</w:t>
      </w:r>
    </w:p>
    <w:p w14:paraId="47732A1B" w14:textId="77777777" w:rsidR="00101862" w:rsidRPr="002E2597" w:rsidRDefault="00101862" w:rsidP="00101862">
      <w:pPr>
        <w:pStyle w:val="Bibliography"/>
        <w:rPr>
          <w:rFonts w:ascii="Times New Roman" w:hAnsi="Times New Roman" w:cs="Times New Roman"/>
        </w:rPr>
      </w:pPr>
      <w:r w:rsidRPr="002E2597">
        <w:rPr>
          <w:rFonts w:ascii="Times New Roman" w:hAnsi="Times New Roman" w:cs="Times New Roman"/>
        </w:rPr>
        <w:t>5. Winkelmayer WC, Kurth T. Propensity scores: help or hype? Nephrology Dialysis Transplantation. 2004;19:1671–3.</w:t>
      </w:r>
    </w:p>
    <w:p w14:paraId="282337AF" w14:textId="77777777" w:rsidR="00101862" w:rsidRPr="002E2597" w:rsidRDefault="00101862" w:rsidP="00101862">
      <w:pPr>
        <w:pStyle w:val="Bibliography"/>
        <w:rPr>
          <w:rFonts w:ascii="Times New Roman" w:hAnsi="Times New Roman" w:cs="Times New Roman"/>
        </w:rPr>
      </w:pPr>
      <w:r w:rsidRPr="002E2597">
        <w:rPr>
          <w:rFonts w:ascii="Times New Roman" w:hAnsi="Times New Roman" w:cs="Times New Roman"/>
        </w:rPr>
        <w:t>6. Heinrich C, Maffioli A, Vázquez G. A Primer for Applying Propensity-Score Matching. SPD Working Paper. Inter-American Development Bank, Office of Strategic Planning and Development Effectiveness (SPD); 2010.</w:t>
      </w:r>
    </w:p>
    <w:p w14:paraId="6A1C014C" w14:textId="77777777" w:rsidR="00101862" w:rsidRPr="002E2597" w:rsidRDefault="00101862" w:rsidP="00101862">
      <w:pPr>
        <w:pStyle w:val="Bibliography"/>
        <w:rPr>
          <w:rFonts w:ascii="Times New Roman" w:hAnsi="Times New Roman" w:cs="Times New Roman"/>
        </w:rPr>
      </w:pPr>
      <w:r w:rsidRPr="002E2597">
        <w:rPr>
          <w:rFonts w:ascii="Times New Roman" w:hAnsi="Times New Roman" w:cs="Times New Roman"/>
        </w:rPr>
        <w:t>7. Central TB Division. Technical and Operational Guidelines for TB Control in India [Ebook]. In: Technical and Operational Guidelines for TB Control in India. New Delhi, India: Ministry of Health &amp; Family Welfare; 2016. p. Chapter 4.</w:t>
      </w:r>
    </w:p>
    <w:p w14:paraId="575FCED1" w14:textId="4D73BD3C" w:rsidR="00C30DE2" w:rsidRPr="002E2597" w:rsidRDefault="000574BF" w:rsidP="00C30DE2">
      <w:pPr>
        <w:spacing w:line="240" w:lineRule="auto"/>
        <w:rPr>
          <w:rFonts w:ascii="Times New Roman" w:eastAsiaTheme="minorEastAsia" w:hAnsi="Times New Roman" w:cs="Times New Roman"/>
        </w:rPr>
      </w:pPr>
      <w:r w:rsidRPr="002E2597">
        <w:rPr>
          <w:rFonts w:ascii="Times New Roman" w:eastAsiaTheme="minorEastAsia" w:hAnsi="Times New Roman" w:cs="Times New Roman"/>
          <w:szCs w:val="22"/>
        </w:rPr>
        <w:fldChar w:fldCharType="end"/>
      </w:r>
    </w:p>
    <w:sectPr w:rsidR="00C30DE2" w:rsidRPr="002E2597" w:rsidSect="003F74A4">
      <w:pgSz w:w="11906" w:h="16838"/>
      <w:pgMar w:top="63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232FC4"/>
    <w:multiLevelType w:val="hybridMultilevel"/>
    <w:tmpl w:val="38907E14"/>
    <w:lvl w:ilvl="0" w:tplc="F9828B1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9671098"/>
    <w:multiLevelType w:val="hybridMultilevel"/>
    <w:tmpl w:val="F65E2EBA"/>
    <w:lvl w:ilvl="0" w:tplc="D3D2AB88">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3D54144"/>
    <w:multiLevelType w:val="hybridMultilevel"/>
    <w:tmpl w:val="1A78BD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68214910">
    <w:abstractNumId w:val="1"/>
  </w:num>
  <w:num w:numId="2" w16cid:durableId="1983852279">
    <w:abstractNumId w:val="2"/>
  </w:num>
  <w:num w:numId="3" w16cid:durableId="3524640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887"/>
    <w:rsid w:val="0003402D"/>
    <w:rsid w:val="00044B29"/>
    <w:rsid w:val="00053D2E"/>
    <w:rsid w:val="00057444"/>
    <w:rsid w:val="000574AC"/>
    <w:rsid w:val="000574BF"/>
    <w:rsid w:val="00064E31"/>
    <w:rsid w:val="00080DD2"/>
    <w:rsid w:val="00082EE8"/>
    <w:rsid w:val="0009009B"/>
    <w:rsid w:val="00094D14"/>
    <w:rsid w:val="000A38F9"/>
    <w:rsid w:val="000B3A07"/>
    <w:rsid w:val="000E7F15"/>
    <w:rsid w:val="000F13F8"/>
    <w:rsid w:val="000F2AE3"/>
    <w:rsid w:val="00101862"/>
    <w:rsid w:val="00120B2E"/>
    <w:rsid w:val="00127677"/>
    <w:rsid w:val="00131B66"/>
    <w:rsid w:val="001359C6"/>
    <w:rsid w:val="00143887"/>
    <w:rsid w:val="001471D6"/>
    <w:rsid w:val="001639F8"/>
    <w:rsid w:val="001923A0"/>
    <w:rsid w:val="001B4E54"/>
    <w:rsid w:val="001C27E8"/>
    <w:rsid w:val="001C3551"/>
    <w:rsid w:val="001C4D69"/>
    <w:rsid w:val="001C7D7C"/>
    <w:rsid w:val="001D7742"/>
    <w:rsid w:val="001F204D"/>
    <w:rsid w:val="00206052"/>
    <w:rsid w:val="002213F0"/>
    <w:rsid w:val="0023311D"/>
    <w:rsid w:val="002470FE"/>
    <w:rsid w:val="002511C1"/>
    <w:rsid w:val="0028079D"/>
    <w:rsid w:val="00281724"/>
    <w:rsid w:val="00291D02"/>
    <w:rsid w:val="0029693A"/>
    <w:rsid w:val="002B04AA"/>
    <w:rsid w:val="002C02C9"/>
    <w:rsid w:val="002C185A"/>
    <w:rsid w:val="002D1EBA"/>
    <w:rsid w:val="002D79C9"/>
    <w:rsid w:val="002E2597"/>
    <w:rsid w:val="002E5918"/>
    <w:rsid w:val="002E625B"/>
    <w:rsid w:val="002E7CED"/>
    <w:rsid w:val="00300CED"/>
    <w:rsid w:val="00304190"/>
    <w:rsid w:val="00311267"/>
    <w:rsid w:val="0031179E"/>
    <w:rsid w:val="00314774"/>
    <w:rsid w:val="0031520E"/>
    <w:rsid w:val="003163E2"/>
    <w:rsid w:val="003A2C0B"/>
    <w:rsid w:val="003B24FD"/>
    <w:rsid w:val="003B6178"/>
    <w:rsid w:val="003C1D97"/>
    <w:rsid w:val="003D20A1"/>
    <w:rsid w:val="003E2158"/>
    <w:rsid w:val="003F74A4"/>
    <w:rsid w:val="004245C4"/>
    <w:rsid w:val="004269DD"/>
    <w:rsid w:val="004431F3"/>
    <w:rsid w:val="004613FF"/>
    <w:rsid w:val="00464918"/>
    <w:rsid w:val="0047375A"/>
    <w:rsid w:val="004824BB"/>
    <w:rsid w:val="00485D75"/>
    <w:rsid w:val="004B6645"/>
    <w:rsid w:val="004D3633"/>
    <w:rsid w:val="004E66E4"/>
    <w:rsid w:val="005264E3"/>
    <w:rsid w:val="005320DE"/>
    <w:rsid w:val="005408E2"/>
    <w:rsid w:val="005450AA"/>
    <w:rsid w:val="00551CD4"/>
    <w:rsid w:val="00597F18"/>
    <w:rsid w:val="005B12BC"/>
    <w:rsid w:val="005C41B2"/>
    <w:rsid w:val="005E201A"/>
    <w:rsid w:val="0061675B"/>
    <w:rsid w:val="00617DBA"/>
    <w:rsid w:val="00626D03"/>
    <w:rsid w:val="00632E37"/>
    <w:rsid w:val="006353C4"/>
    <w:rsid w:val="00640BD8"/>
    <w:rsid w:val="006478FC"/>
    <w:rsid w:val="006730EF"/>
    <w:rsid w:val="0067773E"/>
    <w:rsid w:val="0069471D"/>
    <w:rsid w:val="006A046E"/>
    <w:rsid w:val="006A3DF9"/>
    <w:rsid w:val="006B79C7"/>
    <w:rsid w:val="006C490B"/>
    <w:rsid w:val="006D4E15"/>
    <w:rsid w:val="006D5814"/>
    <w:rsid w:val="006E1139"/>
    <w:rsid w:val="006E7D45"/>
    <w:rsid w:val="00705445"/>
    <w:rsid w:val="007347F8"/>
    <w:rsid w:val="00740188"/>
    <w:rsid w:val="00775320"/>
    <w:rsid w:val="00781313"/>
    <w:rsid w:val="007A13BD"/>
    <w:rsid w:val="007B00ED"/>
    <w:rsid w:val="007E09BF"/>
    <w:rsid w:val="007E3183"/>
    <w:rsid w:val="008125D9"/>
    <w:rsid w:val="00815C0D"/>
    <w:rsid w:val="008243FD"/>
    <w:rsid w:val="008314C5"/>
    <w:rsid w:val="00854669"/>
    <w:rsid w:val="008735D1"/>
    <w:rsid w:val="00874BD8"/>
    <w:rsid w:val="008B1F56"/>
    <w:rsid w:val="008C5192"/>
    <w:rsid w:val="00910F31"/>
    <w:rsid w:val="0092540C"/>
    <w:rsid w:val="0093518E"/>
    <w:rsid w:val="00974CD0"/>
    <w:rsid w:val="00977F52"/>
    <w:rsid w:val="00982F25"/>
    <w:rsid w:val="00996838"/>
    <w:rsid w:val="009A0A91"/>
    <w:rsid w:val="009A29A8"/>
    <w:rsid w:val="009B6235"/>
    <w:rsid w:val="009D0584"/>
    <w:rsid w:val="009D0C52"/>
    <w:rsid w:val="009D1AED"/>
    <w:rsid w:val="009D58CB"/>
    <w:rsid w:val="009E2B76"/>
    <w:rsid w:val="009F66C2"/>
    <w:rsid w:val="00A1147D"/>
    <w:rsid w:val="00A33FF2"/>
    <w:rsid w:val="00A4713B"/>
    <w:rsid w:val="00A8217E"/>
    <w:rsid w:val="00A83C1B"/>
    <w:rsid w:val="00A84C11"/>
    <w:rsid w:val="00A9278B"/>
    <w:rsid w:val="00A953A6"/>
    <w:rsid w:val="00AB0D15"/>
    <w:rsid w:val="00AC0135"/>
    <w:rsid w:val="00AF1765"/>
    <w:rsid w:val="00AF4E98"/>
    <w:rsid w:val="00B2532C"/>
    <w:rsid w:val="00B44E7B"/>
    <w:rsid w:val="00B60767"/>
    <w:rsid w:val="00B6393B"/>
    <w:rsid w:val="00B63E83"/>
    <w:rsid w:val="00B66F29"/>
    <w:rsid w:val="00B72492"/>
    <w:rsid w:val="00B81354"/>
    <w:rsid w:val="00BC0D42"/>
    <w:rsid w:val="00BD6C0C"/>
    <w:rsid w:val="00BE2992"/>
    <w:rsid w:val="00BE7901"/>
    <w:rsid w:val="00C02036"/>
    <w:rsid w:val="00C03D30"/>
    <w:rsid w:val="00C30DE2"/>
    <w:rsid w:val="00C3478E"/>
    <w:rsid w:val="00C463A3"/>
    <w:rsid w:val="00C56D89"/>
    <w:rsid w:val="00C7492A"/>
    <w:rsid w:val="00CA48E7"/>
    <w:rsid w:val="00CB0BFD"/>
    <w:rsid w:val="00CB304E"/>
    <w:rsid w:val="00CE3898"/>
    <w:rsid w:val="00D26854"/>
    <w:rsid w:val="00D36E15"/>
    <w:rsid w:val="00D44E3B"/>
    <w:rsid w:val="00D57069"/>
    <w:rsid w:val="00D6508C"/>
    <w:rsid w:val="00D81452"/>
    <w:rsid w:val="00D859AA"/>
    <w:rsid w:val="00D94D2A"/>
    <w:rsid w:val="00DC0929"/>
    <w:rsid w:val="00DE5170"/>
    <w:rsid w:val="00DF4012"/>
    <w:rsid w:val="00DF4F28"/>
    <w:rsid w:val="00DF5901"/>
    <w:rsid w:val="00E211EF"/>
    <w:rsid w:val="00E43503"/>
    <w:rsid w:val="00E478E4"/>
    <w:rsid w:val="00E74692"/>
    <w:rsid w:val="00E92FB1"/>
    <w:rsid w:val="00EB30F7"/>
    <w:rsid w:val="00EB671E"/>
    <w:rsid w:val="00ED19DE"/>
    <w:rsid w:val="00F13259"/>
    <w:rsid w:val="00F14D29"/>
    <w:rsid w:val="00F25B34"/>
    <w:rsid w:val="00F25B39"/>
    <w:rsid w:val="00F27491"/>
    <w:rsid w:val="00F44753"/>
    <w:rsid w:val="00F52898"/>
    <w:rsid w:val="00F709DA"/>
    <w:rsid w:val="00F730D9"/>
    <w:rsid w:val="00F91067"/>
    <w:rsid w:val="00FB2CDC"/>
    <w:rsid w:val="00FC50E8"/>
    <w:rsid w:val="00FC5B57"/>
    <w:rsid w:val="00FD2FE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13992"/>
  <w15:docId w15:val="{7135FCC4-6E24-4222-B222-61A7D892E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79C7"/>
  </w:style>
  <w:style w:type="paragraph" w:styleId="Heading1">
    <w:name w:val="heading 1"/>
    <w:basedOn w:val="Normal"/>
    <w:next w:val="Normal"/>
    <w:link w:val="Heading1Char"/>
    <w:uiPriority w:val="9"/>
    <w:qFormat/>
    <w:rsid w:val="006D4E15"/>
    <w:pPr>
      <w:keepNext/>
      <w:keepLines/>
      <w:spacing w:before="240" w:after="0"/>
      <w:outlineLvl w:val="0"/>
    </w:pPr>
    <w:rPr>
      <w:rFonts w:ascii="Times New Roman" w:eastAsiaTheme="majorEastAsia" w:hAnsi="Times New Roman" w:cstheme="majorBidi"/>
      <w:color w:val="2F5496" w:themeColor="accent1" w:themeShade="BF"/>
      <w:szCs w:val="29"/>
    </w:rPr>
  </w:style>
  <w:style w:type="paragraph" w:styleId="Heading2">
    <w:name w:val="heading 2"/>
    <w:basedOn w:val="Normal"/>
    <w:next w:val="Normal"/>
    <w:link w:val="Heading2Char"/>
    <w:uiPriority w:val="9"/>
    <w:unhideWhenUsed/>
    <w:qFormat/>
    <w:rsid w:val="00DF4F28"/>
    <w:pPr>
      <w:keepNext/>
      <w:keepLines/>
      <w:spacing w:before="40" w:after="0"/>
      <w:outlineLvl w:val="1"/>
    </w:pPr>
    <w:rPr>
      <w:rFonts w:asciiTheme="majorHAnsi" w:eastAsiaTheme="majorEastAsia" w:hAnsiTheme="majorHAnsi" w:cstheme="majorBidi"/>
      <w:color w:val="2F5496" w:themeColor="accent1" w:themeShade="BF"/>
      <w:sz w:val="26"/>
      <w:szCs w:val="23"/>
    </w:rPr>
  </w:style>
  <w:style w:type="paragraph" w:styleId="Heading5">
    <w:name w:val="heading 5"/>
    <w:basedOn w:val="Normal"/>
    <w:next w:val="Normal"/>
    <w:link w:val="Heading5Char"/>
    <w:uiPriority w:val="9"/>
    <w:semiHidden/>
    <w:unhideWhenUsed/>
    <w:qFormat/>
    <w:rsid w:val="00C56D8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63E83"/>
    <w:rPr>
      <w:sz w:val="16"/>
      <w:szCs w:val="16"/>
    </w:rPr>
  </w:style>
  <w:style w:type="paragraph" w:styleId="CommentText">
    <w:name w:val="annotation text"/>
    <w:basedOn w:val="Normal"/>
    <w:link w:val="CommentTextChar"/>
    <w:uiPriority w:val="99"/>
    <w:unhideWhenUsed/>
    <w:rsid w:val="00B63E83"/>
    <w:pPr>
      <w:spacing w:after="200" w:line="240" w:lineRule="auto"/>
    </w:pPr>
    <w:rPr>
      <w:rFonts w:eastAsiaTheme="minorEastAsia"/>
      <w:sz w:val="20"/>
      <w:lang w:bidi="ar-SA"/>
    </w:rPr>
  </w:style>
  <w:style w:type="character" w:customStyle="1" w:styleId="CommentTextChar">
    <w:name w:val="Comment Text Char"/>
    <w:basedOn w:val="DefaultParagraphFont"/>
    <w:link w:val="CommentText"/>
    <w:uiPriority w:val="99"/>
    <w:rsid w:val="00B63E83"/>
    <w:rPr>
      <w:rFonts w:eastAsiaTheme="minorEastAsia"/>
      <w:sz w:val="20"/>
      <w:lang w:bidi="ar-SA"/>
    </w:rPr>
  </w:style>
  <w:style w:type="character" w:customStyle="1" w:styleId="Heading1Char">
    <w:name w:val="Heading 1 Char"/>
    <w:basedOn w:val="DefaultParagraphFont"/>
    <w:link w:val="Heading1"/>
    <w:uiPriority w:val="9"/>
    <w:rsid w:val="006D4E15"/>
    <w:rPr>
      <w:rFonts w:ascii="Times New Roman" w:eastAsiaTheme="majorEastAsia" w:hAnsi="Times New Roman" w:cstheme="majorBidi"/>
      <w:color w:val="2F5496" w:themeColor="accent1" w:themeShade="BF"/>
      <w:szCs w:val="29"/>
    </w:rPr>
  </w:style>
  <w:style w:type="paragraph" w:styleId="TOCHeading">
    <w:name w:val="TOC Heading"/>
    <w:basedOn w:val="Heading1"/>
    <w:next w:val="Normal"/>
    <w:uiPriority w:val="39"/>
    <w:unhideWhenUsed/>
    <w:qFormat/>
    <w:rsid w:val="00B63E83"/>
    <w:pPr>
      <w:spacing w:before="480" w:line="276" w:lineRule="auto"/>
      <w:outlineLvl w:val="9"/>
    </w:pPr>
    <w:rPr>
      <w:b/>
      <w:bCs/>
      <w:color w:val="auto"/>
      <w:szCs w:val="28"/>
      <w:lang w:bidi="ar-SA"/>
    </w:rPr>
  </w:style>
  <w:style w:type="paragraph" w:styleId="NoSpacing">
    <w:name w:val="No Spacing"/>
    <w:link w:val="NoSpacingChar"/>
    <w:uiPriority w:val="1"/>
    <w:qFormat/>
    <w:rsid w:val="00EB30F7"/>
    <w:pPr>
      <w:spacing w:after="0" w:line="240" w:lineRule="auto"/>
    </w:pPr>
  </w:style>
  <w:style w:type="character" w:styleId="SubtleEmphasis">
    <w:name w:val="Subtle Emphasis"/>
    <w:basedOn w:val="DefaultParagraphFont"/>
    <w:uiPriority w:val="19"/>
    <w:qFormat/>
    <w:rsid w:val="00CE3898"/>
    <w:rPr>
      <w:i/>
      <w:iCs/>
      <w:color w:val="404040" w:themeColor="text1" w:themeTint="BF"/>
    </w:rPr>
  </w:style>
  <w:style w:type="character" w:styleId="Emphasis">
    <w:name w:val="Emphasis"/>
    <w:basedOn w:val="DefaultParagraphFont"/>
    <w:uiPriority w:val="20"/>
    <w:qFormat/>
    <w:rsid w:val="00CE3898"/>
    <w:rPr>
      <w:i/>
      <w:iCs/>
    </w:rPr>
  </w:style>
  <w:style w:type="character" w:styleId="IntenseReference">
    <w:name w:val="Intense Reference"/>
    <w:basedOn w:val="DefaultParagraphFont"/>
    <w:uiPriority w:val="32"/>
    <w:qFormat/>
    <w:rsid w:val="00CE3898"/>
    <w:rPr>
      <w:b/>
      <w:bCs/>
      <w:smallCaps/>
      <w:color w:val="4472C4" w:themeColor="accent1"/>
      <w:spacing w:val="5"/>
    </w:rPr>
  </w:style>
  <w:style w:type="paragraph" w:styleId="IntenseQuote">
    <w:name w:val="Intense Quote"/>
    <w:basedOn w:val="Normal"/>
    <w:next w:val="Normal"/>
    <w:link w:val="IntenseQuoteChar"/>
    <w:uiPriority w:val="30"/>
    <w:qFormat/>
    <w:rsid w:val="00CE389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CE3898"/>
    <w:rPr>
      <w:i/>
      <w:iCs/>
      <w:color w:val="4472C4" w:themeColor="accent1"/>
    </w:rPr>
  </w:style>
  <w:style w:type="character" w:styleId="BookTitle">
    <w:name w:val="Book Title"/>
    <w:basedOn w:val="DefaultParagraphFont"/>
    <w:uiPriority w:val="33"/>
    <w:qFormat/>
    <w:rsid w:val="00CE3898"/>
    <w:rPr>
      <w:b/>
      <w:bCs/>
      <w:i/>
      <w:iCs/>
      <w:spacing w:val="5"/>
    </w:rPr>
  </w:style>
  <w:style w:type="paragraph" w:styleId="ListParagraph">
    <w:name w:val="List Paragraph"/>
    <w:basedOn w:val="Normal"/>
    <w:uiPriority w:val="34"/>
    <w:qFormat/>
    <w:rsid w:val="00CE3898"/>
    <w:pPr>
      <w:ind w:left="720"/>
      <w:contextualSpacing/>
    </w:pPr>
  </w:style>
  <w:style w:type="character" w:styleId="SubtleReference">
    <w:name w:val="Subtle Reference"/>
    <w:basedOn w:val="DefaultParagraphFont"/>
    <w:uiPriority w:val="31"/>
    <w:qFormat/>
    <w:rsid w:val="00CE3898"/>
    <w:rPr>
      <w:smallCaps/>
      <w:color w:val="5A5A5A" w:themeColor="text1" w:themeTint="A5"/>
    </w:rPr>
  </w:style>
  <w:style w:type="table" w:styleId="TableGrid">
    <w:name w:val="Table Grid"/>
    <w:basedOn w:val="TableNormal"/>
    <w:uiPriority w:val="39"/>
    <w:rsid w:val="00C03D30"/>
    <w:pPr>
      <w:spacing w:after="0" w:line="240" w:lineRule="auto"/>
    </w:pPr>
    <w:rPr>
      <w:rFonts w:eastAsiaTheme="minorEastAsia"/>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A3DF9"/>
    <w:rPr>
      <w:color w:val="0563C1" w:themeColor="hyperlink"/>
      <w:u w:val="single"/>
    </w:rPr>
  </w:style>
  <w:style w:type="character" w:customStyle="1" w:styleId="NoSpacingChar">
    <w:name w:val="No Spacing Char"/>
    <w:basedOn w:val="DefaultParagraphFont"/>
    <w:link w:val="NoSpacing"/>
    <w:uiPriority w:val="1"/>
    <w:rsid w:val="003B24FD"/>
  </w:style>
  <w:style w:type="character" w:customStyle="1" w:styleId="Heading2Char">
    <w:name w:val="Heading 2 Char"/>
    <w:basedOn w:val="DefaultParagraphFont"/>
    <w:link w:val="Heading2"/>
    <w:uiPriority w:val="9"/>
    <w:rsid w:val="00DF4F28"/>
    <w:rPr>
      <w:rFonts w:asciiTheme="majorHAnsi" w:eastAsiaTheme="majorEastAsia" w:hAnsiTheme="majorHAnsi" w:cstheme="majorBidi"/>
      <w:color w:val="2F5496" w:themeColor="accent1" w:themeShade="BF"/>
      <w:sz w:val="26"/>
      <w:szCs w:val="23"/>
    </w:rPr>
  </w:style>
  <w:style w:type="paragraph" w:styleId="Bibliography">
    <w:name w:val="Bibliography"/>
    <w:basedOn w:val="Normal"/>
    <w:next w:val="Normal"/>
    <w:uiPriority w:val="37"/>
    <w:unhideWhenUsed/>
    <w:rsid w:val="000574BF"/>
    <w:pPr>
      <w:spacing w:after="240" w:line="240" w:lineRule="auto"/>
    </w:pPr>
  </w:style>
  <w:style w:type="character" w:customStyle="1" w:styleId="Heading5Char">
    <w:name w:val="Heading 5 Char"/>
    <w:basedOn w:val="DefaultParagraphFont"/>
    <w:link w:val="Heading5"/>
    <w:uiPriority w:val="9"/>
    <w:semiHidden/>
    <w:rsid w:val="00C56D89"/>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16077">
      <w:bodyDiv w:val="1"/>
      <w:marLeft w:val="0"/>
      <w:marRight w:val="0"/>
      <w:marTop w:val="0"/>
      <w:marBottom w:val="0"/>
      <w:divBdr>
        <w:top w:val="none" w:sz="0" w:space="0" w:color="auto"/>
        <w:left w:val="none" w:sz="0" w:space="0" w:color="auto"/>
        <w:bottom w:val="none" w:sz="0" w:space="0" w:color="auto"/>
        <w:right w:val="none" w:sz="0" w:space="0" w:color="auto"/>
      </w:divBdr>
    </w:div>
    <w:div w:id="194199641">
      <w:bodyDiv w:val="1"/>
      <w:marLeft w:val="0"/>
      <w:marRight w:val="0"/>
      <w:marTop w:val="0"/>
      <w:marBottom w:val="0"/>
      <w:divBdr>
        <w:top w:val="none" w:sz="0" w:space="0" w:color="auto"/>
        <w:left w:val="none" w:sz="0" w:space="0" w:color="auto"/>
        <w:bottom w:val="none" w:sz="0" w:space="0" w:color="auto"/>
        <w:right w:val="none" w:sz="0" w:space="0" w:color="auto"/>
      </w:divBdr>
    </w:div>
    <w:div w:id="287586660">
      <w:bodyDiv w:val="1"/>
      <w:marLeft w:val="0"/>
      <w:marRight w:val="0"/>
      <w:marTop w:val="0"/>
      <w:marBottom w:val="0"/>
      <w:divBdr>
        <w:top w:val="none" w:sz="0" w:space="0" w:color="auto"/>
        <w:left w:val="none" w:sz="0" w:space="0" w:color="auto"/>
        <w:bottom w:val="none" w:sz="0" w:space="0" w:color="auto"/>
        <w:right w:val="none" w:sz="0" w:space="0" w:color="auto"/>
      </w:divBdr>
    </w:div>
    <w:div w:id="395201255">
      <w:bodyDiv w:val="1"/>
      <w:marLeft w:val="0"/>
      <w:marRight w:val="0"/>
      <w:marTop w:val="0"/>
      <w:marBottom w:val="0"/>
      <w:divBdr>
        <w:top w:val="none" w:sz="0" w:space="0" w:color="auto"/>
        <w:left w:val="none" w:sz="0" w:space="0" w:color="auto"/>
        <w:bottom w:val="none" w:sz="0" w:space="0" w:color="auto"/>
        <w:right w:val="none" w:sz="0" w:space="0" w:color="auto"/>
      </w:divBdr>
    </w:div>
    <w:div w:id="399639004">
      <w:bodyDiv w:val="1"/>
      <w:marLeft w:val="0"/>
      <w:marRight w:val="0"/>
      <w:marTop w:val="0"/>
      <w:marBottom w:val="0"/>
      <w:divBdr>
        <w:top w:val="none" w:sz="0" w:space="0" w:color="auto"/>
        <w:left w:val="none" w:sz="0" w:space="0" w:color="auto"/>
        <w:bottom w:val="none" w:sz="0" w:space="0" w:color="auto"/>
        <w:right w:val="none" w:sz="0" w:space="0" w:color="auto"/>
      </w:divBdr>
    </w:div>
    <w:div w:id="420181673">
      <w:bodyDiv w:val="1"/>
      <w:marLeft w:val="0"/>
      <w:marRight w:val="0"/>
      <w:marTop w:val="0"/>
      <w:marBottom w:val="0"/>
      <w:divBdr>
        <w:top w:val="none" w:sz="0" w:space="0" w:color="auto"/>
        <w:left w:val="none" w:sz="0" w:space="0" w:color="auto"/>
        <w:bottom w:val="none" w:sz="0" w:space="0" w:color="auto"/>
        <w:right w:val="none" w:sz="0" w:space="0" w:color="auto"/>
      </w:divBdr>
    </w:div>
    <w:div w:id="625085492">
      <w:bodyDiv w:val="1"/>
      <w:marLeft w:val="0"/>
      <w:marRight w:val="0"/>
      <w:marTop w:val="0"/>
      <w:marBottom w:val="0"/>
      <w:divBdr>
        <w:top w:val="none" w:sz="0" w:space="0" w:color="auto"/>
        <w:left w:val="none" w:sz="0" w:space="0" w:color="auto"/>
        <w:bottom w:val="none" w:sz="0" w:space="0" w:color="auto"/>
        <w:right w:val="none" w:sz="0" w:space="0" w:color="auto"/>
      </w:divBdr>
    </w:div>
    <w:div w:id="722603707">
      <w:bodyDiv w:val="1"/>
      <w:marLeft w:val="0"/>
      <w:marRight w:val="0"/>
      <w:marTop w:val="0"/>
      <w:marBottom w:val="0"/>
      <w:divBdr>
        <w:top w:val="none" w:sz="0" w:space="0" w:color="auto"/>
        <w:left w:val="none" w:sz="0" w:space="0" w:color="auto"/>
        <w:bottom w:val="none" w:sz="0" w:space="0" w:color="auto"/>
        <w:right w:val="none" w:sz="0" w:space="0" w:color="auto"/>
      </w:divBdr>
    </w:div>
    <w:div w:id="808745502">
      <w:bodyDiv w:val="1"/>
      <w:marLeft w:val="0"/>
      <w:marRight w:val="0"/>
      <w:marTop w:val="0"/>
      <w:marBottom w:val="0"/>
      <w:divBdr>
        <w:top w:val="none" w:sz="0" w:space="0" w:color="auto"/>
        <w:left w:val="none" w:sz="0" w:space="0" w:color="auto"/>
        <w:bottom w:val="none" w:sz="0" w:space="0" w:color="auto"/>
        <w:right w:val="none" w:sz="0" w:space="0" w:color="auto"/>
      </w:divBdr>
    </w:div>
    <w:div w:id="842163813">
      <w:bodyDiv w:val="1"/>
      <w:marLeft w:val="0"/>
      <w:marRight w:val="0"/>
      <w:marTop w:val="0"/>
      <w:marBottom w:val="0"/>
      <w:divBdr>
        <w:top w:val="none" w:sz="0" w:space="0" w:color="auto"/>
        <w:left w:val="none" w:sz="0" w:space="0" w:color="auto"/>
        <w:bottom w:val="none" w:sz="0" w:space="0" w:color="auto"/>
        <w:right w:val="none" w:sz="0" w:space="0" w:color="auto"/>
      </w:divBdr>
    </w:div>
    <w:div w:id="867259497">
      <w:bodyDiv w:val="1"/>
      <w:marLeft w:val="0"/>
      <w:marRight w:val="0"/>
      <w:marTop w:val="0"/>
      <w:marBottom w:val="0"/>
      <w:divBdr>
        <w:top w:val="none" w:sz="0" w:space="0" w:color="auto"/>
        <w:left w:val="none" w:sz="0" w:space="0" w:color="auto"/>
        <w:bottom w:val="none" w:sz="0" w:space="0" w:color="auto"/>
        <w:right w:val="none" w:sz="0" w:space="0" w:color="auto"/>
      </w:divBdr>
    </w:div>
    <w:div w:id="868176235">
      <w:bodyDiv w:val="1"/>
      <w:marLeft w:val="0"/>
      <w:marRight w:val="0"/>
      <w:marTop w:val="0"/>
      <w:marBottom w:val="0"/>
      <w:divBdr>
        <w:top w:val="none" w:sz="0" w:space="0" w:color="auto"/>
        <w:left w:val="none" w:sz="0" w:space="0" w:color="auto"/>
        <w:bottom w:val="none" w:sz="0" w:space="0" w:color="auto"/>
        <w:right w:val="none" w:sz="0" w:space="0" w:color="auto"/>
      </w:divBdr>
    </w:div>
    <w:div w:id="969089286">
      <w:bodyDiv w:val="1"/>
      <w:marLeft w:val="0"/>
      <w:marRight w:val="0"/>
      <w:marTop w:val="0"/>
      <w:marBottom w:val="0"/>
      <w:divBdr>
        <w:top w:val="none" w:sz="0" w:space="0" w:color="auto"/>
        <w:left w:val="none" w:sz="0" w:space="0" w:color="auto"/>
        <w:bottom w:val="none" w:sz="0" w:space="0" w:color="auto"/>
        <w:right w:val="none" w:sz="0" w:space="0" w:color="auto"/>
      </w:divBdr>
    </w:div>
    <w:div w:id="1100686298">
      <w:bodyDiv w:val="1"/>
      <w:marLeft w:val="0"/>
      <w:marRight w:val="0"/>
      <w:marTop w:val="0"/>
      <w:marBottom w:val="0"/>
      <w:divBdr>
        <w:top w:val="none" w:sz="0" w:space="0" w:color="auto"/>
        <w:left w:val="none" w:sz="0" w:space="0" w:color="auto"/>
        <w:bottom w:val="none" w:sz="0" w:space="0" w:color="auto"/>
        <w:right w:val="none" w:sz="0" w:space="0" w:color="auto"/>
      </w:divBdr>
    </w:div>
    <w:div w:id="1109397436">
      <w:bodyDiv w:val="1"/>
      <w:marLeft w:val="0"/>
      <w:marRight w:val="0"/>
      <w:marTop w:val="0"/>
      <w:marBottom w:val="0"/>
      <w:divBdr>
        <w:top w:val="none" w:sz="0" w:space="0" w:color="auto"/>
        <w:left w:val="none" w:sz="0" w:space="0" w:color="auto"/>
        <w:bottom w:val="none" w:sz="0" w:space="0" w:color="auto"/>
        <w:right w:val="none" w:sz="0" w:space="0" w:color="auto"/>
      </w:divBdr>
    </w:div>
    <w:div w:id="1217857319">
      <w:bodyDiv w:val="1"/>
      <w:marLeft w:val="0"/>
      <w:marRight w:val="0"/>
      <w:marTop w:val="0"/>
      <w:marBottom w:val="0"/>
      <w:divBdr>
        <w:top w:val="none" w:sz="0" w:space="0" w:color="auto"/>
        <w:left w:val="none" w:sz="0" w:space="0" w:color="auto"/>
        <w:bottom w:val="none" w:sz="0" w:space="0" w:color="auto"/>
        <w:right w:val="none" w:sz="0" w:space="0" w:color="auto"/>
      </w:divBdr>
    </w:div>
    <w:div w:id="1327317339">
      <w:bodyDiv w:val="1"/>
      <w:marLeft w:val="0"/>
      <w:marRight w:val="0"/>
      <w:marTop w:val="0"/>
      <w:marBottom w:val="0"/>
      <w:divBdr>
        <w:top w:val="none" w:sz="0" w:space="0" w:color="auto"/>
        <w:left w:val="none" w:sz="0" w:space="0" w:color="auto"/>
        <w:bottom w:val="none" w:sz="0" w:space="0" w:color="auto"/>
        <w:right w:val="none" w:sz="0" w:space="0" w:color="auto"/>
      </w:divBdr>
    </w:div>
    <w:div w:id="1399087345">
      <w:bodyDiv w:val="1"/>
      <w:marLeft w:val="0"/>
      <w:marRight w:val="0"/>
      <w:marTop w:val="0"/>
      <w:marBottom w:val="0"/>
      <w:divBdr>
        <w:top w:val="none" w:sz="0" w:space="0" w:color="auto"/>
        <w:left w:val="none" w:sz="0" w:space="0" w:color="auto"/>
        <w:bottom w:val="none" w:sz="0" w:space="0" w:color="auto"/>
        <w:right w:val="none" w:sz="0" w:space="0" w:color="auto"/>
      </w:divBdr>
    </w:div>
    <w:div w:id="1484391651">
      <w:bodyDiv w:val="1"/>
      <w:marLeft w:val="0"/>
      <w:marRight w:val="0"/>
      <w:marTop w:val="0"/>
      <w:marBottom w:val="0"/>
      <w:divBdr>
        <w:top w:val="none" w:sz="0" w:space="0" w:color="auto"/>
        <w:left w:val="none" w:sz="0" w:space="0" w:color="auto"/>
        <w:bottom w:val="none" w:sz="0" w:space="0" w:color="auto"/>
        <w:right w:val="none" w:sz="0" w:space="0" w:color="auto"/>
      </w:divBdr>
    </w:div>
    <w:div w:id="1593200935">
      <w:bodyDiv w:val="1"/>
      <w:marLeft w:val="0"/>
      <w:marRight w:val="0"/>
      <w:marTop w:val="0"/>
      <w:marBottom w:val="0"/>
      <w:divBdr>
        <w:top w:val="none" w:sz="0" w:space="0" w:color="auto"/>
        <w:left w:val="none" w:sz="0" w:space="0" w:color="auto"/>
        <w:bottom w:val="none" w:sz="0" w:space="0" w:color="auto"/>
        <w:right w:val="none" w:sz="0" w:space="0" w:color="auto"/>
      </w:divBdr>
    </w:div>
    <w:div w:id="1628508916">
      <w:bodyDiv w:val="1"/>
      <w:marLeft w:val="0"/>
      <w:marRight w:val="0"/>
      <w:marTop w:val="0"/>
      <w:marBottom w:val="0"/>
      <w:divBdr>
        <w:top w:val="none" w:sz="0" w:space="0" w:color="auto"/>
        <w:left w:val="none" w:sz="0" w:space="0" w:color="auto"/>
        <w:bottom w:val="none" w:sz="0" w:space="0" w:color="auto"/>
        <w:right w:val="none" w:sz="0" w:space="0" w:color="auto"/>
      </w:divBdr>
    </w:div>
    <w:div w:id="1701661424">
      <w:bodyDiv w:val="1"/>
      <w:marLeft w:val="0"/>
      <w:marRight w:val="0"/>
      <w:marTop w:val="0"/>
      <w:marBottom w:val="0"/>
      <w:divBdr>
        <w:top w:val="none" w:sz="0" w:space="0" w:color="auto"/>
        <w:left w:val="none" w:sz="0" w:space="0" w:color="auto"/>
        <w:bottom w:val="none" w:sz="0" w:space="0" w:color="auto"/>
        <w:right w:val="none" w:sz="0" w:space="0" w:color="auto"/>
      </w:divBdr>
    </w:div>
    <w:div w:id="1702775979">
      <w:bodyDiv w:val="1"/>
      <w:marLeft w:val="0"/>
      <w:marRight w:val="0"/>
      <w:marTop w:val="0"/>
      <w:marBottom w:val="0"/>
      <w:divBdr>
        <w:top w:val="none" w:sz="0" w:space="0" w:color="auto"/>
        <w:left w:val="none" w:sz="0" w:space="0" w:color="auto"/>
        <w:bottom w:val="none" w:sz="0" w:space="0" w:color="auto"/>
        <w:right w:val="none" w:sz="0" w:space="0" w:color="auto"/>
      </w:divBdr>
    </w:div>
    <w:div w:id="1719821588">
      <w:bodyDiv w:val="1"/>
      <w:marLeft w:val="0"/>
      <w:marRight w:val="0"/>
      <w:marTop w:val="0"/>
      <w:marBottom w:val="0"/>
      <w:divBdr>
        <w:top w:val="none" w:sz="0" w:space="0" w:color="auto"/>
        <w:left w:val="none" w:sz="0" w:space="0" w:color="auto"/>
        <w:bottom w:val="none" w:sz="0" w:space="0" w:color="auto"/>
        <w:right w:val="none" w:sz="0" w:space="0" w:color="auto"/>
      </w:divBdr>
    </w:div>
    <w:div w:id="1904565509">
      <w:bodyDiv w:val="1"/>
      <w:marLeft w:val="0"/>
      <w:marRight w:val="0"/>
      <w:marTop w:val="0"/>
      <w:marBottom w:val="0"/>
      <w:divBdr>
        <w:top w:val="none" w:sz="0" w:space="0" w:color="auto"/>
        <w:left w:val="none" w:sz="0" w:space="0" w:color="auto"/>
        <w:bottom w:val="none" w:sz="0" w:space="0" w:color="auto"/>
        <w:right w:val="none" w:sz="0" w:space="0" w:color="auto"/>
      </w:divBdr>
    </w:div>
    <w:div w:id="1947812867">
      <w:bodyDiv w:val="1"/>
      <w:marLeft w:val="0"/>
      <w:marRight w:val="0"/>
      <w:marTop w:val="0"/>
      <w:marBottom w:val="0"/>
      <w:divBdr>
        <w:top w:val="none" w:sz="0" w:space="0" w:color="auto"/>
        <w:left w:val="none" w:sz="0" w:space="0" w:color="auto"/>
        <w:bottom w:val="none" w:sz="0" w:space="0" w:color="auto"/>
        <w:right w:val="none" w:sz="0" w:space="0" w:color="auto"/>
      </w:divBdr>
    </w:div>
    <w:div w:id="1963875422">
      <w:bodyDiv w:val="1"/>
      <w:marLeft w:val="0"/>
      <w:marRight w:val="0"/>
      <w:marTop w:val="0"/>
      <w:marBottom w:val="0"/>
      <w:divBdr>
        <w:top w:val="none" w:sz="0" w:space="0" w:color="auto"/>
        <w:left w:val="none" w:sz="0" w:space="0" w:color="auto"/>
        <w:bottom w:val="none" w:sz="0" w:space="0" w:color="auto"/>
        <w:right w:val="none" w:sz="0" w:space="0" w:color="auto"/>
      </w:divBdr>
    </w:div>
    <w:div w:id="2028212606">
      <w:bodyDiv w:val="1"/>
      <w:marLeft w:val="0"/>
      <w:marRight w:val="0"/>
      <w:marTop w:val="0"/>
      <w:marBottom w:val="0"/>
      <w:divBdr>
        <w:top w:val="none" w:sz="0" w:space="0" w:color="auto"/>
        <w:left w:val="none" w:sz="0" w:space="0" w:color="auto"/>
        <w:bottom w:val="none" w:sz="0" w:space="0" w:color="auto"/>
        <w:right w:val="none" w:sz="0" w:space="0" w:color="auto"/>
      </w:divBdr>
    </w:div>
    <w:div w:id="20824878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3430</Words>
  <Characters>19313</Characters>
  <Application>Microsoft Office Word</Application>
  <DocSecurity>0</DocSecurity>
  <Lines>482</Lines>
  <Paragraphs>258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 Sodhi</dc:creator>
  <cp:keywords/>
  <dc:description/>
  <cp:lastModifiedBy>Ridhima Sodhi</cp:lastModifiedBy>
  <cp:revision>5</cp:revision>
  <dcterms:created xsi:type="dcterms:W3CDTF">2023-01-05T18:32:00Z</dcterms:created>
  <dcterms:modified xsi:type="dcterms:W3CDTF">2023-01-08T15:54:00Z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zotero-version="6.0.19"&gt;&lt;session id="Tw6Qi4GC"/&gt;&lt;style id="http://www.zotero.org/styles/bmc-infectious-diseases" hasBibliography="1" bibliographyStyleHasBeenSet="1"/&gt;&lt;prefs&gt;&lt;pref name="fieldType" value="Field"/&gt;&lt;/prefs&gt;&lt;/data&gt;</vt:lpwstr>
  </property>
</Properties>
</file>