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00F96D" w14:textId="77777777" w:rsidR="0013606B" w:rsidRDefault="0013606B" w:rsidP="0013606B">
      <w:pPr>
        <w:tabs>
          <w:tab w:val="center" w:pos="4986"/>
          <w:tab w:val="right" w:pos="9972"/>
        </w:tabs>
        <w:spacing w:after="120" w:line="240" w:lineRule="auto"/>
        <w:ind w:left="-992" w:right="-516"/>
        <w:jc w:val="center"/>
        <w:rPr>
          <w:rFonts w:asciiTheme="majorBidi" w:hAnsiTheme="majorBidi" w:cstheme="majorBidi"/>
          <w:b/>
          <w:bCs/>
          <w:sz w:val="24"/>
          <w:szCs w:val="24"/>
        </w:rPr>
      </w:pPr>
      <w:r>
        <w:rPr>
          <w:rFonts w:asciiTheme="majorBidi" w:hAnsiTheme="majorBidi" w:cstheme="majorBidi"/>
          <w:b/>
          <w:bCs/>
          <w:sz w:val="24"/>
          <w:szCs w:val="24"/>
        </w:rPr>
        <w:t>English version of the used newly developed q</w:t>
      </w:r>
      <w:r w:rsidR="0022006C" w:rsidRPr="000E23E7">
        <w:rPr>
          <w:rFonts w:asciiTheme="majorBidi" w:hAnsiTheme="majorBidi" w:cstheme="majorBidi"/>
          <w:b/>
          <w:bCs/>
          <w:sz w:val="24"/>
          <w:szCs w:val="24"/>
        </w:rPr>
        <w:t>uestionnaire</w:t>
      </w:r>
      <w:r>
        <w:rPr>
          <w:rFonts w:asciiTheme="majorBidi" w:hAnsiTheme="majorBidi" w:cstheme="majorBidi"/>
          <w:b/>
          <w:bCs/>
          <w:sz w:val="24"/>
          <w:szCs w:val="24"/>
        </w:rPr>
        <w:t xml:space="preserve"> as an e</w:t>
      </w:r>
      <w:r w:rsidR="0022006C" w:rsidRPr="000E23E7">
        <w:rPr>
          <w:rFonts w:asciiTheme="majorBidi" w:hAnsiTheme="majorBidi" w:cstheme="majorBidi"/>
          <w:b/>
          <w:bCs/>
          <w:sz w:val="24"/>
          <w:szCs w:val="24"/>
        </w:rPr>
        <w:t xml:space="preserve">xploratory screening tool to evaluate school </w:t>
      </w:r>
      <w:r>
        <w:rPr>
          <w:rFonts w:asciiTheme="majorBidi" w:hAnsiTheme="majorBidi" w:cstheme="majorBidi"/>
          <w:b/>
          <w:bCs/>
          <w:sz w:val="24"/>
          <w:szCs w:val="24"/>
        </w:rPr>
        <w:t xml:space="preserve">    </w:t>
      </w:r>
    </w:p>
    <w:p w14:paraId="74E32443" w14:textId="183984E2" w:rsidR="0022006C" w:rsidRPr="00CA0FAA" w:rsidRDefault="0013606B" w:rsidP="0013606B">
      <w:pPr>
        <w:tabs>
          <w:tab w:val="center" w:pos="4986"/>
          <w:tab w:val="right" w:pos="9972"/>
        </w:tabs>
        <w:spacing w:after="120" w:line="240" w:lineRule="auto"/>
        <w:ind w:left="-992" w:right="-516"/>
        <w:jc w:val="center"/>
        <w:rPr>
          <w:rFonts w:asciiTheme="majorBidi" w:eastAsia="Calibri" w:hAnsiTheme="majorBidi" w:cstheme="majorBidi"/>
          <w:sz w:val="24"/>
          <w:szCs w:val="24"/>
        </w:rPr>
      </w:pPr>
      <w:r>
        <w:rPr>
          <w:rFonts w:asciiTheme="majorBidi" w:hAnsiTheme="majorBidi" w:cstheme="majorBidi"/>
          <w:b/>
          <w:bCs/>
          <w:sz w:val="24"/>
          <w:szCs w:val="24"/>
        </w:rPr>
        <w:t xml:space="preserve"> </w:t>
      </w:r>
      <w:r w:rsidRPr="000E23E7">
        <w:rPr>
          <w:rFonts w:asciiTheme="majorBidi" w:hAnsiTheme="majorBidi" w:cstheme="majorBidi"/>
          <w:b/>
          <w:bCs/>
          <w:sz w:val="24"/>
          <w:szCs w:val="24"/>
        </w:rPr>
        <w:t>C</w:t>
      </w:r>
      <w:r w:rsidR="0022006C" w:rsidRPr="000E23E7">
        <w:rPr>
          <w:rFonts w:asciiTheme="majorBidi" w:hAnsiTheme="majorBidi" w:cstheme="majorBidi"/>
          <w:b/>
          <w:bCs/>
          <w:sz w:val="24"/>
          <w:szCs w:val="24"/>
        </w:rPr>
        <w:t>hildren</w:t>
      </w:r>
      <w:r>
        <w:rPr>
          <w:rFonts w:asciiTheme="majorBidi" w:hAnsiTheme="majorBidi" w:cstheme="majorBidi"/>
          <w:b/>
          <w:bCs/>
          <w:sz w:val="24"/>
          <w:szCs w:val="24"/>
        </w:rPr>
        <w:t xml:space="preserve"> </w:t>
      </w:r>
      <w:r w:rsidR="0022006C" w:rsidRPr="000E23E7">
        <w:rPr>
          <w:rFonts w:asciiTheme="majorBidi" w:hAnsiTheme="majorBidi" w:cstheme="majorBidi"/>
          <w:b/>
          <w:bCs/>
          <w:sz w:val="24"/>
          <w:szCs w:val="24"/>
        </w:rPr>
        <w:t xml:space="preserve">and their parents’ satisfaction </w:t>
      </w:r>
      <w:r w:rsidR="00DF030E">
        <w:rPr>
          <w:rFonts w:asciiTheme="majorBidi" w:hAnsiTheme="majorBidi" w:cstheme="majorBidi"/>
          <w:b/>
          <w:bCs/>
          <w:sz w:val="24"/>
          <w:szCs w:val="24"/>
        </w:rPr>
        <w:t xml:space="preserve">with </w:t>
      </w:r>
      <w:r>
        <w:rPr>
          <w:rFonts w:asciiTheme="majorBidi" w:hAnsiTheme="majorBidi" w:cstheme="majorBidi"/>
          <w:b/>
          <w:bCs/>
          <w:sz w:val="24"/>
          <w:szCs w:val="24"/>
        </w:rPr>
        <w:t>the</w:t>
      </w:r>
      <w:r w:rsidR="0022006C" w:rsidRPr="000E23E7">
        <w:rPr>
          <w:rFonts w:asciiTheme="majorBidi" w:hAnsiTheme="majorBidi" w:cstheme="majorBidi"/>
          <w:b/>
          <w:bCs/>
          <w:sz w:val="24"/>
          <w:szCs w:val="24"/>
        </w:rPr>
        <w:t xml:space="preserve"> VLE experience in </w:t>
      </w:r>
      <w:r w:rsidR="00DF030E">
        <w:rPr>
          <w:rFonts w:asciiTheme="majorBidi" w:hAnsiTheme="majorBidi" w:cstheme="majorBidi"/>
          <w:b/>
          <w:bCs/>
          <w:sz w:val="24"/>
          <w:szCs w:val="24"/>
        </w:rPr>
        <w:t xml:space="preserve">the </w:t>
      </w:r>
      <w:r w:rsidR="0022006C" w:rsidRPr="000E23E7">
        <w:rPr>
          <w:rFonts w:asciiTheme="majorBidi" w:hAnsiTheme="majorBidi" w:cstheme="majorBidi"/>
          <w:b/>
          <w:bCs/>
          <w:sz w:val="24"/>
          <w:szCs w:val="24"/>
        </w:rPr>
        <w:t xml:space="preserve">KSA during </w:t>
      </w:r>
      <w:r>
        <w:rPr>
          <w:rFonts w:asciiTheme="majorBidi" w:hAnsiTheme="majorBidi" w:cstheme="majorBidi"/>
          <w:b/>
          <w:bCs/>
          <w:sz w:val="24"/>
          <w:szCs w:val="24"/>
        </w:rPr>
        <w:t xml:space="preserve">the </w:t>
      </w:r>
      <w:r w:rsidR="0022006C" w:rsidRPr="000E23E7">
        <w:rPr>
          <w:rFonts w:asciiTheme="majorBidi" w:hAnsiTheme="majorBidi" w:cstheme="majorBidi"/>
          <w:b/>
          <w:bCs/>
          <w:sz w:val="24"/>
          <w:szCs w:val="24"/>
        </w:rPr>
        <w:t>COVID-19 pandemic.</w:t>
      </w:r>
    </w:p>
    <w:tbl>
      <w:tblPr>
        <w:tblStyle w:val="TableGrid"/>
        <w:tblW w:w="11624" w:type="dxa"/>
        <w:jc w:val="center"/>
        <w:tblInd w:w="-443" w:type="dxa"/>
        <w:tblLook w:val="04A0" w:firstRow="1" w:lastRow="0" w:firstColumn="1" w:lastColumn="0" w:noHBand="0" w:noVBand="1"/>
      </w:tblPr>
      <w:tblGrid>
        <w:gridCol w:w="2103"/>
        <w:gridCol w:w="4535"/>
        <w:gridCol w:w="958"/>
        <w:gridCol w:w="1035"/>
        <w:gridCol w:w="1192"/>
        <w:gridCol w:w="778"/>
        <w:gridCol w:w="1023"/>
      </w:tblGrid>
      <w:tr w:rsidR="0022006C" w:rsidRPr="00BE4D0C" w14:paraId="58FD11D9" w14:textId="77777777" w:rsidTr="0077430C">
        <w:trPr>
          <w:jc w:val="center"/>
        </w:trPr>
        <w:tc>
          <w:tcPr>
            <w:tcW w:w="2103" w:type="dxa"/>
          </w:tcPr>
          <w:p w14:paraId="48F30870" w14:textId="77777777" w:rsidR="0022006C" w:rsidRPr="00BE4D0C" w:rsidRDefault="0022006C" w:rsidP="00061705">
            <w:pPr>
              <w:rPr>
                <w:rFonts w:asciiTheme="majorBidi" w:hAnsiTheme="majorBidi" w:cstheme="majorBidi"/>
                <w:b/>
                <w:bCs/>
                <w:sz w:val="20"/>
                <w:szCs w:val="20"/>
              </w:rPr>
            </w:pPr>
          </w:p>
        </w:tc>
        <w:tc>
          <w:tcPr>
            <w:tcW w:w="4535" w:type="dxa"/>
          </w:tcPr>
          <w:p w14:paraId="3ADB9A74" w14:textId="77777777" w:rsidR="0022006C" w:rsidRDefault="0022006C" w:rsidP="0022006C">
            <w:pPr>
              <w:rPr>
                <w:rFonts w:asciiTheme="majorBidi" w:hAnsiTheme="majorBidi" w:cstheme="majorBidi"/>
                <w:b/>
                <w:bCs/>
                <w:sz w:val="20"/>
                <w:szCs w:val="20"/>
              </w:rPr>
            </w:pPr>
            <w:r w:rsidRPr="00BE4D0C">
              <w:rPr>
                <w:rFonts w:asciiTheme="majorBidi" w:hAnsiTheme="majorBidi" w:cstheme="majorBidi"/>
                <w:b/>
                <w:bCs/>
                <w:sz w:val="20"/>
                <w:szCs w:val="20"/>
              </w:rPr>
              <w:t xml:space="preserve">On a scale from 1-5, my child  told me </w:t>
            </w:r>
            <w:r>
              <w:rPr>
                <w:rFonts w:asciiTheme="majorBidi" w:hAnsiTheme="majorBidi" w:cstheme="majorBidi"/>
                <w:b/>
                <w:bCs/>
                <w:sz w:val="20"/>
                <w:szCs w:val="20"/>
              </w:rPr>
              <w:t xml:space="preserve">or </w:t>
            </w:r>
          </w:p>
          <w:p w14:paraId="2E979252" w14:textId="5E201FD3" w:rsidR="0022006C" w:rsidRPr="00BE4D0C" w:rsidRDefault="0022006C" w:rsidP="0022006C">
            <w:pPr>
              <w:rPr>
                <w:rFonts w:asciiTheme="majorBidi" w:hAnsiTheme="majorBidi" w:cstheme="majorBidi"/>
                <w:b/>
                <w:bCs/>
                <w:sz w:val="20"/>
                <w:szCs w:val="20"/>
              </w:rPr>
            </w:pPr>
            <w:r w:rsidRPr="00BE4D0C">
              <w:rPr>
                <w:rFonts w:asciiTheme="majorBidi" w:hAnsiTheme="majorBidi" w:cstheme="majorBidi"/>
                <w:b/>
                <w:bCs/>
                <w:sz w:val="20"/>
                <w:szCs w:val="20"/>
              </w:rPr>
              <w:t>he/she rates the following aspects of online teaching and assessment  as</w:t>
            </w:r>
          </w:p>
        </w:tc>
        <w:tc>
          <w:tcPr>
            <w:tcW w:w="958" w:type="dxa"/>
          </w:tcPr>
          <w:p w14:paraId="07D52145" w14:textId="77777777" w:rsidR="0022006C" w:rsidRPr="00BE4D0C" w:rsidRDefault="0022006C" w:rsidP="00061705">
            <w:pPr>
              <w:jc w:val="center"/>
              <w:rPr>
                <w:rFonts w:asciiTheme="majorBidi" w:hAnsiTheme="majorBidi" w:cstheme="majorBidi"/>
                <w:b/>
                <w:bCs/>
                <w:sz w:val="20"/>
                <w:szCs w:val="20"/>
              </w:rPr>
            </w:pPr>
            <w:r w:rsidRPr="00BE4D0C">
              <w:rPr>
                <w:rFonts w:asciiTheme="majorBidi" w:hAnsiTheme="majorBidi" w:cstheme="majorBidi"/>
                <w:b/>
                <w:bCs/>
                <w:sz w:val="20"/>
                <w:szCs w:val="20"/>
              </w:rPr>
              <w:t>1</w:t>
            </w:r>
          </w:p>
          <w:p w14:paraId="166A0080" w14:textId="77777777" w:rsidR="0022006C" w:rsidRPr="00BE4D0C" w:rsidRDefault="0022006C" w:rsidP="00061705">
            <w:pPr>
              <w:jc w:val="center"/>
              <w:rPr>
                <w:rFonts w:asciiTheme="majorBidi" w:hAnsiTheme="majorBidi" w:cstheme="majorBidi"/>
                <w:b/>
                <w:bCs/>
                <w:sz w:val="20"/>
                <w:szCs w:val="20"/>
              </w:rPr>
            </w:pPr>
            <w:r w:rsidRPr="00BE4D0C">
              <w:rPr>
                <w:rFonts w:asciiTheme="majorBidi" w:hAnsiTheme="majorBidi" w:cstheme="majorBidi"/>
                <w:b/>
                <w:bCs/>
                <w:sz w:val="20"/>
                <w:szCs w:val="20"/>
              </w:rPr>
              <w:t>Strongly disagree</w:t>
            </w:r>
          </w:p>
        </w:tc>
        <w:tc>
          <w:tcPr>
            <w:tcW w:w="1035" w:type="dxa"/>
          </w:tcPr>
          <w:p w14:paraId="7BA1FD52" w14:textId="77777777" w:rsidR="0022006C" w:rsidRPr="00BE4D0C" w:rsidRDefault="0022006C" w:rsidP="00061705">
            <w:pPr>
              <w:jc w:val="center"/>
              <w:rPr>
                <w:rFonts w:asciiTheme="majorBidi" w:hAnsiTheme="majorBidi" w:cstheme="majorBidi"/>
                <w:b/>
                <w:bCs/>
                <w:sz w:val="20"/>
                <w:szCs w:val="20"/>
              </w:rPr>
            </w:pPr>
            <w:r w:rsidRPr="00BE4D0C">
              <w:rPr>
                <w:rFonts w:asciiTheme="majorBidi" w:hAnsiTheme="majorBidi" w:cstheme="majorBidi"/>
                <w:b/>
                <w:bCs/>
                <w:sz w:val="20"/>
                <w:szCs w:val="20"/>
              </w:rPr>
              <w:t>2</w:t>
            </w:r>
          </w:p>
          <w:p w14:paraId="1080364B" w14:textId="77777777" w:rsidR="0022006C" w:rsidRPr="00BE4D0C" w:rsidRDefault="0022006C" w:rsidP="00061705">
            <w:pPr>
              <w:jc w:val="center"/>
              <w:rPr>
                <w:rFonts w:asciiTheme="majorBidi" w:hAnsiTheme="majorBidi" w:cstheme="majorBidi"/>
                <w:b/>
                <w:bCs/>
                <w:sz w:val="20"/>
                <w:szCs w:val="20"/>
              </w:rPr>
            </w:pPr>
            <w:r w:rsidRPr="00BE4D0C">
              <w:rPr>
                <w:rFonts w:asciiTheme="majorBidi" w:hAnsiTheme="majorBidi" w:cstheme="majorBidi"/>
                <w:b/>
                <w:bCs/>
                <w:sz w:val="20"/>
                <w:szCs w:val="20"/>
              </w:rPr>
              <w:t>Disagree</w:t>
            </w:r>
          </w:p>
          <w:p w14:paraId="21AF8655" w14:textId="77777777" w:rsidR="0022006C" w:rsidRPr="00BE4D0C" w:rsidRDefault="0022006C" w:rsidP="00061705">
            <w:pPr>
              <w:jc w:val="center"/>
              <w:rPr>
                <w:rFonts w:asciiTheme="majorBidi" w:hAnsiTheme="majorBidi" w:cstheme="majorBidi"/>
                <w:b/>
                <w:bCs/>
                <w:sz w:val="20"/>
                <w:szCs w:val="20"/>
              </w:rPr>
            </w:pPr>
          </w:p>
        </w:tc>
        <w:tc>
          <w:tcPr>
            <w:tcW w:w="1192" w:type="dxa"/>
          </w:tcPr>
          <w:p w14:paraId="65C12F5D" w14:textId="77777777" w:rsidR="0022006C" w:rsidRPr="00BE4D0C" w:rsidRDefault="0022006C" w:rsidP="00061705">
            <w:pPr>
              <w:jc w:val="center"/>
              <w:rPr>
                <w:rFonts w:asciiTheme="majorBidi" w:hAnsiTheme="majorBidi" w:cstheme="majorBidi"/>
                <w:b/>
                <w:bCs/>
                <w:sz w:val="20"/>
                <w:szCs w:val="20"/>
              </w:rPr>
            </w:pPr>
            <w:r w:rsidRPr="00BE4D0C">
              <w:rPr>
                <w:rFonts w:asciiTheme="majorBidi" w:hAnsiTheme="majorBidi" w:cstheme="majorBidi"/>
                <w:b/>
                <w:bCs/>
                <w:sz w:val="20"/>
                <w:szCs w:val="20"/>
              </w:rPr>
              <w:t>3</w:t>
            </w:r>
          </w:p>
          <w:p w14:paraId="03337682" w14:textId="31D90FA6" w:rsidR="0022006C" w:rsidRPr="00BE4D0C" w:rsidRDefault="0022006C" w:rsidP="0022006C">
            <w:pPr>
              <w:jc w:val="center"/>
              <w:rPr>
                <w:rFonts w:asciiTheme="majorBidi" w:hAnsiTheme="majorBidi" w:cstheme="majorBidi"/>
                <w:b/>
                <w:bCs/>
                <w:sz w:val="20"/>
                <w:szCs w:val="20"/>
              </w:rPr>
            </w:pPr>
            <w:r>
              <w:rPr>
                <w:rFonts w:asciiTheme="majorBidi" w:hAnsiTheme="majorBidi" w:cstheme="majorBidi"/>
                <w:b/>
                <w:bCs/>
                <w:sz w:val="20"/>
                <w:szCs w:val="20"/>
              </w:rPr>
              <w:t>True sometimes</w:t>
            </w:r>
          </w:p>
        </w:tc>
        <w:tc>
          <w:tcPr>
            <w:tcW w:w="778" w:type="dxa"/>
          </w:tcPr>
          <w:p w14:paraId="68560967" w14:textId="77777777" w:rsidR="0022006C" w:rsidRPr="00BE4D0C" w:rsidRDefault="0022006C" w:rsidP="00061705">
            <w:pPr>
              <w:jc w:val="center"/>
              <w:rPr>
                <w:rFonts w:asciiTheme="majorBidi" w:hAnsiTheme="majorBidi" w:cstheme="majorBidi"/>
                <w:b/>
                <w:bCs/>
                <w:sz w:val="20"/>
                <w:szCs w:val="20"/>
              </w:rPr>
            </w:pPr>
            <w:r w:rsidRPr="00BE4D0C">
              <w:rPr>
                <w:rFonts w:asciiTheme="majorBidi" w:hAnsiTheme="majorBidi" w:cstheme="majorBidi"/>
                <w:b/>
                <w:bCs/>
                <w:sz w:val="20"/>
                <w:szCs w:val="20"/>
              </w:rPr>
              <w:t>4</w:t>
            </w:r>
          </w:p>
          <w:p w14:paraId="47B3ACC1" w14:textId="77777777" w:rsidR="0022006C" w:rsidRPr="00BE4D0C" w:rsidRDefault="0022006C" w:rsidP="00061705">
            <w:pPr>
              <w:jc w:val="center"/>
              <w:rPr>
                <w:rFonts w:asciiTheme="majorBidi" w:hAnsiTheme="majorBidi" w:cstheme="majorBidi"/>
                <w:b/>
                <w:bCs/>
                <w:sz w:val="20"/>
                <w:szCs w:val="20"/>
              </w:rPr>
            </w:pPr>
            <w:r w:rsidRPr="00BE4D0C">
              <w:rPr>
                <w:rFonts w:asciiTheme="majorBidi" w:hAnsiTheme="majorBidi" w:cstheme="majorBidi"/>
                <w:b/>
                <w:bCs/>
                <w:sz w:val="20"/>
                <w:szCs w:val="20"/>
              </w:rPr>
              <w:t>Agree</w:t>
            </w:r>
          </w:p>
        </w:tc>
        <w:tc>
          <w:tcPr>
            <w:tcW w:w="1023" w:type="dxa"/>
          </w:tcPr>
          <w:p w14:paraId="52F74E04" w14:textId="77777777" w:rsidR="0022006C" w:rsidRPr="00BE4D0C" w:rsidRDefault="0022006C" w:rsidP="00061705">
            <w:pPr>
              <w:jc w:val="center"/>
              <w:rPr>
                <w:rFonts w:asciiTheme="majorBidi" w:hAnsiTheme="majorBidi" w:cstheme="majorBidi"/>
                <w:b/>
                <w:bCs/>
                <w:sz w:val="20"/>
                <w:szCs w:val="20"/>
              </w:rPr>
            </w:pPr>
            <w:r w:rsidRPr="00BE4D0C">
              <w:rPr>
                <w:rFonts w:asciiTheme="majorBidi" w:hAnsiTheme="majorBidi" w:cstheme="majorBidi"/>
                <w:b/>
                <w:bCs/>
                <w:sz w:val="20"/>
                <w:szCs w:val="20"/>
              </w:rPr>
              <w:t>5</w:t>
            </w:r>
          </w:p>
          <w:p w14:paraId="7478CA7D" w14:textId="77777777" w:rsidR="0022006C" w:rsidRPr="00BE4D0C" w:rsidRDefault="0022006C" w:rsidP="00061705">
            <w:pPr>
              <w:jc w:val="center"/>
              <w:rPr>
                <w:rFonts w:asciiTheme="majorBidi" w:hAnsiTheme="majorBidi" w:cstheme="majorBidi"/>
                <w:b/>
                <w:bCs/>
                <w:sz w:val="20"/>
                <w:szCs w:val="20"/>
              </w:rPr>
            </w:pPr>
            <w:r w:rsidRPr="00BE4D0C">
              <w:rPr>
                <w:rFonts w:asciiTheme="majorBidi" w:hAnsiTheme="majorBidi" w:cstheme="majorBidi"/>
                <w:b/>
                <w:bCs/>
                <w:sz w:val="20"/>
                <w:szCs w:val="20"/>
              </w:rPr>
              <w:t>Strongly agree</w:t>
            </w:r>
          </w:p>
        </w:tc>
      </w:tr>
      <w:tr w:rsidR="0022006C" w:rsidRPr="00BE4D0C" w14:paraId="79FADCA5" w14:textId="77777777" w:rsidTr="0077430C">
        <w:trPr>
          <w:trHeight w:val="163"/>
          <w:jc w:val="center"/>
        </w:trPr>
        <w:tc>
          <w:tcPr>
            <w:tcW w:w="2103" w:type="dxa"/>
            <w:vMerge w:val="restart"/>
          </w:tcPr>
          <w:p w14:paraId="7FA29628" w14:textId="77777777" w:rsidR="0022006C" w:rsidRPr="00BE4D0C" w:rsidRDefault="0022006C" w:rsidP="00061705">
            <w:pPr>
              <w:rPr>
                <w:rFonts w:asciiTheme="majorBidi" w:hAnsiTheme="majorBidi" w:cstheme="majorBidi"/>
                <w:sz w:val="20"/>
                <w:szCs w:val="20"/>
              </w:rPr>
            </w:pPr>
          </w:p>
          <w:p w14:paraId="1B67850E" w14:textId="77777777" w:rsidR="0022006C" w:rsidRPr="00BE4D0C" w:rsidRDefault="0022006C" w:rsidP="00061705">
            <w:pPr>
              <w:jc w:val="center"/>
              <w:rPr>
                <w:rFonts w:asciiTheme="majorBidi" w:hAnsiTheme="majorBidi" w:cstheme="majorBidi"/>
                <w:b/>
                <w:bCs/>
                <w:sz w:val="20"/>
                <w:szCs w:val="20"/>
              </w:rPr>
            </w:pPr>
          </w:p>
          <w:p w14:paraId="6D681BC3" w14:textId="7462ECA0" w:rsidR="0022006C" w:rsidRPr="00BE4D0C" w:rsidRDefault="0022006C" w:rsidP="0022006C">
            <w:pPr>
              <w:jc w:val="center"/>
              <w:rPr>
                <w:rFonts w:asciiTheme="majorBidi" w:hAnsiTheme="majorBidi" w:cstheme="majorBidi"/>
                <w:b/>
                <w:bCs/>
                <w:sz w:val="20"/>
                <w:szCs w:val="20"/>
              </w:rPr>
            </w:pPr>
            <w:r w:rsidRPr="00BE4D0C">
              <w:rPr>
                <w:rFonts w:asciiTheme="majorBidi" w:hAnsiTheme="majorBidi" w:cstheme="majorBidi"/>
                <w:b/>
                <w:bCs/>
                <w:sz w:val="20"/>
                <w:szCs w:val="20"/>
              </w:rPr>
              <w:t>Learner perspective</w:t>
            </w:r>
            <w:r>
              <w:rPr>
                <w:rFonts w:asciiTheme="majorBidi" w:hAnsiTheme="majorBidi" w:cstheme="majorBidi"/>
                <w:b/>
                <w:bCs/>
                <w:sz w:val="20"/>
                <w:szCs w:val="20"/>
              </w:rPr>
              <w:t xml:space="preserve"> </w:t>
            </w:r>
          </w:p>
          <w:p w14:paraId="4DFDF216" w14:textId="23CCFAB8" w:rsidR="0022006C" w:rsidRPr="00BE4D0C" w:rsidRDefault="00DF030E" w:rsidP="00061705">
            <w:pPr>
              <w:jc w:val="center"/>
              <w:rPr>
                <w:rFonts w:asciiTheme="majorBidi" w:hAnsiTheme="majorBidi" w:cstheme="majorBidi"/>
                <w:sz w:val="20"/>
                <w:szCs w:val="20"/>
              </w:rPr>
            </w:pPr>
            <w:r>
              <w:rPr>
                <w:rFonts w:asciiTheme="majorBidi" w:hAnsiTheme="majorBidi" w:cstheme="majorBidi"/>
                <w:b/>
                <w:bCs/>
                <w:sz w:val="20"/>
                <w:szCs w:val="20"/>
              </w:rPr>
              <w:t>on</w:t>
            </w:r>
            <w:r w:rsidR="0022006C">
              <w:rPr>
                <w:rFonts w:asciiTheme="majorBidi" w:hAnsiTheme="majorBidi" w:cstheme="majorBidi"/>
                <w:b/>
                <w:bCs/>
                <w:sz w:val="20"/>
                <w:szCs w:val="20"/>
              </w:rPr>
              <w:t xml:space="preserve"> VLE </w:t>
            </w:r>
            <w:r w:rsidR="0022006C" w:rsidRPr="00BE4D0C">
              <w:rPr>
                <w:rFonts w:asciiTheme="majorBidi" w:hAnsiTheme="majorBidi" w:cstheme="majorBidi"/>
                <w:b/>
                <w:bCs/>
                <w:sz w:val="20"/>
                <w:szCs w:val="20"/>
              </w:rPr>
              <w:t>domain</w:t>
            </w:r>
          </w:p>
        </w:tc>
        <w:tc>
          <w:tcPr>
            <w:tcW w:w="4535" w:type="dxa"/>
          </w:tcPr>
          <w:p w14:paraId="223D25B6" w14:textId="77777777" w:rsidR="0022006C" w:rsidRPr="00BE4D0C" w:rsidRDefault="0022006C" w:rsidP="00061705">
            <w:pPr>
              <w:rPr>
                <w:rFonts w:asciiTheme="majorBidi" w:hAnsiTheme="majorBidi" w:cstheme="majorBidi"/>
                <w:sz w:val="20"/>
                <w:szCs w:val="20"/>
              </w:rPr>
            </w:pPr>
            <w:r w:rsidRPr="00BE4D0C">
              <w:rPr>
                <w:rFonts w:asciiTheme="majorBidi" w:hAnsiTheme="majorBidi" w:cstheme="majorBidi"/>
                <w:sz w:val="20"/>
                <w:szCs w:val="20"/>
              </w:rPr>
              <w:t>1-My child liked and enjoyed VLE</w:t>
            </w:r>
          </w:p>
        </w:tc>
        <w:tc>
          <w:tcPr>
            <w:tcW w:w="958" w:type="dxa"/>
          </w:tcPr>
          <w:p w14:paraId="1EDC8A4A"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0DB20430"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01576DF9"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12229658"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53EE59E1"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27DC47D9" w14:textId="77777777" w:rsidTr="0077430C">
        <w:trPr>
          <w:trHeight w:val="362"/>
          <w:jc w:val="center"/>
        </w:trPr>
        <w:tc>
          <w:tcPr>
            <w:tcW w:w="2103" w:type="dxa"/>
            <w:vMerge/>
          </w:tcPr>
          <w:p w14:paraId="27EFAE9D" w14:textId="77777777" w:rsidR="0022006C" w:rsidRPr="00BE4D0C" w:rsidRDefault="0022006C" w:rsidP="00061705">
            <w:pPr>
              <w:rPr>
                <w:rFonts w:asciiTheme="majorBidi" w:hAnsiTheme="majorBidi" w:cstheme="majorBidi"/>
                <w:sz w:val="20"/>
                <w:szCs w:val="20"/>
              </w:rPr>
            </w:pPr>
          </w:p>
        </w:tc>
        <w:tc>
          <w:tcPr>
            <w:tcW w:w="4535" w:type="dxa"/>
          </w:tcPr>
          <w:p w14:paraId="310A7C80" w14:textId="77777777" w:rsidR="0022006C" w:rsidRPr="00BE4D0C" w:rsidRDefault="0022006C" w:rsidP="00061705">
            <w:pPr>
              <w:rPr>
                <w:rFonts w:asciiTheme="majorBidi" w:hAnsiTheme="majorBidi" w:cstheme="majorBidi"/>
                <w:sz w:val="20"/>
                <w:szCs w:val="20"/>
              </w:rPr>
            </w:pPr>
            <w:r w:rsidRPr="00BE4D0C">
              <w:rPr>
                <w:rFonts w:asciiTheme="majorBidi" w:hAnsiTheme="majorBidi" w:cstheme="majorBidi"/>
                <w:sz w:val="20"/>
                <w:szCs w:val="20"/>
              </w:rPr>
              <w:t>2-My child found VLE easy</w:t>
            </w:r>
          </w:p>
        </w:tc>
        <w:tc>
          <w:tcPr>
            <w:tcW w:w="958" w:type="dxa"/>
          </w:tcPr>
          <w:p w14:paraId="7A570E91"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78D6C93B"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62F2E6AD"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1B8859A2"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58E36D13"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43AE096E" w14:textId="77777777" w:rsidTr="0077430C">
        <w:trPr>
          <w:jc w:val="center"/>
        </w:trPr>
        <w:tc>
          <w:tcPr>
            <w:tcW w:w="2103" w:type="dxa"/>
            <w:vMerge/>
          </w:tcPr>
          <w:p w14:paraId="48BD106C" w14:textId="77777777" w:rsidR="0022006C" w:rsidRPr="00BE4D0C" w:rsidRDefault="0022006C" w:rsidP="00061705">
            <w:pPr>
              <w:rPr>
                <w:rFonts w:asciiTheme="majorBidi" w:hAnsiTheme="majorBidi" w:cstheme="majorBidi"/>
                <w:sz w:val="20"/>
                <w:szCs w:val="20"/>
              </w:rPr>
            </w:pPr>
          </w:p>
        </w:tc>
        <w:tc>
          <w:tcPr>
            <w:tcW w:w="4535" w:type="dxa"/>
          </w:tcPr>
          <w:p w14:paraId="182BC8BE" w14:textId="77777777" w:rsidR="0022006C" w:rsidRPr="00BE4D0C" w:rsidRDefault="0022006C" w:rsidP="00061705">
            <w:pPr>
              <w:rPr>
                <w:rFonts w:asciiTheme="majorBidi" w:hAnsiTheme="majorBidi" w:cstheme="majorBidi"/>
                <w:sz w:val="20"/>
                <w:szCs w:val="20"/>
              </w:rPr>
            </w:pPr>
            <w:r w:rsidRPr="00BE4D0C">
              <w:rPr>
                <w:rFonts w:asciiTheme="majorBidi" w:hAnsiTheme="majorBidi" w:cstheme="majorBidi"/>
                <w:sz w:val="20"/>
                <w:szCs w:val="20"/>
              </w:rPr>
              <w:t>3-My child found VLE useful</w:t>
            </w:r>
          </w:p>
        </w:tc>
        <w:tc>
          <w:tcPr>
            <w:tcW w:w="958" w:type="dxa"/>
          </w:tcPr>
          <w:p w14:paraId="62C0DBC4"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1BBBD7A1"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104C04C5"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4F5FC5C5"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2832E5FE"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3C6B251A" w14:textId="77777777" w:rsidTr="0077430C">
        <w:trPr>
          <w:jc w:val="center"/>
        </w:trPr>
        <w:tc>
          <w:tcPr>
            <w:tcW w:w="2103" w:type="dxa"/>
            <w:vMerge/>
          </w:tcPr>
          <w:p w14:paraId="06AC97BB" w14:textId="77777777" w:rsidR="0022006C" w:rsidRPr="00BE4D0C" w:rsidRDefault="0022006C" w:rsidP="00061705">
            <w:pPr>
              <w:rPr>
                <w:rFonts w:asciiTheme="majorBidi" w:eastAsia="Calibri" w:hAnsiTheme="majorBidi" w:cstheme="majorBidi"/>
                <w:sz w:val="20"/>
                <w:szCs w:val="20"/>
              </w:rPr>
            </w:pPr>
          </w:p>
        </w:tc>
        <w:tc>
          <w:tcPr>
            <w:tcW w:w="4535" w:type="dxa"/>
          </w:tcPr>
          <w:p w14:paraId="2645A173" w14:textId="77777777" w:rsidR="0022006C" w:rsidRPr="00BE4D0C" w:rsidRDefault="0022006C" w:rsidP="00061705">
            <w:pPr>
              <w:rPr>
                <w:rFonts w:asciiTheme="majorBidi" w:hAnsiTheme="majorBidi" w:cstheme="majorBidi"/>
                <w:sz w:val="20"/>
                <w:szCs w:val="20"/>
              </w:rPr>
            </w:pPr>
            <w:r w:rsidRPr="00BE4D0C">
              <w:rPr>
                <w:rFonts w:asciiTheme="majorBidi" w:eastAsia="Calibri" w:hAnsiTheme="majorBidi" w:cstheme="majorBidi"/>
                <w:sz w:val="20"/>
                <w:szCs w:val="20"/>
              </w:rPr>
              <w:t xml:space="preserve">4- My child found online VLE exciting and stimulating </w:t>
            </w:r>
          </w:p>
        </w:tc>
        <w:tc>
          <w:tcPr>
            <w:tcW w:w="958" w:type="dxa"/>
          </w:tcPr>
          <w:p w14:paraId="584F7B50"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7C3A914A"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6DE4ACEE"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78CB19C6"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22A8AFC0"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66B8ACAF" w14:textId="77777777" w:rsidTr="0077430C">
        <w:trPr>
          <w:jc w:val="center"/>
        </w:trPr>
        <w:tc>
          <w:tcPr>
            <w:tcW w:w="2103" w:type="dxa"/>
            <w:vMerge/>
          </w:tcPr>
          <w:p w14:paraId="757B33CE" w14:textId="77777777" w:rsidR="0022006C" w:rsidRPr="00BE4D0C" w:rsidRDefault="0022006C" w:rsidP="00061705">
            <w:pPr>
              <w:rPr>
                <w:rFonts w:asciiTheme="majorBidi" w:eastAsia="Calibri" w:hAnsiTheme="majorBidi" w:cstheme="majorBidi"/>
                <w:sz w:val="20"/>
                <w:szCs w:val="20"/>
              </w:rPr>
            </w:pPr>
          </w:p>
        </w:tc>
        <w:tc>
          <w:tcPr>
            <w:tcW w:w="4535" w:type="dxa"/>
          </w:tcPr>
          <w:p w14:paraId="127F4C1E" w14:textId="77777777" w:rsidR="0022006C" w:rsidRPr="00BE4D0C" w:rsidRDefault="0022006C" w:rsidP="00061705">
            <w:pPr>
              <w:rPr>
                <w:rFonts w:asciiTheme="majorBidi" w:hAnsiTheme="majorBidi" w:cstheme="majorBidi"/>
                <w:sz w:val="20"/>
                <w:szCs w:val="20"/>
              </w:rPr>
            </w:pPr>
            <w:r w:rsidRPr="00BE4D0C">
              <w:rPr>
                <w:rFonts w:asciiTheme="majorBidi" w:eastAsia="Calibri" w:hAnsiTheme="majorBidi" w:cstheme="majorBidi"/>
                <w:sz w:val="20"/>
                <w:szCs w:val="20"/>
              </w:rPr>
              <w:t>5- My child preferred online VLE over traditional education</w:t>
            </w:r>
          </w:p>
        </w:tc>
        <w:tc>
          <w:tcPr>
            <w:tcW w:w="958" w:type="dxa"/>
          </w:tcPr>
          <w:p w14:paraId="3897CC21"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327ECE6E"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45C20D87"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408DDD64"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1D732E01"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3CABFDA5" w14:textId="77777777" w:rsidTr="0077430C">
        <w:trPr>
          <w:jc w:val="center"/>
        </w:trPr>
        <w:tc>
          <w:tcPr>
            <w:tcW w:w="2103" w:type="dxa"/>
            <w:vMerge w:val="restart"/>
          </w:tcPr>
          <w:p w14:paraId="55C5AAFC" w14:textId="77777777" w:rsidR="0022006C" w:rsidRPr="00BE4D0C" w:rsidRDefault="0022006C" w:rsidP="00061705">
            <w:pPr>
              <w:rPr>
                <w:rFonts w:asciiTheme="majorBidi" w:hAnsiTheme="majorBidi" w:cstheme="majorBidi"/>
                <w:sz w:val="20"/>
                <w:szCs w:val="20"/>
              </w:rPr>
            </w:pPr>
          </w:p>
          <w:p w14:paraId="1B3D7797" w14:textId="77777777" w:rsidR="0022006C" w:rsidRPr="00BE4D0C" w:rsidRDefault="0022006C" w:rsidP="00061705">
            <w:pPr>
              <w:rPr>
                <w:rFonts w:asciiTheme="majorBidi" w:hAnsiTheme="majorBidi" w:cstheme="majorBidi"/>
                <w:sz w:val="20"/>
                <w:szCs w:val="20"/>
              </w:rPr>
            </w:pPr>
          </w:p>
          <w:p w14:paraId="2021A0DE" w14:textId="77777777" w:rsidR="0022006C" w:rsidRPr="00BE4D0C" w:rsidRDefault="0022006C" w:rsidP="00061705">
            <w:pPr>
              <w:jc w:val="center"/>
              <w:rPr>
                <w:rFonts w:asciiTheme="majorBidi" w:hAnsiTheme="majorBidi" w:cstheme="majorBidi"/>
                <w:b/>
                <w:bCs/>
                <w:sz w:val="20"/>
                <w:szCs w:val="20"/>
              </w:rPr>
            </w:pPr>
          </w:p>
          <w:p w14:paraId="4525234A" w14:textId="77777777" w:rsidR="0022006C" w:rsidRPr="00BE4D0C" w:rsidRDefault="0022006C" w:rsidP="00061705">
            <w:pPr>
              <w:jc w:val="center"/>
              <w:rPr>
                <w:rFonts w:asciiTheme="majorBidi" w:hAnsiTheme="majorBidi" w:cstheme="majorBidi"/>
                <w:b/>
                <w:bCs/>
                <w:sz w:val="20"/>
                <w:szCs w:val="20"/>
              </w:rPr>
            </w:pPr>
          </w:p>
          <w:p w14:paraId="3CC7A207" w14:textId="77777777" w:rsidR="0022006C" w:rsidRPr="00BE4D0C" w:rsidRDefault="0022006C" w:rsidP="00061705">
            <w:pPr>
              <w:jc w:val="center"/>
              <w:rPr>
                <w:rFonts w:asciiTheme="majorBidi" w:hAnsiTheme="majorBidi" w:cstheme="majorBidi"/>
                <w:b/>
                <w:bCs/>
                <w:sz w:val="20"/>
                <w:szCs w:val="20"/>
              </w:rPr>
            </w:pPr>
          </w:p>
          <w:p w14:paraId="519FBFB5" w14:textId="77777777" w:rsidR="0022006C" w:rsidRPr="00BE4D0C" w:rsidRDefault="0022006C" w:rsidP="00061705">
            <w:pPr>
              <w:jc w:val="center"/>
              <w:rPr>
                <w:rFonts w:asciiTheme="majorBidi" w:hAnsiTheme="majorBidi" w:cstheme="majorBidi"/>
                <w:b/>
                <w:bCs/>
                <w:sz w:val="20"/>
                <w:szCs w:val="20"/>
              </w:rPr>
            </w:pPr>
          </w:p>
          <w:p w14:paraId="788A626F" w14:textId="77777777" w:rsidR="0022006C" w:rsidRPr="00BE4D0C" w:rsidRDefault="0022006C" w:rsidP="00061705">
            <w:pPr>
              <w:jc w:val="center"/>
              <w:rPr>
                <w:rFonts w:asciiTheme="majorBidi" w:hAnsiTheme="majorBidi" w:cstheme="majorBidi"/>
                <w:b/>
                <w:bCs/>
                <w:sz w:val="20"/>
                <w:szCs w:val="20"/>
              </w:rPr>
            </w:pPr>
          </w:p>
          <w:p w14:paraId="6FEF3ACD" w14:textId="77777777" w:rsidR="0022006C" w:rsidRPr="00BE4D0C" w:rsidRDefault="0022006C" w:rsidP="00061705">
            <w:pPr>
              <w:jc w:val="center"/>
              <w:rPr>
                <w:rFonts w:asciiTheme="majorBidi" w:hAnsiTheme="majorBidi" w:cstheme="majorBidi"/>
                <w:b/>
                <w:bCs/>
                <w:sz w:val="20"/>
                <w:szCs w:val="20"/>
              </w:rPr>
            </w:pPr>
          </w:p>
          <w:p w14:paraId="47AFBBB0" w14:textId="77777777" w:rsidR="0022006C" w:rsidRPr="00BE4D0C" w:rsidRDefault="0022006C" w:rsidP="00061705">
            <w:pPr>
              <w:jc w:val="center"/>
              <w:rPr>
                <w:rFonts w:asciiTheme="majorBidi" w:hAnsiTheme="majorBidi" w:cstheme="majorBidi"/>
                <w:b/>
                <w:bCs/>
                <w:sz w:val="20"/>
                <w:szCs w:val="20"/>
              </w:rPr>
            </w:pPr>
          </w:p>
          <w:p w14:paraId="3BC03A76" w14:textId="77777777" w:rsidR="0022006C" w:rsidRPr="00BE4D0C" w:rsidRDefault="0022006C" w:rsidP="00061705">
            <w:pPr>
              <w:jc w:val="center"/>
              <w:rPr>
                <w:rFonts w:asciiTheme="majorBidi" w:hAnsiTheme="majorBidi" w:cstheme="majorBidi"/>
                <w:b/>
                <w:bCs/>
                <w:sz w:val="20"/>
                <w:szCs w:val="20"/>
              </w:rPr>
            </w:pPr>
            <w:r>
              <w:rPr>
                <w:rFonts w:asciiTheme="majorBidi" w:hAnsiTheme="majorBidi" w:cstheme="majorBidi"/>
                <w:b/>
                <w:bCs/>
                <w:sz w:val="20"/>
                <w:szCs w:val="20"/>
              </w:rPr>
              <w:t>Learner</w:t>
            </w:r>
          </w:p>
          <w:p w14:paraId="588F8D71" w14:textId="77777777" w:rsidR="0022006C" w:rsidRPr="00BE4D0C" w:rsidRDefault="0022006C" w:rsidP="00061705">
            <w:pPr>
              <w:jc w:val="center"/>
              <w:rPr>
                <w:rFonts w:asciiTheme="majorBidi" w:hAnsiTheme="majorBidi" w:cstheme="majorBidi"/>
                <w:b/>
                <w:bCs/>
                <w:sz w:val="20"/>
                <w:szCs w:val="20"/>
              </w:rPr>
            </w:pPr>
            <w:r w:rsidRPr="00BE4D0C">
              <w:rPr>
                <w:rFonts w:asciiTheme="majorBidi" w:hAnsiTheme="majorBidi" w:cstheme="majorBidi"/>
                <w:b/>
                <w:bCs/>
                <w:sz w:val="20"/>
                <w:szCs w:val="20"/>
              </w:rPr>
              <w:t>Skill and interaction domain</w:t>
            </w:r>
          </w:p>
        </w:tc>
        <w:tc>
          <w:tcPr>
            <w:tcW w:w="4535" w:type="dxa"/>
          </w:tcPr>
          <w:p w14:paraId="16321A52" w14:textId="77777777" w:rsidR="0022006C" w:rsidRPr="00BE4D0C" w:rsidRDefault="0022006C" w:rsidP="00061705">
            <w:pPr>
              <w:rPr>
                <w:rFonts w:asciiTheme="majorBidi" w:hAnsiTheme="majorBidi" w:cstheme="majorBidi"/>
                <w:sz w:val="20"/>
                <w:szCs w:val="20"/>
              </w:rPr>
            </w:pPr>
            <w:r w:rsidRPr="00BE4D0C">
              <w:rPr>
                <w:rFonts w:asciiTheme="majorBidi" w:hAnsiTheme="majorBidi" w:cstheme="majorBidi"/>
                <w:sz w:val="20"/>
                <w:szCs w:val="20"/>
              </w:rPr>
              <w:t>6- My child found that the instructor was interactive and facilitated discussions during online teaching session</w:t>
            </w:r>
          </w:p>
        </w:tc>
        <w:tc>
          <w:tcPr>
            <w:tcW w:w="958" w:type="dxa"/>
          </w:tcPr>
          <w:p w14:paraId="1B286F58"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7944353E"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48BB8728"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5D3CD848"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02421854"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46AB8BAE" w14:textId="77777777" w:rsidTr="0077430C">
        <w:trPr>
          <w:jc w:val="center"/>
        </w:trPr>
        <w:tc>
          <w:tcPr>
            <w:tcW w:w="2103" w:type="dxa"/>
            <w:vMerge/>
          </w:tcPr>
          <w:p w14:paraId="2D2E8673" w14:textId="77777777" w:rsidR="0022006C" w:rsidRPr="00BE4D0C" w:rsidRDefault="0022006C" w:rsidP="00061705">
            <w:pPr>
              <w:rPr>
                <w:rFonts w:asciiTheme="majorBidi" w:hAnsiTheme="majorBidi" w:cstheme="majorBidi"/>
                <w:sz w:val="20"/>
                <w:szCs w:val="20"/>
              </w:rPr>
            </w:pPr>
          </w:p>
        </w:tc>
        <w:tc>
          <w:tcPr>
            <w:tcW w:w="4535" w:type="dxa"/>
          </w:tcPr>
          <w:p w14:paraId="6CE8BCA5" w14:textId="77777777" w:rsidR="0022006C" w:rsidRPr="00BE4D0C" w:rsidRDefault="0022006C" w:rsidP="00061705">
            <w:pPr>
              <w:rPr>
                <w:rFonts w:asciiTheme="majorBidi" w:hAnsiTheme="majorBidi" w:cstheme="majorBidi"/>
                <w:sz w:val="20"/>
                <w:szCs w:val="20"/>
              </w:rPr>
            </w:pPr>
            <w:r w:rsidRPr="00BE4D0C">
              <w:rPr>
                <w:rFonts w:asciiTheme="majorBidi" w:hAnsiTheme="majorBidi" w:cstheme="majorBidi"/>
                <w:sz w:val="20"/>
                <w:szCs w:val="20"/>
              </w:rPr>
              <w:t>7- My child found that the instructor was accessible to answer questions or give feedback. during online teaching session</w:t>
            </w:r>
          </w:p>
        </w:tc>
        <w:tc>
          <w:tcPr>
            <w:tcW w:w="958" w:type="dxa"/>
          </w:tcPr>
          <w:p w14:paraId="379A0219"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2A4F522C"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40103AB3"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49A8C144"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6A0B182E"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2C416E3D" w14:textId="77777777" w:rsidTr="0077430C">
        <w:trPr>
          <w:jc w:val="center"/>
        </w:trPr>
        <w:tc>
          <w:tcPr>
            <w:tcW w:w="2103" w:type="dxa"/>
            <w:vMerge/>
          </w:tcPr>
          <w:p w14:paraId="3E1A6C6D" w14:textId="77777777" w:rsidR="0022006C" w:rsidRPr="00BE4D0C" w:rsidRDefault="0022006C" w:rsidP="00061705">
            <w:pPr>
              <w:rPr>
                <w:rFonts w:asciiTheme="majorBidi" w:hAnsiTheme="majorBidi" w:cstheme="majorBidi"/>
                <w:sz w:val="20"/>
                <w:szCs w:val="20"/>
              </w:rPr>
            </w:pPr>
          </w:p>
        </w:tc>
        <w:tc>
          <w:tcPr>
            <w:tcW w:w="4535" w:type="dxa"/>
          </w:tcPr>
          <w:p w14:paraId="16BE5FC0" w14:textId="77777777" w:rsidR="0022006C" w:rsidRPr="00BE4D0C" w:rsidRDefault="0022006C" w:rsidP="00061705">
            <w:pPr>
              <w:rPr>
                <w:rFonts w:asciiTheme="majorBidi" w:hAnsiTheme="majorBidi" w:cstheme="majorBidi"/>
                <w:sz w:val="20"/>
                <w:szCs w:val="20"/>
              </w:rPr>
            </w:pPr>
            <w:r w:rsidRPr="00BE4D0C">
              <w:rPr>
                <w:rFonts w:asciiTheme="majorBidi" w:hAnsiTheme="majorBidi" w:cstheme="majorBidi"/>
                <w:sz w:val="20"/>
                <w:szCs w:val="20"/>
              </w:rPr>
              <w:t>8-My child found that the presentations of topics used during online sessions were clear and helpful</w:t>
            </w:r>
          </w:p>
        </w:tc>
        <w:tc>
          <w:tcPr>
            <w:tcW w:w="958" w:type="dxa"/>
          </w:tcPr>
          <w:p w14:paraId="206C0D89"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6C5010DE"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56A3F528"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6B00D792"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1A5AE64A"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682FE707" w14:textId="77777777" w:rsidTr="0077430C">
        <w:trPr>
          <w:jc w:val="center"/>
        </w:trPr>
        <w:tc>
          <w:tcPr>
            <w:tcW w:w="2103" w:type="dxa"/>
            <w:vMerge/>
          </w:tcPr>
          <w:p w14:paraId="652EED54" w14:textId="77777777" w:rsidR="0022006C" w:rsidRPr="00BE4D0C" w:rsidRDefault="0022006C" w:rsidP="00061705">
            <w:pPr>
              <w:rPr>
                <w:rFonts w:asciiTheme="majorBidi" w:hAnsiTheme="majorBidi" w:cstheme="majorBidi"/>
                <w:sz w:val="20"/>
                <w:szCs w:val="20"/>
              </w:rPr>
            </w:pPr>
          </w:p>
        </w:tc>
        <w:tc>
          <w:tcPr>
            <w:tcW w:w="4535" w:type="dxa"/>
          </w:tcPr>
          <w:p w14:paraId="5453A12E" w14:textId="77777777" w:rsidR="0022006C" w:rsidRPr="00BE4D0C" w:rsidRDefault="0022006C" w:rsidP="00061705">
            <w:pPr>
              <w:rPr>
                <w:rFonts w:asciiTheme="majorBidi" w:hAnsiTheme="majorBidi" w:cstheme="majorBidi"/>
                <w:sz w:val="20"/>
                <w:szCs w:val="20"/>
              </w:rPr>
            </w:pPr>
            <w:r w:rsidRPr="00BE4D0C">
              <w:rPr>
                <w:rFonts w:asciiTheme="majorBidi" w:hAnsiTheme="majorBidi" w:cstheme="majorBidi"/>
                <w:sz w:val="20"/>
                <w:szCs w:val="20"/>
              </w:rPr>
              <w:t>9-My child was comfortable with participations from other students during online teaching session</w:t>
            </w:r>
          </w:p>
        </w:tc>
        <w:tc>
          <w:tcPr>
            <w:tcW w:w="958" w:type="dxa"/>
          </w:tcPr>
          <w:p w14:paraId="275B509B"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75301D8D"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51EAA2DB"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3176967C"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2D77CE3E"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30E2E55D" w14:textId="77777777" w:rsidTr="0077430C">
        <w:trPr>
          <w:jc w:val="center"/>
        </w:trPr>
        <w:tc>
          <w:tcPr>
            <w:tcW w:w="2103" w:type="dxa"/>
            <w:vMerge/>
          </w:tcPr>
          <w:p w14:paraId="10BEF4D4" w14:textId="77777777" w:rsidR="0022006C" w:rsidRPr="00BE4D0C" w:rsidRDefault="0022006C" w:rsidP="00061705">
            <w:pPr>
              <w:rPr>
                <w:rFonts w:asciiTheme="majorBidi" w:hAnsiTheme="majorBidi" w:cstheme="majorBidi"/>
                <w:sz w:val="20"/>
                <w:szCs w:val="20"/>
              </w:rPr>
            </w:pPr>
          </w:p>
        </w:tc>
        <w:tc>
          <w:tcPr>
            <w:tcW w:w="4535" w:type="dxa"/>
          </w:tcPr>
          <w:p w14:paraId="08C3111B" w14:textId="77777777" w:rsidR="0022006C" w:rsidRPr="00BE4D0C" w:rsidRDefault="0022006C" w:rsidP="00061705">
            <w:pPr>
              <w:rPr>
                <w:rFonts w:asciiTheme="majorBidi" w:hAnsiTheme="majorBidi" w:cstheme="majorBidi"/>
                <w:sz w:val="20"/>
                <w:szCs w:val="20"/>
              </w:rPr>
            </w:pPr>
            <w:r w:rsidRPr="00BE4D0C">
              <w:rPr>
                <w:rFonts w:asciiTheme="majorBidi" w:hAnsiTheme="majorBidi" w:cstheme="majorBidi"/>
                <w:sz w:val="20"/>
                <w:szCs w:val="20"/>
              </w:rPr>
              <w:t>10- My child was comfortable and familiar with use of texting(writing)  during online teaching session when needed</w:t>
            </w:r>
          </w:p>
        </w:tc>
        <w:tc>
          <w:tcPr>
            <w:tcW w:w="958" w:type="dxa"/>
          </w:tcPr>
          <w:p w14:paraId="3E73F31A"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0142126D"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5EC99B3D"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7755637A"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21D62F57"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759D4836" w14:textId="77777777" w:rsidTr="0077430C">
        <w:trPr>
          <w:jc w:val="center"/>
        </w:trPr>
        <w:tc>
          <w:tcPr>
            <w:tcW w:w="2103" w:type="dxa"/>
            <w:vMerge/>
          </w:tcPr>
          <w:p w14:paraId="0B85E293" w14:textId="77777777" w:rsidR="0022006C" w:rsidRPr="00BE4D0C" w:rsidRDefault="0022006C" w:rsidP="00061705">
            <w:pPr>
              <w:rPr>
                <w:rFonts w:asciiTheme="majorBidi" w:hAnsiTheme="majorBidi" w:cstheme="majorBidi"/>
                <w:sz w:val="20"/>
                <w:szCs w:val="20"/>
              </w:rPr>
            </w:pPr>
          </w:p>
        </w:tc>
        <w:tc>
          <w:tcPr>
            <w:tcW w:w="4535" w:type="dxa"/>
          </w:tcPr>
          <w:p w14:paraId="2A51E750" w14:textId="77777777" w:rsidR="0022006C" w:rsidRPr="00BE4D0C" w:rsidRDefault="0022006C" w:rsidP="00061705">
            <w:pPr>
              <w:rPr>
                <w:rFonts w:asciiTheme="majorBidi" w:hAnsiTheme="majorBidi" w:cstheme="majorBidi"/>
                <w:sz w:val="20"/>
                <w:szCs w:val="20"/>
              </w:rPr>
            </w:pPr>
            <w:r w:rsidRPr="00BE4D0C">
              <w:rPr>
                <w:rFonts w:asciiTheme="majorBidi" w:hAnsiTheme="majorBidi" w:cstheme="majorBidi"/>
                <w:sz w:val="20"/>
                <w:szCs w:val="20"/>
              </w:rPr>
              <w:t>11- My child was comfortable and familiar with use of Audio (microphone)  during online teaching session when needed</w:t>
            </w:r>
          </w:p>
        </w:tc>
        <w:tc>
          <w:tcPr>
            <w:tcW w:w="958" w:type="dxa"/>
          </w:tcPr>
          <w:p w14:paraId="2323AD99"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2AC78FA4"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44DE3DE0"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1CF8962A"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07A5904B"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7650E05D" w14:textId="77777777" w:rsidTr="0077430C">
        <w:trPr>
          <w:jc w:val="center"/>
        </w:trPr>
        <w:tc>
          <w:tcPr>
            <w:tcW w:w="2103" w:type="dxa"/>
            <w:vMerge/>
          </w:tcPr>
          <w:p w14:paraId="2DE83DF3" w14:textId="77777777" w:rsidR="0022006C" w:rsidRPr="00BE4D0C" w:rsidRDefault="0022006C" w:rsidP="00061705">
            <w:pPr>
              <w:rPr>
                <w:rFonts w:asciiTheme="majorBidi" w:hAnsiTheme="majorBidi" w:cstheme="majorBidi"/>
                <w:sz w:val="20"/>
                <w:szCs w:val="20"/>
              </w:rPr>
            </w:pPr>
          </w:p>
        </w:tc>
        <w:tc>
          <w:tcPr>
            <w:tcW w:w="4535" w:type="dxa"/>
          </w:tcPr>
          <w:p w14:paraId="419D5058" w14:textId="77777777" w:rsidR="0022006C" w:rsidRPr="00BE4D0C" w:rsidRDefault="0022006C" w:rsidP="00061705">
            <w:pPr>
              <w:rPr>
                <w:rFonts w:asciiTheme="majorBidi" w:hAnsiTheme="majorBidi" w:cstheme="majorBidi"/>
                <w:sz w:val="20"/>
                <w:szCs w:val="20"/>
              </w:rPr>
            </w:pPr>
            <w:r w:rsidRPr="00BE4D0C">
              <w:rPr>
                <w:rFonts w:asciiTheme="majorBidi" w:hAnsiTheme="majorBidi" w:cstheme="majorBidi"/>
                <w:sz w:val="20"/>
                <w:szCs w:val="20"/>
              </w:rPr>
              <w:t>12- My child was comfortable and familiar with use of Video during online teaching session when needed</w:t>
            </w:r>
          </w:p>
        </w:tc>
        <w:tc>
          <w:tcPr>
            <w:tcW w:w="958" w:type="dxa"/>
          </w:tcPr>
          <w:p w14:paraId="4B201B3B"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29C1896A"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00C17F54"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1A3E6880"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673BA5B4"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7BB5DD39" w14:textId="77777777" w:rsidTr="0077430C">
        <w:trPr>
          <w:jc w:val="center"/>
        </w:trPr>
        <w:tc>
          <w:tcPr>
            <w:tcW w:w="2103" w:type="dxa"/>
            <w:vMerge/>
          </w:tcPr>
          <w:p w14:paraId="17BC3C95" w14:textId="77777777" w:rsidR="0022006C" w:rsidRPr="00BE4D0C" w:rsidRDefault="0022006C" w:rsidP="00061705">
            <w:pPr>
              <w:rPr>
                <w:rFonts w:asciiTheme="majorBidi" w:hAnsiTheme="majorBidi" w:cstheme="majorBidi"/>
                <w:sz w:val="20"/>
                <w:szCs w:val="20"/>
              </w:rPr>
            </w:pPr>
          </w:p>
        </w:tc>
        <w:tc>
          <w:tcPr>
            <w:tcW w:w="4535" w:type="dxa"/>
          </w:tcPr>
          <w:p w14:paraId="2B6CF014" w14:textId="77777777" w:rsidR="0022006C" w:rsidRPr="00BE4D0C" w:rsidRDefault="0022006C" w:rsidP="00061705">
            <w:pPr>
              <w:rPr>
                <w:rFonts w:asciiTheme="majorBidi" w:hAnsiTheme="majorBidi" w:cstheme="majorBidi"/>
                <w:sz w:val="20"/>
                <w:szCs w:val="20"/>
              </w:rPr>
            </w:pPr>
            <w:r w:rsidRPr="00BE4D0C">
              <w:rPr>
                <w:rFonts w:asciiTheme="majorBidi" w:hAnsiTheme="majorBidi" w:cstheme="majorBidi"/>
                <w:sz w:val="20"/>
                <w:szCs w:val="20"/>
              </w:rPr>
              <w:t>13-My child found online assessment and exams adequate</w:t>
            </w:r>
          </w:p>
        </w:tc>
        <w:tc>
          <w:tcPr>
            <w:tcW w:w="958" w:type="dxa"/>
          </w:tcPr>
          <w:p w14:paraId="0D4301D7"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5EAA4F06"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46A682AE"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7CF01D75"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22A6FFF3"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70879CDB" w14:textId="77777777" w:rsidTr="0077430C">
        <w:trPr>
          <w:jc w:val="center"/>
        </w:trPr>
        <w:tc>
          <w:tcPr>
            <w:tcW w:w="2103" w:type="dxa"/>
            <w:vMerge w:val="restart"/>
          </w:tcPr>
          <w:p w14:paraId="6C5B9002" w14:textId="77777777" w:rsidR="0022006C" w:rsidRPr="00BE4D0C" w:rsidRDefault="0022006C" w:rsidP="00061705">
            <w:pPr>
              <w:rPr>
                <w:rFonts w:asciiTheme="majorBidi" w:eastAsia="Calibri" w:hAnsiTheme="majorBidi" w:cstheme="majorBidi"/>
                <w:sz w:val="20"/>
                <w:szCs w:val="20"/>
              </w:rPr>
            </w:pPr>
          </w:p>
          <w:p w14:paraId="0FB0942A" w14:textId="77777777" w:rsidR="0022006C" w:rsidRPr="00BE4D0C" w:rsidRDefault="0022006C" w:rsidP="00061705">
            <w:pPr>
              <w:rPr>
                <w:rFonts w:asciiTheme="majorBidi" w:hAnsiTheme="majorBidi" w:cstheme="majorBidi"/>
                <w:color w:val="FF0000"/>
                <w:sz w:val="20"/>
                <w:szCs w:val="20"/>
              </w:rPr>
            </w:pPr>
          </w:p>
          <w:p w14:paraId="60C4D446" w14:textId="55359B61" w:rsidR="0022006C" w:rsidRPr="00BE4D0C" w:rsidRDefault="0022006C" w:rsidP="00DF030E">
            <w:pPr>
              <w:jc w:val="center"/>
              <w:rPr>
                <w:rFonts w:asciiTheme="majorBidi" w:hAnsiTheme="majorBidi" w:cstheme="majorBidi"/>
                <w:color w:val="FF0000"/>
                <w:sz w:val="20"/>
                <w:szCs w:val="20"/>
              </w:rPr>
            </w:pPr>
            <w:r w:rsidRPr="00BE4D0C">
              <w:rPr>
                <w:rFonts w:asciiTheme="majorBidi" w:hAnsiTheme="majorBidi" w:cstheme="majorBidi"/>
                <w:b/>
                <w:bCs/>
                <w:sz w:val="20"/>
                <w:szCs w:val="20"/>
              </w:rPr>
              <w:t xml:space="preserve">Learner perspective </w:t>
            </w:r>
            <w:r w:rsidR="00DF030E">
              <w:rPr>
                <w:rFonts w:asciiTheme="majorBidi" w:hAnsiTheme="majorBidi" w:cstheme="majorBidi"/>
                <w:b/>
                <w:bCs/>
                <w:sz w:val="20"/>
                <w:szCs w:val="20"/>
              </w:rPr>
              <w:t>on</w:t>
            </w:r>
            <w:r w:rsidR="0077430C">
              <w:rPr>
                <w:rFonts w:asciiTheme="majorBidi" w:hAnsiTheme="majorBidi" w:cstheme="majorBidi"/>
                <w:b/>
                <w:bCs/>
                <w:sz w:val="20"/>
                <w:szCs w:val="20"/>
              </w:rPr>
              <w:t xml:space="preserve"> t</w:t>
            </w:r>
            <w:r w:rsidRPr="00BE4D0C">
              <w:rPr>
                <w:rFonts w:asciiTheme="majorBidi" w:hAnsiTheme="majorBidi" w:cstheme="majorBidi"/>
                <w:b/>
                <w:bCs/>
                <w:sz w:val="20"/>
                <w:szCs w:val="20"/>
              </w:rPr>
              <w:t>raditional classroom domain</w:t>
            </w:r>
          </w:p>
        </w:tc>
        <w:tc>
          <w:tcPr>
            <w:tcW w:w="4535" w:type="dxa"/>
          </w:tcPr>
          <w:p w14:paraId="7A10684E" w14:textId="77777777" w:rsidR="0022006C" w:rsidRPr="00BE4D0C" w:rsidRDefault="0022006C" w:rsidP="00061705">
            <w:pPr>
              <w:rPr>
                <w:rFonts w:asciiTheme="majorBidi" w:hAnsiTheme="majorBidi" w:cstheme="majorBidi"/>
                <w:sz w:val="20"/>
                <w:szCs w:val="20"/>
              </w:rPr>
            </w:pPr>
            <w:r>
              <w:rPr>
                <w:rFonts w:asciiTheme="majorBidi" w:hAnsiTheme="majorBidi" w:cstheme="majorBidi"/>
                <w:sz w:val="20"/>
                <w:szCs w:val="20"/>
              </w:rPr>
              <w:t>14</w:t>
            </w:r>
            <w:r w:rsidRPr="00BE4D0C">
              <w:rPr>
                <w:rFonts w:asciiTheme="majorBidi" w:hAnsiTheme="majorBidi" w:cstheme="majorBidi"/>
                <w:sz w:val="20"/>
                <w:szCs w:val="20"/>
              </w:rPr>
              <w:t>-My child missed interactive/Live learning (usual education)</w:t>
            </w:r>
            <w:r w:rsidRPr="00BE4D0C">
              <w:rPr>
                <w:rFonts w:asciiTheme="majorBidi" w:eastAsia="Calibri" w:hAnsiTheme="majorBidi" w:cstheme="majorBidi"/>
                <w:sz w:val="20"/>
                <w:szCs w:val="20"/>
              </w:rPr>
              <w:t xml:space="preserve">        </w:t>
            </w:r>
          </w:p>
        </w:tc>
        <w:tc>
          <w:tcPr>
            <w:tcW w:w="958" w:type="dxa"/>
          </w:tcPr>
          <w:p w14:paraId="627E613C"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25652007"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338A6F3B"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60D9F73C"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24EE999B"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6CF35EA8" w14:textId="77777777" w:rsidTr="0077430C">
        <w:trPr>
          <w:jc w:val="center"/>
        </w:trPr>
        <w:tc>
          <w:tcPr>
            <w:tcW w:w="2103" w:type="dxa"/>
            <w:vMerge/>
          </w:tcPr>
          <w:p w14:paraId="1D997DB0" w14:textId="77777777" w:rsidR="0022006C" w:rsidRPr="00BE4D0C" w:rsidRDefault="0022006C" w:rsidP="00061705">
            <w:pPr>
              <w:rPr>
                <w:rFonts w:asciiTheme="majorBidi" w:hAnsiTheme="majorBidi" w:cstheme="majorBidi"/>
                <w:color w:val="FF0000"/>
                <w:sz w:val="20"/>
                <w:szCs w:val="20"/>
              </w:rPr>
            </w:pPr>
          </w:p>
        </w:tc>
        <w:tc>
          <w:tcPr>
            <w:tcW w:w="4535" w:type="dxa"/>
          </w:tcPr>
          <w:p w14:paraId="247793CB" w14:textId="77777777" w:rsidR="0022006C" w:rsidRPr="00BE4D0C" w:rsidRDefault="0022006C" w:rsidP="00061705">
            <w:pPr>
              <w:rPr>
                <w:rFonts w:asciiTheme="majorBidi" w:hAnsiTheme="majorBidi" w:cstheme="majorBidi"/>
                <w:sz w:val="20"/>
                <w:szCs w:val="20"/>
              </w:rPr>
            </w:pPr>
            <w:r>
              <w:rPr>
                <w:rFonts w:asciiTheme="majorBidi" w:eastAsia="Calibri" w:hAnsiTheme="majorBidi" w:cstheme="majorBidi"/>
                <w:sz w:val="20"/>
                <w:szCs w:val="20"/>
              </w:rPr>
              <w:t>15</w:t>
            </w:r>
            <w:r w:rsidRPr="00BE4D0C">
              <w:rPr>
                <w:rFonts w:asciiTheme="majorBidi" w:eastAsia="Calibri" w:hAnsiTheme="majorBidi" w:cstheme="majorBidi"/>
                <w:sz w:val="20"/>
                <w:szCs w:val="20"/>
              </w:rPr>
              <w:t xml:space="preserve">-My child missed school activities                                                   </w:t>
            </w:r>
          </w:p>
        </w:tc>
        <w:tc>
          <w:tcPr>
            <w:tcW w:w="958" w:type="dxa"/>
          </w:tcPr>
          <w:p w14:paraId="1A6D97D5"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79668BFC"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6E1538EE"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3F36025D"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16058606"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2EB1395F" w14:textId="77777777" w:rsidTr="0077430C">
        <w:trPr>
          <w:jc w:val="center"/>
        </w:trPr>
        <w:tc>
          <w:tcPr>
            <w:tcW w:w="2103" w:type="dxa"/>
            <w:vMerge/>
          </w:tcPr>
          <w:p w14:paraId="4F834200" w14:textId="77777777" w:rsidR="0022006C" w:rsidRPr="00BE4D0C" w:rsidRDefault="0022006C" w:rsidP="00061705">
            <w:pPr>
              <w:rPr>
                <w:rFonts w:asciiTheme="majorBidi" w:hAnsiTheme="majorBidi" w:cstheme="majorBidi"/>
                <w:color w:val="FF0000"/>
                <w:sz w:val="20"/>
                <w:szCs w:val="20"/>
              </w:rPr>
            </w:pPr>
          </w:p>
        </w:tc>
        <w:tc>
          <w:tcPr>
            <w:tcW w:w="4535" w:type="dxa"/>
          </w:tcPr>
          <w:p w14:paraId="7987D449" w14:textId="77777777" w:rsidR="0022006C" w:rsidRPr="00BE4D0C" w:rsidRDefault="0022006C" w:rsidP="00061705">
            <w:pPr>
              <w:rPr>
                <w:rFonts w:asciiTheme="majorBidi" w:hAnsiTheme="majorBidi" w:cstheme="majorBidi"/>
                <w:sz w:val="20"/>
                <w:szCs w:val="20"/>
              </w:rPr>
            </w:pPr>
            <w:r>
              <w:rPr>
                <w:rFonts w:asciiTheme="majorBidi" w:eastAsia="Calibri" w:hAnsiTheme="majorBidi" w:cstheme="majorBidi"/>
                <w:sz w:val="20"/>
                <w:szCs w:val="20"/>
              </w:rPr>
              <w:t>16</w:t>
            </w:r>
            <w:r w:rsidRPr="00BE4D0C">
              <w:rPr>
                <w:rFonts w:asciiTheme="majorBidi" w:eastAsia="Calibri" w:hAnsiTheme="majorBidi" w:cstheme="majorBidi"/>
                <w:sz w:val="20"/>
                <w:szCs w:val="20"/>
              </w:rPr>
              <w:t xml:space="preserve">-My child missed gathering with friends                                         </w:t>
            </w:r>
          </w:p>
        </w:tc>
        <w:tc>
          <w:tcPr>
            <w:tcW w:w="958" w:type="dxa"/>
          </w:tcPr>
          <w:p w14:paraId="6AE7F000"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5EEF1706"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15533818"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349BAE50"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537AF260"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0DB4F833" w14:textId="77777777" w:rsidTr="0077430C">
        <w:trPr>
          <w:jc w:val="center"/>
        </w:trPr>
        <w:tc>
          <w:tcPr>
            <w:tcW w:w="2103" w:type="dxa"/>
            <w:vMerge/>
          </w:tcPr>
          <w:p w14:paraId="5FF2CBF3" w14:textId="77777777" w:rsidR="0022006C" w:rsidRPr="00BE4D0C" w:rsidRDefault="0022006C" w:rsidP="00061705">
            <w:pPr>
              <w:rPr>
                <w:rFonts w:asciiTheme="majorBidi" w:hAnsiTheme="majorBidi" w:cstheme="majorBidi"/>
                <w:color w:val="FF0000"/>
                <w:sz w:val="20"/>
                <w:szCs w:val="20"/>
              </w:rPr>
            </w:pPr>
          </w:p>
        </w:tc>
        <w:tc>
          <w:tcPr>
            <w:tcW w:w="4535" w:type="dxa"/>
          </w:tcPr>
          <w:p w14:paraId="00870C56" w14:textId="77777777" w:rsidR="0022006C" w:rsidRPr="00BE4D0C" w:rsidRDefault="0022006C" w:rsidP="00061705">
            <w:pPr>
              <w:rPr>
                <w:rFonts w:asciiTheme="majorBidi" w:hAnsiTheme="majorBidi" w:cstheme="majorBidi"/>
                <w:sz w:val="20"/>
                <w:szCs w:val="20"/>
              </w:rPr>
            </w:pPr>
            <w:r>
              <w:rPr>
                <w:rFonts w:asciiTheme="majorBidi" w:eastAsia="Calibri" w:hAnsiTheme="majorBidi" w:cstheme="majorBidi"/>
                <w:sz w:val="20"/>
                <w:szCs w:val="20"/>
              </w:rPr>
              <w:t>17</w:t>
            </w:r>
            <w:r w:rsidRPr="00BE4D0C">
              <w:rPr>
                <w:rFonts w:asciiTheme="majorBidi" w:eastAsia="Calibri" w:hAnsiTheme="majorBidi" w:cstheme="majorBidi"/>
                <w:sz w:val="20"/>
                <w:szCs w:val="20"/>
              </w:rPr>
              <w:t xml:space="preserve">-My child missed gathering with teachers                                        </w:t>
            </w:r>
          </w:p>
        </w:tc>
        <w:tc>
          <w:tcPr>
            <w:tcW w:w="958" w:type="dxa"/>
          </w:tcPr>
          <w:p w14:paraId="57F0F7A9"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525A05FB"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62A44F97"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548E32CA"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6E3F4E8A"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5EDE7B2A" w14:textId="77777777" w:rsidTr="0077430C">
        <w:trPr>
          <w:jc w:val="center"/>
        </w:trPr>
        <w:tc>
          <w:tcPr>
            <w:tcW w:w="2103" w:type="dxa"/>
            <w:vMerge w:val="restart"/>
          </w:tcPr>
          <w:p w14:paraId="72A27DF0" w14:textId="77777777" w:rsidR="0022006C" w:rsidRPr="00BE4D0C" w:rsidRDefault="0022006C" w:rsidP="00061705">
            <w:pPr>
              <w:rPr>
                <w:rFonts w:asciiTheme="majorBidi" w:hAnsiTheme="majorBidi" w:cstheme="majorBidi"/>
                <w:color w:val="FF0000"/>
                <w:sz w:val="20"/>
                <w:szCs w:val="20"/>
              </w:rPr>
            </w:pPr>
          </w:p>
          <w:p w14:paraId="78F72A52" w14:textId="77777777" w:rsidR="0022006C" w:rsidRPr="00BE4D0C" w:rsidRDefault="0022006C" w:rsidP="00061705">
            <w:pPr>
              <w:rPr>
                <w:rFonts w:asciiTheme="majorBidi" w:hAnsiTheme="majorBidi" w:cstheme="majorBidi"/>
                <w:color w:val="FF0000"/>
                <w:sz w:val="20"/>
                <w:szCs w:val="20"/>
              </w:rPr>
            </w:pPr>
          </w:p>
          <w:p w14:paraId="7B7EA14B" w14:textId="7027CA15" w:rsidR="0022006C" w:rsidRPr="00BE4D0C" w:rsidRDefault="0022006C" w:rsidP="00DF030E">
            <w:pPr>
              <w:jc w:val="center"/>
              <w:rPr>
                <w:rFonts w:asciiTheme="majorBidi" w:hAnsiTheme="majorBidi" w:cstheme="majorBidi"/>
                <w:b/>
                <w:bCs/>
                <w:color w:val="FF0000"/>
                <w:sz w:val="20"/>
                <w:szCs w:val="20"/>
              </w:rPr>
            </w:pPr>
            <w:r>
              <w:rPr>
                <w:rFonts w:asciiTheme="majorBidi" w:hAnsiTheme="majorBidi" w:cstheme="majorBidi"/>
                <w:b/>
                <w:bCs/>
                <w:sz w:val="20"/>
                <w:szCs w:val="20"/>
              </w:rPr>
              <w:t xml:space="preserve">Parental perspective </w:t>
            </w:r>
            <w:r w:rsidR="00DF030E">
              <w:rPr>
                <w:rFonts w:asciiTheme="majorBidi" w:hAnsiTheme="majorBidi" w:cstheme="majorBidi"/>
                <w:b/>
                <w:bCs/>
                <w:sz w:val="20"/>
                <w:szCs w:val="20"/>
              </w:rPr>
              <w:t>on</w:t>
            </w:r>
            <w:r w:rsidR="00061705">
              <w:rPr>
                <w:rFonts w:asciiTheme="majorBidi" w:hAnsiTheme="majorBidi" w:cstheme="majorBidi"/>
                <w:b/>
                <w:bCs/>
                <w:sz w:val="20"/>
                <w:szCs w:val="20"/>
              </w:rPr>
              <w:t xml:space="preserve"> </w:t>
            </w:r>
            <w:r>
              <w:rPr>
                <w:rFonts w:asciiTheme="majorBidi" w:hAnsiTheme="majorBidi" w:cstheme="majorBidi"/>
                <w:b/>
                <w:bCs/>
                <w:sz w:val="20"/>
                <w:szCs w:val="20"/>
              </w:rPr>
              <w:t>f</w:t>
            </w:r>
            <w:r w:rsidRPr="00BE4D0C">
              <w:rPr>
                <w:rFonts w:asciiTheme="majorBidi" w:hAnsiTheme="majorBidi" w:cstheme="majorBidi"/>
                <w:b/>
                <w:bCs/>
                <w:sz w:val="20"/>
                <w:szCs w:val="20"/>
              </w:rPr>
              <w:t>acilities/support domain</w:t>
            </w:r>
          </w:p>
        </w:tc>
        <w:tc>
          <w:tcPr>
            <w:tcW w:w="4535" w:type="dxa"/>
          </w:tcPr>
          <w:p w14:paraId="43FEBE45" w14:textId="77777777" w:rsidR="0022006C" w:rsidRPr="00BE4D0C" w:rsidRDefault="0022006C" w:rsidP="00061705">
            <w:pPr>
              <w:rPr>
                <w:rFonts w:asciiTheme="majorBidi" w:hAnsiTheme="majorBidi" w:cstheme="majorBidi"/>
                <w:sz w:val="20"/>
                <w:szCs w:val="20"/>
              </w:rPr>
            </w:pPr>
            <w:r>
              <w:rPr>
                <w:rFonts w:asciiTheme="majorBidi" w:hAnsiTheme="majorBidi" w:cstheme="majorBidi"/>
                <w:sz w:val="20"/>
                <w:szCs w:val="20"/>
              </w:rPr>
              <w:t>18</w:t>
            </w:r>
            <w:r w:rsidRPr="00BE4D0C">
              <w:rPr>
                <w:rFonts w:asciiTheme="majorBidi" w:hAnsiTheme="majorBidi" w:cstheme="majorBidi"/>
                <w:sz w:val="20"/>
                <w:szCs w:val="20"/>
              </w:rPr>
              <w:t>-My child had problems in availability of the required computer/ laptop/iPad/Tab</w:t>
            </w:r>
          </w:p>
        </w:tc>
        <w:tc>
          <w:tcPr>
            <w:tcW w:w="958" w:type="dxa"/>
          </w:tcPr>
          <w:p w14:paraId="1ED63901"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1B55B056"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415A85F8"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48D253CF"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47E60870"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5C6CC6C5" w14:textId="77777777" w:rsidTr="0077430C">
        <w:trPr>
          <w:jc w:val="center"/>
        </w:trPr>
        <w:tc>
          <w:tcPr>
            <w:tcW w:w="2103" w:type="dxa"/>
            <w:vMerge/>
          </w:tcPr>
          <w:p w14:paraId="1827E93B" w14:textId="77777777" w:rsidR="0022006C" w:rsidRPr="00BE4D0C" w:rsidRDefault="0022006C" w:rsidP="00061705">
            <w:pPr>
              <w:rPr>
                <w:rFonts w:asciiTheme="majorBidi" w:hAnsiTheme="majorBidi" w:cstheme="majorBidi"/>
                <w:color w:val="FF0000"/>
                <w:sz w:val="20"/>
                <w:szCs w:val="20"/>
              </w:rPr>
            </w:pPr>
          </w:p>
        </w:tc>
        <w:tc>
          <w:tcPr>
            <w:tcW w:w="4535" w:type="dxa"/>
          </w:tcPr>
          <w:p w14:paraId="4E2B3049" w14:textId="77777777" w:rsidR="0022006C" w:rsidRPr="00BE4D0C" w:rsidRDefault="0022006C" w:rsidP="00061705">
            <w:pPr>
              <w:rPr>
                <w:rFonts w:asciiTheme="majorBidi" w:hAnsiTheme="majorBidi" w:cstheme="majorBidi"/>
                <w:sz w:val="20"/>
                <w:szCs w:val="20"/>
              </w:rPr>
            </w:pPr>
            <w:r>
              <w:rPr>
                <w:rFonts w:asciiTheme="majorBidi" w:hAnsiTheme="majorBidi" w:cstheme="majorBidi"/>
                <w:sz w:val="20"/>
                <w:szCs w:val="20"/>
              </w:rPr>
              <w:t>19</w:t>
            </w:r>
            <w:r w:rsidRPr="00BE4D0C">
              <w:rPr>
                <w:rFonts w:asciiTheme="majorBidi" w:hAnsiTheme="majorBidi" w:cstheme="majorBidi"/>
                <w:sz w:val="20"/>
                <w:szCs w:val="20"/>
              </w:rPr>
              <w:t>-My child found some difficulties in availability and connection with internet</w:t>
            </w:r>
          </w:p>
        </w:tc>
        <w:tc>
          <w:tcPr>
            <w:tcW w:w="958" w:type="dxa"/>
          </w:tcPr>
          <w:p w14:paraId="69E82EAB"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0B534146"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13FBC42B"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3CA15FC4"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15E3BA3F"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491582A3" w14:textId="77777777" w:rsidTr="0077430C">
        <w:trPr>
          <w:jc w:val="center"/>
        </w:trPr>
        <w:tc>
          <w:tcPr>
            <w:tcW w:w="2103" w:type="dxa"/>
            <w:vMerge/>
          </w:tcPr>
          <w:p w14:paraId="54126322" w14:textId="77777777" w:rsidR="0022006C" w:rsidRPr="00BE4D0C" w:rsidRDefault="0022006C" w:rsidP="00061705">
            <w:pPr>
              <w:rPr>
                <w:rFonts w:asciiTheme="majorBidi" w:hAnsiTheme="majorBidi" w:cstheme="majorBidi"/>
                <w:color w:val="FF0000"/>
                <w:sz w:val="20"/>
                <w:szCs w:val="20"/>
              </w:rPr>
            </w:pPr>
          </w:p>
        </w:tc>
        <w:tc>
          <w:tcPr>
            <w:tcW w:w="4535" w:type="dxa"/>
          </w:tcPr>
          <w:p w14:paraId="6071FAF2" w14:textId="77777777" w:rsidR="0022006C" w:rsidRPr="00BE4D0C" w:rsidRDefault="0022006C" w:rsidP="00061705">
            <w:pPr>
              <w:rPr>
                <w:rFonts w:asciiTheme="majorBidi" w:hAnsiTheme="majorBidi" w:cstheme="majorBidi"/>
                <w:sz w:val="20"/>
                <w:szCs w:val="20"/>
              </w:rPr>
            </w:pPr>
            <w:r>
              <w:rPr>
                <w:rFonts w:asciiTheme="majorBidi" w:eastAsia="Calibri" w:hAnsiTheme="majorBidi" w:cstheme="majorBidi"/>
                <w:sz w:val="20"/>
                <w:szCs w:val="20"/>
              </w:rPr>
              <w:t>20</w:t>
            </w:r>
            <w:r w:rsidRPr="00BE4D0C">
              <w:rPr>
                <w:rFonts w:asciiTheme="majorBidi" w:eastAsia="Calibri" w:hAnsiTheme="majorBidi" w:cstheme="majorBidi"/>
                <w:sz w:val="20"/>
                <w:szCs w:val="20"/>
              </w:rPr>
              <w:t>-As a parent, I had a challenge to find time to help and support my child during online VLE</w:t>
            </w:r>
          </w:p>
        </w:tc>
        <w:tc>
          <w:tcPr>
            <w:tcW w:w="958" w:type="dxa"/>
          </w:tcPr>
          <w:p w14:paraId="0FB50FD3"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302CD96F"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439E519D"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2BADC928"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450AC432"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7F4E14BA" w14:textId="77777777" w:rsidTr="0077430C">
        <w:trPr>
          <w:jc w:val="center"/>
        </w:trPr>
        <w:tc>
          <w:tcPr>
            <w:tcW w:w="2103" w:type="dxa"/>
            <w:vMerge/>
          </w:tcPr>
          <w:p w14:paraId="59418433" w14:textId="77777777" w:rsidR="0022006C" w:rsidRPr="00BE4D0C" w:rsidRDefault="0022006C" w:rsidP="00061705">
            <w:pPr>
              <w:rPr>
                <w:rFonts w:asciiTheme="majorBidi" w:hAnsiTheme="majorBidi" w:cstheme="majorBidi"/>
                <w:color w:val="FF0000"/>
                <w:sz w:val="20"/>
                <w:szCs w:val="20"/>
              </w:rPr>
            </w:pPr>
          </w:p>
        </w:tc>
        <w:tc>
          <w:tcPr>
            <w:tcW w:w="4535" w:type="dxa"/>
          </w:tcPr>
          <w:p w14:paraId="41798254" w14:textId="77777777" w:rsidR="0022006C" w:rsidRPr="00BE4D0C" w:rsidRDefault="0022006C" w:rsidP="00061705">
            <w:pPr>
              <w:rPr>
                <w:rFonts w:asciiTheme="majorBidi" w:hAnsiTheme="majorBidi" w:cstheme="majorBidi"/>
                <w:sz w:val="20"/>
                <w:szCs w:val="20"/>
              </w:rPr>
            </w:pPr>
            <w:r>
              <w:rPr>
                <w:rFonts w:asciiTheme="majorBidi" w:eastAsia="Calibri" w:hAnsiTheme="majorBidi" w:cstheme="majorBidi"/>
                <w:sz w:val="20"/>
                <w:szCs w:val="20"/>
              </w:rPr>
              <w:t>21</w:t>
            </w:r>
            <w:r w:rsidRPr="00BE4D0C">
              <w:rPr>
                <w:rFonts w:asciiTheme="majorBidi" w:eastAsia="Calibri" w:hAnsiTheme="majorBidi" w:cstheme="majorBidi"/>
                <w:sz w:val="20"/>
                <w:szCs w:val="20"/>
              </w:rPr>
              <w:t>-As a parent, I had a challenge to give IT help and technical support to my child during online VLE</w:t>
            </w:r>
          </w:p>
        </w:tc>
        <w:tc>
          <w:tcPr>
            <w:tcW w:w="958" w:type="dxa"/>
          </w:tcPr>
          <w:p w14:paraId="6D899645"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5256D964"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68DEA2C6"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401770C7"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5E4E5CE1"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3C9141EC" w14:textId="77777777" w:rsidTr="0077430C">
        <w:trPr>
          <w:jc w:val="center"/>
        </w:trPr>
        <w:tc>
          <w:tcPr>
            <w:tcW w:w="2103" w:type="dxa"/>
            <w:vMerge w:val="restart"/>
          </w:tcPr>
          <w:p w14:paraId="717E2079" w14:textId="3EB80C90" w:rsidR="0022006C" w:rsidRPr="00BE4D0C" w:rsidRDefault="0022006C" w:rsidP="00DF030E">
            <w:pPr>
              <w:jc w:val="center"/>
              <w:rPr>
                <w:rFonts w:asciiTheme="majorBidi" w:eastAsia="Calibri" w:hAnsiTheme="majorBidi" w:cstheme="majorBidi"/>
                <w:b/>
                <w:bCs/>
                <w:sz w:val="20"/>
                <w:szCs w:val="20"/>
              </w:rPr>
            </w:pPr>
            <w:r w:rsidRPr="00BE4D0C">
              <w:rPr>
                <w:rFonts w:asciiTheme="majorBidi" w:eastAsia="Calibri" w:hAnsiTheme="majorBidi" w:cstheme="majorBidi"/>
                <w:b/>
                <w:bCs/>
                <w:sz w:val="20"/>
                <w:szCs w:val="20"/>
              </w:rPr>
              <w:t>Parental</w:t>
            </w:r>
            <w:r w:rsidR="00A27DB5">
              <w:rPr>
                <w:rFonts w:asciiTheme="majorBidi" w:eastAsia="Calibri" w:hAnsiTheme="majorBidi" w:cstheme="majorBidi"/>
                <w:b/>
                <w:bCs/>
                <w:sz w:val="20"/>
                <w:szCs w:val="20"/>
              </w:rPr>
              <w:t xml:space="preserve"> role/</w:t>
            </w:r>
            <w:r w:rsidRPr="00BE4D0C">
              <w:rPr>
                <w:rFonts w:asciiTheme="majorBidi" w:eastAsia="Calibri" w:hAnsiTheme="majorBidi" w:cstheme="majorBidi"/>
                <w:b/>
                <w:bCs/>
                <w:sz w:val="20"/>
                <w:szCs w:val="20"/>
              </w:rPr>
              <w:t xml:space="preserve"> perspective</w:t>
            </w:r>
            <w:r>
              <w:rPr>
                <w:rFonts w:asciiTheme="majorBidi" w:eastAsia="Calibri" w:hAnsiTheme="majorBidi" w:cstheme="majorBidi"/>
                <w:b/>
                <w:bCs/>
                <w:sz w:val="20"/>
                <w:szCs w:val="20"/>
              </w:rPr>
              <w:t xml:space="preserve"> </w:t>
            </w:r>
            <w:r w:rsidR="00DF030E">
              <w:rPr>
                <w:rFonts w:asciiTheme="majorBidi" w:eastAsia="Calibri" w:hAnsiTheme="majorBidi" w:cstheme="majorBidi"/>
                <w:b/>
                <w:bCs/>
                <w:sz w:val="20"/>
                <w:szCs w:val="20"/>
              </w:rPr>
              <w:t>on</w:t>
            </w:r>
            <w:r>
              <w:rPr>
                <w:rFonts w:asciiTheme="majorBidi" w:eastAsia="Calibri" w:hAnsiTheme="majorBidi" w:cstheme="majorBidi"/>
                <w:b/>
                <w:bCs/>
                <w:sz w:val="20"/>
                <w:szCs w:val="20"/>
              </w:rPr>
              <w:t xml:space="preserve"> VLE </w:t>
            </w:r>
            <w:r w:rsidRPr="00BE4D0C">
              <w:rPr>
                <w:rFonts w:asciiTheme="majorBidi" w:eastAsia="Calibri" w:hAnsiTheme="majorBidi" w:cstheme="majorBidi"/>
                <w:b/>
                <w:bCs/>
                <w:sz w:val="20"/>
                <w:szCs w:val="20"/>
              </w:rPr>
              <w:t>experience domain</w:t>
            </w:r>
          </w:p>
          <w:p w14:paraId="0EB0BA5F" w14:textId="77777777" w:rsidR="0022006C" w:rsidRPr="00BE4D0C" w:rsidRDefault="0022006C" w:rsidP="00061705">
            <w:pPr>
              <w:rPr>
                <w:rFonts w:asciiTheme="majorBidi" w:hAnsiTheme="majorBidi" w:cstheme="majorBidi"/>
                <w:color w:val="FF0000"/>
                <w:sz w:val="20"/>
                <w:szCs w:val="20"/>
              </w:rPr>
            </w:pPr>
          </w:p>
        </w:tc>
        <w:tc>
          <w:tcPr>
            <w:tcW w:w="4535" w:type="dxa"/>
          </w:tcPr>
          <w:p w14:paraId="2CEA7E18" w14:textId="77777777" w:rsidR="0022006C" w:rsidRPr="00BE4D0C" w:rsidRDefault="0022006C" w:rsidP="00061705">
            <w:pPr>
              <w:rPr>
                <w:rFonts w:asciiTheme="majorBidi" w:hAnsiTheme="majorBidi" w:cstheme="majorBidi"/>
                <w:sz w:val="20"/>
                <w:szCs w:val="20"/>
              </w:rPr>
            </w:pPr>
            <w:r>
              <w:rPr>
                <w:rFonts w:asciiTheme="majorBidi" w:hAnsiTheme="majorBidi" w:cstheme="majorBidi"/>
                <w:sz w:val="20"/>
                <w:szCs w:val="20"/>
              </w:rPr>
              <w:t>22</w:t>
            </w:r>
            <w:r w:rsidRPr="0064706E">
              <w:rPr>
                <w:rFonts w:asciiTheme="majorBidi" w:hAnsiTheme="majorBidi" w:cstheme="majorBidi"/>
                <w:sz w:val="20"/>
                <w:szCs w:val="20"/>
              </w:rPr>
              <w:t>-As a parent I’m satisfied with my role and efforts in helping my children during online teaching</w:t>
            </w:r>
          </w:p>
        </w:tc>
        <w:tc>
          <w:tcPr>
            <w:tcW w:w="958" w:type="dxa"/>
          </w:tcPr>
          <w:p w14:paraId="3AF41F4F"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4261E334"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405622FF"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43897A10"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0C1C8119"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470E7EFC" w14:textId="77777777" w:rsidTr="0077430C">
        <w:trPr>
          <w:jc w:val="center"/>
        </w:trPr>
        <w:tc>
          <w:tcPr>
            <w:tcW w:w="2103" w:type="dxa"/>
            <w:vMerge/>
          </w:tcPr>
          <w:p w14:paraId="2B9ACA29" w14:textId="77777777" w:rsidR="0022006C" w:rsidRPr="00BE4D0C" w:rsidRDefault="0022006C" w:rsidP="00061705">
            <w:pPr>
              <w:rPr>
                <w:rFonts w:asciiTheme="majorBidi" w:hAnsiTheme="majorBidi" w:cstheme="majorBidi"/>
                <w:color w:val="FF0000"/>
                <w:sz w:val="20"/>
                <w:szCs w:val="20"/>
              </w:rPr>
            </w:pPr>
          </w:p>
        </w:tc>
        <w:tc>
          <w:tcPr>
            <w:tcW w:w="4535" w:type="dxa"/>
          </w:tcPr>
          <w:p w14:paraId="6C4A4F0C" w14:textId="77777777" w:rsidR="0022006C" w:rsidRPr="00BE4D0C" w:rsidRDefault="0022006C" w:rsidP="00061705">
            <w:pPr>
              <w:rPr>
                <w:rFonts w:asciiTheme="majorBidi" w:hAnsiTheme="majorBidi" w:cstheme="majorBidi"/>
                <w:sz w:val="20"/>
                <w:szCs w:val="20"/>
              </w:rPr>
            </w:pPr>
            <w:r>
              <w:rPr>
                <w:rFonts w:asciiTheme="majorBidi" w:hAnsiTheme="majorBidi" w:cstheme="majorBidi"/>
                <w:sz w:val="20"/>
                <w:szCs w:val="20"/>
              </w:rPr>
              <w:t>23</w:t>
            </w:r>
            <w:r w:rsidRPr="0064706E">
              <w:rPr>
                <w:rFonts w:asciiTheme="majorBidi" w:hAnsiTheme="majorBidi" w:cstheme="majorBidi"/>
                <w:sz w:val="20"/>
                <w:szCs w:val="20"/>
              </w:rPr>
              <w:t>-As a parent I find it easy task to help my children during their online teaching</w:t>
            </w:r>
          </w:p>
        </w:tc>
        <w:tc>
          <w:tcPr>
            <w:tcW w:w="958" w:type="dxa"/>
          </w:tcPr>
          <w:p w14:paraId="79C77C7D"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74FFAE6F"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0FD3CF3D"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4BC214D3"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6FA5CF4C" w14:textId="77777777" w:rsidR="0022006C" w:rsidRPr="00BE4D0C" w:rsidRDefault="0022006C" w:rsidP="00061705">
            <w:pPr>
              <w:spacing w:line="360" w:lineRule="auto"/>
              <w:rPr>
                <w:rFonts w:asciiTheme="majorBidi" w:hAnsiTheme="majorBidi" w:cstheme="majorBidi"/>
                <w:b/>
                <w:bCs/>
                <w:sz w:val="20"/>
                <w:szCs w:val="20"/>
              </w:rPr>
            </w:pPr>
          </w:p>
        </w:tc>
      </w:tr>
      <w:tr w:rsidR="0022006C" w:rsidRPr="00BE4D0C" w14:paraId="4AB94911" w14:textId="77777777" w:rsidTr="0077430C">
        <w:trPr>
          <w:jc w:val="center"/>
        </w:trPr>
        <w:tc>
          <w:tcPr>
            <w:tcW w:w="2103" w:type="dxa"/>
            <w:vMerge/>
          </w:tcPr>
          <w:p w14:paraId="122A6470" w14:textId="77777777" w:rsidR="0022006C" w:rsidRPr="00BE4D0C" w:rsidRDefault="0022006C" w:rsidP="00061705">
            <w:pPr>
              <w:rPr>
                <w:rFonts w:asciiTheme="majorBidi" w:hAnsiTheme="majorBidi" w:cstheme="majorBidi"/>
                <w:color w:val="FF0000"/>
                <w:sz w:val="20"/>
                <w:szCs w:val="20"/>
              </w:rPr>
            </w:pPr>
          </w:p>
        </w:tc>
        <w:tc>
          <w:tcPr>
            <w:tcW w:w="4535" w:type="dxa"/>
          </w:tcPr>
          <w:p w14:paraId="7F5BDCD3" w14:textId="77777777" w:rsidR="0022006C" w:rsidRPr="00BE4D0C" w:rsidRDefault="0022006C" w:rsidP="00061705">
            <w:pPr>
              <w:rPr>
                <w:rFonts w:asciiTheme="majorBidi" w:hAnsiTheme="majorBidi" w:cstheme="majorBidi"/>
                <w:sz w:val="20"/>
                <w:szCs w:val="20"/>
              </w:rPr>
            </w:pPr>
            <w:r>
              <w:rPr>
                <w:rFonts w:asciiTheme="majorBidi" w:hAnsiTheme="majorBidi" w:cstheme="majorBidi"/>
                <w:sz w:val="20"/>
                <w:szCs w:val="20"/>
              </w:rPr>
              <w:t>24</w:t>
            </w:r>
            <w:r w:rsidRPr="0064706E">
              <w:rPr>
                <w:rFonts w:asciiTheme="majorBidi" w:hAnsiTheme="majorBidi" w:cstheme="majorBidi"/>
                <w:sz w:val="20"/>
                <w:szCs w:val="20"/>
              </w:rPr>
              <w:t>-As a parent and overall, I considered myself successful in the management of my children’s education and teaching.</w:t>
            </w:r>
          </w:p>
        </w:tc>
        <w:tc>
          <w:tcPr>
            <w:tcW w:w="958" w:type="dxa"/>
          </w:tcPr>
          <w:p w14:paraId="02337714" w14:textId="77777777" w:rsidR="0022006C" w:rsidRPr="00BE4D0C" w:rsidRDefault="0022006C" w:rsidP="00061705">
            <w:pPr>
              <w:spacing w:line="360" w:lineRule="auto"/>
              <w:rPr>
                <w:rFonts w:asciiTheme="majorBidi" w:hAnsiTheme="majorBidi" w:cstheme="majorBidi"/>
                <w:b/>
                <w:bCs/>
                <w:sz w:val="20"/>
                <w:szCs w:val="20"/>
              </w:rPr>
            </w:pPr>
          </w:p>
        </w:tc>
        <w:tc>
          <w:tcPr>
            <w:tcW w:w="1035" w:type="dxa"/>
          </w:tcPr>
          <w:p w14:paraId="0B6BE773" w14:textId="77777777" w:rsidR="0022006C" w:rsidRPr="00BE4D0C" w:rsidRDefault="0022006C" w:rsidP="00061705">
            <w:pPr>
              <w:spacing w:line="360" w:lineRule="auto"/>
              <w:rPr>
                <w:rFonts w:asciiTheme="majorBidi" w:hAnsiTheme="majorBidi" w:cstheme="majorBidi"/>
                <w:b/>
                <w:bCs/>
                <w:sz w:val="20"/>
                <w:szCs w:val="20"/>
              </w:rPr>
            </w:pPr>
          </w:p>
        </w:tc>
        <w:tc>
          <w:tcPr>
            <w:tcW w:w="1192" w:type="dxa"/>
          </w:tcPr>
          <w:p w14:paraId="459AEE90" w14:textId="77777777" w:rsidR="0022006C" w:rsidRPr="00BE4D0C" w:rsidRDefault="0022006C" w:rsidP="00061705">
            <w:pPr>
              <w:spacing w:line="360" w:lineRule="auto"/>
              <w:rPr>
                <w:rFonts w:asciiTheme="majorBidi" w:hAnsiTheme="majorBidi" w:cstheme="majorBidi"/>
                <w:b/>
                <w:bCs/>
                <w:sz w:val="20"/>
                <w:szCs w:val="20"/>
              </w:rPr>
            </w:pPr>
          </w:p>
        </w:tc>
        <w:tc>
          <w:tcPr>
            <w:tcW w:w="778" w:type="dxa"/>
          </w:tcPr>
          <w:p w14:paraId="63BED53B" w14:textId="77777777" w:rsidR="0022006C" w:rsidRPr="00BE4D0C" w:rsidRDefault="0022006C" w:rsidP="00061705">
            <w:pPr>
              <w:spacing w:line="360" w:lineRule="auto"/>
              <w:rPr>
                <w:rFonts w:asciiTheme="majorBidi" w:hAnsiTheme="majorBidi" w:cstheme="majorBidi"/>
                <w:b/>
                <w:bCs/>
                <w:sz w:val="20"/>
                <w:szCs w:val="20"/>
              </w:rPr>
            </w:pPr>
          </w:p>
        </w:tc>
        <w:tc>
          <w:tcPr>
            <w:tcW w:w="1023" w:type="dxa"/>
          </w:tcPr>
          <w:p w14:paraId="2B071B91" w14:textId="77777777" w:rsidR="0022006C" w:rsidRPr="00BE4D0C" w:rsidRDefault="0022006C" w:rsidP="00061705">
            <w:pPr>
              <w:spacing w:line="360" w:lineRule="auto"/>
              <w:rPr>
                <w:rFonts w:asciiTheme="majorBidi" w:hAnsiTheme="majorBidi" w:cstheme="majorBidi"/>
                <w:b/>
                <w:bCs/>
                <w:sz w:val="20"/>
                <w:szCs w:val="20"/>
              </w:rPr>
            </w:pPr>
          </w:p>
        </w:tc>
      </w:tr>
    </w:tbl>
    <w:p w14:paraId="2440201D" w14:textId="484067C6" w:rsidR="0022006C" w:rsidRDefault="0022006C" w:rsidP="0077430C">
      <w:pPr>
        <w:spacing w:after="0" w:line="480" w:lineRule="auto"/>
        <w:rPr>
          <w:rFonts w:asciiTheme="majorBidi" w:eastAsia="Calibri" w:hAnsiTheme="majorBidi" w:cstheme="majorBidi"/>
          <w:sz w:val="24"/>
          <w:szCs w:val="24"/>
        </w:rPr>
      </w:pPr>
      <w:r w:rsidRPr="00F05022">
        <w:rPr>
          <w:rFonts w:asciiTheme="majorBidi" w:eastAsia="Calibri" w:hAnsiTheme="majorBidi" w:cstheme="majorBidi"/>
          <w:b/>
          <w:bCs/>
          <w:sz w:val="24"/>
          <w:szCs w:val="24"/>
        </w:rPr>
        <w:t>At the end, you are welcome to add any further opinion or comment if you wish:</w:t>
      </w:r>
      <w:r w:rsidR="0077430C">
        <w:rPr>
          <w:rFonts w:asciiTheme="majorBidi" w:eastAsia="Calibri" w:hAnsiTheme="majorBidi" w:cstheme="majorBidi"/>
          <w:b/>
          <w:bCs/>
          <w:sz w:val="24"/>
          <w:szCs w:val="24"/>
        </w:rPr>
        <w:t xml:space="preserve"> </w:t>
      </w:r>
      <w:r>
        <w:rPr>
          <w:rFonts w:asciiTheme="majorBidi" w:eastAsia="Calibri" w:hAnsiTheme="majorBidi" w:cstheme="majorBidi"/>
          <w:sz w:val="24"/>
          <w:szCs w:val="24"/>
        </w:rPr>
        <w:t xml:space="preserve">                                                            </w:t>
      </w:r>
    </w:p>
    <w:p w14:paraId="62B86EED" w14:textId="09EC7933" w:rsidR="009B6781" w:rsidRPr="000105B1" w:rsidRDefault="009B6781" w:rsidP="00DF030E">
      <w:pPr>
        <w:spacing w:after="0" w:line="480" w:lineRule="auto"/>
        <w:jc w:val="both"/>
        <w:rPr>
          <w:rFonts w:ascii="Times New Roman" w:eastAsia="Calibri" w:hAnsi="Times New Roman" w:cs="Times New Roman"/>
          <w:b/>
          <w:bCs/>
          <w:sz w:val="24"/>
          <w:szCs w:val="24"/>
        </w:rPr>
      </w:pPr>
      <w:r w:rsidRPr="000105B1">
        <w:rPr>
          <w:rFonts w:ascii="Times New Roman" w:eastAsia="Calibri" w:hAnsi="Times New Roman" w:cs="Times New Roman"/>
          <w:b/>
          <w:bCs/>
          <w:sz w:val="24"/>
          <w:szCs w:val="24"/>
        </w:rPr>
        <w:lastRenderedPageBreak/>
        <w:t xml:space="preserve">Statistical </w:t>
      </w:r>
      <w:r w:rsidR="00DF030E">
        <w:rPr>
          <w:rFonts w:ascii="Times New Roman" w:eastAsia="Calibri" w:hAnsi="Times New Roman" w:cs="Times New Roman"/>
          <w:b/>
          <w:bCs/>
          <w:sz w:val="24"/>
          <w:szCs w:val="24"/>
        </w:rPr>
        <w:t>v</w:t>
      </w:r>
      <w:r w:rsidRPr="000105B1">
        <w:rPr>
          <w:rFonts w:ascii="Times New Roman" w:eastAsia="Calibri" w:hAnsi="Times New Roman" w:cs="Times New Roman"/>
          <w:b/>
          <w:bCs/>
          <w:sz w:val="24"/>
          <w:szCs w:val="24"/>
        </w:rPr>
        <w:t xml:space="preserve">alidation of the </w:t>
      </w:r>
      <w:r w:rsidR="00DF030E">
        <w:rPr>
          <w:rFonts w:ascii="Times New Roman" w:eastAsia="Calibri" w:hAnsi="Times New Roman" w:cs="Times New Roman"/>
          <w:b/>
          <w:bCs/>
          <w:sz w:val="24"/>
          <w:szCs w:val="24"/>
        </w:rPr>
        <w:t>q</w:t>
      </w:r>
      <w:r w:rsidRPr="000105B1">
        <w:rPr>
          <w:rFonts w:ascii="Times New Roman" w:eastAsia="Calibri" w:hAnsi="Times New Roman" w:cs="Times New Roman"/>
          <w:b/>
          <w:bCs/>
          <w:sz w:val="24"/>
          <w:szCs w:val="24"/>
        </w:rPr>
        <w:t>uestionnaire</w:t>
      </w:r>
    </w:p>
    <w:p w14:paraId="4F236F98" w14:textId="0A90260C" w:rsidR="00D87428" w:rsidRPr="00843816" w:rsidRDefault="00D87428" w:rsidP="00003334">
      <w:pPr>
        <w:spacing w:after="160" w:line="360" w:lineRule="auto"/>
        <w:ind w:firstLine="720"/>
        <w:jc w:val="both"/>
        <w:rPr>
          <w:rFonts w:asciiTheme="majorBidi" w:eastAsia="Calibri" w:hAnsiTheme="majorBidi" w:cstheme="majorBidi"/>
          <w:sz w:val="24"/>
          <w:szCs w:val="24"/>
        </w:rPr>
      </w:pPr>
      <w:bookmarkStart w:id="0" w:name="_Hlk43403462"/>
      <w:bookmarkStart w:id="1" w:name="_Toc43410285"/>
      <w:r w:rsidRPr="00843816">
        <w:rPr>
          <w:rFonts w:asciiTheme="majorBidi" w:eastAsia="Calibri" w:hAnsiTheme="majorBidi" w:cstheme="majorBidi"/>
          <w:sz w:val="24"/>
          <w:szCs w:val="24"/>
        </w:rPr>
        <w:t xml:space="preserve">Exploratory factor analysis (EFA) was conducted for 24 variables using parallel analysis for determining the number of factors to retain with </w:t>
      </w:r>
      <w:proofErr w:type="spellStart"/>
      <w:r w:rsidRPr="00843816">
        <w:rPr>
          <w:rFonts w:asciiTheme="majorBidi" w:eastAsia="Calibri" w:hAnsiTheme="majorBidi" w:cstheme="majorBidi"/>
          <w:sz w:val="24"/>
          <w:szCs w:val="24"/>
        </w:rPr>
        <w:t>oblimin</w:t>
      </w:r>
      <w:proofErr w:type="spellEnd"/>
      <w:r w:rsidRPr="00843816">
        <w:rPr>
          <w:rFonts w:asciiTheme="majorBidi" w:eastAsia="Calibri" w:hAnsiTheme="majorBidi" w:cstheme="majorBidi"/>
          <w:sz w:val="24"/>
          <w:szCs w:val="24"/>
        </w:rPr>
        <w:t xml:space="preserve"> rotation. Significant Bartlett’s test of </w:t>
      </w:r>
      <w:proofErr w:type="spellStart"/>
      <w:r w:rsidRPr="00843816">
        <w:rPr>
          <w:rFonts w:asciiTheme="majorBidi" w:eastAsia="Calibri" w:hAnsiTheme="majorBidi" w:cstheme="majorBidi"/>
          <w:sz w:val="24"/>
          <w:szCs w:val="24"/>
        </w:rPr>
        <w:t>Sphericity</w:t>
      </w:r>
      <w:proofErr w:type="spellEnd"/>
      <w:r w:rsidRPr="00843816">
        <w:rPr>
          <w:rFonts w:asciiTheme="majorBidi" w:eastAsia="Calibri" w:hAnsiTheme="majorBidi" w:cstheme="majorBidi"/>
          <w:sz w:val="24"/>
          <w:szCs w:val="24"/>
        </w:rPr>
        <w:t xml:space="preserve"> (p&lt;0.001) and high KMO measure of sampling adequacy (KMO=0.931)</w:t>
      </w:r>
      <w:bookmarkEnd w:id="0"/>
      <w:r w:rsidRPr="00843816">
        <w:rPr>
          <w:rFonts w:asciiTheme="majorBidi" w:eastAsia="Calibri" w:hAnsiTheme="majorBidi" w:cstheme="majorBidi"/>
          <w:sz w:val="24"/>
          <w:szCs w:val="24"/>
        </w:rPr>
        <w:t xml:space="preserve"> confirms the appropriateness of overall factors structure. The sample size for exploratory factor analysis is very important when constructing repeatable and reliable factors. According to Osborne &amp; Costello</w:t>
      </w:r>
      <w:r w:rsidR="00003334">
        <w:rPr>
          <w:rFonts w:asciiTheme="majorBidi" w:eastAsia="Calibri" w:hAnsiTheme="majorBidi" w:cstheme="majorBidi"/>
          <w:sz w:val="24"/>
          <w:szCs w:val="24"/>
        </w:rPr>
        <w:t>,</w:t>
      </w:r>
      <w:r w:rsidRPr="00843816">
        <w:rPr>
          <w:rFonts w:asciiTheme="majorBidi" w:eastAsia="Calibri" w:hAnsiTheme="majorBidi" w:cstheme="majorBidi"/>
          <w:sz w:val="24"/>
          <w:szCs w:val="24"/>
        </w:rPr>
        <w:t xml:space="preserve"> 2004</w:t>
      </w:r>
      <w:r w:rsidR="00003334">
        <w:rPr>
          <w:rFonts w:asciiTheme="majorBidi" w:eastAsia="Calibri" w:hAnsiTheme="majorBidi" w:cstheme="majorBidi"/>
          <w:sz w:val="24"/>
          <w:szCs w:val="24"/>
        </w:rPr>
        <w:t xml:space="preserve"> [1]</w:t>
      </w:r>
      <w:r w:rsidRPr="00843816">
        <w:rPr>
          <w:rFonts w:asciiTheme="majorBidi" w:eastAsia="Calibri" w:hAnsiTheme="majorBidi" w:cstheme="majorBidi"/>
          <w:sz w:val="24"/>
          <w:szCs w:val="24"/>
        </w:rPr>
        <w:t>, the most common guideline for the ratio of sample size to number of variables (participant to item ratio) included should be at least 10 to 1, but some research</w:t>
      </w:r>
      <w:r w:rsidR="00226864" w:rsidRPr="00226864">
        <w:rPr>
          <w:rFonts w:asciiTheme="majorBidi" w:eastAsia="Calibri" w:hAnsiTheme="majorBidi" w:cstheme="majorBidi"/>
          <w:sz w:val="24"/>
          <w:szCs w:val="24"/>
        </w:rPr>
        <w:t>ers</w:t>
      </w:r>
      <w:r w:rsidRPr="00843816">
        <w:rPr>
          <w:rFonts w:asciiTheme="majorBidi" w:eastAsia="Calibri" w:hAnsiTheme="majorBidi" w:cstheme="majorBidi"/>
          <w:sz w:val="24"/>
          <w:szCs w:val="24"/>
        </w:rPr>
        <w:t xml:space="preserve"> indicate a minimum ratio of 5 to 1. The participant to item ratio for this analysis was approximately 28 to 1, where sample size was 693 and the number of variables included was 24. This indicates that the given sample size is sufficient to produce reliable results. </w:t>
      </w:r>
    </w:p>
    <w:p w14:paraId="1D7CECDE" w14:textId="26FE0391" w:rsidR="00D87428" w:rsidRPr="00843816" w:rsidRDefault="00D87428" w:rsidP="00DF030E">
      <w:pPr>
        <w:spacing w:after="160" w:line="360" w:lineRule="auto"/>
        <w:ind w:firstLine="720"/>
        <w:jc w:val="both"/>
        <w:rPr>
          <w:rFonts w:asciiTheme="majorBidi" w:eastAsia="Calibri" w:hAnsiTheme="majorBidi" w:cstheme="majorBidi"/>
          <w:sz w:val="24"/>
          <w:szCs w:val="24"/>
        </w:rPr>
      </w:pPr>
      <w:r w:rsidRPr="00843816">
        <w:rPr>
          <w:rFonts w:asciiTheme="majorBidi" w:eastAsia="Calibri" w:hAnsiTheme="majorBidi" w:cstheme="majorBidi"/>
          <w:sz w:val="24"/>
          <w:szCs w:val="24"/>
        </w:rPr>
        <w:t xml:space="preserve">The factor loadings were interpreted by taking the absolute value of each loading and implementing the criterion suggested by </w:t>
      </w:r>
      <w:proofErr w:type="spellStart"/>
      <w:r w:rsidRPr="00843816">
        <w:rPr>
          <w:rFonts w:asciiTheme="majorBidi" w:eastAsia="Calibri" w:hAnsiTheme="majorBidi" w:cstheme="majorBidi"/>
          <w:sz w:val="24"/>
          <w:szCs w:val="24"/>
        </w:rPr>
        <w:t>Comrey</w:t>
      </w:r>
      <w:proofErr w:type="spellEnd"/>
      <w:r w:rsidRPr="00843816">
        <w:rPr>
          <w:rFonts w:asciiTheme="majorBidi" w:eastAsia="Calibri" w:hAnsiTheme="majorBidi" w:cstheme="majorBidi"/>
          <w:sz w:val="24"/>
          <w:szCs w:val="24"/>
        </w:rPr>
        <w:t xml:space="preserve"> and Lee</w:t>
      </w:r>
      <w:r w:rsidR="00003334">
        <w:rPr>
          <w:rFonts w:asciiTheme="majorBidi" w:eastAsia="Calibri" w:hAnsiTheme="majorBidi" w:cstheme="majorBidi"/>
          <w:sz w:val="24"/>
          <w:szCs w:val="24"/>
        </w:rPr>
        <w:t>,</w:t>
      </w:r>
      <w:r w:rsidRPr="00843816">
        <w:rPr>
          <w:rFonts w:asciiTheme="majorBidi" w:eastAsia="Calibri" w:hAnsiTheme="majorBidi" w:cstheme="majorBidi"/>
          <w:sz w:val="24"/>
          <w:szCs w:val="24"/>
        </w:rPr>
        <w:t xml:space="preserve"> 2013</w:t>
      </w:r>
      <w:r w:rsidR="00003334">
        <w:rPr>
          <w:rFonts w:asciiTheme="majorBidi" w:eastAsia="Calibri" w:hAnsiTheme="majorBidi" w:cstheme="majorBidi"/>
          <w:sz w:val="24"/>
          <w:szCs w:val="24"/>
        </w:rPr>
        <w:t xml:space="preserve"> [2]</w:t>
      </w:r>
      <w:r w:rsidRPr="00843816">
        <w:rPr>
          <w:rFonts w:asciiTheme="majorBidi" w:eastAsia="Calibri" w:hAnsiTheme="majorBidi" w:cstheme="majorBidi"/>
          <w:sz w:val="24"/>
          <w:szCs w:val="24"/>
        </w:rPr>
        <w:t xml:space="preserve">. </w:t>
      </w:r>
      <w:proofErr w:type="gramStart"/>
      <w:r w:rsidRPr="00843816">
        <w:rPr>
          <w:rFonts w:asciiTheme="majorBidi" w:eastAsia="Calibri" w:hAnsiTheme="majorBidi" w:cstheme="majorBidi"/>
          <w:sz w:val="24"/>
          <w:szCs w:val="24"/>
        </w:rPr>
        <w:t xml:space="preserve">Values greater than </w:t>
      </w:r>
      <w:r w:rsidR="00226864" w:rsidRPr="00226864">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.71 are considered excellent, values between </w:t>
      </w:r>
      <w:r w:rsidR="00226864" w:rsidRPr="00226864">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.63 and </w:t>
      </w:r>
      <w:r w:rsidR="00226864" w:rsidRPr="00226864">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.71 are very good, values between </w:t>
      </w:r>
      <w:r w:rsidR="00226864" w:rsidRPr="00226864">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.55 and </w:t>
      </w:r>
      <w:r w:rsidR="00226864" w:rsidRPr="00226864">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.63 are good, values between </w:t>
      </w:r>
      <w:r w:rsidR="00226864" w:rsidRPr="00226864">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.45 and </w:t>
      </w:r>
      <w:r w:rsidR="00226864" w:rsidRPr="00226864">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.55 are fair, and values between </w:t>
      </w:r>
      <w:r w:rsidR="00226864" w:rsidRPr="00226864">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.32 and </w:t>
      </w:r>
      <w:r w:rsidR="00226864" w:rsidRPr="00226864">
        <w:rPr>
          <w:rFonts w:asciiTheme="majorBidi" w:eastAsia="Calibri" w:hAnsiTheme="majorBidi" w:cstheme="majorBidi"/>
          <w:sz w:val="24"/>
          <w:szCs w:val="24"/>
        </w:rPr>
        <w:t>0</w:t>
      </w:r>
      <w:r w:rsidRPr="00843816">
        <w:rPr>
          <w:rFonts w:asciiTheme="majorBidi" w:eastAsia="Calibri" w:hAnsiTheme="majorBidi" w:cstheme="majorBidi"/>
          <w:sz w:val="24"/>
          <w:szCs w:val="24"/>
        </w:rPr>
        <w:t>.45 are poor.</w:t>
      </w:r>
      <w:proofErr w:type="gramEnd"/>
      <w:r w:rsidRPr="00843816">
        <w:rPr>
          <w:rFonts w:asciiTheme="majorBidi" w:eastAsia="Calibri" w:hAnsiTheme="majorBidi" w:cstheme="majorBidi"/>
          <w:sz w:val="24"/>
          <w:szCs w:val="24"/>
        </w:rPr>
        <w:t xml:space="preserve"> </w:t>
      </w:r>
      <w:proofErr w:type="spellStart"/>
      <w:r w:rsidRPr="00843816">
        <w:rPr>
          <w:rFonts w:asciiTheme="majorBidi" w:eastAsia="Calibri" w:hAnsiTheme="majorBidi" w:cstheme="majorBidi"/>
          <w:sz w:val="24"/>
          <w:szCs w:val="24"/>
        </w:rPr>
        <w:t>Tabachnick</w:t>
      </w:r>
      <w:proofErr w:type="spellEnd"/>
      <w:r w:rsidRPr="00843816">
        <w:rPr>
          <w:rFonts w:asciiTheme="majorBidi" w:eastAsia="Calibri" w:hAnsiTheme="majorBidi" w:cstheme="majorBidi"/>
          <w:sz w:val="24"/>
          <w:szCs w:val="24"/>
        </w:rPr>
        <w:t xml:space="preserve"> and </w:t>
      </w:r>
      <w:proofErr w:type="spellStart"/>
      <w:r w:rsidRPr="00843816">
        <w:rPr>
          <w:rFonts w:asciiTheme="majorBidi" w:eastAsia="Calibri" w:hAnsiTheme="majorBidi" w:cstheme="majorBidi"/>
          <w:sz w:val="24"/>
          <w:szCs w:val="24"/>
        </w:rPr>
        <w:t>Fidell</w:t>
      </w:r>
      <w:proofErr w:type="spellEnd"/>
      <w:r w:rsidR="00003334">
        <w:rPr>
          <w:rFonts w:asciiTheme="majorBidi" w:eastAsia="Calibri" w:hAnsiTheme="majorBidi" w:cstheme="majorBidi"/>
          <w:sz w:val="24"/>
          <w:szCs w:val="24"/>
        </w:rPr>
        <w:t>,</w:t>
      </w:r>
      <w:r w:rsidRPr="00843816">
        <w:rPr>
          <w:rFonts w:asciiTheme="majorBidi" w:eastAsia="Calibri" w:hAnsiTheme="majorBidi" w:cstheme="majorBidi"/>
          <w:sz w:val="24"/>
          <w:szCs w:val="24"/>
        </w:rPr>
        <w:t xml:space="preserve"> 2013</w:t>
      </w:r>
      <w:r w:rsidR="00003334">
        <w:rPr>
          <w:rFonts w:asciiTheme="majorBidi" w:eastAsia="Calibri" w:hAnsiTheme="majorBidi" w:cstheme="majorBidi"/>
          <w:sz w:val="24"/>
          <w:szCs w:val="24"/>
        </w:rPr>
        <w:t xml:space="preserve"> [3]</w:t>
      </w:r>
      <w:r w:rsidRPr="00843816">
        <w:rPr>
          <w:rFonts w:asciiTheme="majorBidi" w:eastAsia="Calibri" w:hAnsiTheme="majorBidi" w:cstheme="majorBidi"/>
          <w:sz w:val="24"/>
          <w:szCs w:val="24"/>
        </w:rPr>
        <w:t xml:space="preserve"> also recommend that </w:t>
      </w:r>
      <w:r w:rsidR="00226864" w:rsidRPr="00226864">
        <w:rPr>
          <w:rFonts w:asciiTheme="majorBidi" w:eastAsia="Calibri" w:hAnsiTheme="majorBidi" w:cstheme="majorBidi"/>
          <w:sz w:val="24"/>
          <w:szCs w:val="24"/>
        </w:rPr>
        <w:t>0</w:t>
      </w:r>
      <w:r w:rsidRPr="00843816">
        <w:rPr>
          <w:rFonts w:asciiTheme="majorBidi" w:eastAsia="Calibri" w:hAnsiTheme="majorBidi" w:cstheme="majorBidi"/>
          <w:sz w:val="24"/>
          <w:szCs w:val="24"/>
        </w:rPr>
        <w:t>.32 should be the minimum threshold used to identify significant factor loadings. All factor loading was found above threshold point (&gt;</w:t>
      </w:r>
      <w:r w:rsidR="00226864" w:rsidRPr="00226864">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.32) and which confirms the validity of the factor structure and all </w:t>
      </w:r>
      <w:r w:rsidR="00DF030E">
        <w:rPr>
          <w:rFonts w:asciiTheme="majorBidi" w:eastAsia="Calibri" w:hAnsiTheme="majorBidi" w:cstheme="majorBidi"/>
          <w:sz w:val="24"/>
          <w:szCs w:val="24"/>
        </w:rPr>
        <w:t>u</w:t>
      </w:r>
      <w:r w:rsidRPr="00843816">
        <w:rPr>
          <w:rFonts w:asciiTheme="majorBidi" w:eastAsia="Calibri" w:hAnsiTheme="majorBidi" w:cstheme="majorBidi"/>
          <w:sz w:val="24"/>
          <w:szCs w:val="24"/>
        </w:rPr>
        <w:t xml:space="preserve">niqueness values </w:t>
      </w:r>
      <w:r w:rsidR="00226864" w:rsidRPr="00226864">
        <w:rPr>
          <w:rFonts w:asciiTheme="majorBidi" w:eastAsia="Calibri" w:hAnsiTheme="majorBidi" w:cstheme="majorBidi"/>
          <w:sz w:val="24"/>
          <w:szCs w:val="24"/>
        </w:rPr>
        <w:t>we</w:t>
      </w:r>
      <w:r w:rsidRPr="00843816">
        <w:rPr>
          <w:rFonts w:asciiTheme="majorBidi" w:eastAsia="Calibri" w:hAnsiTheme="majorBidi" w:cstheme="majorBidi"/>
          <w:sz w:val="24"/>
          <w:szCs w:val="24"/>
        </w:rPr>
        <w:t>re less than the desired threshold</w:t>
      </w:r>
      <w:r w:rsidR="00003334">
        <w:rPr>
          <w:rFonts w:asciiTheme="majorBidi" w:eastAsia="Calibri" w:hAnsiTheme="majorBidi" w:cstheme="majorBidi"/>
          <w:sz w:val="24"/>
          <w:szCs w:val="24"/>
        </w:rPr>
        <w:t xml:space="preserve"> </w:t>
      </w:r>
      <w:r w:rsidRPr="00843816">
        <w:rPr>
          <w:rFonts w:asciiTheme="majorBidi" w:eastAsia="Calibri" w:hAnsiTheme="majorBidi" w:cstheme="majorBidi"/>
          <w:sz w:val="24"/>
          <w:szCs w:val="24"/>
        </w:rPr>
        <w:t>&lt;0.60) except</w:t>
      </w:r>
      <w:r w:rsidR="009A480D">
        <w:rPr>
          <w:rFonts w:asciiTheme="majorBidi" w:eastAsia="Calibri" w:hAnsiTheme="majorBidi" w:cstheme="majorBidi"/>
          <w:sz w:val="24"/>
          <w:szCs w:val="24"/>
        </w:rPr>
        <w:t xml:space="preserve"> for question No. </w:t>
      </w:r>
      <w:r w:rsidRPr="00843816">
        <w:rPr>
          <w:rFonts w:asciiTheme="majorBidi" w:eastAsia="Calibri" w:hAnsiTheme="majorBidi" w:cstheme="majorBidi"/>
          <w:sz w:val="24"/>
          <w:szCs w:val="24"/>
        </w:rPr>
        <w:t>2</w:t>
      </w:r>
      <w:r w:rsidR="009A480D">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 </w:t>
      </w:r>
      <w:r w:rsidR="00003334">
        <w:rPr>
          <w:rFonts w:asciiTheme="majorBidi" w:eastAsia="Calibri" w:hAnsiTheme="majorBidi" w:cstheme="majorBidi"/>
          <w:sz w:val="24"/>
          <w:szCs w:val="24"/>
        </w:rPr>
        <w:t xml:space="preserve">according to </w:t>
      </w:r>
      <w:r w:rsidRPr="00843816">
        <w:rPr>
          <w:rFonts w:asciiTheme="majorBidi" w:eastAsia="Calibri" w:hAnsiTheme="majorBidi" w:cstheme="majorBidi"/>
          <w:sz w:val="24"/>
          <w:szCs w:val="24"/>
        </w:rPr>
        <w:t>Costello and Osborne</w:t>
      </w:r>
      <w:r w:rsidR="00003334">
        <w:rPr>
          <w:rFonts w:asciiTheme="majorBidi" w:eastAsia="Calibri" w:hAnsiTheme="majorBidi" w:cstheme="majorBidi"/>
          <w:sz w:val="24"/>
          <w:szCs w:val="24"/>
        </w:rPr>
        <w:t>,</w:t>
      </w:r>
      <w:r w:rsidRPr="00843816">
        <w:rPr>
          <w:rFonts w:asciiTheme="majorBidi" w:eastAsia="Calibri" w:hAnsiTheme="majorBidi" w:cstheme="majorBidi"/>
          <w:sz w:val="24"/>
          <w:szCs w:val="24"/>
        </w:rPr>
        <w:t xml:space="preserve"> 2005</w:t>
      </w:r>
      <w:r w:rsidR="00003334">
        <w:rPr>
          <w:rFonts w:asciiTheme="majorBidi" w:eastAsia="Calibri" w:hAnsiTheme="majorBidi" w:cstheme="majorBidi"/>
          <w:sz w:val="24"/>
          <w:szCs w:val="24"/>
        </w:rPr>
        <w:t xml:space="preserve"> [4]</w:t>
      </w:r>
      <w:r w:rsidRPr="00843816">
        <w:rPr>
          <w:rFonts w:asciiTheme="majorBidi" w:eastAsia="Calibri" w:hAnsiTheme="majorBidi" w:cstheme="majorBidi"/>
          <w:sz w:val="24"/>
          <w:szCs w:val="24"/>
        </w:rPr>
        <w:t xml:space="preserve">. </w:t>
      </w:r>
    </w:p>
    <w:p w14:paraId="71F063D3" w14:textId="77777777" w:rsidR="00843816" w:rsidRDefault="00843816"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07CDF9C9" w14:textId="77777777" w:rsidR="00FD5FEB" w:rsidRDefault="00FD5FEB"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03F44FBE" w14:textId="77777777" w:rsidR="00FD5FEB" w:rsidRDefault="00FD5FEB"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4EA3D695" w14:textId="77777777" w:rsidR="00FD5FEB" w:rsidRDefault="00FD5FEB"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7E6BF28F" w14:textId="77777777" w:rsidR="00FD5FEB" w:rsidRDefault="00FD5FEB"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0E454F63" w14:textId="77777777" w:rsidR="00FD5FEB" w:rsidRDefault="00FD5FEB"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14035120" w14:textId="77777777" w:rsidR="00FD5FEB" w:rsidRDefault="00FD5FEB"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5E4BE907" w14:textId="77777777" w:rsidR="00FD5FEB" w:rsidRDefault="00FD5FEB"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2137986C" w14:textId="77777777" w:rsidR="00FD5FEB" w:rsidRDefault="00FD5FEB"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6CDF29C5" w14:textId="77777777" w:rsidR="00FD5FEB" w:rsidRDefault="00FD5FEB"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48524FCB" w14:textId="77777777" w:rsidR="00FD5FEB" w:rsidRDefault="00FD5FEB"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7D77CCF7" w14:textId="13B4B03C" w:rsidR="00843816" w:rsidRPr="00843816" w:rsidRDefault="00843816" w:rsidP="00DF030E">
      <w:pPr>
        <w:spacing w:before="100" w:beforeAutospacing="1" w:after="100" w:afterAutospacing="1" w:line="240" w:lineRule="auto"/>
        <w:outlineLvl w:val="0"/>
        <w:rPr>
          <w:rFonts w:ascii="Times New Roman" w:eastAsia="Times New Roman" w:hAnsi="Times New Roman" w:cs="Times New Roman"/>
          <w:b/>
          <w:bCs/>
          <w:kern w:val="36"/>
          <w:sz w:val="24"/>
          <w:szCs w:val="24"/>
        </w:rPr>
      </w:pPr>
      <w:r w:rsidRPr="00843816">
        <w:rPr>
          <w:rFonts w:ascii="Times New Roman" w:eastAsia="Times New Roman" w:hAnsi="Times New Roman" w:cs="Times New Roman"/>
          <w:b/>
          <w:bCs/>
          <w:kern w:val="36"/>
          <w:sz w:val="24"/>
          <w:szCs w:val="24"/>
        </w:rPr>
        <w:t xml:space="preserve">Exploratory </w:t>
      </w:r>
      <w:r w:rsidR="00DF030E">
        <w:rPr>
          <w:rFonts w:ascii="Times New Roman" w:eastAsia="Times New Roman" w:hAnsi="Times New Roman" w:cs="Times New Roman"/>
          <w:b/>
          <w:bCs/>
          <w:kern w:val="36"/>
          <w:sz w:val="24"/>
          <w:szCs w:val="24"/>
        </w:rPr>
        <w:t>f</w:t>
      </w:r>
      <w:r w:rsidRPr="00843816">
        <w:rPr>
          <w:rFonts w:ascii="Times New Roman" w:eastAsia="Times New Roman" w:hAnsi="Times New Roman" w:cs="Times New Roman"/>
          <w:b/>
          <w:bCs/>
          <w:kern w:val="36"/>
          <w:sz w:val="24"/>
          <w:szCs w:val="24"/>
        </w:rPr>
        <w:t xml:space="preserve">actor </w:t>
      </w:r>
      <w:r w:rsidR="00DF030E">
        <w:rPr>
          <w:rFonts w:ascii="Times New Roman" w:eastAsia="Times New Roman" w:hAnsi="Times New Roman" w:cs="Times New Roman"/>
          <w:b/>
          <w:bCs/>
          <w:kern w:val="36"/>
          <w:sz w:val="24"/>
          <w:szCs w:val="24"/>
        </w:rPr>
        <w:t>a</w:t>
      </w:r>
      <w:r w:rsidRPr="00843816">
        <w:rPr>
          <w:rFonts w:ascii="Times New Roman" w:eastAsia="Times New Roman" w:hAnsi="Times New Roman" w:cs="Times New Roman"/>
          <w:b/>
          <w:bCs/>
          <w:kern w:val="36"/>
          <w:sz w:val="24"/>
          <w:szCs w:val="24"/>
        </w:rPr>
        <w:t>nalysis</w:t>
      </w:r>
      <w:bookmarkEnd w:id="1"/>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67"/>
        <w:gridCol w:w="272"/>
        <w:gridCol w:w="760"/>
        <w:gridCol w:w="272"/>
        <w:gridCol w:w="760"/>
        <w:gridCol w:w="272"/>
        <w:gridCol w:w="760"/>
        <w:gridCol w:w="272"/>
        <w:gridCol w:w="760"/>
        <w:gridCol w:w="272"/>
        <w:gridCol w:w="760"/>
        <w:gridCol w:w="272"/>
        <w:gridCol w:w="1417"/>
        <w:gridCol w:w="505"/>
      </w:tblGrid>
      <w:tr w:rsidR="00843816" w:rsidRPr="00843816" w14:paraId="0FF4D6F5" w14:textId="77777777" w:rsidTr="00061705">
        <w:trPr>
          <w:tblHeader/>
          <w:tblCellSpacing w:w="15" w:type="dxa"/>
        </w:trPr>
        <w:tc>
          <w:tcPr>
            <w:tcW w:w="0" w:type="auto"/>
            <w:gridSpan w:val="14"/>
            <w:tcBorders>
              <w:top w:val="nil"/>
              <w:left w:val="nil"/>
              <w:bottom w:val="single" w:sz="6" w:space="0" w:color="333333"/>
              <w:right w:val="nil"/>
            </w:tcBorders>
            <w:tcMar>
              <w:top w:w="60" w:type="dxa"/>
              <w:left w:w="0" w:type="dxa"/>
              <w:bottom w:w="60" w:type="dxa"/>
              <w:right w:w="120" w:type="dxa"/>
            </w:tcMar>
            <w:vAlign w:val="center"/>
            <w:hideMark/>
          </w:tcPr>
          <w:p w14:paraId="77FF15D0" w14:textId="77777777" w:rsidR="00843816" w:rsidRPr="00843816" w:rsidRDefault="00843816" w:rsidP="00843816">
            <w:pPr>
              <w:spacing w:after="0" w:line="240" w:lineRule="auto"/>
              <w:contextualSpacing/>
              <w:rPr>
                <w:rFonts w:ascii="Times New Roman" w:eastAsia="Times New Roman" w:hAnsi="Times New Roman" w:cs="Times New Roman"/>
                <w:b/>
                <w:bCs/>
                <w:color w:val="333333"/>
                <w:sz w:val="20"/>
                <w:szCs w:val="20"/>
              </w:rPr>
            </w:pPr>
            <w:r w:rsidRPr="00843816">
              <w:rPr>
                <w:rFonts w:ascii="Times New Roman" w:eastAsia="Times New Roman" w:hAnsi="Times New Roman" w:cs="Times New Roman"/>
                <w:b/>
                <w:bCs/>
                <w:color w:val="333333"/>
                <w:sz w:val="20"/>
                <w:szCs w:val="20"/>
              </w:rPr>
              <w:t>Factor Loadings</w:t>
            </w:r>
          </w:p>
        </w:tc>
      </w:tr>
      <w:tr w:rsidR="00843816" w:rsidRPr="00843816" w14:paraId="08D1111A" w14:textId="77777777" w:rsidTr="00061705">
        <w:trPr>
          <w:tblHeader/>
          <w:tblCellSpacing w:w="15" w:type="dxa"/>
        </w:trPr>
        <w:tc>
          <w:tcPr>
            <w:tcW w:w="0" w:type="auto"/>
            <w:gridSpan w:val="2"/>
            <w:tcBorders>
              <w:top w:val="nil"/>
              <w:left w:val="nil"/>
              <w:bottom w:val="nil"/>
              <w:right w:val="nil"/>
            </w:tcBorders>
            <w:tcMar>
              <w:top w:w="60" w:type="dxa"/>
              <w:left w:w="120" w:type="dxa"/>
              <w:bottom w:w="60" w:type="dxa"/>
              <w:right w:w="120" w:type="dxa"/>
            </w:tcMar>
            <w:vAlign w:val="center"/>
            <w:hideMark/>
          </w:tcPr>
          <w:p w14:paraId="3EE73B5D" w14:textId="77777777" w:rsidR="00843816" w:rsidRPr="00843816" w:rsidRDefault="00843816" w:rsidP="00843816">
            <w:pPr>
              <w:spacing w:after="0" w:line="240" w:lineRule="auto"/>
              <w:contextualSpacing/>
              <w:rPr>
                <w:rFonts w:ascii="Times New Roman" w:eastAsia="Times New Roman" w:hAnsi="Times New Roman" w:cs="Times New Roman"/>
                <w:b/>
                <w:bCs/>
                <w:color w:val="333333"/>
                <w:sz w:val="20"/>
                <w:szCs w:val="20"/>
              </w:rPr>
            </w:pPr>
          </w:p>
        </w:tc>
        <w:tc>
          <w:tcPr>
            <w:tcW w:w="0" w:type="auto"/>
            <w:gridSpan w:val="10"/>
            <w:tcBorders>
              <w:top w:val="nil"/>
              <w:left w:val="nil"/>
              <w:bottom w:val="single" w:sz="6" w:space="0" w:color="333333"/>
              <w:right w:val="nil"/>
            </w:tcBorders>
            <w:tcMar>
              <w:top w:w="60" w:type="dxa"/>
              <w:left w:w="120" w:type="dxa"/>
              <w:bottom w:w="60" w:type="dxa"/>
              <w:right w:w="120" w:type="dxa"/>
            </w:tcMar>
            <w:vAlign w:val="center"/>
            <w:hideMark/>
          </w:tcPr>
          <w:p w14:paraId="47DD27C4" w14:textId="77777777" w:rsidR="00843816" w:rsidRPr="00843816" w:rsidRDefault="00843816" w:rsidP="00843816">
            <w:pPr>
              <w:spacing w:after="0" w:line="240" w:lineRule="auto"/>
              <w:contextualSpacing/>
              <w:jc w:val="center"/>
              <w:rPr>
                <w:rFonts w:ascii="Times New Roman" w:eastAsia="Times New Roman" w:hAnsi="Times New Roman" w:cs="Times New Roman"/>
                <w:b/>
                <w:bCs/>
                <w:color w:val="333333"/>
                <w:sz w:val="20"/>
                <w:szCs w:val="20"/>
              </w:rPr>
            </w:pPr>
            <w:r w:rsidRPr="00843816">
              <w:rPr>
                <w:rFonts w:ascii="Times New Roman" w:eastAsia="Times New Roman" w:hAnsi="Times New Roman" w:cs="Times New Roman"/>
                <w:b/>
                <w:bCs/>
                <w:color w:val="333333"/>
                <w:sz w:val="20"/>
                <w:szCs w:val="20"/>
              </w:rPr>
              <w:t>Factor</w:t>
            </w:r>
          </w:p>
        </w:tc>
        <w:tc>
          <w:tcPr>
            <w:tcW w:w="0" w:type="auto"/>
            <w:gridSpan w:val="2"/>
            <w:tcBorders>
              <w:top w:val="nil"/>
              <w:left w:val="nil"/>
              <w:bottom w:val="nil"/>
              <w:right w:val="nil"/>
            </w:tcBorders>
            <w:tcMar>
              <w:top w:w="60" w:type="dxa"/>
              <w:left w:w="120" w:type="dxa"/>
              <w:bottom w:w="60" w:type="dxa"/>
              <w:right w:w="120" w:type="dxa"/>
            </w:tcMar>
            <w:vAlign w:val="center"/>
            <w:hideMark/>
          </w:tcPr>
          <w:p w14:paraId="0A4B60E6" w14:textId="77777777" w:rsidR="00843816" w:rsidRPr="00843816" w:rsidRDefault="00843816" w:rsidP="00843816">
            <w:pPr>
              <w:spacing w:after="0" w:line="240" w:lineRule="auto"/>
              <w:contextualSpacing/>
              <w:jc w:val="center"/>
              <w:rPr>
                <w:rFonts w:ascii="Times New Roman" w:eastAsia="Times New Roman" w:hAnsi="Times New Roman" w:cs="Times New Roman"/>
                <w:b/>
                <w:bCs/>
                <w:color w:val="333333"/>
                <w:sz w:val="20"/>
                <w:szCs w:val="20"/>
              </w:rPr>
            </w:pPr>
          </w:p>
        </w:tc>
      </w:tr>
      <w:tr w:rsidR="00843816" w:rsidRPr="00843816" w14:paraId="5E03E9E5" w14:textId="77777777" w:rsidTr="00061705">
        <w:trPr>
          <w:tblHeader/>
          <w:tblCellSpacing w:w="15" w:type="dxa"/>
        </w:trPr>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5789D91A" w14:textId="77777777" w:rsidR="00843816" w:rsidRPr="00843816" w:rsidRDefault="00843816" w:rsidP="00843816">
            <w:pPr>
              <w:spacing w:after="0" w:line="240" w:lineRule="auto"/>
              <w:contextualSpacing/>
              <w:jc w:val="center"/>
              <w:rPr>
                <w:rFonts w:ascii="Times New Roman" w:eastAsia="Times New Roman" w:hAnsi="Times New Roman" w:cs="Times New Roman"/>
                <w:b/>
                <w:bCs/>
                <w:color w:val="333333"/>
                <w:sz w:val="20"/>
                <w:szCs w:val="20"/>
              </w:rPr>
            </w:pPr>
            <w:r w:rsidRPr="00843816">
              <w:rPr>
                <w:rFonts w:ascii="Times New Roman" w:eastAsia="Times New Roman" w:hAnsi="Times New Roman" w:cs="Times New Roman"/>
                <w:b/>
                <w:bCs/>
                <w:color w:val="333333"/>
                <w:sz w:val="20"/>
                <w:szCs w:val="20"/>
              </w:rPr>
              <w:t> </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5E5A9F4C" w14:textId="77777777" w:rsidR="00843816" w:rsidRPr="00843816" w:rsidRDefault="00843816" w:rsidP="00843816">
            <w:pPr>
              <w:spacing w:after="0" w:line="240" w:lineRule="auto"/>
              <w:contextualSpacing/>
              <w:jc w:val="center"/>
              <w:rPr>
                <w:rFonts w:ascii="Times New Roman" w:eastAsia="Times New Roman" w:hAnsi="Times New Roman" w:cs="Times New Roman"/>
                <w:b/>
                <w:bCs/>
                <w:color w:val="333333"/>
                <w:sz w:val="20"/>
                <w:szCs w:val="20"/>
              </w:rPr>
            </w:pPr>
            <w:r w:rsidRPr="00843816">
              <w:rPr>
                <w:rFonts w:ascii="Times New Roman" w:eastAsia="Times New Roman" w:hAnsi="Times New Roman" w:cs="Times New Roman"/>
                <w:b/>
                <w:bCs/>
                <w:color w:val="333333"/>
                <w:sz w:val="20"/>
                <w:szCs w:val="20"/>
              </w:rPr>
              <w:t>1</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559E132E" w14:textId="77777777" w:rsidR="00843816" w:rsidRPr="00843816" w:rsidRDefault="00843816" w:rsidP="00843816">
            <w:pPr>
              <w:spacing w:after="0" w:line="240" w:lineRule="auto"/>
              <w:contextualSpacing/>
              <w:jc w:val="center"/>
              <w:rPr>
                <w:rFonts w:ascii="Times New Roman" w:eastAsia="Times New Roman" w:hAnsi="Times New Roman" w:cs="Times New Roman"/>
                <w:b/>
                <w:bCs/>
                <w:color w:val="333333"/>
                <w:sz w:val="20"/>
                <w:szCs w:val="20"/>
              </w:rPr>
            </w:pPr>
            <w:r w:rsidRPr="00843816">
              <w:rPr>
                <w:rFonts w:ascii="Times New Roman" w:eastAsia="Times New Roman" w:hAnsi="Times New Roman" w:cs="Times New Roman"/>
                <w:b/>
                <w:bCs/>
                <w:color w:val="333333"/>
                <w:sz w:val="20"/>
                <w:szCs w:val="20"/>
              </w:rPr>
              <w:t>2</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2C52AD1F" w14:textId="77777777" w:rsidR="00843816" w:rsidRPr="00843816" w:rsidRDefault="00843816" w:rsidP="00843816">
            <w:pPr>
              <w:spacing w:after="0" w:line="240" w:lineRule="auto"/>
              <w:contextualSpacing/>
              <w:jc w:val="center"/>
              <w:rPr>
                <w:rFonts w:ascii="Times New Roman" w:eastAsia="Times New Roman" w:hAnsi="Times New Roman" w:cs="Times New Roman"/>
                <w:b/>
                <w:bCs/>
                <w:color w:val="333333"/>
                <w:sz w:val="20"/>
                <w:szCs w:val="20"/>
              </w:rPr>
            </w:pPr>
            <w:r w:rsidRPr="00843816">
              <w:rPr>
                <w:rFonts w:ascii="Times New Roman" w:eastAsia="Times New Roman" w:hAnsi="Times New Roman" w:cs="Times New Roman"/>
                <w:b/>
                <w:bCs/>
                <w:color w:val="333333"/>
                <w:sz w:val="20"/>
                <w:szCs w:val="20"/>
              </w:rPr>
              <w:t>3</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7AC836D4" w14:textId="77777777" w:rsidR="00843816" w:rsidRPr="00843816" w:rsidRDefault="00843816" w:rsidP="00843816">
            <w:pPr>
              <w:spacing w:after="0" w:line="240" w:lineRule="auto"/>
              <w:contextualSpacing/>
              <w:jc w:val="center"/>
              <w:rPr>
                <w:rFonts w:ascii="Times New Roman" w:eastAsia="Times New Roman" w:hAnsi="Times New Roman" w:cs="Times New Roman"/>
                <w:b/>
                <w:bCs/>
                <w:color w:val="333333"/>
                <w:sz w:val="20"/>
                <w:szCs w:val="20"/>
              </w:rPr>
            </w:pPr>
            <w:r w:rsidRPr="00843816">
              <w:rPr>
                <w:rFonts w:ascii="Times New Roman" w:eastAsia="Times New Roman" w:hAnsi="Times New Roman" w:cs="Times New Roman"/>
                <w:b/>
                <w:bCs/>
                <w:color w:val="333333"/>
                <w:sz w:val="20"/>
                <w:szCs w:val="20"/>
              </w:rPr>
              <w:t>4</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6DEC6889" w14:textId="77777777" w:rsidR="00843816" w:rsidRPr="00843816" w:rsidRDefault="00843816" w:rsidP="00843816">
            <w:pPr>
              <w:spacing w:after="0" w:line="240" w:lineRule="auto"/>
              <w:contextualSpacing/>
              <w:jc w:val="center"/>
              <w:rPr>
                <w:rFonts w:ascii="Times New Roman" w:eastAsia="Times New Roman" w:hAnsi="Times New Roman" w:cs="Times New Roman"/>
                <w:b/>
                <w:bCs/>
                <w:color w:val="333333"/>
                <w:sz w:val="20"/>
                <w:szCs w:val="20"/>
              </w:rPr>
            </w:pPr>
            <w:r w:rsidRPr="00843816">
              <w:rPr>
                <w:rFonts w:ascii="Times New Roman" w:eastAsia="Times New Roman" w:hAnsi="Times New Roman" w:cs="Times New Roman"/>
                <w:b/>
                <w:bCs/>
                <w:color w:val="333333"/>
                <w:sz w:val="20"/>
                <w:szCs w:val="20"/>
              </w:rPr>
              <w:t>5</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217343FC" w14:textId="77777777" w:rsidR="00843816" w:rsidRPr="00843816" w:rsidRDefault="00843816" w:rsidP="00843816">
            <w:pPr>
              <w:spacing w:after="0" w:line="240" w:lineRule="auto"/>
              <w:contextualSpacing/>
              <w:jc w:val="center"/>
              <w:rPr>
                <w:rFonts w:ascii="Times New Roman" w:eastAsia="Times New Roman" w:hAnsi="Times New Roman" w:cs="Times New Roman"/>
                <w:b/>
                <w:bCs/>
                <w:color w:val="333333"/>
                <w:sz w:val="20"/>
                <w:szCs w:val="20"/>
              </w:rPr>
            </w:pPr>
            <w:r w:rsidRPr="00843816">
              <w:rPr>
                <w:rFonts w:ascii="Times New Roman" w:eastAsia="Times New Roman" w:hAnsi="Times New Roman" w:cs="Times New Roman"/>
                <w:b/>
                <w:bCs/>
                <w:color w:val="333333"/>
                <w:sz w:val="20"/>
                <w:szCs w:val="20"/>
              </w:rPr>
              <w:t>Uniqueness</w:t>
            </w:r>
          </w:p>
        </w:tc>
      </w:tr>
      <w:tr w:rsidR="00843816" w:rsidRPr="00843816" w14:paraId="4691283D" w14:textId="77777777" w:rsidTr="00061705">
        <w:trPr>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14:paraId="5730DDBE"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Q7</w:t>
            </w:r>
          </w:p>
        </w:tc>
        <w:tc>
          <w:tcPr>
            <w:tcW w:w="0" w:type="auto"/>
            <w:tcBorders>
              <w:top w:val="nil"/>
              <w:left w:val="nil"/>
              <w:bottom w:val="nil"/>
              <w:right w:val="nil"/>
            </w:tcBorders>
            <w:tcMar>
              <w:top w:w="120" w:type="dxa"/>
              <w:left w:w="30" w:type="dxa"/>
              <w:bottom w:w="30" w:type="dxa"/>
              <w:right w:w="120" w:type="dxa"/>
            </w:tcMar>
            <w:vAlign w:val="center"/>
            <w:hideMark/>
          </w:tcPr>
          <w:p w14:paraId="08B79CEA"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14:paraId="070B7D2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0.87</w:t>
            </w:r>
          </w:p>
        </w:tc>
        <w:tc>
          <w:tcPr>
            <w:tcW w:w="0" w:type="auto"/>
            <w:tcBorders>
              <w:top w:val="nil"/>
              <w:left w:val="nil"/>
              <w:bottom w:val="nil"/>
              <w:right w:val="nil"/>
            </w:tcBorders>
            <w:tcMar>
              <w:top w:w="120" w:type="dxa"/>
              <w:left w:w="30" w:type="dxa"/>
              <w:bottom w:w="30" w:type="dxa"/>
              <w:right w:w="120" w:type="dxa"/>
            </w:tcMar>
            <w:vAlign w:val="center"/>
            <w:hideMark/>
          </w:tcPr>
          <w:p w14:paraId="5ECCE0D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14:paraId="74DB51C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120" w:type="dxa"/>
              <w:left w:w="30" w:type="dxa"/>
              <w:bottom w:w="30" w:type="dxa"/>
              <w:right w:w="120" w:type="dxa"/>
            </w:tcMar>
            <w:vAlign w:val="center"/>
            <w:hideMark/>
          </w:tcPr>
          <w:p w14:paraId="1CDC404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14:paraId="489B355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120" w:type="dxa"/>
              <w:left w:w="30" w:type="dxa"/>
              <w:bottom w:w="30" w:type="dxa"/>
              <w:right w:w="120" w:type="dxa"/>
            </w:tcMar>
            <w:vAlign w:val="center"/>
            <w:hideMark/>
          </w:tcPr>
          <w:p w14:paraId="055B32D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14:paraId="16BB085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120" w:type="dxa"/>
              <w:left w:w="30" w:type="dxa"/>
              <w:bottom w:w="30" w:type="dxa"/>
              <w:right w:w="120" w:type="dxa"/>
            </w:tcMar>
            <w:vAlign w:val="center"/>
            <w:hideMark/>
          </w:tcPr>
          <w:p w14:paraId="203C23C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14:paraId="3E35AD9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120" w:type="dxa"/>
              <w:left w:w="30" w:type="dxa"/>
              <w:bottom w:w="30" w:type="dxa"/>
              <w:right w:w="120" w:type="dxa"/>
            </w:tcMar>
            <w:vAlign w:val="center"/>
            <w:hideMark/>
          </w:tcPr>
          <w:p w14:paraId="2C52207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120" w:type="dxa"/>
              <w:left w:w="120" w:type="dxa"/>
              <w:bottom w:w="30" w:type="dxa"/>
              <w:right w:w="0" w:type="dxa"/>
            </w:tcMar>
            <w:vAlign w:val="center"/>
            <w:hideMark/>
          </w:tcPr>
          <w:p w14:paraId="65B4A3E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0.36</w:t>
            </w:r>
          </w:p>
        </w:tc>
        <w:tc>
          <w:tcPr>
            <w:tcW w:w="0" w:type="auto"/>
            <w:tcBorders>
              <w:top w:val="nil"/>
              <w:left w:val="nil"/>
              <w:bottom w:val="nil"/>
              <w:right w:val="nil"/>
            </w:tcBorders>
            <w:tcMar>
              <w:top w:w="120" w:type="dxa"/>
              <w:left w:w="30" w:type="dxa"/>
              <w:bottom w:w="30" w:type="dxa"/>
              <w:right w:w="120" w:type="dxa"/>
            </w:tcMar>
            <w:vAlign w:val="center"/>
            <w:hideMark/>
          </w:tcPr>
          <w:p w14:paraId="5E0024D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16C1200A"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49C17C7C"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Q10</w:t>
            </w:r>
          </w:p>
        </w:tc>
        <w:tc>
          <w:tcPr>
            <w:tcW w:w="0" w:type="auto"/>
            <w:tcBorders>
              <w:top w:val="nil"/>
              <w:left w:val="nil"/>
              <w:bottom w:val="nil"/>
              <w:right w:val="nil"/>
            </w:tcBorders>
            <w:tcMar>
              <w:top w:w="30" w:type="dxa"/>
              <w:left w:w="30" w:type="dxa"/>
              <w:bottom w:w="30" w:type="dxa"/>
              <w:right w:w="120" w:type="dxa"/>
            </w:tcMar>
            <w:vAlign w:val="center"/>
            <w:hideMark/>
          </w:tcPr>
          <w:p w14:paraId="1ED17019"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3C63AC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0.81</w:t>
            </w:r>
          </w:p>
        </w:tc>
        <w:tc>
          <w:tcPr>
            <w:tcW w:w="0" w:type="auto"/>
            <w:tcBorders>
              <w:top w:val="nil"/>
              <w:left w:val="nil"/>
              <w:bottom w:val="nil"/>
              <w:right w:val="nil"/>
            </w:tcBorders>
            <w:tcMar>
              <w:top w:w="30" w:type="dxa"/>
              <w:left w:w="30" w:type="dxa"/>
              <w:bottom w:w="30" w:type="dxa"/>
              <w:right w:w="120" w:type="dxa"/>
            </w:tcMar>
            <w:vAlign w:val="center"/>
            <w:hideMark/>
          </w:tcPr>
          <w:p w14:paraId="46C90FD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A71DCD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6D31D1E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B4DCAA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6263625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9BFC9D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6DAF261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354B97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145BC8C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033075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0.31</w:t>
            </w:r>
          </w:p>
        </w:tc>
        <w:tc>
          <w:tcPr>
            <w:tcW w:w="0" w:type="auto"/>
            <w:tcBorders>
              <w:top w:val="nil"/>
              <w:left w:val="nil"/>
              <w:bottom w:val="nil"/>
              <w:right w:val="nil"/>
            </w:tcBorders>
            <w:tcMar>
              <w:top w:w="30" w:type="dxa"/>
              <w:left w:w="30" w:type="dxa"/>
              <w:bottom w:w="30" w:type="dxa"/>
              <w:right w:w="120" w:type="dxa"/>
            </w:tcMar>
            <w:vAlign w:val="center"/>
            <w:hideMark/>
          </w:tcPr>
          <w:p w14:paraId="60AE38A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7363A5F1"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9F6D549"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Q11</w:t>
            </w:r>
          </w:p>
        </w:tc>
        <w:tc>
          <w:tcPr>
            <w:tcW w:w="0" w:type="auto"/>
            <w:tcBorders>
              <w:top w:val="nil"/>
              <w:left w:val="nil"/>
              <w:bottom w:val="nil"/>
              <w:right w:val="nil"/>
            </w:tcBorders>
            <w:tcMar>
              <w:top w:w="30" w:type="dxa"/>
              <w:left w:w="30" w:type="dxa"/>
              <w:bottom w:w="30" w:type="dxa"/>
              <w:right w:w="120" w:type="dxa"/>
            </w:tcMar>
            <w:vAlign w:val="center"/>
            <w:hideMark/>
          </w:tcPr>
          <w:p w14:paraId="5D610717"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E59F8A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0.76</w:t>
            </w:r>
          </w:p>
        </w:tc>
        <w:tc>
          <w:tcPr>
            <w:tcW w:w="0" w:type="auto"/>
            <w:tcBorders>
              <w:top w:val="nil"/>
              <w:left w:val="nil"/>
              <w:bottom w:val="nil"/>
              <w:right w:val="nil"/>
            </w:tcBorders>
            <w:tcMar>
              <w:top w:w="30" w:type="dxa"/>
              <w:left w:w="30" w:type="dxa"/>
              <w:bottom w:w="30" w:type="dxa"/>
              <w:right w:w="120" w:type="dxa"/>
            </w:tcMar>
            <w:vAlign w:val="center"/>
            <w:hideMark/>
          </w:tcPr>
          <w:p w14:paraId="0CA6510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37F525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6866A1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DA0945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646809A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648088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147C760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5C94AA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1641CD8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57653E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0.37</w:t>
            </w:r>
          </w:p>
        </w:tc>
        <w:tc>
          <w:tcPr>
            <w:tcW w:w="0" w:type="auto"/>
            <w:tcBorders>
              <w:top w:val="nil"/>
              <w:left w:val="nil"/>
              <w:bottom w:val="nil"/>
              <w:right w:val="nil"/>
            </w:tcBorders>
            <w:tcMar>
              <w:top w:w="30" w:type="dxa"/>
              <w:left w:w="30" w:type="dxa"/>
              <w:bottom w:w="30" w:type="dxa"/>
              <w:right w:w="120" w:type="dxa"/>
            </w:tcMar>
            <w:vAlign w:val="center"/>
            <w:hideMark/>
          </w:tcPr>
          <w:p w14:paraId="577D0CD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68F8D46C"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50E21413"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Q6</w:t>
            </w:r>
          </w:p>
        </w:tc>
        <w:tc>
          <w:tcPr>
            <w:tcW w:w="0" w:type="auto"/>
            <w:tcBorders>
              <w:top w:val="nil"/>
              <w:left w:val="nil"/>
              <w:bottom w:val="nil"/>
              <w:right w:val="nil"/>
            </w:tcBorders>
            <w:tcMar>
              <w:top w:w="30" w:type="dxa"/>
              <w:left w:w="30" w:type="dxa"/>
              <w:bottom w:w="30" w:type="dxa"/>
              <w:right w:w="120" w:type="dxa"/>
            </w:tcMar>
            <w:vAlign w:val="center"/>
            <w:hideMark/>
          </w:tcPr>
          <w:p w14:paraId="0C28EAC2"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8C2BD6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0.73</w:t>
            </w:r>
          </w:p>
        </w:tc>
        <w:tc>
          <w:tcPr>
            <w:tcW w:w="0" w:type="auto"/>
            <w:tcBorders>
              <w:top w:val="nil"/>
              <w:left w:val="nil"/>
              <w:bottom w:val="nil"/>
              <w:right w:val="nil"/>
            </w:tcBorders>
            <w:tcMar>
              <w:top w:w="30" w:type="dxa"/>
              <w:left w:w="30" w:type="dxa"/>
              <w:bottom w:w="30" w:type="dxa"/>
              <w:right w:w="120" w:type="dxa"/>
            </w:tcMar>
            <w:vAlign w:val="center"/>
            <w:hideMark/>
          </w:tcPr>
          <w:p w14:paraId="01E85F8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4AA65CD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6B4596C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7B630E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537DE07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F18D59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16C73A6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41869D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67A24B6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834967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0.42</w:t>
            </w:r>
          </w:p>
        </w:tc>
        <w:tc>
          <w:tcPr>
            <w:tcW w:w="0" w:type="auto"/>
            <w:tcBorders>
              <w:top w:val="nil"/>
              <w:left w:val="nil"/>
              <w:bottom w:val="nil"/>
              <w:right w:val="nil"/>
            </w:tcBorders>
            <w:tcMar>
              <w:top w:w="30" w:type="dxa"/>
              <w:left w:w="30" w:type="dxa"/>
              <w:bottom w:w="30" w:type="dxa"/>
              <w:right w:w="120" w:type="dxa"/>
            </w:tcMar>
            <w:vAlign w:val="center"/>
            <w:hideMark/>
          </w:tcPr>
          <w:p w14:paraId="747C8B4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4B6C7451"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2CFA3024"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Q9</w:t>
            </w:r>
          </w:p>
        </w:tc>
        <w:tc>
          <w:tcPr>
            <w:tcW w:w="0" w:type="auto"/>
            <w:tcBorders>
              <w:top w:val="nil"/>
              <w:left w:val="nil"/>
              <w:bottom w:val="nil"/>
              <w:right w:val="nil"/>
            </w:tcBorders>
            <w:tcMar>
              <w:top w:w="30" w:type="dxa"/>
              <w:left w:w="30" w:type="dxa"/>
              <w:bottom w:w="30" w:type="dxa"/>
              <w:right w:w="120" w:type="dxa"/>
            </w:tcMar>
            <w:vAlign w:val="center"/>
            <w:hideMark/>
          </w:tcPr>
          <w:p w14:paraId="1515A70D"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AB66C9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0.70</w:t>
            </w:r>
          </w:p>
        </w:tc>
        <w:tc>
          <w:tcPr>
            <w:tcW w:w="0" w:type="auto"/>
            <w:tcBorders>
              <w:top w:val="nil"/>
              <w:left w:val="nil"/>
              <w:bottom w:val="nil"/>
              <w:right w:val="nil"/>
            </w:tcBorders>
            <w:tcMar>
              <w:top w:w="30" w:type="dxa"/>
              <w:left w:w="30" w:type="dxa"/>
              <w:bottom w:w="30" w:type="dxa"/>
              <w:right w:w="120" w:type="dxa"/>
            </w:tcMar>
            <w:vAlign w:val="center"/>
            <w:hideMark/>
          </w:tcPr>
          <w:p w14:paraId="4371F3D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5A558E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335053C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BAC076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01A43CF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4C41EC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42DCCD7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BC2730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5DC2D4C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669302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0.31</w:t>
            </w:r>
          </w:p>
        </w:tc>
        <w:tc>
          <w:tcPr>
            <w:tcW w:w="0" w:type="auto"/>
            <w:tcBorders>
              <w:top w:val="nil"/>
              <w:left w:val="nil"/>
              <w:bottom w:val="nil"/>
              <w:right w:val="nil"/>
            </w:tcBorders>
            <w:tcMar>
              <w:top w:w="30" w:type="dxa"/>
              <w:left w:w="30" w:type="dxa"/>
              <w:bottom w:w="30" w:type="dxa"/>
              <w:right w:w="120" w:type="dxa"/>
            </w:tcMar>
            <w:vAlign w:val="center"/>
            <w:hideMark/>
          </w:tcPr>
          <w:p w14:paraId="5C6936E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63FC254F"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1AB721F1"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Q12</w:t>
            </w:r>
          </w:p>
        </w:tc>
        <w:tc>
          <w:tcPr>
            <w:tcW w:w="0" w:type="auto"/>
            <w:tcBorders>
              <w:top w:val="nil"/>
              <w:left w:val="nil"/>
              <w:bottom w:val="nil"/>
              <w:right w:val="nil"/>
            </w:tcBorders>
            <w:tcMar>
              <w:top w:w="30" w:type="dxa"/>
              <w:left w:w="30" w:type="dxa"/>
              <w:bottom w:w="30" w:type="dxa"/>
              <w:right w:w="120" w:type="dxa"/>
            </w:tcMar>
            <w:vAlign w:val="center"/>
            <w:hideMark/>
          </w:tcPr>
          <w:p w14:paraId="7E9DDE35"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962984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0.64</w:t>
            </w:r>
          </w:p>
        </w:tc>
        <w:tc>
          <w:tcPr>
            <w:tcW w:w="0" w:type="auto"/>
            <w:tcBorders>
              <w:top w:val="nil"/>
              <w:left w:val="nil"/>
              <w:bottom w:val="nil"/>
              <w:right w:val="nil"/>
            </w:tcBorders>
            <w:tcMar>
              <w:top w:w="30" w:type="dxa"/>
              <w:left w:w="30" w:type="dxa"/>
              <w:bottom w:w="30" w:type="dxa"/>
              <w:right w:w="120" w:type="dxa"/>
            </w:tcMar>
            <w:vAlign w:val="center"/>
            <w:hideMark/>
          </w:tcPr>
          <w:p w14:paraId="2678D3E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466254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5DB0DEE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563E9A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4508A70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7FCAA2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3319A37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9A0F6B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F25358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41824EB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0.40</w:t>
            </w:r>
          </w:p>
        </w:tc>
        <w:tc>
          <w:tcPr>
            <w:tcW w:w="0" w:type="auto"/>
            <w:tcBorders>
              <w:top w:val="nil"/>
              <w:left w:val="nil"/>
              <w:bottom w:val="nil"/>
              <w:right w:val="nil"/>
            </w:tcBorders>
            <w:tcMar>
              <w:top w:w="30" w:type="dxa"/>
              <w:left w:w="30" w:type="dxa"/>
              <w:bottom w:w="30" w:type="dxa"/>
              <w:right w:w="120" w:type="dxa"/>
            </w:tcMar>
            <w:vAlign w:val="center"/>
            <w:hideMark/>
          </w:tcPr>
          <w:p w14:paraId="3F1356F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3622A9DC"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5B3030E6" w14:textId="7A79B756" w:rsidR="00843816" w:rsidRPr="00843816" w:rsidRDefault="009A480D" w:rsidP="00843816">
            <w:pPr>
              <w:spacing w:after="0" w:line="240" w:lineRule="auto"/>
              <w:contextualSpacing/>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Q13</w:t>
            </w:r>
          </w:p>
        </w:tc>
        <w:tc>
          <w:tcPr>
            <w:tcW w:w="0" w:type="auto"/>
            <w:tcBorders>
              <w:top w:val="nil"/>
              <w:left w:val="nil"/>
              <w:bottom w:val="nil"/>
              <w:right w:val="nil"/>
            </w:tcBorders>
            <w:tcMar>
              <w:top w:w="30" w:type="dxa"/>
              <w:left w:w="30" w:type="dxa"/>
              <w:bottom w:w="30" w:type="dxa"/>
              <w:right w:w="120" w:type="dxa"/>
            </w:tcMar>
            <w:vAlign w:val="center"/>
            <w:hideMark/>
          </w:tcPr>
          <w:p w14:paraId="62D0C24B"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DBA8FC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0.53</w:t>
            </w:r>
          </w:p>
        </w:tc>
        <w:tc>
          <w:tcPr>
            <w:tcW w:w="0" w:type="auto"/>
            <w:tcBorders>
              <w:top w:val="nil"/>
              <w:left w:val="nil"/>
              <w:bottom w:val="nil"/>
              <w:right w:val="nil"/>
            </w:tcBorders>
            <w:tcMar>
              <w:top w:w="30" w:type="dxa"/>
              <w:left w:w="30" w:type="dxa"/>
              <w:bottom w:w="30" w:type="dxa"/>
              <w:right w:w="120" w:type="dxa"/>
            </w:tcMar>
            <w:vAlign w:val="center"/>
            <w:hideMark/>
          </w:tcPr>
          <w:p w14:paraId="792BECD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52AAD1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713ECD8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15F982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1B5CB70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4EE7785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1007CC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AC053C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F5A156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DF4587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0.50</w:t>
            </w:r>
          </w:p>
        </w:tc>
        <w:tc>
          <w:tcPr>
            <w:tcW w:w="0" w:type="auto"/>
            <w:tcBorders>
              <w:top w:val="nil"/>
              <w:left w:val="nil"/>
              <w:bottom w:val="nil"/>
              <w:right w:val="nil"/>
            </w:tcBorders>
            <w:tcMar>
              <w:top w:w="30" w:type="dxa"/>
              <w:left w:w="30" w:type="dxa"/>
              <w:bottom w:w="30" w:type="dxa"/>
              <w:right w:w="120" w:type="dxa"/>
            </w:tcMar>
            <w:vAlign w:val="center"/>
            <w:hideMark/>
          </w:tcPr>
          <w:p w14:paraId="11F3196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36359CB0"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6ADB3928"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Q8</w:t>
            </w:r>
          </w:p>
        </w:tc>
        <w:tc>
          <w:tcPr>
            <w:tcW w:w="0" w:type="auto"/>
            <w:tcBorders>
              <w:top w:val="nil"/>
              <w:left w:val="nil"/>
              <w:bottom w:val="nil"/>
              <w:right w:val="nil"/>
            </w:tcBorders>
            <w:tcMar>
              <w:top w:w="30" w:type="dxa"/>
              <w:left w:w="30" w:type="dxa"/>
              <w:bottom w:w="30" w:type="dxa"/>
              <w:right w:w="120" w:type="dxa"/>
            </w:tcMar>
            <w:vAlign w:val="center"/>
            <w:hideMark/>
          </w:tcPr>
          <w:p w14:paraId="772CA45F"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6AABFA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0.51</w:t>
            </w:r>
          </w:p>
        </w:tc>
        <w:tc>
          <w:tcPr>
            <w:tcW w:w="0" w:type="auto"/>
            <w:tcBorders>
              <w:top w:val="nil"/>
              <w:left w:val="nil"/>
              <w:bottom w:val="nil"/>
              <w:right w:val="nil"/>
            </w:tcBorders>
            <w:tcMar>
              <w:top w:w="30" w:type="dxa"/>
              <w:left w:w="30" w:type="dxa"/>
              <w:bottom w:w="30" w:type="dxa"/>
              <w:right w:w="120" w:type="dxa"/>
            </w:tcMar>
            <w:vAlign w:val="center"/>
            <w:hideMark/>
          </w:tcPr>
          <w:p w14:paraId="5F866BB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42DF185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03B642D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22ED52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59B4D31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91439D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67FA9A1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3F6EAD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029BABE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91D503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0.41</w:t>
            </w:r>
          </w:p>
        </w:tc>
        <w:tc>
          <w:tcPr>
            <w:tcW w:w="0" w:type="auto"/>
            <w:tcBorders>
              <w:top w:val="nil"/>
              <w:left w:val="nil"/>
              <w:bottom w:val="nil"/>
              <w:right w:val="nil"/>
            </w:tcBorders>
            <w:tcMar>
              <w:top w:w="30" w:type="dxa"/>
              <w:left w:w="30" w:type="dxa"/>
              <w:bottom w:w="30" w:type="dxa"/>
              <w:right w:w="120" w:type="dxa"/>
            </w:tcMar>
            <w:vAlign w:val="center"/>
            <w:hideMark/>
          </w:tcPr>
          <w:p w14:paraId="649B55C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039FD196"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41C8E208"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Q3</w:t>
            </w:r>
          </w:p>
        </w:tc>
        <w:tc>
          <w:tcPr>
            <w:tcW w:w="0" w:type="auto"/>
            <w:tcBorders>
              <w:top w:val="nil"/>
              <w:left w:val="nil"/>
              <w:bottom w:val="nil"/>
              <w:right w:val="nil"/>
            </w:tcBorders>
            <w:tcMar>
              <w:top w:w="30" w:type="dxa"/>
              <w:left w:w="30" w:type="dxa"/>
              <w:bottom w:w="30" w:type="dxa"/>
              <w:right w:w="120" w:type="dxa"/>
            </w:tcMar>
            <w:vAlign w:val="center"/>
            <w:hideMark/>
          </w:tcPr>
          <w:p w14:paraId="52941B6E"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6ED329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4BA865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2C0E6B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0.85</w:t>
            </w:r>
          </w:p>
        </w:tc>
        <w:tc>
          <w:tcPr>
            <w:tcW w:w="0" w:type="auto"/>
            <w:tcBorders>
              <w:top w:val="nil"/>
              <w:left w:val="nil"/>
              <w:bottom w:val="nil"/>
              <w:right w:val="nil"/>
            </w:tcBorders>
            <w:tcMar>
              <w:top w:w="30" w:type="dxa"/>
              <w:left w:w="30" w:type="dxa"/>
              <w:bottom w:w="30" w:type="dxa"/>
              <w:right w:w="120" w:type="dxa"/>
            </w:tcMar>
            <w:vAlign w:val="center"/>
            <w:hideMark/>
          </w:tcPr>
          <w:p w14:paraId="5D5FC0E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D78A0F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57C3A99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84D4CB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1883BF1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1460C2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474CFC4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F75F30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0.29</w:t>
            </w:r>
          </w:p>
        </w:tc>
        <w:tc>
          <w:tcPr>
            <w:tcW w:w="0" w:type="auto"/>
            <w:tcBorders>
              <w:top w:val="nil"/>
              <w:left w:val="nil"/>
              <w:bottom w:val="nil"/>
              <w:right w:val="nil"/>
            </w:tcBorders>
            <w:tcMar>
              <w:top w:w="30" w:type="dxa"/>
              <w:left w:w="30" w:type="dxa"/>
              <w:bottom w:w="30" w:type="dxa"/>
              <w:right w:w="120" w:type="dxa"/>
            </w:tcMar>
            <w:vAlign w:val="center"/>
            <w:hideMark/>
          </w:tcPr>
          <w:p w14:paraId="1AF9FE5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1E24BD83"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253829E1"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Q4</w:t>
            </w:r>
          </w:p>
        </w:tc>
        <w:tc>
          <w:tcPr>
            <w:tcW w:w="0" w:type="auto"/>
            <w:tcBorders>
              <w:top w:val="nil"/>
              <w:left w:val="nil"/>
              <w:bottom w:val="nil"/>
              <w:right w:val="nil"/>
            </w:tcBorders>
            <w:tcMar>
              <w:top w:w="30" w:type="dxa"/>
              <w:left w:w="30" w:type="dxa"/>
              <w:bottom w:w="30" w:type="dxa"/>
              <w:right w:w="120" w:type="dxa"/>
            </w:tcMar>
            <w:vAlign w:val="center"/>
            <w:hideMark/>
          </w:tcPr>
          <w:p w14:paraId="76AB7407"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A8F21D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5011DAC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803859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0.85</w:t>
            </w:r>
          </w:p>
        </w:tc>
        <w:tc>
          <w:tcPr>
            <w:tcW w:w="0" w:type="auto"/>
            <w:tcBorders>
              <w:top w:val="nil"/>
              <w:left w:val="nil"/>
              <w:bottom w:val="nil"/>
              <w:right w:val="nil"/>
            </w:tcBorders>
            <w:tcMar>
              <w:top w:w="30" w:type="dxa"/>
              <w:left w:w="30" w:type="dxa"/>
              <w:bottom w:w="30" w:type="dxa"/>
              <w:right w:w="120" w:type="dxa"/>
            </w:tcMar>
            <w:vAlign w:val="center"/>
            <w:hideMark/>
          </w:tcPr>
          <w:p w14:paraId="1A290EF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430893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450C577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5839C2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50AB26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669F2C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4993975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E2165F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0.26</w:t>
            </w:r>
          </w:p>
        </w:tc>
        <w:tc>
          <w:tcPr>
            <w:tcW w:w="0" w:type="auto"/>
            <w:tcBorders>
              <w:top w:val="nil"/>
              <w:left w:val="nil"/>
              <w:bottom w:val="nil"/>
              <w:right w:val="nil"/>
            </w:tcBorders>
            <w:tcMar>
              <w:top w:w="30" w:type="dxa"/>
              <w:left w:w="30" w:type="dxa"/>
              <w:bottom w:w="30" w:type="dxa"/>
              <w:right w:w="120" w:type="dxa"/>
            </w:tcMar>
            <w:vAlign w:val="center"/>
            <w:hideMark/>
          </w:tcPr>
          <w:p w14:paraId="225125D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7A5A1007"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287045D"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Q1</w:t>
            </w:r>
          </w:p>
        </w:tc>
        <w:tc>
          <w:tcPr>
            <w:tcW w:w="0" w:type="auto"/>
            <w:tcBorders>
              <w:top w:val="nil"/>
              <w:left w:val="nil"/>
              <w:bottom w:val="nil"/>
              <w:right w:val="nil"/>
            </w:tcBorders>
            <w:tcMar>
              <w:top w:w="30" w:type="dxa"/>
              <w:left w:w="30" w:type="dxa"/>
              <w:bottom w:w="30" w:type="dxa"/>
              <w:right w:w="120" w:type="dxa"/>
            </w:tcMar>
            <w:vAlign w:val="center"/>
            <w:hideMark/>
          </w:tcPr>
          <w:p w14:paraId="10BF18FD"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E2E540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25AE1F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39BB4D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0.74</w:t>
            </w:r>
          </w:p>
        </w:tc>
        <w:tc>
          <w:tcPr>
            <w:tcW w:w="0" w:type="auto"/>
            <w:tcBorders>
              <w:top w:val="nil"/>
              <w:left w:val="nil"/>
              <w:bottom w:val="nil"/>
              <w:right w:val="nil"/>
            </w:tcBorders>
            <w:tcMar>
              <w:top w:w="30" w:type="dxa"/>
              <w:left w:w="30" w:type="dxa"/>
              <w:bottom w:w="30" w:type="dxa"/>
              <w:right w:w="120" w:type="dxa"/>
            </w:tcMar>
            <w:vAlign w:val="center"/>
            <w:hideMark/>
          </w:tcPr>
          <w:p w14:paraId="5776975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B97E32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0CF147A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F55887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F61E23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92FA09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1331519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61414A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0.30</w:t>
            </w:r>
          </w:p>
        </w:tc>
        <w:tc>
          <w:tcPr>
            <w:tcW w:w="0" w:type="auto"/>
            <w:tcBorders>
              <w:top w:val="nil"/>
              <w:left w:val="nil"/>
              <w:bottom w:val="nil"/>
              <w:right w:val="nil"/>
            </w:tcBorders>
            <w:tcMar>
              <w:top w:w="30" w:type="dxa"/>
              <w:left w:w="30" w:type="dxa"/>
              <w:bottom w:w="30" w:type="dxa"/>
              <w:right w:w="120" w:type="dxa"/>
            </w:tcMar>
            <w:vAlign w:val="center"/>
            <w:hideMark/>
          </w:tcPr>
          <w:p w14:paraId="2B691BB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214593B9"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6C25CBBC"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Q2</w:t>
            </w:r>
          </w:p>
        </w:tc>
        <w:tc>
          <w:tcPr>
            <w:tcW w:w="0" w:type="auto"/>
            <w:tcBorders>
              <w:top w:val="nil"/>
              <w:left w:val="nil"/>
              <w:bottom w:val="nil"/>
              <w:right w:val="nil"/>
            </w:tcBorders>
            <w:tcMar>
              <w:top w:w="30" w:type="dxa"/>
              <w:left w:w="30" w:type="dxa"/>
              <w:bottom w:w="30" w:type="dxa"/>
              <w:right w:w="120" w:type="dxa"/>
            </w:tcMar>
            <w:vAlign w:val="center"/>
            <w:hideMark/>
          </w:tcPr>
          <w:p w14:paraId="0105DA6B"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898FCB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0024852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415DC3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0.70</w:t>
            </w:r>
          </w:p>
        </w:tc>
        <w:tc>
          <w:tcPr>
            <w:tcW w:w="0" w:type="auto"/>
            <w:tcBorders>
              <w:top w:val="nil"/>
              <w:left w:val="nil"/>
              <w:bottom w:val="nil"/>
              <w:right w:val="nil"/>
            </w:tcBorders>
            <w:tcMar>
              <w:top w:w="30" w:type="dxa"/>
              <w:left w:w="30" w:type="dxa"/>
              <w:bottom w:w="30" w:type="dxa"/>
              <w:right w:w="120" w:type="dxa"/>
            </w:tcMar>
            <w:vAlign w:val="center"/>
            <w:hideMark/>
          </w:tcPr>
          <w:p w14:paraId="25AE5E7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D6B92D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12ED45A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396FC8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42638CF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024584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0D5B15C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A601EE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0.30</w:t>
            </w:r>
          </w:p>
        </w:tc>
        <w:tc>
          <w:tcPr>
            <w:tcW w:w="0" w:type="auto"/>
            <w:tcBorders>
              <w:top w:val="nil"/>
              <w:left w:val="nil"/>
              <w:bottom w:val="nil"/>
              <w:right w:val="nil"/>
            </w:tcBorders>
            <w:tcMar>
              <w:top w:w="30" w:type="dxa"/>
              <w:left w:w="30" w:type="dxa"/>
              <w:bottom w:w="30" w:type="dxa"/>
              <w:right w:w="120" w:type="dxa"/>
            </w:tcMar>
            <w:vAlign w:val="center"/>
            <w:hideMark/>
          </w:tcPr>
          <w:p w14:paraId="548F874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41650498"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540ED63"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Q5</w:t>
            </w:r>
          </w:p>
        </w:tc>
        <w:tc>
          <w:tcPr>
            <w:tcW w:w="0" w:type="auto"/>
            <w:tcBorders>
              <w:top w:val="nil"/>
              <w:left w:val="nil"/>
              <w:bottom w:val="nil"/>
              <w:right w:val="nil"/>
            </w:tcBorders>
            <w:tcMar>
              <w:top w:w="30" w:type="dxa"/>
              <w:left w:w="30" w:type="dxa"/>
              <w:bottom w:w="30" w:type="dxa"/>
              <w:right w:w="120" w:type="dxa"/>
            </w:tcMar>
            <w:vAlign w:val="center"/>
            <w:hideMark/>
          </w:tcPr>
          <w:p w14:paraId="26DFA5E4"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CEBD4C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E4E8B9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64D193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0.46</w:t>
            </w:r>
          </w:p>
        </w:tc>
        <w:tc>
          <w:tcPr>
            <w:tcW w:w="0" w:type="auto"/>
            <w:tcBorders>
              <w:top w:val="nil"/>
              <w:left w:val="nil"/>
              <w:bottom w:val="nil"/>
              <w:right w:val="nil"/>
            </w:tcBorders>
            <w:tcMar>
              <w:top w:w="30" w:type="dxa"/>
              <w:left w:w="30" w:type="dxa"/>
              <w:bottom w:w="30" w:type="dxa"/>
              <w:right w:w="120" w:type="dxa"/>
            </w:tcMar>
            <w:vAlign w:val="center"/>
            <w:hideMark/>
          </w:tcPr>
          <w:p w14:paraId="26CCF6C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024C33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3D618C9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25B498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631FD31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6F23BE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5EFD96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D73A31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0.47</w:t>
            </w:r>
          </w:p>
        </w:tc>
        <w:tc>
          <w:tcPr>
            <w:tcW w:w="0" w:type="auto"/>
            <w:tcBorders>
              <w:top w:val="nil"/>
              <w:left w:val="nil"/>
              <w:bottom w:val="nil"/>
              <w:right w:val="nil"/>
            </w:tcBorders>
            <w:tcMar>
              <w:top w:w="30" w:type="dxa"/>
              <w:left w:w="30" w:type="dxa"/>
              <w:bottom w:w="30" w:type="dxa"/>
              <w:right w:w="120" w:type="dxa"/>
            </w:tcMar>
            <w:vAlign w:val="center"/>
            <w:hideMark/>
          </w:tcPr>
          <w:p w14:paraId="5843F04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734D0CA4"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5B6E1548" w14:textId="5680A64C" w:rsidR="00843816" w:rsidRPr="00843816" w:rsidRDefault="00350895" w:rsidP="00843816">
            <w:pPr>
              <w:spacing w:after="0" w:line="240" w:lineRule="auto"/>
              <w:contextualSpacing/>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Q17</w:t>
            </w:r>
          </w:p>
        </w:tc>
        <w:tc>
          <w:tcPr>
            <w:tcW w:w="0" w:type="auto"/>
            <w:tcBorders>
              <w:top w:val="nil"/>
              <w:left w:val="nil"/>
              <w:bottom w:val="nil"/>
              <w:right w:val="nil"/>
            </w:tcBorders>
            <w:tcMar>
              <w:top w:w="30" w:type="dxa"/>
              <w:left w:w="30" w:type="dxa"/>
              <w:bottom w:w="30" w:type="dxa"/>
              <w:right w:w="120" w:type="dxa"/>
            </w:tcMar>
            <w:vAlign w:val="center"/>
            <w:hideMark/>
          </w:tcPr>
          <w:p w14:paraId="293351BC"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0D3665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39094D8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4EF0F0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5221409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0B8872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0.85</w:t>
            </w:r>
          </w:p>
        </w:tc>
        <w:tc>
          <w:tcPr>
            <w:tcW w:w="0" w:type="auto"/>
            <w:tcBorders>
              <w:top w:val="nil"/>
              <w:left w:val="nil"/>
              <w:bottom w:val="nil"/>
              <w:right w:val="nil"/>
            </w:tcBorders>
            <w:tcMar>
              <w:top w:w="30" w:type="dxa"/>
              <w:left w:w="30" w:type="dxa"/>
              <w:bottom w:w="30" w:type="dxa"/>
              <w:right w:w="120" w:type="dxa"/>
            </w:tcMar>
            <w:vAlign w:val="center"/>
            <w:hideMark/>
          </w:tcPr>
          <w:p w14:paraId="22268F6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C585C4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4D7EA6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A49360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35A9BF7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4C23492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0.30</w:t>
            </w:r>
          </w:p>
        </w:tc>
        <w:tc>
          <w:tcPr>
            <w:tcW w:w="0" w:type="auto"/>
            <w:tcBorders>
              <w:top w:val="nil"/>
              <w:left w:val="nil"/>
              <w:bottom w:val="nil"/>
              <w:right w:val="nil"/>
            </w:tcBorders>
            <w:tcMar>
              <w:top w:w="30" w:type="dxa"/>
              <w:left w:w="30" w:type="dxa"/>
              <w:bottom w:w="30" w:type="dxa"/>
              <w:right w:w="120" w:type="dxa"/>
            </w:tcMar>
            <w:vAlign w:val="center"/>
            <w:hideMark/>
          </w:tcPr>
          <w:p w14:paraId="00B9CF2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6C006810"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6DEAEAFC" w14:textId="073AEB75" w:rsidR="00843816" w:rsidRPr="00843816" w:rsidRDefault="00350895" w:rsidP="00843816">
            <w:pPr>
              <w:spacing w:after="0" w:line="240" w:lineRule="auto"/>
              <w:contextualSpacing/>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Q16</w:t>
            </w:r>
          </w:p>
        </w:tc>
        <w:tc>
          <w:tcPr>
            <w:tcW w:w="0" w:type="auto"/>
            <w:tcBorders>
              <w:top w:val="nil"/>
              <w:left w:val="nil"/>
              <w:bottom w:val="nil"/>
              <w:right w:val="nil"/>
            </w:tcBorders>
            <w:tcMar>
              <w:top w:w="30" w:type="dxa"/>
              <w:left w:w="30" w:type="dxa"/>
              <w:bottom w:w="30" w:type="dxa"/>
              <w:right w:w="120" w:type="dxa"/>
            </w:tcMar>
            <w:vAlign w:val="center"/>
            <w:hideMark/>
          </w:tcPr>
          <w:p w14:paraId="6845B137"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4AC8BE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7A811A7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45E0AAA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5700CD9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4DD22A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0.82</w:t>
            </w:r>
          </w:p>
        </w:tc>
        <w:tc>
          <w:tcPr>
            <w:tcW w:w="0" w:type="auto"/>
            <w:tcBorders>
              <w:top w:val="nil"/>
              <w:left w:val="nil"/>
              <w:bottom w:val="nil"/>
              <w:right w:val="nil"/>
            </w:tcBorders>
            <w:tcMar>
              <w:top w:w="30" w:type="dxa"/>
              <w:left w:w="30" w:type="dxa"/>
              <w:bottom w:w="30" w:type="dxa"/>
              <w:right w:w="120" w:type="dxa"/>
            </w:tcMar>
            <w:vAlign w:val="center"/>
            <w:hideMark/>
          </w:tcPr>
          <w:p w14:paraId="42865A7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749A19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1EC8B1D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45C31D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FF1EF8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F7F251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0.34</w:t>
            </w:r>
          </w:p>
        </w:tc>
        <w:tc>
          <w:tcPr>
            <w:tcW w:w="0" w:type="auto"/>
            <w:tcBorders>
              <w:top w:val="nil"/>
              <w:left w:val="nil"/>
              <w:bottom w:val="nil"/>
              <w:right w:val="nil"/>
            </w:tcBorders>
            <w:tcMar>
              <w:top w:w="30" w:type="dxa"/>
              <w:left w:w="30" w:type="dxa"/>
              <w:bottom w:w="30" w:type="dxa"/>
              <w:right w:w="120" w:type="dxa"/>
            </w:tcMar>
            <w:vAlign w:val="center"/>
            <w:hideMark/>
          </w:tcPr>
          <w:p w14:paraId="7BBF111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78DDA35F"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66A5289E" w14:textId="130449DE" w:rsidR="00843816" w:rsidRPr="00843816" w:rsidRDefault="009A480D" w:rsidP="00843816">
            <w:pPr>
              <w:spacing w:after="0" w:line="240" w:lineRule="auto"/>
              <w:contextualSpacing/>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Q15</w:t>
            </w:r>
          </w:p>
        </w:tc>
        <w:tc>
          <w:tcPr>
            <w:tcW w:w="0" w:type="auto"/>
            <w:tcBorders>
              <w:top w:val="nil"/>
              <w:left w:val="nil"/>
              <w:bottom w:val="nil"/>
              <w:right w:val="nil"/>
            </w:tcBorders>
            <w:tcMar>
              <w:top w:w="30" w:type="dxa"/>
              <w:left w:w="30" w:type="dxa"/>
              <w:bottom w:w="30" w:type="dxa"/>
              <w:right w:w="120" w:type="dxa"/>
            </w:tcMar>
            <w:vAlign w:val="center"/>
            <w:hideMark/>
          </w:tcPr>
          <w:p w14:paraId="69142A82"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45AFB9C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01761CF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B42399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6A884D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9FC09E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0.79</w:t>
            </w:r>
          </w:p>
        </w:tc>
        <w:tc>
          <w:tcPr>
            <w:tcW w:w="0" w:type="auto"/>
            <w:tcBorders>
              <w:top w:val="nil"/>
              <w:left w:val="nil"/>
              <w:bottom w:val="nil"/>
              <w:right w:val="nil"/>
            </w:tcBorders>
            <w:tcMar>
              <w:top w:w="30" w:type="dxa"/>
              <w:left w:w="30" w:type="dxa"/>
              <w:bottom w:w="30" w:type="dxa"/>
              <w:right w:w="120" w:type="dxa"/>
            </w:tcMar>
            <w:vAlign w:val="center"/>
            <w:hideMark/>
          </w:tcPr>
          <w:p w14:paraId="4515899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64B9EA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7E11A74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64B6DB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16BCE95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8514D2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0.37</w:t>
            </w:r>
          </w:p>
        </w:tc>
        <w:tc>
          <w:tcPr>
            <w:tcW w:w="0" w:type="auto"/>
            <w:tcBorders>
              <w:top w:val="nil"/>
              <w:left w:val="nil"/>
              <w:bottom w:val="nil"/>
              <w:right w:val="nil"/>
            </w:tcBorders>
            <w:tcMar>
              <w:top w:w="30" w:type="dxa"/>
              <w:left w:w="30" w:type="dxa"/>
              <w:bottom w:w="30" w:type="dxa"/>
              <w:right w:w="120" w:type="dxa"/>
            </w:tcMar>
            <w:vAlign w:val="center"/>
            <w:hideMark/>
          </w:tcPr>
          <w:p w14:paraId="1208DB9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618AAECE"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69D15A16" w14:textId="67AC87AA" w:rsidR="00843816" w:rsidRPr="00843816" w:rsidRDefault="009A480D" w:rsidP="00843816">
            <w:pPr>
              <w:spacing w:after="0" w:line="240" w:lineRule="auto"/>
              <w:contextualSpacing/>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Q14</w:t>
            </w:r>
          </w:p>
        </w:tc>
        <w:tc>
          <w:tcPr>
            <w:tcW w:w="0" w:type="auto"/>
            <w:tcBorders>
              <w:top w:val="nil"/>
              <w:left w:val="nil"/>
              <w:bottom w:val="nil"/>
              <w:right w:val="nil"/>
            </w:tcBorders>
            <w:tcMar>
              <w:top w:w="30" w:type="dxa"/>
              <w:left w:w="30" w:type="dxa"/>
              <w:bottom w:w="30" w:type="dxa"/>
              <w:right w:w="120" w:type="dxa"/>
            </w:tcMar>
            <w:vAlign w:val="center"/>
            <w:hideMark/>
          </w:tcPr>
          <w:p w14:paraId="1F79F176"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430EBD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03D3BAB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CAF001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10A3EEC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C0C934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0.65</w:t>
            </w:r>
          </w:p>
        </w:tc>
        <w:tc>
          <w:tcPr>
            <w:tcW w:w="0" w:type="auto"/>
            <w:tcBorders>
              <w:top w:val="nil"/>
              <w:left w:val="nil"/>
              <w:bottom w:val="nil"/>
              <w:right w:val="nil"/>
            </w:tcBorders>
            <w:tcMar>
              <w:top w:w="30" w:type="dxa"/>
              <w:left w:w="30" w:type="dxa"/>
              <w:bottom w:w="30" w:type="dxa"/>
              <w:right w:w="120" w:type="dxa"/>
            </w:tcMar>
            <w:vAlign w:val="center"/>
            <w:hideMark/>
          </w:tcPr>
          <w:p w14:paraId="097AC0B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45410A7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6B3B887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5EE31A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7DF32B4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4D046A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0.47</w:t>
            </w:r>
          </w:p>
        </w:tc>
        <w:tc>
          <w:tcPr>
            <w:tcW w:w="0" w:type="auto"/>
            <w:tcBorders>
              <w:top w:val="nil"/>
              <w:left w:val="nil"/>
              <w:bottom w:val="nil"/>
              <w:right w:val="nil"/>
            </w:tcBorders>
            <w:tcMar>
              <w:top w:w="30" w:type="dxa"/>
              <w:left w:w="30" w:type="dxa"/>
              <w:bottom w:w="30" w:type="dxa"/>
              <w:right w:w="120" w:type="dxa"/>
            </w:tcMar>
            <w:vAlign w:val="center"/>
            <w:hideMark/>
          </w:tcPr>
          <w:p w14:paraId="7533DBF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178256C7"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2060FC77" w14:textId="7F48E083" w:rsidR="00843816" w:rsidRPr="00843816" w:rsidRDefault="009A480D" w:rsidP="00843816">
            <w:pPr>
              <w:spacing w:after="0" w:line="240" w:lineRule="auto"/>
              <w:contextualSpacing/>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Q19</w:t>
            </w:r>
          </w:p>
        </w:tc>
        <w:tc>
          <w:tcPr>
            <w:tcW w:w="0" w:type="auto"/>
            <w:tcBorders>
              <w:top w:val="nil"/>
              <w:left w:val="nil"/>
              <w:bottom w:val="nil"/>
              <w:right w:val="nil"/>
            </w:tcBorders>
            <w:tcMar>
              <w:top w:w="30" w:type="dxa"/>
              <w:left w:w="30" w:type="dxa"/>
              <w:bottom w:w="30" w:type="dxa"/>
              <w:right w:w="120" w:type="dxa"/>
            </w:tcMar>
            <w:vAlign w:val="center"/>
            <w:hideMark/>
          </w:tcPr>
          <w:p w14:paraId="43C21CB9"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8D4C79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65F9B24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73990D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36760DF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A02038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6A4F6E7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44D020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0.77</w:t>
            </w:r>
          </w:p>
        </w:tc>
        <w:tc>
          <w:tcPr>
            <w:tcW w:w="0" w:type="auto"/>
            <w:tcBorders>
              <w:top w:val="nil"/>
              <w:left w:val="nil"/>
              <w:bottom w:val="nil"/>
              <w:right w:val="nil"/>
            </w:tcBorders>
            <w:tcMar>
              <w:top w:w="30" w:type="dxa"/>
              <w:left w:w="30" w:type="dxa"/>
              <w:bottom w:w="30" w:type="dxa"/>
              <w:right w:w="120" w:type="dxa"/>
            </w:tcMar>
            <w:vAlign w:val="center"/>
            <w:hideMark/>
          </w:tcPr>
          <w:p w14:paraId="19538EA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5935FE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71D3CBB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53BAD7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0.40</w:t>
            </w:r>
          </w:p>
        </w:tc>
        <w:tc>
          <w:tcPr>
            <w:tcW w:w="0" w:type="auto"/>
            <w:tcBorders>
              <w:top w:val="nil"/>
              <w:left w:val="nil"/>
              <w:bottom w:val="nil"/>
              <w:right w:val="nil"/>
            </w:tcBorders>
            <w:tcMar>
              <w:top w:w="30" w:type="dxa"/>
              <w:left w:w="30" w:type="dxa"/>
              <w:bottom w:w="30" w:type="dxa"/>
              <w:right w:w="120" w:type="dxa"/>
            </w:tcMar>
            <w:vAlign w:val="center"/>
            <w:hideMark/>
          </w:tcPr>
          <w:p w14:paraId="3D7A4A5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1A3B88F4"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7E47D719" w14:textId="7E8C80D4" w:rsidR="00843816" w:rsidRPr="00843816" w:rsidRDefault="009A480D" w:rsidP="00843816">
            <w:pPr>
              <w:spacing w:after="0" w:line="240" w:lineRule="auto"/>
              <w:contextualSpacing/>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Q18</w:t>
            </w:r>
          </w:p>
        </w:tc>
        <w:tc>
          <w:tcPr>
            <w:tcW w:w="0" w:type="auto"/>
            <w:tcBorders>
              <w:top w:val="nil"/>
              <w:left w:val="nil"/>
              <w:bottom w:val="nil"/>
              <w:right w:val="nil"/>
            </w:tcBorders>
            <w:tcMar>
              <w:top w:w="30" w:type="dxa"/>
              <w:left w:w="30" w:type="dxa"/>
              <w:bottom w:w="30" w:type="dxa"/>
              <w:right w:w="120" w:type="dxa"/>
            </w:tcMar>
            <w:vAlign w:val="center"/>
            <w:hideMark/>
          </w:tcPr>
          <w:p w14:paraId="2513CCE0"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3A76B5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48CDCAC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9E872B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05864C4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C27DE5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70894DB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E77B32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0.75</w:t>
            </w:r>
          </w:p>
        </w:tc>
        <w:tc>
          <w:tcPr>
            <w:tcW w:w="0" w:type="auto"/>
            <w:tcBorders>
              <w:top w:val="nil"/>
              <w:left w:val="nil"/>
              <w:bottom w:val="nil"/>
              <w:right w:val="nil"/>
            </w:tcBorders>
            <w:tcMar>
              <w:top w:w="30" w:type="dxa"/>
              <w:left w:w="30" w:type="dxa"/>
              <w:bottom w:w="30" w:type="dxa"/>
              <w:right w:w="120" w:type="dxa"/>
            </w:tcMar>
            <w:vAlign w:val="center"/>
            <w:hideMark/>
          </w:tcPr>
          <w:p w14:paraId="3120F69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8A1291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39B24B9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809EF5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0.45</w:t>
            </w:r>
          </w:p>
        </w:tc>
        <w:tc>
          <w:tcPr>
            <w:tcW w:w="0" w:type="auto"/>
            <w:tcBorders>
              <w:top w:val="nil"/>
              <w:left w:val="nil"/>
              <w:bottom w:val="nil"/>
              <w:right w:val="nil"/>
            </w:tcBorders>
            <w:tcMar>
              <w:top w:w="30" w:type="dxa"/>
              <w:left w:w="30" w:type="dxa"/>
              <w:bottom w:w="30" w:type="dxa"/>
              <w:right w:w="120" w:type="dxa"/>
            </w:tcMar>
            <w:vAlign w:val="center"/>
            <w:hideMark/>
          </w:tcPr>
          <w:p w14:paraId="002EB0A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634A4BBA"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7901B867" w14:textId="47D916E5" w:rsidR="00843816" w:rsidRPr="00843816" w:rsidRDefault="009A480D" w:rsidP="00843816">
            <w:pPr>
              <w:spacing w:after="0" w:line="240" w:lineRule="auto"/>
              <w:contextualSpacing/>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Q21</w:t>
            </w:r>
          </w:p>
        </w:tc>
        <w:tc>
          <w:tcPr>
            <w:tcW w:w="0" w:type="auto"/>
            <w:tcBorders>
              <w:top w:val="nil"/>
              <w:left w:val="nil"/>
              <w:bottom w:val="nil"/>
              <w:right w:val="nil"/>
            </w:tcBorders>
            <w:tcMar>
              <w:top w:w="30" w:type="dxa"/>
              <w:left w:w="30" w:type="dxa"/>
              <w:bottom w:w="30" w:type="dxa"/>
              <w:right w:w="120" w:type="dxa"/>
            </w:tcMar>
            <w:vAlign w:val="center"/>
            <w:hideMark/>
          </w:tcPr>
          <w:p w14:paraId="520C45BA"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BDBDBC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7C8BD1C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AFCF4F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754DE6C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489ADAE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77CC806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B66908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0.54</w:t>
            </w:r>
          </w:p>
        </w:tc>
        <w:tc>
          <w:tcPr>
            <w:tcW w:w="0" w:type="auto"/>
            <w:tcBorders>
              <w:top w:val="nil"/>
              <w:left w:val="nil"/>
              <w:bottom w:val="nil"/>
              <w:right w:val="nil"/>
            </w:tcBorders>
            <w:tcMar>
              <w:top w:w="30" w:type="dxa"/>
              <w:left w:w="30" w:type="dxa"/>
              <w:bottom w:w="30" w:type="dxa"/>
              <w:right w:w="120" w:type="dxa"/>
            </w:tcMar>
            <w:vAlign w:val="center"/>
            <w:hideMark/>
          </w:tcPr>
          <w:p w14:paraId="28C3BCB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82AEC4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1B7440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EBA5BB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0.59</w:t>
            </w:r>
          </w:p>
        </w:tc>
        <w:tc>
          <w:tcPr>
            <w:tcW w:w="0" w:type="auto"/>
            <w:tcBorders>
              <w:top w:val="nil"/>
              <w:left w:val="nil"/>
              <w:bottom w:val="nil"/>
              <w:right w:val="nil"/>
            </w:tcBorders>
            <w:tcMar>
              <w:top w:w="30" w:type="dxa"/>
              <w:left w:w="30" w:type="dxa"/>
              <w:bottom w:w="30" w:type="dxa"/>
              <w:right w:w="120" w:type="dxa"/>
            </w:tcMar>
            <w:vAlign w:val="center"/>
            <w:hideMark/>
          </w:tcPr>
          <w:p w14:paraId="1E5CA59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13A2BDBB"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34481AA7" w14:textId="4E4C2C22" w:rsidR="00843816" w:rsidRPr="00843816" w:rsidRDefault="009A480D" w:rsidP="00843816">
            <w:pPr>
              <w:spacing w:after="0" w:line="240" w:lineRule="auto"/>
              <w:contextualSpacing/>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Q20</w:t>
            </w:r>
          </w:p>
        </w:tc>
        <w:tc>
          <w:tcPr>
            <w:tcW w:w="0" w:type="auto"/>
            <w:tcBorders>
              <w:top w:val="nil"/>
              <w:left w:val="nil"/>
              <w:bottom w:val="nil"/>
              <w:right w:val="nil"/>
            </w:tcBorders>
            <w:tcMar>
              <w:top w:w="30" w:type="dxa"/>
              <w:left w:w="30" w:type="dxa"/>
              <w:bottom w:w="30" w:type="dxa"/>
              <w:right w:w="120" w:type="dxa"/>
            </w:tcMar>
            <w:vAlign w:val="center"/>
            <w:hideMark/>
          </w:tcPr>
          <w:p w14:paraId="4D334AB7"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43C6245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236D4A5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2C8D30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5D557A7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347A11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5DFBA6E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A3DD01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0.37</w:t>
            </w:r>
          </w:p>
        </w:tc>
        <w:tc>
          <w:tcPr>
            <w:tcW w:w="0" w:type="auto"/>
            <w:tcBorders>
              <w:top w:val="nil"/>
              <w:left w:val="nil"/>
              <w:bottom w:val="nil"/>
              <w:right w:val="nil"/>
            </w:tcBorders>
            <w:tcMar>
              <w:top w:w="30" w:type="dxa"/>
              <w:left w:w="30" w:type="dxa"/>
              <w:bottom w:w="30" w:type="dxa"/>
              <w:right w:w="120" w:type="dxa"/>
            </w:tcMar>
            <w:vAlign w:val="center"/>
            <w:hideMark/>
          </w:tcPr>
          <w:p w14:paraId="5063FD3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26F5BCB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3C555F8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323E3D2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0.64</w:t>
            </w:r>
          </w:p>
        </w:tc>
        <w:tc>
          <w:tcPr>
            <w:tcW w:w="0" w:type="auto"/>
            <w:tcBorders>
              <w:top w:val="nil"/>
              <w:left w:val="nil"/>
              <w:bottom w:val="nil"/>
              <w:right w:val="nil"/>
            </w:tcBorders>
            <w:tcMar>
              <w:top w:w="30" w:type="dxa"/>
              <w:left w:w="30" w:type="dxa"/>
              <w:bottom w:w="30" w:type="dxa"/>
              <w:right w:w="120" w:type="dxa"/>
            </w:tcMar>
            <w:vAlign w:val="center"/>
            <w:hideMark/>
          </w:tcPr>
          <w:p w14:paraId="18BC876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42991F09"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65555D76" w14:textId="53C14E9A" w:rsidR="00843816" w:rsidRPr="00843816" w:rsidRDefault="009A480D" w:rsidP="00843816">
            <w:pPr>
              <w:spacing w:after="0" w:line="240" w:lineRule="auto"/>
              <w:contextualSpacing/>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Q22</w:t>
            </w:r>
          </w:p>
        </w:tc>
        <w:tc>
          <w:tcPr>
            <w:tcW w:w="0" w:type="auto"/>
            <w:tcBorders>
              <w:top w:val="nil"/>
              <w:left w:val="nil"/>
              <w:bottom w:val="nil"/>
              <w:right w:val="nil"/>
            </w:tcBorders>
            <w:tcMar>
              <w:top w:w="30" w:type="dxa"/>
              <w:left w:w="30" w:type="dxa"/>
              <w:bottom w:w="30" w:type="dxa"/>
              <w:right w:w="120" w:type="dxa"/>
            </w:tcMar>
            <w:vAlign w:val="center"/>
            <w:hideMark/>
          </w:tcPr>
          <w:p w14:paraId="16EF705B"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AB6098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3498824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9CA5F3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43B3AC2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EDF3E1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355DB28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6695B08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17A2886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156E0C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0.78</w:t>
            </w:r>
          </w:p>
        </w:tc>
        <w:tc>
          <w:tcPr>
            <w:tcW w:w="0" w:type="auto"/>
            <w:tcBorders>
              <w:top w:val="nil"/>
              <w:left w:val="nil"/>
              <w:bottom w:val="nil"/>
              <w:right w:val="nil"/>
            </w:tcBorders>
            <w:tcMar>
              <w:top w:w="30" w:type="dxa"/>
              <w:left w:w="30" w:type="dxa"/>
              <w:bottom w:w="30" w:type="dxa"/>
              <w:right w:w="120" w:type="dxa"/>
            </w:tcMar>
            <w:vAlign w:val="center"/>
            <w:hideMark/>
          </w:tcPr>
          <w:p w14:paraId="0CFB2A7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A97B7D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0.38</w:t>
            </w:r>
          </w:p>
        </w:tc>
        <w:tc>
          <w:tcPr>
            <w:tcW w:w="0" w:type="auto"/>
            <w:tcBorders>
              <w:top w:val="nil"/>
              <w:left w:val="nil"/>
              <w:bottom w:val="nil"/>
              <w:right w:val="nil"/>
            </w:tcBorders>
            <w:tcMar>
              <w:top w:w="30" w:type="dxa"/>
              <w:left w:w="30" w:type="dxa"/>
              <w:bottom w:w="30" w:type="dxa"/>
              <w:right w:w="120" w:type="dxa"/>
            </w:tcMar>
            <w:vAlign w:val="center"/>
            <w:hideMark/>
          </w:tcPr>
          <w:p w14:paraId="4975ADCB"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3A64B7D1" w14:textId="77777777" w:rsidTr="00061705">
        <w:trPr>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7487164"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Q24</w:t>
            </w:r>
          </w:p>
        </w:tc>
        <w:tc>
          <w:tcPr>
            <w:tcW w:w="0" w:type="auto"/>
            <w:tcBorders>
              <w:top w:val="nil"/>
              <w:left w:val="nil"/>
              <w:bottom w:val="nil"/>
              <w:right w:val="nil"/>
            </w:tcBorders>
            <w:tcMar>
              <w:top w:w="30" w:type="dxa"/>
              <w:left w:w="30" w:type="dxa"/>
              <w:bottom w:w="30" w:type="dxa"/>
              <w:right w:w="120" w:type="dxa"/>
            </w:tcMar>
            <w:vAlign w:val="center"/>
            <w:hideMark/>
          </w:tcPr>
          <w:p w14:paraId="0132C9FF"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47BE5C0"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7029AD5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09ED0AD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65C4A201"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4387F56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51DE3F9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563B6A0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nil"/>
              <w:right w:val="nil"/>
            </w:tcBorders>
            <w:tcMar>
              <w:top w:w="30" w:type="dxa"/>
              <w:left w:w="30" w:type="dxa"/>
              <w:bottom w:w="30" w:type="dxa"/>
              <w:right w:w="120" w:type="dxa"/>
            </w:tcMar>
            <w:vAlign w:val="center"/>
            <w:hideMark/>
          </w:tcPr>
          <w:p w14:paraId="405ED83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1199C219"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0.64</w:t>
            </w:r>
          </w:p>
        </w:tc>
        <w:tc>
          <w:tcPr>
            <w:tcW w:w="0" w:type="auto"/>
            <w:tcBorders>
              <w:top w:val="nil"/>
              <w:left w:val="nil"/>
              <w:bottom w:val="nil"/>
              <w:right w:val="nil"/>
            </w:tcBorders>
            <w:tcMar>
              <w:top w:w="30" w:type="dxa"/>
              <w:left w:w="30" w:type="dxa"/>
              <w:bottom w:w="30" w:type="dxa"/>
              <w:right w:w="120" w:type="dxa"/>
            </w:tcMar>
            <w:vAlign w:val="center"/>
            <w:hideMark/>
          </w:tcPr>
          <w:p w14:paraId="52B8062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nil"/>
              <w:right w:val="nil"/>
            </w:tcBorders>
            <w:tcMar>
              <w:top w:w="30" w:type="dxa"/>
              <w:left w:w="120" w:type="dxa"/>
              <w:bottom w:w="30" w:type="dxa"/>
              <w:right w:w="0" w:type="dxa"/>
            </w:tcMar>
            <w:vAlign w:val="center"/>
            <w:hideMark/>
          </w:tcPr>
          <w:p w14:paraId="78D20F6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0.47</w:t>
            </w:r>
          </w:p>
        </w:tc>
        <w:tc>
          <w:tcPr>
            <w:tcW w:w="0" w:type="auto"/>
            <w:tcBorders>
              <w:top w:val="nil"/>
              <w:left w:val="nil"/>
              <w:bottom w:val="nil"/>
              <w:right w:val="nil"/>
            </w:tcBorders>
            <w:tcMar>
              <w:top w:w="30" w:type="dxa"/>
              <w:left w:w="30" w:type="dxa"/>
              <w:bottom w:w="30" w:type="dxa"/>
              <w:right w:w="120" w:type="dxa"/>
            </w:tcMar>
            <w:vAlign w:val="center"/>
            <w:hideMark/>
          </w:tcPr>
          <w:p w14:paraId="2DA552C2"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2E45EF1A" w14:textId="77777777" w:rsidTr="00061705">
        <w:trPr>
          <w:tblCellSpacing w:w="15" w:type="dxa"/>
        </w:trPr>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44EC9083" w14:textId="24D60010" w:rsidR="00843816" w:rsidRPr="00843816" w:rsidRDefault="009A480D" w:rsidP="00843816">
            <w:pPr>
              <w:spacing w:after="0" w:line="240" w:lineRule="auto"/>
              <w:contextualSpacing/>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Q23</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4270C549"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7B4D573C"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61189134"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06877433"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1581891E"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5760D68"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3CED0987"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6C93431A"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68822C16"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64E23AB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0.59</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55F30F1D"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6897B1CF"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0.36</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1E8D5015" w14:textId="77777777" w:rsidR="00843816" w:rsidRPr="00843816" w:rsidRDefault="00843816" w:rsidP="00843816">
            <w:pPr>
              <w:spacing w:after="0" w:line="240" w:lineRule="auto"/>
              <w:contextualSpacing/>
              <w:jc w:val="right"/>
              <w:rPr>
                <w:rFonts w:ascii="Times New Roman" w:eastAsia="Times New Roman" w:hAnsi="Times New Roman" w:cs="Times New Roman"/>
                <w:color w:val="333333"/>
                <w:sz w:val="20"/>
                <w:szCs w:val="20"/>
              </w:rPr>
            </w:pPr>
          </w:p>
        </w:tc>
      </w:tr>
      <w:tr w:rsidR="00843816" w:rsidRPr="00843816" w14:paraId="2FF79954" w14:textId="77777777" w:rsidTr="00061705">
        <w:trPr>
          <w:tblCellSpacing w:w="15" w:type="dxa"/>
        </w:trPr>
        <w:tc>
          <w:tcPr>
            <w:tcW w:w="0" w:type="auto"/>
            <w:gridSpan w:val="14"/>
            <w:tcBorders>
              <w:top w:val="nil"/>
              <w:left w:val="nil"/>
              <w:bottom w:val="nil"/>
              <w:right w:val="nil"/>
            </w:tcBorders>
            <w:tcMar>
              <w:top w:w="90" w:type="dxa"/>
              <w:left w:w="120" w:type="dxa"/>
              <w:bottom w:w="30" w:type="dxa"/>
              <w:right w:w="120" w:type="dxa"/>
            </w:tcMar>
            <w:vAlign w:val="center"/>
            <w:hideMark/>
          </w:tcPr>
          <w:p w14:paraId="4BF27822" w14:textId="2A7B4A11" w:rsidR="00843816" w:rsidRPr="00843816" w:rsidRDefault="00843816" w:rsidP="009A480D">
            <w:pPr>
              <w:spacing w:after="0"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i/>
                <w:iCs/>
                <w:color w:val="333333"/>
                <w:sz w:val="20"/>
                <w:szCs w:val="20"/>
              </w:rPr>
              <w:t>Note.</w:t>
            </w:r>
            <w:r w:rsidRPr="00843816">
              <w:rPr>
                <w:rFonts w:ascii="Times New Roman" w:eastAsia="Times New Roman" w:hAnsi="Times New Roman" w:cs="Times New Roman"/>
                <w:color w:val="333333"/>
                <w:sz w:val="20"/>
                <w:szCs w:val="20"/>
              </w:rPr>
              <w:t> 'Principal axis factoring' extraction method was used in combination with  '</w:t>
            </w:r>
            <w:proofErr w:type="spellStart"/>
            <w:r w:rsidRPr="00843816">
              <w:rPr>
                <w:rFonts w:ascii="Times New Roman" w:eastAsia="Times New Roman" w:hAnsi="Times New Roman" w:cs="Times New Roman"/>
                <w:color w:val="333333"/>
                <w:sz w:val="20"/>
                <w:szCs w:val="20"/>
              </w:rPr>
              <w:t>oblimin</w:t>
            </w:r>
            <w:proofErr w:type="spellEnd"/>
            <w:r w:rsidRPr="00843816">
              <w:rPr>
                <w:rFonts w:ascii="Times New Roman" w:eastAsia="Times New Roman" w:hAnsi="Times New Roman" w:cs="Times New Roman"/>
                <w:color w:val="333333"/>
                <w:sz w:val="20"/>
                <w:szCs w:val="20"/>
              </w:rPr>
              <w:t>' rotation</w:t>
            </w:r>
            <w:r w:rsidRPr="00843816">
              <w:rPr>
                <w:rFonts w:ascii="Times New Roman" w:eastAsia="Times New Roman" w:hAnsi="Times New Roman" w:cs="Times New Roman"/>
                <w:color w:val="333333"/>
                <w:sz w:val="20"/>
                <w:szCs w:val="20"/>
              </w:rPr>
              <w:br/>
              <w:t xml:space="preserve">Bartlett's Test of </w:t>
            </w:r>
            <w:proofErr w:type="spellStart"/>
            <w:r w:rsidRPr="00843816">
              <w:rPr>
                <w:rFonts w:ascii="Times New Roman" w:eastAsia="Times New Roman" w:hAnsi="Times New Roman" w:cs="Times New Roman"/>
                <w:color w:val="333333"/>
                <w:sz w:val="20"/>
                <w:szCs w:val="20"/>
              </w:rPr>
              <w:t>Sphericity</w:t>
            </w:r>
            <w:proofErr w:type="spellEnd"/>
            <w:r w:rsidRPr="00843816">
              <w:rPr>
                <w:rFonts w:ascii="Times New Roman" w:eastAsia="Times New Roman" w:hAnsi="Times New Roman" w:cs="Times New Roman"/>
                <w:color w:val="333333"/>
                <w:sz w:val="20"/>
                <w:szCs w:val="20"/>
              </w:rPr>
              <w:t>: p&lt;0.001 and KMO=0.931</w:t>
            </w:r>
          </w:p>
        </w:tc>
      </w:tr>
      <w:tr w:rsidR="00843816" w:rsidRPr="00843816" w14:paraId="5354C842" w14:textId="77777777" w:rsidTr="00061705">
        <w:trPr>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14:paraId="48C1F159"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r>
      <w:tr w:rsidR="00843816" w:rsidRPr="00843816" w14:paraId="138FC83E" w14:textId="77777777" w:rsidTr="00061705">
        <w:trPr>
          <w:tblCellSpacing w:w="15" w:type="dxa"/>
        </w:trPr>
        <w:tc>
          <w:tcPr>
            <w:tcW w:w="0" w:type="auto"/>
            <w:gridSpan w:val="14"/>
            <w:tcBorders>
              <w:top w:val="nil"/>
              <w:left w:val="nil"/>
              <w:bottom w:val="nil"/>
              <w:right w:val="nil"/>
            </w:tcBorders>
            <w:tcMar>
              <w:top w:w="30" w:type="dxa"/>
              <w:left w:w="120" w:type="dxa"/>
              <w:bottom w:w="30" w:type="dxa"/>
              <w:right w:w="120" w:type="dxa"/>
            </w:tcMar>
            <w:vAlign w:val="center"/>
            <w:hideMark/>
          </w:tcPr>
          <w:p w14:paraId="76937F83" w14:textId="77777777" w:rsidR="00843816" w:rsidRPr="00843816" w:rsidRDefault="00843816" w:rsidP="00843816">
            <w:pPr>
              <w:spacing w:after="0" w:line="240" w:lineRule="auto"/>
              <w:contextualSpacing/>
              <w:rPr>
                <w:rFonts w:ascii="Times New Roman" w:eastAsia="Times New Roman" w:hAnsi="Times New Roman" w:cs="Times New Roman"/>
                <w:color w:val="333333"/>
                <w:sz w:val="20"/>
                <w:szCs w:val="20"/>
              </w:rPr>
            </w:pPr>
          </w:p>
        </w:tc>
      </w:tr>
    </w:tbl>
    <w:p w14:paraId="0E01AB8C" w14:textId="77777777" w:rsidR="00843816" w:rsidRPr="00843816" w:rsidRDefault="00843816" w:rsidP="00843816">
      <w:pPr>
        <w:spacing w:before="100" w:beforeAutospacing="1" w:after="100" w:afterAutospacing="1" w:line="240" w:lineRule="auto"/>
        <w:contextualSpacing/>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 </w:t>
      </w:r>
    </w:p>
    <w:p w14:paraId="1EF59765" w14:textId="77777777" w:rsidR="00226864" w:rsidRDefault="00226864"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4EBDC22D" w14:textId="77777777" w:rsidR="00226864" w:rsidRDefault="00226864"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60CF12EF" w14:textId="77777777" w:rsidR="00226864" w:rsidRDefault="00226864"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03164BD2" w14:textId="77777777" w:rsidR="00226864" w:rsidRDefault="00226864" w:rsidP="00843816">
      <w:pPr>
        <w:spacing w:before="100" w:beforeAutospacing="1" w:after="100" w:afterAutospacing="1" w:line="240" w:lineRule="auto"/>
        <w:outlineLvl w:val="0"/>
        <w:rPr>
          <w:rFonts w:ascii="Times New Roman" w:eastAsia="Times New Roman" w:hAnsi="Times New Roman" w:cs="Times New Roman"/>
          <w:b/>
          <w:bCs/>
          <w:kern w:val="36"/>
          <w:sz w:val="24"/>
          <w:szCs w:val="24"/>
        </w:rPr>
      </w:pPr>
    </w:p>
    <w:p w14:paraId="0FEC9CA3" w14:textId="5FCF083C" w:rsidR="00061705" w:rsidRPr="000105B1" w:rsidRDefault="00843816" w:rsidP="00DF030E">
      <w:pPr>
        <w:spacing w:after="0" w:line="480" w:lineRule="auto"/>
        <w:jc w:val="both"/>
        <w:rPr>
          <w:rFonts w:ascii="Times New Roman" w:eastAsia="Calibri" w:hAnsi="Times New Roman" w:cs="Times New Roman"/>
          <w:b/>
          <w:bCs/>
          <w:color w:val="FF0000"/>
          <w:sz w:val="24"/>
          <w:szCs w:val="24"/>
        </w:rPr>
      </w:pPr>
      <w:r w:rsidRPr="00843816">
        <w:rPr>
          <w:rFonts w:ascii="Times New Roman" w:eastAsia="Times New Roman" w:hAnsi="Times New Roman" w:cs="Times New Roman"/>
          <w:b/>
          <w:bCs/>
          <w:kern w:val="36"/>
          <w:sz w:val="24"/>
          <w:szCs w:val="24"/>
        </w:rPr>
        <w:lastRenderedPageBreak/>
        <w:t xml:space="preserve">Reliability </w:t>
      </w:r>
      <w:r w:rsidR="00DF030E">
        <w:rPr>
          <w:rFonts w:ascii="Times New Roman" w:eastAsia="Times New Roman" w:hAnsi="Times New Roman" w:cs="Times New Roman"/>
          <w:b/>
          <w:bCs/>
          <w:kern w:val="36"/>
          <w:sz w:val="24"/>
          <w:szCs w:val="24"/>
        </w:rPr>
        <w:t>a</w:t>
      </w:r>
      <w:r w:rsidRPr="00843816">
        <w:rPr>
          <w:rFonts w:ascii="Times New Roman" w:eastAsia="Times New Roman" w:hAnsi="Times New Roman" w:cs="Times New Roman"/>
          <w:b/>
          <w:bCs/>
          <w:kern w:val="36"/>
          <w:sz w:val="24"/>
          <w:szCs w:val="24"/>
        </w:rPr>
        <w:t>nalysis</w:t>
      </w:r>
      <w:r w:rsidR="00061705" w:rsidRPr="00061705">
        <w:rPr>
          <w:rFonts w:ascii="Times New Roman" w:eastAsia="Calibri" w:hAnsi="Times New Roman" w:cs="Times New Roman"/>
          <w:b/>
          <w:bCs/>
          <w:sz w:val="24"/>
          <w:szCs w:val="24"/>
        </w:rPr>
        <w:t xml:space="preserve"> </w:t>
      </w:r>
      <w:r w:rsidR="00061705" w:rsidRPr="000105B1">
        <w:rPr>
          <w:rFonts w:ascii="Times New Roman" w:eastAsia="Calibri" w:hAnsi="Times New Roman" w:cs="Times New Roman"/>
          <w:b/>
          <w:bCs/>
          <w:sz w:val="24"/>
          <w:szCs w:val="24"/>
        </w:rPr>
        <w:t xml:space="preserve">of the </w:t>
      </w:r>
      <w:r w:rsidR="00DF030E">
        <w:rPr>
          <w:rFonts w:ascii="Times New Roman" w:eastAsia="Calibri" w:hAnsi="Times New Roman" w:cs="Times New Roman"/>
          <w:b/>
          <w:bCs/>
          <w:sz w:val="24"/>
          <w:szCs w:val="24"/>
        </w:rPr>
        <w:t>q</w:t>
      </w:r>
      <w:r w:rsidR="00061705" w:rsidRPr="000105B1">
        <w:rPr>
          <w:rFonts w:ascii="Times New Roman" w:eastAsia="Calibri" w:hAnsi="Times New Roman" w:cs="Times New Roman"/>
          <w:b/>
          <w:bCs/>
          <w:sz w:val="24"/>
          <w:szCs w:val="24"/>
        </w:rPr>
        <w:t>uestionnaire</w:t>
      </w:r>
      <w:r w:rsidR="00061705" w:rsidRPr="000105B1">
        <w:rPr>
          <w:rFonts w:ascii="Times New Roman" w:eastAsia="Calibri" w:hAnsi="Times New Roman" w:cs="Times New Roman"/>
          <w:b/>
          <w:bCs/>
          <w:color w:val="FF0000"/>
          <w:sz w:val="24"/>
          <w:szCs w:val="24"/>
        </w:rPr>
        <w:t xml:space="preserve"> </w:t>
      </w:r>
    </w:p>
    <w:p w14:paraId="43FF951D" w14:textId="699A7E43" w:rsidR="00226864" w:rsidRDefault="00226864" w:rsidP="00003334">
      <w:pPr>
        <w:spacing w:after="0" w:line="360" w:lineRule="auto"/>
        <w:ind w:firstLine="720"/>
        <w:jc w:val="both"/>
        <w:rPr>
          <w:rFonts w:asciiTheme="majorBidi" w:eastAsia="Calibri" w:hAnsiTheme="majorBidi" w:cstheme="majorBidi"/>
          <w:sz w:val="24"/>
          <w:szCs w:val="24"/>
        </w:rPr>
      </w:pPr>
      <w:r w:rsidRPr="00843816">
        <w:rPr>
          <w:rFonts w:asciiTheme="majorBidi" w:eastAsia="Calibri" w:hAnsiTheme="majorBidi" w:cstheme="majorBidi"/>
          <w:sz w:val="24"/>
          <w:szCs w:val="24"/>
        </w:rPr>
        <w:t>Cronbach alpha coefficients were</w:t>
      </w:r>
      <w:r w:rsidR="00B66AA8">
        <w:rPr>
          <w:rFonts w:asciiTheme="majorBidi" w:eastAsia="Calibri" w:hAnsiTheme="majorBidi" w:cstheme="majorBidi"/>
          <w:sz w:val="24"/>
          <w:szCs w:val="24"/>
        </w:rPr>
        <w:t xml:space="preserve"> calculated for all domains of the </w:t>
      </w:r>
      <w:r w:rsidR="00B66AA8" w:rsidRPr="00B66AA8">
        <w:rPr>
          <w:rFonts w:asciiTheme="majorBidi" w:eastAsia="Calibri" w:hAnsiTheme="majorBidi" w:cstheme="majorBidi"/>
          <w:sz w:val="24"/>
          <w:szCs w:val="24"/>
        </w:rPr>
        <w:t xml:space="preserve">questionnaire </w:t>
      </w:r>
      <w:r w:rsidR="00B66AA8">
        <w:rPr>
          <w:rFonts w:asciiTheme="majorBidi" w:eastAsia="Calibri" w:hAnsiTheme="majorBidi" w:cstheme="majorBidi"/>
          <w:sz w:val="24"/>
          <w:szCs w:val="24"/>
        </w:rPr>
        <w:t>as well as for each i</w:t>
      </w:r>
      <w:r w:rsidR="00B66AA8" w:rsidRPr="00B66AA8">
        <w:rPr>
          <w:rFonts w:asciiTheme="majorBidi" w:eastAsia="Calibri" w:hAnsiTheme="majorBidi" w:cstheme="majorBidi"/>
          <w:sz w:val="24"/>
          <w:szCs w:val="24"/>
        </w:rPr>
        <w:t>ndividual domain</w:t>
      </w:r>
      <w:r w:rsidR="00B66AA8">
        <w:rPr>
          <w:rFonts w:asciiTheme="majorBidi" w:eastAsia="Calibri" w:hAnsiTheme="majorBidi" w:cstheme="majorBidi"/>
          <w:sz w:val="24"/>
          <w:szCs w:val="24"/>
        </w:rPr>
        <w:t xml:space="preserve">. </w:t>
      </w:r>
      <w:r w:rsidRPr="00843816">
        <w:rPr>
          <w:rFonts w:asciiTheme="majorBidi" w:eastAsia="Calibri" w:hAnsiTheme="majorBidi" w:cstheme="majorBidi"/>
          <w:sz w:val="24"/>
          <w:szCs w:val="24"/>
        </w:rPr>
        <w:t>The Cronbach's alpha coefficient</w:t>
      </w:r>
      <w:r w:rsidR="00B66AA8">
        <w:rPr>
          <w:rFonts w:asciiTheme="majorBidi" w:eastAsia="Calibri" w:hAnsiTheme="majorBidi" w:cstheme="majorBidi"/>
          <w:sz w:val="24"/>
          <w:szCs w:val="24"/>
        </w:rPr>
        <w:t>s</w:t>
      </w:r>
      <w:r w:rsidRPr="00843816">
        <w:rPr>
          <w:rFonts w:asciiTheme="majorBidi" w:eastAsia="Calibri" w:hAnsiTheme="majorBidi" w:cstheme="majorBidi"/>
          <w:sz w:val="24"/>
          <w:szCs w:val="24"/>
        </w:rPr>
        <w:t xml:space="preserve"> were evaluated using the guidelines suggested by George and </w:t>
      </w:r>
      <w:proofErr w:type="spellStart"/>
      <w:r w:rsidRPr="00843816">
        <w:rPr>
          <w:rFonts w:asciiTheme="majorBidi" w:eastAsia="Calibri" w:hAnsiTheme="majorBidi" w:cstheme="majorBidi"/>
          <w:sz w:val="24"/>
          <w:szCs w:val="24"/>
        </w:rPr>
        <w:t>Mallery</w:t>
      </w:r>
      <w:proofErr w:type="spellEnd"/>
      <w:r w:rsidR="00003334">
        <w:rPr>
          <w:rFonts w:asciiTheme="majorBidi" w:eastAsia="Calibri" w:hAnsiTheme="majorBidi" w:cstheme="majorBidi"/>
          <w:sz w:val="24"/>
          <w:szCs w:val="24"/>
        </w:rPr>
        <w:t xml:space="preserve">, </w:t>
      </w:r>
      <w:r w:rsidRPr="00843816">
        <w:rPr>
          <w:rFonts w:asciiTheme="majorBidi" w:eastAsia="Calibri" w:hAnsiTheme="majorBidi" w:cstheme="majorBidi"/>
          <w:sz w:val="24"/>
          <w:szCs w:val="24"/>
        </w:rPr>
        <w:t>2016</w:t>
      </w:r>
      <w:r w:rsidR="00003334">
        <w:rPr>
          <w:rFonts w:asciiTheme="majorBidi" w:eastAsia="Calibri" w:hAnsiTheme="majorBidi" w:cstheme="majorBidi"/>
          <w:sz w:val="24"/>
          <w:szCs w:val="24"/>
        </w:rPr>
        <w:t xml:space="preserve"> [5]</w:t>
      </w:r>
      <w:r w:rsidRPr="00843816">
        <w:rPr>
          <w:rFonts w:asciiTheme="majorBidi" w:eastAsia="Calibri" w:hAnsiTheme="majorBidi" w:cstheme="majorBidi"/>
          <w:sz w:val="24"/>
          <w:szCs w:val="24"/>
        </w:rPr>
        <w:t xml:space="preserve"> where &gt; </w:t>
      </w:r>
      <w:r w:rsidR="00B66AA8">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.9 excellent, &gt; </w:t>
      </w:r>
      <w:r w:rsidR="00B66AA8">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.8 good, &gt; </w:t>
      </w:r>
      <w:r w:rsidR="00B66AA8">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.7 acceptable, &gt; </w:t>
      </w:r>
      <w:r w:rsidR="00B66AA8">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.6 questionable, &gt; </w:t>
      </w:r>
      <w:r w:rsidR="00B66AA8">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.5 poor, and ≤ </w:t>
      </w:r>
      <w:r w:rsidR="00B66AA8">
        <w:rPr>
          <w:rFonts w:asciiTheme="majorBidi" w:eastAsia="Calibri" w:hAnsiTheme="majorBidi" w:cstheme="majorBidi"/>
          <w:sz w:val="24"/>
          <w:szCs w:val="24"/>
        </w:rPr>
        <w:t>0</w:t>
      </w:r>
      <w:r w:rsidRPr="00843816">
        <w:rPr>
          <w:rFonts w:asciiTheme="majorBidi" w:eastAsia="Calibri" w:hAnsiTheme="majorBidi" w:cstheme="majorBidi"/>
          <w:sz w:val="24"/>
          <w:szCs w:val="24"/>
        </w:rPr>
        <w:t xml:space="preserve">.5 unacceptable. </w:t>
      </w:r>
      <w:r w:rsidR="00B66AA8">
        <w:rPr>
          <w:rFonts w:asciiTheme="majorBidi" w:eastAsia="Calibri" w:hAnsiTheme="majorBidi" w:cstheme="majorBidi"/>
          <w:sz w:val="24"/>
          <w:szCs w:val="24"/>
        </w:rPr>
        <w:t>Most</w:t>
      </w:r>
      <w:r w:rsidRPr="00843816">
        <w:rPr>
          <w:rFonts w:asciiTheme="majorBidi" w:eastAsia="Calibri" w:hAnsiTheme="majorBidi" w:cstheme="majorBidi"/>
          <w:sz w:val="24"/>
          <w:szCs w:val="24"/>
        </w:rPr>
        <w:t xml:space="preserve"> Cronbach alpha coefficient values f</w:t>
      </w:r>
      <w:r w:rsidR="00B66AA8">
        <w:rPr>
          <w:rFonts w:asciiTheme="majorBidi" w:eastAsia="Calibri" w:hAnsiTheme="majorBidi" w:cstheme="majorBidi"/>
          <w:sz w:val="24"/>
          <w:szCs w:val="24"/>
        </w:rPr>
        <w:t>e</w:t>
      </w:r>
      <w:r w:rsidRPr="00843816">
        <w:rPr>
          <w:rFonts w:asciiTheme="majorBidi" w:eastAsia="Calibri" w:hAnsiTheme="majorBidi" w:cstheme="majorBidi"/>
          <w:sz w:val="24"/>
          <w:szCs w:val="24"/>
        </w:rPr>
        <w:t>ll in excellent and good reliability categories</w:t>
      </w:r>
      <w:r w:rsidR="00061705" w:rsidRPr="00061705">
        <w:rPr>
          <w:rFonts w:asciiTheme="majorBidi" w:eastAsia="Calibri" w:hAnsiTheme="majorBidi" w:cstheme="majorBidi"/>
          <w:sz w:val="24"/>
          <w:szCs w:val="24"/>
        </w:rPr>
        <w:t xml:space="preserve"> </w:t>
      </w:r>
      <w:r w:rsidR="00061705">
        <w:rPr>
          <w:rFonts w:asciiTheme="majorBidi" w:eastAsia="Calibri" w:hAnsiTheme="majorBidi" w:cstheme="majorBidi"/>
          <w:sz w:val="24"/>
          <w:szCs w:val="24"/>
        </w:rPr>
        <w:t>with an overall excellent reliability of 0.92. D</w:t>
      </w:r>
      <w:r w:rsidRPr="00843816">
        <w:rPr>
          <w:rFonts w:asciiTheme="majorBidi" w:eastAsia="Calibri" w:hAnsiTheme="majorBidi" w:cstheme="majorBidi"/>
          <w:sz w:val="24"/>
          <w:szCs w:val="24"/>
        </w:rPr>
        <w:t xml:space="preserve">etails are given in </w:t>
      </w:r>
      <w:r w:rsidR="00605BB1">
        <w:rPr>
          <w:rFonts w:asciiTheme="majorBidi" w:eastAsia="Calibri" w:hAnsiTheme="majorBidi" w:cstheme="majorBidi"/>
          <w:sz w:val="24"/>
          <w:szCs w:val="24"/>
        </w:rPr>
        <w:t>the following t</w:t>
      </w:r>
      <w:r w:rsidRPr="00843816">
        <w:rPr>
          <w:rFonts w:asciiTheme="majorBidi" w:eastAsia="Calibri" w:hAnsiTheme="majorBidi" w:cstheme="majorBidi"/>
          <w:sz w:val="24"/>
          <w:szCs w:val="24"/>
        </w:rPr>
        <w:t>able</w:t>
      </w:r>
      <w:r w:rsidR="00061705">
        <w:rPr>
          <w:rFonts w:asciiTheme="majorBidi" w:eastAsia="Calibri" w:hAnsiTheme="majorBidi" w:cstheme="majorBidi"/>
          <w:sz w:val="24"/>
          <w:szCs w:val="24"/>
        </w:rPr>
        <w:t>.</w:t>
      </w:r>
      <w:r w:rsidR="00B66AA8">
        <w:rPr>
          <w:rFonts w:asciiTheme="majorBidi" w:eastAsia="Calibri" w:hAnsiTheme="majorBidi" w:cstheme="majorBidi"/>
          <w:sz w:val="24"/>
          <w:szCs w:val="24"/>
        </w:rPr>
        <w:t xml:space="preserve"> </w:t>
      </w:r>
    </w:p>
    <w:p w14:paraId="71D45603" w14:textId="77777777" w:rsidR="00605BB1" w:rsidRDefault="00605BB1" w:rsidP="00605BB1">
      <w:pPr>
        <w:spacing w:after="0" w:line="360" w:lineRule="auto"/>
        <w:ind w:firstLine="720"/>
        <w:jc w:val="both"/>
        <w:rPr>
          <w:rFonts w:ascii="Times New Roman" w:eastAsia="Calibri" w:hAnsi="Times New Roman" w:cs="Times New Roman"/>
          <w:b/>
          <w:bCs/>
          <w:sz w:val="24"/>
          <w:szCs w:val="24"/>
        </w:rPr>
      </w:pPr>
    </w:p>
    <w:tbl>
      <w:tblPr>
        <w:tblStyle w:val="TableGrid"/>
        <w:tblW w:w="0" w:type="auto"/>
        <w:jc w:val="center"/>
        <w:tblInd w:w="-1255" w:type="dxa"/>
        <w:tblLook w:val="04A0" w:firstRow="1" w:lastRow="0" w:firstColumn="1" w:lastColumn="0" w:noHBand="0" w:noVBand="1"/>
      </w:tblPr>
      <w:tblGrid>
        <w:gridCol w:w="3969"/>
        <w:gridCol w:w="1662"/>
        <w:gridCol w:w="1914"/>
        <w:gridCol w:w="2290"/>
      </w:tblGrid>
      <w:tr w:rsidR="00843816" w:rsidRPr="00843816" w14:paraId="7A1A3E02" w14:textId="77777777" w:rsidTr="00226864">
        <w:trPr>
          <w:trHeight w:val="245"/>
          <w:jc w:val="center"/>
        </w:trPr>
        <w:tc>
          <w:tcPr>
            <w:tcW w:w="3969" w:type="dxa"/>
          </w:tcPr>
          <w:p w14:paraId="3AA063F9" w14:textId="371FDAEA" w:rsidR="00843816" w:rsidRPr="00843816" w:rsidRDefault="00B66AA8" w:rsidP="00843816">
            <w:pPr>
              <w:contextualSpacing/>
              <w:jc w:val="center"/>
              <w:rPr>
                <w:rFonts w:ascii="Times New Roman" w:eastAsia="Calibri" w:hAnsi="Times New Roman" w:cs="Times New Roman"/>
                <w:b/>
                <w:bCs/>
                <w:color w:val="333333"/>
                <w:sz w:val="20"/>
                <w:szCs w:val="20"/>
              </w:rPr>
            </w:pPr>
            <w:r>
              <w:rPr>
                <w:rFonts w:ascii="Times New Roman" w:eastAsia="Calibri" w:hAnsi="Times New Roman" w:cs="Times New Roman"/>
                <w:b/>
                <w:bCs/>
                <w:color w:val="333333"/>
                <w:sz w:val="20"/>
                <w:szCs w:val="20"/>
              </w:rPr>
              <w:t>Domain</w:t>
            </w:r>
          </w:p>
        </w:tc>
        <w:tc>
          <w:tcPr>
            <w:tcW w:w="1662" w:type="dxa"/>
          </w:tcPr>
          <w:p w14:paraId="362819E1" w14:textId="77777777" w:rsidR="00843816" w:rsidRPr="00843816" w:rsidRDefault="00843816" w:rsidP="00843816">
            <w:pPr>
              <w:contextualSpacing/>
              <w:jc w:val="center"/>
              <w:rPr>
                <w:rFonts w:ascii="Times New Roman" w:eastAsia="Calibri" w:hAnsi="Times New Roman" w:cs="Times New Roman"/>
                <w:b/>
                <w:bCs/>
                <w:color w:val="333333"/>
                <w:sz w:val="20"/>
                <w:szCs w:val="20"/>
              </w:rPr>
            </w:pPr>
            <w:r w:rsidRPr="00843816">
              <w:rPr>
                <w:rFonts w:ascii="Times New Roman" w:eastAsia="Calibri" w:hAnsi="Times New Roman" w:cs="Times New Roman"/>
                <w:b/>
                <w:bCs/>
                <w:color w:val="333333"/>
                <w:sz w:val="20"/>
                <w:szCs w:val="20"/>
              </w:rPr>
              <w:t>No. of Items</w:t>
            </w:r>
          </w:p>
        </w:tc>
        <w:tc>
          <w:tcPr>
            <w:tcW w:w="1914" w:type="dxa"/>
          </w:tcPr>
          <w:p w14:paraId="3B759F16" w14:textId="77777777" w:rsidR="00843816" w:rsidRPr="00843816" w:rsidRDefault="00843816" w:rsidP="00843816">
            <w:pPr>
              <w:contextualSpacing/>
              <w:jc w:val="center"/>
              <w:rPr>
                <w:rFonts w:ascii="Times New Roman" w:eastAsia="Calibri" w:hAnsi="Times New Roman" w:cs="Times New Roman"/>
                <w:b/>
                <w:bCs/>
                <w:color w:val="333333"/>
                <w:sz w:val="20"/>
                <w:szCs w:val="20"/>
              </w:rPr>
            </w:pPr>
            <w:r w:rsidRPr="00843816">
              <w:rPr>
                <w:rFonts w:ascii="Times New Roman" w:eastAsia="Calibri" w:hAnsi="Times New Roman" w:cs="Times New Roman"/>
                <w:b/>
                <w:bCs/>
                <w:color w:val="333333"/>
                <w:sz w:val="20"/>
                <w:szCs w:val="20"/>
              </w:rPr>
              <w:t>Mean</w:t>
            </w:r>
          </w:p>
        </w:tc>
        <w:tc>
          <w:tcPr>
            <w:tcW w:w="2290" w:type="dxa"/>
          </w:tcPr>
          <w:p w14:paraId="2A64DA5F" w14:textId="77777777" w:rsidR="00843816" w:rsidRPr="00843816" w:rsidRDefault="00843816" w:rsidP="00843816">
            <w:pPr>
              <w:contextualSpacing/>
              <w:jc w:val="center"/>
              <w:rPr>
                <w:rFonts w:ascii="Times New Roman" w:eastAsia="Times New Roman" w:hAnsi="Times New Roman" w:cs="Times New Roman"/>
                <w:color w:val="333333"/>
                <w:sz w:val="20"/>
                <w:szCs w:val="20"/>
              </w:rPr>
            </w:pPr>
            <w:r w:rsidRPr="00843816">
              <w:rPr>
                <w:rFonts w:ascii="Times New Roman" w:eastAsia="Calibri" w:hAnsi="Times New Roman" w:cs="Times New Roman"/>
                <w:b/>
                <w:bCs/>
                <w:color w:val="333333"/>
                <w:sz w:val="20"/>
                <w:szCs w:val="20"/>
              </w:rPr>
              <w:t>Cronbach's α</w:t>
            </w:r>
          </w:p>
        </w:tc>
      </w:tr>
      <w:tr w:rsidR="00226864" w:rsidRPr="00843816" w14:paraId="34DEF73D" w14:textId="77777777" w:rsidTr="00226864">
        <w:trPr>
          <w:trHeight w:val="255"/>
          <w:jc w:val="center"/>
        </w:trPr>
        <w:tc>
          <w:tcPr>
            <w:tcW w:w="3969" w:type="dxa"/>
            <w:vAlign w:val="center"/>
          </w:tcPr>
          <w:p w14:paraId="5BC9C836" w14:textId="30EF2E4F" w:rsidR="00226864" w:rsidRPr="00843816" w:rsidRDefault="00226864" w:rsidP="003332A5">
            <w:pPr>
              <w:contextualSpacing/>
              <w:rPr>
                <w:rFonts w:ascii="Times New Roman" w:eastAsia="Times New Roman" w:hAnsi="Times New Roman" w:cs="Times New Roman"/>
                <w:color w:val="333333"/>
                <w:sz w:val="20"/>
                <w:szCs w:val="20"/>
              </w:rPr>
            </w:pPr>
            <w:r w:rsidRPr="00CE412E">
              <w:rPr>
                <w:rFonts w:ascii="Times New Roman" w:eastAsia="Times New Roman" w:hAnsi="Times New Roman" w:cs="Times New Roman"/>
                <w:sz w:val="20"/>
                <w:szCs w:val="20"/>
              </w:rPr>
              <w:t xml:space="preserve">Learner </w:t>
            </w:r>
            <w:r>
              <w:rPr>
                <w:rFonts w:ascii="Times New Roman" w:eastAsia="Times New Roman" w:hAnsi="Times New Roman" w:cs="Times New Roman"/>
                <w:sz w:val="20"/>
                <w:szCs w:val="20"/>
              </w:rPr>
              <w:t>p</w:t>
            </w:r>
            <w:r w:rsidRPr="00CE412E">
              <w:rPr>
                <w:rFonts w:ascii="Times New Roman" w:eastAsia="Times New Roman" w:hAnsi="Times New Roman" w:cs="Times New Roman"/>
                <w:sz w:val="20"/>
                <w:szCs w:val="20"/>
              </w:rPr>
              <w:t>erspective</w:t>
            </w:r>
            <w:r>
              <w:rPr>
                <w:rFonts w:ascii="Times New Roman" w:eastAsia="Times New Roman" w:hAnsi="Times New Roman" w:cs="Times New Roman"/>
                <w:sz w:val="20"/>
                <w:szCs w:val="20"/>
              </w:rPr>
              <w:t xml:space="preserve"> </w:t>
            </w:r>
            <w:r w:rsidR="003332A5">
              <w:rPr>
                <w:rFonts w:ascii="Times New Roman" w:eastAsia="Times New Roman" w:hAnsi="Times New Roman" w:cs="Times New Roman"/>
                <w:sz w:val="20"/>
                <w:szCs w:val="20"/>
              </w:rPr>
              <w:t>on</w:t>
            </w:r>
            <w:r w:rsidRPr="00CE412E">
              <w:rPr>
                <w:rFonts w:ascii="Times New Roman" w:eastAsia="Times New Roman" w:hAnsi="Times New Roman" w:cs="Times New Roman"/>
                <w:sz w:val="20"/>
                <w:szCs w:val="20"/>
              </w:rPr>
              <w:t xml:space="preserve"> VLE</w:t>
            </w:r>
          </w:p>
        </w:tc>
        <w:tc>
          <w:tcPr>
            <w:tcW w:w="1662" w:type="dxa"/>
          </w:tcPr>
          <w:p w14:paraId="6712B8A0" w14:textId="004540F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5</w:t>
            </w:r>
          </w:p>
        </w:tc>
        <w:tc>
          <w:tcPr>
            <w:tcW w:w="1914" w:type="dxa"/>
          </w:tcPr>
          <w:p w14:paraId="5441B960" w14:textId="7BD9E705"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2.866</w:t>
            </w:r>
          </w:p>
        </w:tc>
        <w:tc>
          <w:tcPr>
            <w:tcW w:w="2290" w:type="dxa"/>
          </w:tcPr>
          <w:p w14:paraId="78717D40" w14:textId="718099DC"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0.901</w:t>
            </w:r>
          </w:p>
        </w:tc>
      </w:tr>
      <w:tr w:rsidR="00226864" w:rsidRPr="00843816" w14:paraId="0DDA6AE8" w14:textId="77777777" w:rsidTr="00226864">
        <w:trPr>
          <w:trHeight w:val="245"/>
          <w:jc w:val="center"/>
        </w:trPr>
        <w:tc>
          <w:tcPr>
            <w:tcW w:w="3969" w:type="dxa"/>
            <w:vAlign w:val="center"/>
          </w:tcPr>
          <w:p w14:paraId="68BFA3B8" w14:textId="188D3FDF" w:rsidR="00226864" w:rsidRPr="00843816" w:rsidRDefault="00226864" w:rsidP="00226864">
            <w:pPr>
              <w:contextualSpacing/>
              <w:rPr>
                <w:rFonts w:ascii="Times New Roman" w:eastAsia="Times New Roman" w:hAnsi="Times New Roman" w:cs="Times New Roman"/>
                <w:color w:val="333333"/>
                <w:sz w:val="20"/>
                <w:szCs w:val="20"/>
              </w:rPr>
            </w:pPr>
            <w:r>
              <w:rPr>
                <w:rFonts w:ascii="Times New Roman" w:eastAsia="Times New Roman" w:hAnsi="Times New Roman" w:cs="Times New Roman"/>
                <w:sz w:val="20"/>
                <w:szCs w:val="20"/>
              </w:rPr>
              <w:t>Learner skill/interaction</w:t>
            </w:r>
          </w:p>
        </w:tc>
        <w:tc>
          <w:tcPr>
            <w:tcW w:w="1662" w:type="dxa"/>
          </w:tcPr>
          <w:p w14:paraId="1AF8AB67" w14:textId="7777777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8</w:t>
            </w:r>
          </w:p>
        </w:tc>
        <w:tc>
          <w:tcPr>
            <w:tcW w:w="1914" w:type="dxa"/>
          </w:tcPr>
          <w:p w14:paraId="50D454ED" w14:textId="7777777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3.036</w:t>
            </w:r>
          </w:p>
        </w:tc>
        <w:tc>
          <w:tcPr>
            <w:tcW w:w="2290" w:type="dxa"/>
          </w:tcPr>
          <w:p w14:paraId="7CCADF03" w14:textId="7777777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0.923</w:t>
            </w:r>
          </w:p>
        </w:tc>
      </w:tr>
      <w:tr w:rsidR="00226864" w:rsidRPr="00843816" w14:paraId="0EB73DE8" w14:textId="77777777" w:rsidTr="00226864">
        <w:trPr>
          <w:trHeight w:val="255"/>
          <w:jc w:val="center"/>
        </w:trPr>
        <w:tc>
          <w:tcPr>
            <w:tcW w:w="3969" w:type="dxa"/>
            <w:vAlign w:val="center"/>
          </w:tcPr>
          <w:p w14:paraId="7350B0FF" w14:textId="6C1ADA6B" w:rsidR="00226864" w:rsidRPr="00843816" w:rsidRDefault="00226864" w:rsidP="003332A5">
            <w:pPr>
              <w:contextualSpacing/>
              <w:rPr>
                <w:rFonts w:ascii="Times New Roman" w:eastAsia="Times New Roman" w:hAnsi="Times New Roman" w:cs="Times New Roman"/>
                <w:color w:val="333333"/>
                <w:sz w:val="20"/>
                <w:szCs w:val="20"/>
              </w:rPr>
            </w:pPr>
            <w:r>
              <w:rPr>
                <w:rFonts w:ascii="Times New Roman" w:eastAsia="Times New Roman" w:hAnsi="Times New Roman" w:cs="Times New Roman"/>
                <w:sz w:val="20"/>
                <w:szCs w:val="20"/>
              </w:rPr>
              <w:t xml:space="preserve">Learner perspective </w:t>
            </w:r>
            <w:r w:rsidR="003332A5">
              <w:rPr>
                <w:rFonts w:ascii="Times New Roman" w:eastAsia="Times New Roman" w:hAnsi="Times New Roman" w:cs="Times New Roman"/>
                <w:sz w:val="20"/>
                <w:szCs w:val="20"/>
              </w:rPr>
              <w:t>o</w:t>
            </w:r>
            <w:r>
              <w:rPr>
                <w:rFonts w:ascii="Times New Roman" w:eastAsia="Times New Roman" w:hAnsi="Times New Roman" w:cs="Times New Roman"/>
                <w:sz w:val="20"/>
                <w:szCs w:val="20"/>
              </w:rPr>
              <w:t>n t</w:t>
            </w:r>
            <w:r w:rsidRPr="000105B1">
              <w:rPr>
                <w:rFonts w:ascii="Times New Roman" w:eastAsia="Times New Roman" w:hAnsi="Times New Roman" w:cs="Times New Roman"/>
                <w:sz w:val="20"/>
                <w:szCs w:val="20"/>
              </w:rPr>
              <w:t xml:space="preserve">raditional </w:t>
            </w:r>
            <w:r>
              <w:rPr>
                <w:rFonts w:ascii="Times New Roman" w:eastAsia="Times New Roman" w:hAnsi="Times New Roman" w:cs="Times New Roman"/>
                <w:sz w:val="20"/>
                <w:szCs w:val="20"/>
              </w:rPr>
              <w:t>classroom</w:t>
            </w:r>
          </w:p>
        </w:tc>
        <w:tc>
          <w:tcPr>
            <w:tcW w:w="1662" w:type="dxa"/>
          </w:tcPr>
          <w:p w14:paraId="79A31A66" w14:textId="7777777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4</w:t>
            </w:r>
          </w:p>
        </w:tc>
        <w:tc>
          <w:tcPr>
            <w:tcW w:w="1914" w:type="dxa"/>
          </w:tcPr>
          <w:p w14:paraId="0138AD53" w14:textId="7777777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1.672</w:t>
            </w:r>
          </w:p>
        </w:tc>
        <w:tc>
          <w:tcPr>
            <w:tcW w:w="2290" w:type="dxa"/>
          </w:tcPr>
          <w:p w14:paraId="765DFCC6" w14:textId="7777777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0.85</w:t>
            </w:r>
          </w:p>
        </w:tc>
      </w:tr>
      <w:tr w:rsidR="00226864" w:rsidRPr="00843816" w14:paraId="16D39341" w14:textId="77777777" w:rsidTr="00226864">
        <w:trPr>
          <w:trHeight w:val="245"/>
          <w:jc w:val="center"/>
        </w:trPr>
        <w:tc>
          <w:tcPr>
            <w:tcW w:w="3969" w:type="dxa"/>
            <w:vAlign w:val="center"/>
          </w:tcPr>
          <w:p w14:paraId="26CEA39B" w14:textId="49611CC6" w:rsidR="00226864" w:rsidRPr="00843816" w:rsidRDefault="00226864" w:rsidP="00226864">
            <w:pPr>
              <w:contextualSpacing/>
              <w:rPr>
                <w:rFonts w:ascii="Times New Roman" w:eastAsia="Times New Roman" w:hAnsi="Times New Roman" w:cs="Times New Roman"/>
                <w:color w:val="333333"/>
                <w:sz w:val="20"/>
                <w:szCs w:val="20"/>
              </w:rPr>
            </w:pPr>
            <w:r>
              <w:rPr>
                <w:rFonts w:ascii="Times New Roman" w:eastAsia="Times New Roman" w:hAnsi="Times New Roman" w:cs="Times New Roman"/>
                <w:sz w:val="20"/>
                <w:szCs w:val="20"/>
              </w:rPr>
              <w:t>Facilities/</w:t>
            </w:r>
            <w:r w:rsidRPr="000105B1">
              <w:rPr>
                <w:rFonts w:ascii="Times New Roman" w:eastAsia="Times New Roman" w:hAnsi="Times New Roman" w:cs="Times New Roman"/>
                <w:sz w:val="20"/>
                <w:szCs w:val="20"/>
              </w:rPr>
              <w:t>Support</w:t>
            </w:r>
          </w:p>
        </w:tc>
        <w:tc>
          <w:tcPr>
            <w:tcW w:w="1662" w:type="dxa"/>
          </w:tcPr>
          <w:p w14:paraId="60673F3B" w14:textId="7777777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4</w:t>
            </w:r>
          </w:p>
        </w:tc>
        <w:tc>
          <w:tcPr>
            <w:tcW w:w="1914" w:type="dxa"/>
          </w:tcPr>
          <w:p w14:paraId="73F1B709" w14:textId="7777777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2.769</w:t>
            </w:r>
          </w:p>
        </w:tc>
        <w:tc>
          <w:tcPr>
            <w:tcW w:w="2290" w:type="dxa"/>
          </w:tcPr>
          <w:p w14:paraId="1B07D719" w14:textId="7777777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0.734</w:t>
            </w:r>
          </w:p>
        </w:tc>
      </w:tr>
      <w:tr w:rsidR="00226864" w:rsidRPr="00843816" w14:paraId="5FB8E347" w14:textId="77777777" w:rsidTr="00226864">
        <w:trPr>
          <w:trHeight w:val="245"/>
          <w:jc w:val="center"/>
        </w:trPr>
        <w:tc>
          <w:tcPr>
            <w:tcW w:w="3969" w:type="dxa"/>
            <w:vAlign w:val="center"/>
          </w:tcPr>
          <w:p w14:paraId="4DC4EECB" w14:textId="3D374D0F" w:rsidR="00226864" w:rsidRPr="00843816" w:rsidRDefault="00226864" w:rsidP="003332A5">
            <w:pPr>
              <w:contextualSpacing/>
              <w:rPr>
                <w:rFonts w:ascii="Times New Roman" w:eastAsia="Times New Roman" w:hAnsi="Times New Roman" w:cs="Times New Roman"/>
                <w:color w:val="333333"/>
                <w:sz w:val="20"/>
                <w:szCs w:val="20"/>
              </w:rPr>
            </w:pPr>
            <w:r w:rsidRPr="00CE412E">
              <w:rPr>
                <w:rFonts w:ascii="Times New Roman" w:eastAsia="Times New Roman" w:hAnsi="Times New Roman" w:cs="Times New Roman"/>
                <w:sz w:val="20"/>
                <w:szCs w:val="20"/>
              </w:rPr>
              <w:t>Parental</w:t>
            </w:r>
            <w:r w:rsidR="003332A5">
              <w:rPr>
                <w:rFonts w:ascii="Times New Roman" w:eastAsia="Times New Roman" w:hAnsi="Times New Roman" w:cs="Times New Roman"/>
                <w:sz w:val="20"/>
                <w:szCs w:val="20"/>
              </w:rPr>
              <w:t xml:space="preserve"> role/</w:t>
            </w:r>
            <w:r w:rsidRPr="00CE412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p</w:t>
            </w:r>
            <w:r w:rsidRPr="00CE412E">
              <w:rPr>
                <w:rFonts w:ascii="Times New Roman" w:eastAsia="Times New Roman" w:hAnsi="Times New Roman" w:cs="Times New Roman"/>
                <w:sz w:val="20"/>
                <w:szCs w:val="20"/>
              </w:rPr>
              <w:t>erspective</w:t>
            </w:r>
            <w:r>
              <w:rPr>
                <w:rFonts w:ascii="Times New Roman" w:eastAsia="Times New Roman" w:hAnsi="Times New Roman" w:cs="Times New Roman"/>
                <w:sz w:val="20"/>
                <w:szCs w:val="20"/>
              </w:rPr>
              <w:t xml:space="preserve"> </w:t>
            </w:r>
            <w:r w:rsidR="003332A5">
              <w:rPr>
                <w:rFonts w:ascii="Times New Roman" w:eastAsia="Times New Roman" w:hAnsi="Times New Roman" w:cs="Times New Roman"/>
                <w:sz w:val="20"/>
                <w:szCs w:val="20"/>
              </w:rPr>
              <w:t>o</w:t>
            </w:r>
            <w:r>
              <w:rPr>
                <w:rFonts w:ascii="Times New Roman" w:eastAsia="Times New Roman" w:hAnsi="Times New Roman" w:cs="Times New Roman"/>
                <w:sz w:val="20"/>
                <w:szCs w:val="20"/>
              </w:rPr>
              <w:t>n VLE</w:t>
            </w:r>
            <w:r w:rsidRPr="00CE412E">
              <w:rPr>
                <w:rFonts w:ascii="Times New Roman" w:eastAsia="Times New Roman" w:hAnsi="Times New Roman" w:cs="Times New Roman"/>
                <w:sz w:val="20"/>
                <w:szCs w:val="20"/>
              </w:rPr>
              <w:t xml:space="preserve">  </w:t>
            </w:r>
          </w:p>
        </w:tc>
        <w:tc>
          <w:tcPr>
            <w:tcW w:w="1662" w:type="dxa"/>
          </w:tcPr>
          <w:p w14:paraId="1709B4D8" w14:textId="7777777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3</w:t>
            </w:r>
          </w:p>
        </w:tc>
        <w:tc>
          <w:tcPr>
            <w:tcW w:w="1914" w:type="dxa"/>
          </w:tcPr>
          <w:p w14:paraId="6A6B86CD" w14:textId="7777777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3.346</w:t>
            </w:r>
          </w:p>
        </w:tc>
        <w:tc>
          <w:tcPr>
            <w:tcW w:w="2290" w:type="dxa"/>
          </w:tcPr>
          <w:p w14:paraId="3A1F597D" w14:textId="7777777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0.806</w:t>
            </w:r>
          </w:p>
        </w:tc>
      </w:tr>
      <w:tr w:rsidR="00226864" w:rsidRPr="00843816" w14:paraId="1A48E94D" w14:textId="77777777" w:rsidTr="00226864">
        <w:trPr>
          <w:trHeight w:val="245"/>
          <w:jc w:val="center"/>
        </w:trPr>
        <w:tc>
          <w:tcPr>
            <w:tcW w:w="3969" w:type="dxa"/>
            <w:vAlign w:val="center"/>
          </w:tcPr>
          <w:p w14:paraId="11396BBA" w14:textId="5C1E1B92" w:rsidR="00226864" w:rsidRPr="00843816" w:rsidRDefault="00226864" w:rsidP="00226864">
            <w:pPr>
              <w:contextualSpacing/>
              <w:rPr>
                <w:rFonts w:ascii="Times New Roman" w:eastAsia="Times New Roman" w:hAnsi="Times New Roman" w:cs="Times New Roman"/>
                <w:color w:val="333333"/>
                <w:sz w:val="20"/>
                <w:szCs w:val="20"/>
              </w:rPr>
            </w:pPr>
            <w:r>
              <w:rPr>
                <w:rFonts w:ascii="Times New Roman" w:eastAsia="Times New Roman" w:hAnsi="Times New Roman" w:cs="Times New Roman"/>
                <w:sz w:val="20"/>
                <w:szCs w:val="20"/>
              </w:rPr>
              <w:t>Overall s</w:t>
            </w:r>
            <w:r w:rsidRPr="000105B1">
              <w:rPr>
                <w:rFonts w:ascii="Times New Roman" w:eastAsia="Times New Roman" w:hAnsi="Times New Roman" w:cs="Times New Roman"/>
                <w:sz w:val="20"/>
                <w:szCs w:val="20"/>
              </w:rPr>
              <w:t>atisfaction</w:t>
            </w:r>
            <w:r w:rsidR="00B66AA8">
              <w:rPr>
                <w:rFonts w:ascii="Times New Roman" w:eastAsia="Times New Roman" w:hAnsi="Times New Roman" w:cs="Times New Roman"/>
                <w:sz w:val="20"/>
                <w:szCs w:val="20"/>
              </w:rPr>
              <w:t xml:space="preserve"> (all domains)</w:t>
            </w:r>
          </w:p>
        </w:tc>
        <w:tc>
          <w:tcPr>
            <w:tcW w:w="1662" w:type="dxa"/>
          </w:tcPr>
          <w:p w14:paraId="62E6793D" w14:textId="4E6C14E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24</w:t>
            </w:r>
          </w:p>
        </w:tc>
        <w:tc>
          <w:tcPr>
            <w:tcW w:w="1914" w:type="dxa"/>
          </w:tcPr>
          <w:p w14:paraId="3EC5FB9E" w14:textId="236AB75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2.768</w:t>
            </w:r>
          </w:p>
        </w:tc>
        <w:tc>
          <w:tcPr>
            <w:tcW w:w="2290" w:type="dxa"/>
          </w:tcPr>
          <w:p w14:paraId="4C52A9CD" w14:textId="50083AC7" w:rsidR="00226864" w:rsidRPr="00843816" w:rsidRDefault="00226864" w:rsidP="00843816">
            <w:pPr>
              <w:contextualSpacing/>
              <w:jc w:val="center"/>
              <w:rPr>
                <w:rFonts w:ascii="Times New Roman" w:eastAsia="Times New Roman" w:hAnsi="Times New Roman" w:cs="Times New Roman"/>
                <w:color w:val="333333"/>
                <w:sz w:val="20"/>
                <w:szCs w:val="20"/>
              </w:rPr>
            </w:pPr>
            <w:r w:rsidRPr="00843816">
              <w:rPr>
                <w:rFonts w:ascii="Times New Roman" w:eastAsia="Times New Roman" w:hAnsi="Times New Roman" w:cs="Times New Roman"/>
                <w:color w:val="333333"/>
                <w:sz w:val="20"/>
                <w:szCs w:val="20"/>
              </w:rPr>
              <w:t>0.920</w:t>
            </w:r>
          </w:p>
        </w:tc>
      </w:tr>
    </w:tbl>
    <w:p w14:paraId="52F416F3" w14:textId="77777777" w:rsidR="00843816" w:rsidRPr="00843816" w:rsidRDefault="00843816" w:rsidP="00843816">
      <w:pPr>
        <w:spacing w:after="160" w:line="259" w:lineRule="auto"/>
        <w:rPr>
          <w:rFonts w:ascii="Calibri" w:eastAsia="Calibri" w:hAnsi="Calibri" w:cs="Arial"/>
        </w:rPr>
      </w:pPr>
    </w:p>
    <w:p w14:paraId="45FFE78D" w14:textId="255BC866" w:rsidR="00C4511D" w:rsidRDefault="00C4511D" w:rsidP="00AE50CC">
      <w:pPr>
        <w:spacing w:after="0" w:line="480" w:lineRule="auto"/>
        <w:jc w:val="both"/>
        <w:rPr>
          <w:rFonts w:ascii="Times New Roman" w:eastAsia="Calibri" w:hAnsi="Times New Roman" w:cs="Times New Roman"/>
          <w:b/>
          <w:bCs/>
          <w:sz w:val="24"/>
          <w:szCs w:val="24"/>
        </w:rPr>
      </w:pPr>
      <w:r w:rsidRPr="000105B1">
        <w:rPr>
          <w:rFonts w:ascii="Times New Roman" w:eastAsia="Calibri" w:hAnsi="Times New Roman" w:cs="Times New Roman"/>
          <w:b/>
          <w:bCs/>
          <w:sz w:val="24"/>
          <w:szCs w:val="24"/>
        </w:rPr>
        <w:t>Re</w:t>
      </w:r>
      <w:r w:rsidR="00AE50CC">
        <w:rPr>
          <w:rFonts w:ascii="Times New Roman" w:eastAsia="Calibri" w:hAnsi="Times New Roman" w:cs="Times New Roman"/>
          <w:b/>
          <w:bCs/>
          <w:sz w:val="24"/>
          <w:szCs w:val="24"/>
        </w:rPr>
        <w:t xml:space="preserve">ferences: </w:t>
      </w:r>
      <w:r w:rsidRPr="000105B1">
        <w:rPr>
          <w:rFonts w:ascii="Times New Roman" w:eastAsia="Calibri" w:hAnsi="Times New Roman" w:cs="Times New Roman"/>
          <w:b/>
          <w:bCs/>
          <w:sz w:val="24"/>
          <w:szCs w:val="24"/>
        </w:rPr>
        <w:t xml:space="preserve"> </w:t>
      </w:r>
    </w:p>
    <w:p w14:paraId="34FDC052" w14:textId="1E3158E3" w:rsidR="00F103B0" w:rsidRPr="00F103B0" w:rsidRDefault="003E7DFD" w:rsidP="00974817">
      <w:pPr>
        <w:spacing w:after="0" w:line="360" w:lineRule="auto"/>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 xml:space="preserve">1. </w:t>
      </w:r>
      <w:r w:rsidR="00F103B0" w:rsidRPr="00F103B0">
        <w:rPr>
          <w:rFonts w:ascii="Times New Roman" w:eastAsia="Calibri" w:hAnsi="Times New Roman" w:cs="Times New Roman"/>
          <w:sz w:val="24"/>
          <w:szCs w:val="24"/>
        </w:rPr>
        <w:t>Osborne J</w:t>
      </w:r>
      <w:r w:rsidR="00974817">
        <w:rPr>
          <w:rFonts w:ascii="Times New Roman" w:eastAsia="Calibri" w:hAnsi="Times New Roman" w:cs="Times New Roman"/>
          <w:sz w:val="24"/>
          <w:szCs w:val="24"/>
        </w:rPr>
        <w:t>W</w:t>
      </w:r>
      <w:r w:rsidR="00F103B0" w:rsidRPr="00F103B0">
        <w:rPr>
          <w:rFonts w:ascii="Times New Roman" w:eastAsia="Calibri" w:hAnsi="Times New Roman" w:cs="Times New Roman"/>
          <w:sz w:val="24"/>
          <w:szCs w:val="24"/>
        </w:rPr>
        <w:t>, Costello</w:t>
      </w:r>
      <w:r w:rsidR="00974817">
        <w:rPr>
          <w:rFonts w:ascii="Times New Roman" w:eastAsia="Calibri" w:hAnsi="Times New Roman" w:cs="Times New Roman"/>
          <w:sz w:val="24"/>
          <w:szCs w:val="24"/>
        </w:rPr>
        <w:t xml:space="preserve"> A</w:t>
      </w:r>
      <w:r w:rsidR="00F103B0" w:rsidRPr="00F103B0">
        <w:rPr>
          <w:rFonts w:ascii="Times New Roman" w:eastAsia="Calibri" w:hAnsi="Times New Roman" w:cs="Times New Roman"/>
          <w:sz w:val="24"/>
          <w:szCs w:val="24"/>
        </w:rPr>
        <w:t>B (2004).</w:t>
      </w:r>
      <w:proofErr w:type="gramEnd"/>
      <w:r w:rsidR="00F103B0" w:rsidRPr="00F103B0">
        <w:rPr>
          <w:rFonts w:ascii="Times New Roman" w:eastAsia="Calibri" w:hAnsi="Times New Roman" w:cs="Times New Roman"/>
          <w:sz w:val="24"/>
          <w:szCs w:val="24"/>
        </w:rPr>
        <w:t xml:space="preserve"> Sample size and subject to item ratio in principal components analysis. Practical Assess</w:t>
      </w:r>
      <w:r w:rsidR="00974817">
        <w:rPr>
          <w:rFonts w:ascii="Times New Roman" w:eastAsia="Calibri" w:hAnsi="Times New Roman" w:cs="Times New Roman"/>
          <w:sz w:val="24"/>
          <w:szCs w:val="24"/>
        </w:rPr>
        <w:t xml:space="preserve">ment, Research, and Evaluation: Vol. </w:t>
      </w:r>
      <w:r w:rsidR="00F103B0" w:rsidRPr="00F103B0">
        <w:rPr>
          <w:rFonts w:ascii="Times New Roman" w:eastAsia="Calibri" w:hAnsi="Times New Roman" w:cs="Times New Roman"/>
          <w:sz w:val="24"/>
          <w:szCs w:val="24"/>
        </w:rPr>
        <w:t xml:space="preserve">9, </w:t>
      </w:r>
      <w:r w:rsidR="00974817">
        <w:rPr>
          <w:rFonts w:ascii="Times New Roman" w:eastAsia="Calibri" w:hAnsi="Times New Roman" w:cs="Times New Roman"/>
          <w:sz w:val="24"/>
          <w:szCs w:val="24"/>
        </w:rPr>
        <w:t>Articl</w:t>
      </w:r>
      <w:bookmarkStart w:id="2" w:name="_GoBack"/>
      <w:bookmarkEnd w:id="2"/>
      <w:r w:rsidR="00974817">
        <w:rPr>
          <w:rFonts w:ascii="Times New Roman" w:eastAsia="Calibri" w:hAnsi="Times New Roman" w:cs="Times New Roman"/>
          <w:sz w:val="24"/>
          <w:szCs w:val="24"/>
        </w:rPr>
        <w:t xml:space="preserve">e </w:t>
      </w:r>
      <w:r w:rsidR="00F103B0" w:rsidRPr="00F103B0">
        <w:rPr>
          <w:rFonts w:ascii="Times New Roman" w:eastAsia="Calibri" w:hAnsi="Times New Roman" w:cs="Times New Roman"/>
          <w:sz w:val="24"/>
          <w:szCs w:val="24"/>
        </w:rPr>
        <w:t>11.</w:t>
      </w:r>
    </w:p>
    <w:p w14:paraId="05C7D386" w14:textId="77777777" w:rsidR="00F103B0" w:rsidRPr="00F103B0" w:rsidRDefault="00F103B0" w:rsidP="00F103B0">
      <w:pPr>
        <w:spacing w:after="0" w:line="360" w:lineRule="auto"/>
        <w:rPr>
          <w:rFonts w:ascii="Times New Roman" w:eastAsia="Calibri" w:hAnsi="Times New Roman" w:cs="Times New Roman"/>
          <w:sz w:val="24"/>
          <w:szCs w:val="24"/>
        </w:rPr>
      </w:pPr>
    </w:p>
    <w:p w14:paraId="5E0A64F7" w14:textId="662BB4BC" w:rsidR="00F103B0" w:rsidRPr="00F103B0" w:rsidRDefault="003E7DFD" w:rsidP="00B43586">
      <w:pPr>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2. </w:t>
      </w:r>
      <w:proofErr w:type="spellStart"/>
      <w:r w:rsidR="00F103B0" w:rsidRPr="00F103B0">
        <w:rPr>
          <w:rFonts w:ascii="Times New Roman" w:eastAsia="Calibri" w:hAnsi="Times New Roman" w:cs="Times New Roman"/>
          <w:sz w:val="24"/>
          <w:szCs w:val="24"/>
        </w:rPr>
        <w:t>Comrey</w:t>
      </w:r>
      <w:proofErr w:type="spellEnd"/>
      <w:r w:rsidR="00F103B0" w:rsidRPr="00F103B0">
        <w:rPr>
          <w:rFonts w:ascii="Times New Roman" w:eastAsia="Calibri" w:hAnsi="Times New Roman" w:cs="Times New Roman"/>
          <w:sz w:val="24"/>
          <w:szCs w:val="24"/>
        </w:rPr>
        <w:t xml:space="preserve"> AL, Lee H B. (2013). </w:t>
      </w:r>
      <w:proofErr w:type="gramStart"/>
      <w:r w:rsidR="00F103B0" w:rsidRPr="00F103B0">
        <w:rPr>
          <w:rFonts w:ascii="Times New Roman" w:eastAsia="Calibri" w:hAnsi="Times New Roman" w:cs="Times New Roman"/>
          <w:sz w:val="24"/>
          <w:szCs w:val="24"/>
        </w:rPr>
        <w:t>A first course in factor analysis.</w:t>
      </w:r>
      <w:proofErr w:type="gramEnd"/>
      <w:r w:rsidR="003102B8">
        <w:rPr>
          <w:rFonts w:ascii="Times New Roman" w:eastAsia="Calibri" w:hAnsi="Times New Roman" w:cs="Times New Roman"/>
          <w:sz w:val="24"/>
          <w:szCs w:val="24"/>
        </w:rPr>
        <w:t xml:space="preserve"> </w:t>
      </w:r>
      <w:proofErr w:type="gramStart"/>
      <w:r w:rsidR="003102B8">
        <w:rPr>
          <w:rFonts w:ascii="Times New Roman" w:eastAsia="Calibri" w:hAnsi="Times New Roman" w:cs="Times New Roman"/>
          <w:sz w:val="24"/>
          <w:szCs w:val="24"/>
        </w:rPr>
        <w:t>2</w:t>
      </w:r>
      <w:r w:rsidR="003102B8" w:rsidRPr="003102B8">
        <w:rPr>
          <w:rFonts w:ascii="Times New Roman" w:eastAsia="Calibri" w:hAnsi="Times New Roman" w:cs="Times New Roman"/>
          <w:sz w:val="24"/>
          <w:szCs w:val="24"/>
          <w:vertAlign w:val="superscript"/>
        </w:rPr>
        <w:t>nd</w:t>
      </w:r>
      <w:r w:rsidR="003102B8">
        <w:rPr>
          <w:rFonts w:ascii="Times New Roman" w:eastAsia="Calibri" w:hAnsi="Times New Roman" w:cs="Times New Roman"/>
          <w:sz w:val="24"/>
          <w:szCs w:val="24"/>
        </w:rPr>
        <w:t xml:space="preserve"> </w:t>
      </w:r>
      <w:r w:rsidR="00B43586">
        <w:rPr>
          <w:rFonts w:ascii="Times New Roman" w:eastAsia="Calibri" w:hAnsi="Times New Roman" w:cs="Times New Roman"/>
          <w:sz w:val="24"/>
          <w:szCs w:val="24"/>
        </w:rPr>
        <w:t>E</w:t>
      </w:r>
      <w:r w:rsidR="003102B8">
        <w:rPr>
          <w:rFonts w:ascii="Times New Roman" w:eastAsia="Calibri" w:hAnsi="Times New Roman" w:cs="Times New Roman"/>
          <w:sz w:val="24"/>
          <w:szCs w:val="24"/>
        </w:rPr>
        <w:t>dition.</w:t>
      </w:r>
      <w:proofErr w:type="gramEnd"/>
      <w:r w:rsidR="003102B8">
        <w:rPr>
          <w:rFonts w:ascii="Times New Roman" w:eastAsia="Calibri" w:hAnsi="Times New Roman" w:cs="Times New Roman"/>
          <w:sz w:val="24"/>
          <w:szCs w:val="24"/>
        </w:rPr>
        <w:t xml:space="preserve"> </w:t>
      </w:r>
      <w:r w:rsidR="00F103B0" w:rsidRPr="00F103B0">
        <w:rPr>
          <w:rFonts w:ascii="Times New Roman" w:eastAsia="Calibri" w:hAnsi="Times New Roman" w:cs="Times New Roman"/>
          <w:sz w:val="24"/>
          <w:szCs w:val="24"/>
        </w:rPr>
        <w:t xml:space="preserve"> </w:t>
      </w:r>
      <w:proofErr w:type="gramStart"/>
      <w:r w:rsidR="00F103B0" w:rsidRPr="00F103B0">
        <w:rPr>
          <w:rFonts w:ascii="Times New Roman" w:eastAsia="Calibri" w:hAnsi="Times New Roman" w:cs="Times New Roman"/>
          <w:sz w:val="24"/>
          <w:szCs w:val="24"/>
        </w:rPr>
        <w:t>Psychology press.</w:t>
      </w:r>
      <w:proofErr w:type="gramEnd"/>
      <w:r w:rsidR="003102B8">
        <w:rPr>
          <w:rFonts w:ascii="Times New Roman" w:eastAsia="Calibri" w:hAnsi="Times New Roman" w:cs="Times New Roman"/>
          <w:sz w:val="24"/>
          <w:szCs w:val="24"/>
        </w:rPr>
        <w:t xml:space="preserve"> </w:t>
      </w:r>
      <w:proofErr w:type="gramStart"/>
      <w:r w:rsidR="003102B8">
        <w:rPr>
          <w:rFonts w:ascii="Times New Roman" w:eastAsia="Calibri" w:hAnsi="Times New Roman" w:cs="Times New Roman"/>
          <w:sz w:val="24"/>
          <w:szCs w:val="24"/>
        </w:rPr>
        <w:t xml:space="preserve">Taylor &amp; Francis </w:t>
      </w:r>
      <w:proofErr w:type="spellStart"/>
      <w:r w:rsidR="003102B8">
        <w:rPr>
          <w:rFonts w:ascii="Times New Roman" w:eastAsia="Calibri" w:hAnsi="Times New Roman" w:cs="Times New Roman"/>
          <w:sz w:val="24"/>
          <w:szCs w:val="24"/>
        </w:rPr>
        <w:t>Gropup</w:t>
      </w:r>
      <w:proofErr w:type="spellEnd"/>
      <w:r w:rsidR="003102B8">
        <w:rPr>
          <w:rFonts w:ascii="Times New Roman" w:eastAsia="Calibri" w:hAnsi="Times New Roman" w:cs="Times New Roman"/>
          <w:sz w:val="24"/>
          <w:szCs w:val="24"/>
        </w:rPr>
        <w:t>.</w:t>
      </w:r>
      <w:proofErr w:type="gramEnd"/>
    </w:p>
    <w:p w14:paraId="4FD034CA" w14:textId="77777777" w:rsidR="00F103B0" w:rsidRPr="00F103B0" w:rsidRDefault="00F103B0" w:rsidP="00F103B0">
      <w:pPr>
        <w:spacing w:after="0" w:line="360" w:lineRule="auto"/>
        <w:rPr>
          <w:rFonts w:ascii="Times New Roman" w:eastAsia="Calibri" w:hAnsi="Times New Roman" w:cs="Times New Roman"/>
          <w:sz w:val="24"/>
          <w:szCs w:val="24"/>
        </w:rPr>
      </w:pPr>
    </w:p>
    <w:p w14:paraId="01861A27" w14:textId="35C179F2" w:rsidR="00F103B0" w:rsidRPr="00F103B0" w:rsidRDefault="003E7DFD" w:rsidP="005D54F2">
      <w:pPr>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3. </w:t>
      </w:r>
      <w:proofErr w:type="spellStart"/>
      <w:r w:rsidR="00F103B0">
        <w:rPr>
          <w:rFonts w:ascii="Times New Roman" w:eastAsia="Calibri" w:hAnsi="Times New Roman" w:cs="Times New Roman"/>
          <w:sz w:val="24"/>
          <w:szCs w:val="24"/>
        </w:rPr>
        <w:t>T</w:t>
      </w:r>
      <w:r w:rsidR="00F103B0" w:rsidRPr="00F103B0">
        <w:rPr>
          <w:rFonts w:ascii="Times New Roman" w:eastAsia="Calibri" w:hAnsi="Times New Roman" w:cs="Times New Roman"/>
          <w:sz w:val="24"/>
          <w:szCs w:val="24"/>
        </w:rPr>
        <w:t>abachnick</w:t>
      </w:r>
      <w:proofErr w:type="spellEnd"/>
      <w:r w:rsidR="00F103B0" w:rsidRPr="00F103B0">
        <w:rPr>
          <w:rFonts w:ascii="Times New Roman" w:eastAsia="Calibri" w:hAnsi="Times New Roman" w:cs="Times New Roman"/>
          <w:sz w:val="24"/>
          <w:szCs w:val="24"/>
        </w:rPr>
        <w:t xml:space="preserve"> BG, </w:t>
      </w:r>
      <w:proofErr w:type="spellStart"/>
      <w:r w:rsidR="00F103B0" w:rsidRPr="00F103B0">
        <w:rPr>
          <w:rFonts w:ascii="Times New Roman" w:eastAsia="Calibri" w:hAnsi="Times New Roman" w:cs="Times New Roman"/>
          <w:sz w:val="24"/>
          <w:szCs w:val="24"/>
        </w:rPr>
        <w:t>Fidell</w:t>
      </w:r>
      <w:proofErr w:type="spellEnd"/>
      <w:r w:rsidR="00F103B0" w:rsidRPr="00F103B0">
        <w:rPr>
          <w:rFonts w:ascii="Times New Roman" w:eastAsia="Calibri" w:hAnsi="Times New Roman" w:cs="Times New Roman"/>
          <w:sz w:val="24"/>
          <w:szCs w:val="24"/>
        </w:rPr>
        <w:t xml:space="preserve"> LS. (2013). </w:t>
      </w:r>
      <w:proofErr w:type="gramStart"/>
      <w:r w:rsidR="00F103B0" w:rsidRPr="00F103B0">
        <w:rPr>
          <w:rFonts w:ascii="Times New Roman" w:eastAsia="Calibri" w:hAnsi="Times New Roman" w:cs="Times New Roman"/>
          <w:sz w:val="24"/>
          <w:szCs w:val="24"/>
        </w:rPr>
        <w:t>Using</w:t>
      </w:r>
      <w:proofErr w:type="gramEnd"/>
      <w:r w:rsidR="00F103B0" w:rsidRPr="00F103B0">
        <w:rPr>
          <w:rFonts w:ascii="Times New Roman" w:eastAsia="Calibri" w:hAnsi="Times New Roman" w:cs="Times New Roman"/>
          <w:sz w:val="24"/>
          <w:szCs w:val="24"/>
        </w:rPr>
        <w:t xml:space="preserve"> multivariate statistics: International edition. </w:t>
      </w:r>
      <w:proofErr w:type="gramStart"/>
      <w:r w:rsidR="005D54F2">
        <w:rPr>
          <w:rFonts w:ascii="Times New Roman" w:eastAsia="Calibri" w:hAnsi="Times New Roman" w:cs="Times New Roman"/>
          <w:sz w:val="24"/>
          <w:szCs w:val="24"/>
        </w:rPr>
        <w:t>Pearson Education.</w:t>
      </w:r>
      <w:proofErr w:type="gramEnd"/>
    </w:p>
    <w:p w14:paraId="10A60BCF" w14:textId="77777777" w:rsidR="00F103B0" w:rsidRPr="00F103B0" w:rsidRDefault="00F103B0" w:rsidP="00F103B0">
      <w:pPr>
        <w:spacing w:after="0" w:line="360" w:lineRule="auto"/>
        <w:rPr>
          <w:rFonts w:ascii="Times New Roman" w:eastAsia="Calibri" w:hAnsi="Times New Roman" w:cs="Times New Roman"/>
          <w:sz w:val="24"/>
          <w:szCs w:val="24"/>
        </w:rPr>
      </w:pPr>
    </w:p>
    <w:p w14:paraId="4D1FBC2C" w14:textId="5A701719" w:rsidR="00F103B0" w:rsidRPr="00F103B0" w:rsidRDefault="003E7DFD" w:rsidP="00651DAC">
      <w:pPr>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4. </w:t>
      </w:r>
      <w:r w:rsidR="005D54F2">
        <w:rPr>
          <w:rFonts w:ascii="Times New Roman" w:eastAsia="Calibri" w:hAnsi="Times New Roman" w:cs="Times New Roman"/>
          <w:sz w:val="24"/>
          <w:szCs w:val="24"/>
        </w:rPr>
        <w:t>Costello</w:t>
      </w:r>
      <w:r w:rsidR="00F103B0" w:rsidRPr="00F103B0">
        <w:rPr>
          <w:rFonts w:ascii="Times New Roman" w:eastAsia="Calibri" w:hAnsi="Times New Roman" w:cs="Times New Roman"/>
          <w:sz w:val="24"/>
          <w:szCs w:val="24"/>
        </w:rPr>
        <w:t xml:space="preserve"> AB, Osborne J</w:t>
      </w:r>
      <w:r w:rsidR="00D2694F">
        <w:rPr>
          <w:rFonts w:ascii="Times New Roman" w:eastAsia="Calibri" w:hAnsi="Times New Roman" w:cs="Times New Roman"/>
          <w:sz w:val="24"/>
          <w:szCs w:val="24"/>
        </w:rPr>
        <w:t>W</w:t>
      </w:r>
      <w:r w:rsidR="00F103B0" w:rsidRPr="00F103B0">
        <w:rPr>
          <w:rFonts w:ascii="Times New Roman" w:eastAsia="Calibri" w:hAnsi="Times New Roman" w:cs="Times New Roman"/>
          <w:sz w:val="24"/>
          <w:szCs w:val="24"/>
        </w:rPr>
        <w:t xml:space="preserve"> (2005). Best practices in exploratory factor analysis: Four recommendations for getting the most from your analysis. Practical </w:t>
      </w:r>
      <w:r w:rsidR="005D54F2">
        <w:rPr>
          <w:rFonts w:ascii="Times New Roman" w:eastAsia="Calibri" w:hAnsi="Times New Roman" w:cs="Times New Roman"/>
          <w:sz w:val="24"/>
          <w:szCs w:val="24"/>
        </w:rPr>
        <w:t>Assessment, Research, a</w:t>
      </w:r>
      <w:r w:rsidR="005D54F2" w:rsidRPr="00F103B0">
        <w:rPr>
          <w:rFonts w:ascii="Times New Roman" w:eastAsia="Calibri" w:hAnsi="Times New Roman" w:cs="Times New Roman"/>
          <w:sz w:val="24"/>
          <w:szCs w:val="24"/>
        </w:rPr>
        <w:t>nd Evaluation</w:t>
      </w:r>
      <w:r w:rsidR="005D54F2">
        <w:rPr>
          <w:rFonts w:ascii="Times New Roman" w:eastAsia="Calibri" w:hAnsi="Times New Roman" w:cs="Times New Roman"/>
          <w:sz w:val="24"/>
          <w:szCs w:val="24"/>
        </w:rPr>
        <w:t xml:space="preserve">: </w:t>
      </w:r>
      <w:r w:rsidR="00651DAC">
        <w:rPr>
          <w:rFonts w:ascii="Times New Roman" w:eastAsia="Calibri" w:hAnsi="Times New Roman" w:cs="Times New Roman"/>
          <w:sz w:val="24"/>
          <w:szCs w:val="24"/>
        </w:rPr>
        <w:t xml:space="preserve">Vol. </w:t>
      </w:r>
      <w:r w:rsidR="005D54F2" w:rsidRPr="005D54F2">
        <w:rPr>
          <w:rFonts w:ascii="Times New Roman" w:eastAsia="Calibri" w:hAnsi="Times New Roman" w:cs="Times New Roman"/>
          <w:sz w:val="24"/>
          <w:szCs w:val="24"/>
        </w:rPr>
        <w:t>10</w:t>
      </w:r>
      <w:r w:rsidR="00651DAC">
        <w:rPr>
          <w:rFonts w:ascii="Times New Roman" w:eastAsia="Calibri" w:hAnsi="Times New Roman" w:cs="Times New Roman"/>
          <w:sz w:val="24"/>
          <w:szCs w:val="24"/>
        </w:rPr>
        <w:t>, Article 7</w:t>
      </w:r>
      <w:r w:rsidR="00F103B0" w:rsidRPr="00F103B0">
        <w:rPr>
          <w:rFonts w:ascii="Times New Roman" w:eastAsia="Calibri" w:hAnsi="Times New Roman" w:cs="Times New Roman"/>
          <w:sz w:val="24"/>
          <w:szCs w:val="24"/>
        </w:rPr>
        <w:t>.</w:t>
      </w:r>
    </w:p>
    <w:p w14:paraId="5582BD43" w14:textId="77777777" w:rsidR="00F103B0" w:rsidRPr="00F103B0" w:rsidRDefault="00F103B0" w:rsidP="00F103B0">
      <w:pPr>
        <w:spacing w:after="0" w:line="360" w:lineRule="auto"/>
        <w:rPr>
          <w:rFonts w:ascii="Times New Roman" w:eastAsia="Calibri" w:hAnsi="Times New Roman" w:cs="Times New Roman"/>
          <w:sz w:val="24"/>
          <w:szCs w:val="24"/>
        </w:rPr>
      </w:pPr>
    </w:p>
    <w:p w14:paraId="13A38A42" w14:textId="7CFA360C" w:rsidR="00F103B0" w:rsidRPr="00F103B0" w:rsidRDefault="003E7DFD" w:rsidP="003E7DFD">
      <w:pPr>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5. </w:t>
      </w:r>
      <w:r w:rsidR="00F103B0" w:rsidRPr="00F103B0">
        <w:rPr>
          <w:rFonts w:ascii="Times New Roman" w:eastAsia="Calibri" w:hAnsi="Times New Roman" w:cs="Times New Roman"/>
          <w:sz w:val="24"/>
          <w:szCs w:val="24"/>
        </w:rPr>
        <w:t xml:space="preserve">George D, </w:t>
      </w:r>
      <w:proofErr w:type="spellStart"/>
      <w:r w:rsidR="00F103B0" w:rsidRPr="00F103B0">
        <w:rPr>
          <w:rFonts w:ascii="Times New Roman" w:eastAsia="Calibri" w:hAnsi="Times New Roman" w:cs="Times New Roman"/>
          <w:sz w:val="24"/>
          <w:szCs w:val="24"/>
        </w:rPr>
        <w:t>Mallery</w:t>
      </w:r>
      <w:proofErr w:type="spellEnd"/>
      <w:r w:rsidR="00F103B0" w:rsidRPr="00F103B0">
        <w:rPr>
          <w:rFonts w:ascii="Times New Roman" w:eastAsia="Calibri" w:hAnsi="Times New Roman" w:cs="Times New Roman"/>
          <w:sz w:val="24"/>
          <w:szCs w:val="24"/>
        </w:rPr>
        <w:t xml:space="preserve"> P (2016). IBM SPSS statistics 23 step by step: A simple guide and reference.</w:t>
      </w:r>
      <w:r w:rsidR="00B43586" w:rsidRPr="00B43586">
        <w:rPr>
          <w:rFonts w:ascii="Times New Roman" w:eastAsia="Calibri" w:hAnsi="Times New Roman" w:cs="Times New Roman"/>
          <w:sz w:val="24"/>
          <w:szCs w:val="24"/>
        </w:rPr>
        <w:t xml:space="preserve"> </w:t>
      </w:r>
      <w:proofErr w:type="gramStart"/>
      <w:r w:rsidR="00B43586" w:rsidRPr="00B43586">
        <w:rPr>
          <w:rFonts w:ascii="Times New Roman" w:eastAsia="Calibri" w:hAnsi="Times New Roman" w:cs="Times New Roman"/>
          <w:sz w:val="24"/>
          <w:szCs w:val="24"/>
        </w:rPr>
        <w:t>14</w:t>
      </w:r>
      <w:r w:rsidR="00B43586" w:rsidRPr="00B43586">
        <w:rPr>
          <w:rFonts w:ascii="Times New Roman" w:eastAsia="Calibri" w:hAnsi="Times New Roman" w:cs="Times New Roman"/>
          <w:sz w:val="24"/>
          <w:szCs w:val="24"/>
          <w:vertAlign w:val="superscript"/>
        </w:rPr>
        <w:t>th</w:t>
      </w:r>
      <w:r w:rsidR="00B43586">
        <w:rPr>
          <w:rFonts w:ascii="Times New Roman" w:eastAsia="Calibri" w:hAnsi="Times New Roman" w:cs="Times New Roman"/>
          <w:sz w:val="24"/>
          <w:szCs w:val="24"/>
        </w:rPr>
        <w:t xml:space="preserve"> </w:t>
      </w:r>
      <w:r>
        <w:rPr>
          <w:rFonts w:ascii="Times New Roman" w:eastAsia="Calibri" w:hAnsi="Times New Roman" w:cs="Times New Roman"/>
          <w:sz w:val="24"/>
          <w:szCs w:val="24"/>
        </w:rPr>
        <w:t>Edition.</w:t>
      </w:r>
      <w:proofErr w:type="gramEnd"/>
      <w:r>
        <w:rPr>
          <w:rFonts w:ascii="Times New Roman" w:eastAsia="Calibri" w:hAnsi="Times New Roman" w:cs="Times New Roman"/>
          <w:sz w:val="24"/>
          <w:szCs w:val="24"/>
        </w:rPr>
        <w:t xml:space="preserve"> </w:t>
      </w:r>
      <w:proofErr w:type="gramStart"/>
      <w:r w:rsidR="00F103B0" w:rsidRPr="00F103B0">
        <w:rPr>
          <w:rFonts w:ascii="Times New Roman" w:eastAsia="Calibri" w:hAnsi="Times New Roman" w:cs="Times New Roman"/>
          <w:sz w:val="24"/>
          <w:szCs w:val="24"/>
        </w:rPr>
        <w:t>Routledge.</w:t>
      </w:r>
      <w:proofErr w:type="gramEnd"/>
    </w:p>
    <w:sectPr w:rsidR="00F103B0" w:rsidRPr="00F103B0" w:rsidSect="0022006C">
      <w:headerReference w:type="default" r:id="rId9"/>
      <w:pgSz w:w="12240" w:h="15840"/>
      <w:pgMar w:top="851" w:right="851" w:bottom="851" w:left="85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C1AEB7" w14:textId="77777777" w:rsidR="00F55B14" w:rsidRDefault="00F55B14" w:rsidP="00F57160">
      <w:pPr>
        <w:spacing w:after="0" w:line="240" w:lineRule="auto"/>
      </w:pPr>
      <w:r>
        <w:separator/>
      </w:r>
    </w:p>
  </w:endnote>
  <w:endnote w:type="continuationSeparator" w:id="0">
    <w:p w14:paraId="63D2A199" w14:textId="77777777" w:rsidR="00F55B14" w:rsidRDefault="00F55B14" w:rsidP="00F571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07A53A" w14:textId="77777777" w:rsidR="00F55B14" w:rsidRDefault="00F55B14" w:rsidP="00F57160">
      <w:pPr>
        <w:spacing w:after="0" w:line="240" w:lineRule="auto"/>
      </w:pPr>
      <w:r>
        <w:separator/>
      </w:r>
    </w:p>
  </w:footnote>
  <w:footnote w:type="continuationSeparator" w:id="0">
    <w:p w14:paraId="712DC15B" w14:textId="77777777" w:rsidR="00F55B14" w:rsidRDefault="00F55B14" w:rsidP="00F571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7635263"/>
      <w:docPartObj>
        <w:docPartGallery w:val="Page Numbers (Top of Page)"/>
        <w:docPartUnique/>
      </w:docPartObj>
    </w:sdtPr>
    <w:sdtEndPr>
      <w:rPr>
        <w:noProof/>
      </w:rPr>
    </w:sdtEndPr>
    <w:sdtContent>
      <w:p w14:paraId="17A94834" w14:textId="46C7627A" w:rsidR="00F57160" w:rsidRDefault="00F57160">
        <w:pPr>
          <w:pStyle w:val="Header"/>
          <w:jc w:val="right"/>
        </w:pPr>
        <w:r>
          <w:fldChar w:fldCharType="begin"/>
        </w:r>
        <w:r>
          <w:instrText xml:space="preserve"> PAGE   \* MERGEFORMAT </w:instrText>
        </w:r>
        <w:r>
          <w:fldChar w:fldCharType="separate"/>
        </w:r>
        <w:r w:rsidR="0013606B">
          <w:rPr>
            <w:noProof/>
          </w:rPr>
          <w:t>4</w:t>
        </w:r>
        <w:r>
          <w:rPr>
            <w:noProof/>
          </w:rPr>
          <w:fldChar w:fldCharType="end"/>
        </w:r>
      </w:p>
    </w:sdtContent>
  </w:sdt>
  <w:p w14:paraId="718BB7F3" w14:textId="77777777" w:rsidR="00F57160" w:rsidRDefault="00F5716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77508"/>
    <w:multiLevelType w:val="hybridMultilevel"/>
    <w:tmpl w:val="F998D6A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B792405"/>
    <w:multiLevelType w:val="hybridMultilevel"/>
    <w:tmpl w:val="F3FCB7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3FCE7657"/>
    <w:multiLevelType w:val="hybridMultilevel"/>
    <w:tmpl w:val="F91EB250"/>
    <w:lvl w:ilvl="0" w:tplc="30D4B0B8">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5166732E"/>
    <w:multiLevelType w:val="hybridMultilevel"/>
    <w:tmpl w:val="EB3E46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0560C3C"/>
    <w:multiLevelType w:val="hybridMultilevel"/>
    <w:tmpl w:val="29A044B2"/>
    <w:lvl w:ilvl="0" w:tplc="30D4B0B8">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11B68AD"/>
    <w:multiLevelType w:val="hybridMultilevel"/>
    <w:tmpl w:val="C2A84018"/>
    <w:lvl w:ilvl="0" w:tplc="999CA05E">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2"/>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F33"/>
    <w:rsid w:val="0000002A"/>
    <w:rsid w:val="00003334"/>
    <w:rsid w:val="00004BE0"/>
    <w:rsid w:val="000105B1"/>
    <w:rsid w:val="000169CD"/>
    <w:rsid w:val="00017996"/>
    <w:rsid w:val="0002125F"/>
    <w:rsid w:val="000225A9"/>
    <w:rsid w:val="00032DA9"/>
    <w:rsid w:val="000361FC"/>
    <w:rsid w:val="00045E51"/>
    <w:rsid w:val="00061189"/>
    <w:rsid w:val="00061705"/>
    <w:rsid w:val="00063195"/>
    <w:rsid w:val="00065FEA"/>
    <w:rsid w:val="0006747E"/>
    <w:rsid w:val="00080EA9"/>
    <w:rsid w:val="00083F3F"/>
    <w:rsid w:val="00095131"/>
    <w:rsid w:val="000A5F55"/>
    <w:rsid w:val="000B1D93"/>
    <w:rsid w:val="000B4D76"/>
    <w:rsid w:val="000C18EC"/>
    <w:rsid w:val="000C27CF"/>
    <w:rsid w:val="000C2CE4"/>
    <w:rsid w:val="000D6DA6"/>
    <w:rsid w:val="000E402B"/>
    <w:rsid w:val="000E452C"/>
    <w:rsid w:val="000E6038"/>
    <w:rsid w:val="000F2158"/>
    <w:rsid w:val="000F3001"/>
    <w:rsid w:val="000F6D96"/>
    <w:rsid w:val="000F6E1E"/>
    <w:rsid w:val="00107621"/>
    <w:rsid w:val="001143A9"/>
    <w:rsid w:val="00122F4D"/>
    <w:rsid w:val="0013451D"/>
    <w:rsid w:val="0013606B"/>
    <w:rsid w:val="00147754"/>
    <w:rsid w:val="00150735"/>
    <w:rsid w:val="00152496"/>
    <w:rsid w:val="0015332C"/>
    <w:rsid w:val="00155D71"/>
    <w:rsid w:val="00156889"/>
    <w:rsid w:val="00174CDA"/>
    <w:rsid w:val="00175CB7"/>
    <w:rsid w:val="00185D96"/>
    <w:rsid w:val="00194E64"/>
    <w:rsid w:val="00196012"/>
    <w:rsid w:val="00196800"/>
    <w:rsid w:val="00196D08"/>
    <w:rsid w:val="001A7C69"/>
    <w:rsid w:val="001C6BB5"/>
    <w:rsid w:val="001C6ED6"/>
    <w:rsid w:val="001D32CB"/>
    <w:rsid w:val="001F055F"/>
    <w:rsid w:val="001F3059"/>
    <w:rsid w:val="001F7B97"/>
    <w:rsid w:val="001F7ED5"/>
    <w:rsid w:val="002005AC"/>
    <w:rsid w:val="00201C45"/>
    <w:rsid w:val="00204B47"/>
    <w:rsid w:val="0020646C"/>
    <w:rsid w:val="002067F4"/>
    <w:rsid w:val="0022006C"/>
    <w:rsid w:val="00220F82"/>
    <w:rsid w:val="00225A3E"/>
    <w:rsid w:val="00226288"/>
    <w:rsid w:val="00226864"/>
    <w:rsid w:val="0023039F"/>
    <w:rsid w:val="00232699"/>
    <w:rsid w:val="0023355B"/>
    <w:rsid w:val="00242474"/>
    <w:rsid w:val="0024316D"/>
    <w:rsid w:val="00246651"/>
    <w:rsid w:val="002474A7"/>
    <w:rsid w:val="00247BE5"/>
    <w:rsid w:val="00251BBD"/>
    <w:rsid w:val="00255E69"/>
    <w:rsid w:val="00260125"/>
    <w:rsid w:val="002612CC"/>
    <w:rsid w:val="00273F86"/>
    <w:rsid w:val="00274581"/>
    <w:rsid w:val="00281DE1"/>
    <w:rsid w:val="00285121"/>
    <w:rsid w:val="002B0401"/>
    <w:rsid w:val="002B46BF"/>
    <w:rsid w:val="002B48F3"/>
    <w:rsid w:val="002C604C"/>
    <w:rsid w:val="002D3E45"/>
    <w:rsid w:val="002D7D13"/>
    <w:rsid w:val="002E1E50"/>
    <w:rsid w:val="00304F33"/>
    <w:rsid w:val="00305AAD"/>
    <w:rsid w:val="003102B8"/>
    <w:rsid w:val="00324748"/>
    <w:rsid w:val="00325638"/>
    <w:rsid w:val="0032606A"/>
    <w:rsid w:val="00326126"/>
    <w:rsid w:val="003332A5"/>
    <w:rsid w:val="0034067E"/>
    <w:rsid w:val="00342AD2"/>
    <w:rsid w:val="00343CA7"/>
    <w:rsid w:val="00350895"/>
    <w:rsid w:val="00370D25"/>
    <w:rsid w:val="00372A1F"/>
    <w:rsid w:val="003753A4"/>
    <w:rsid w:val="0037579B"/>
    <w:rsid w:val="0038007A"/>
    <w:rsid w:val="00395809"/>
    <w:rsid w:val="003A5D13"/>
    <w:rsid w:val="003C022F"/>
    <w:rsid w:val="003C1F5C"/>
    <w:rsid w:val="003C7076"/>
    <w:rsid w:val="003D1CAC"/>
    <w:rsid w:val="003D25E4"/>
    <w:rsid w:val="003E395E"/>
    <w:rsid w:val="003E3E2E"/>
    <w:rsid w:val="003E4337"/>
    <w:rsid w:val="003E7DFD"/>
    <w:rsid w:val="003F54BB"/>
    <w:rsid w:val="004115F9"/>
    <w:rsid w:val="00415B3B"/>
    <w:rsid w:val="00416DE0"/>
    <w:rsid w:val="0042553B"/>
    <w:rsid w:val="0043042B"/>
    <w:rsid w:val="00431420"/>
    <w:rsid w:val="00432B91"/>
    <w:rsid w:val="00444A0C"/>
    <w:rsid w:val="00445F11"/>
    <w:rsid w:val="00447156"/>
    <w:rsid w:val="004503E2"/>
    <w:rsid w:val="004537EE"/>
    <w:rsid w:val="00487C0D"/>
    <w:rsid w:val="00496437"/>
    <w:rsid w:val="00496E01"/>
    <w:rsid w:val="004C16A8"/>
    <w:rsid w:val="004C3257"/>
    <w:rsid w:val="004C36F3"/>
    <w:rsid w:val="004C6939"/>
    <w:rsid w:val="004C74D2"/>
    <w:rsid w:val="004C7897"/>
    <w:rsid w:val="004D1895"/>
    <w:rsid w:val="004D5C4A"/>
    <w:rsid w:val="004E20B5"/>
    <w:rsid w:val="004E407E"/>
    <w:rsid w:val="004E5DD3"/>
    <w:rsid w:val="004E70F6"/>
    <w:rsid w:val="004F385F"/>
    <w:rsid w:val="004F3ACE"/>
    <w:rsid w:val="004F5EF2"/>
    <w:rsid w:val="005024B0"/>
    <w:rsid w:val="00510672"/>
    <w:rsid w:val="00510C9E"/>
    <w:rsid w:val="00510EED"/>
    <w:rsid w:val="00511432"/>
    <w:rsid w:val="00520A08"/>
    <w:rsid w:val="005210DE"/>
    <w:rsid w:val="00541D15"/>
    <w:rsid w:val="0054272E"/>
    <w:rsid w:val="00546B6F"/>
    <w:rsid w:val="005474E8"/>
    <w:rsid w:val="005558E5"/>
    <w:rsid w:val="005770EC"/>
    <w:rsid w:val="0058014B"/>
    <w:rsid w:val="00580959"/>
    <w:rsid w:val="00581CB5"/>
    <w:rsid w:val="005821B7"/>
    <w:rsid w:val="00584C9F"/>
    <w:rsid w:val="00587738"/>
    <w:rsid w:val="00592B21"/>
    <w:rsid w:val="00594D22"/>
    <w:rsid w:val="0059647A"/>
    <w:rsid w:val="005A2249"/>
    <w:rsid w:val="005A41E5"/>
    <w:rsid w:val="005B335F"/>
    <w:rsid w:val="005D0559"/>
    <w:rsid w:val="005D0BC3"/>
    <w:rsid w:val="005D25B8"/>
    <w:rsid w:val="005D54F2"/>
    <w:rsid w:val="005D645C"/>
    <w:rsid w:val="005E29DC"/>
    <w:rsid w:val="005E35D8"/>
    <w:rsid w:val="005E37C8"/>
    <w:rsid w:val="005E4EC4"/>
    <w:rsid w:val="005F0C82"/>
    <w:rsid w:val="005F328B"/>
    <w:rsid w:val="00601F6B"/>
    <w:rsid w:val="00602B26"/>
    <w:rsid w:val="00604F6E"/>
    <w:rsid w:val="00605BB1"/>
    <w:rsid w:val="0060623C"/>
    <w:rsid w:val="006119D4"/>
    <w:rsid w:val="00612191"/>
    <w:rsid w:val="00614953"/>
    <w:rsid w:val="00616000"/>
    <w:rsid w:val="00617F85"/>
    <w:rsid w:val="00624021"/>
    <w:rsid w:val="0062778A"/>
    <w:rsid w:val="00630840"/>
    <w:rsid w:val="0063389D"/>
    <w:rsid w:val="006341C2"/>
    <w:rsid w:val="0063644A"/>
    <w:rsid w:val="0064225D"/>
    <w:rsid w:val="006427EB"/>
    <w:rsid w:val="00643549"/>
    <w:rsid w:val="00644BF5"/>
    <w:rsid w:val="00651DAC"/>
    <w:rsid w:val="00654AD6"/>
    <w:rsid w:val="0065520C"/>
    <w:rsid w:val="00657A58"/>
    <w:rsid w:val="0066437C"/>
    <w:rsid w:val="00667E56"/>
    <w:rsid w:val="006759DF"/>
    <w:rsid w:val="00677752"/>
    <w:rsid w:val="00677A37"/>
    <w:rsid w:val="00690100"/>
    <w:rsid w:val="00691569"/>
    <w:rsid w:val="006A4434"/>
    <w:rsid w:val="006A6166"/>
    <w:rsid w:val="006B1A0E"/>
    <w:rsid w:val="006B3ECA"/>
    <w:rsid w:val="006B6A5B"/>
    <w:rsid w:val="006C0229"/>
    <w:rsid w:val="006C4ABF"/>
    <w:rsid w:val="006C6478"/>
    <w:rsid w:val="006C7AE2"/>
    <w:rsid w:val="006D7C5C"/>
    <w:rsid w:val="006E18FE"/>
    <w:rsid w:val="006F4A0B"/>
    <w:rsid w:val="006F71E0"/>
    <w:rsid w:val="007044D9"/>
    <w:rsid w:val="0071558C"/>
    <w:rsid w:val="00732D6D"/>
    <w:rsid w:val="00740466"/>
    <w:rsid w:val="00741F31"/>
    <w:rsid w:val="00743E6F"/>
    <w:rsid w:val="0074669D"/>
    <w:rsid w:val="00750B34"/>
    <w:rsid w:val="00750FBE"/>
    <w:rsid w:val="00753E17"/>
    <w:rsid w:val="007544D0"/>
    <w:rsid w:val="007621DC"/>
    <w:rsid w:val="00765062"/>
    <w:rsid w:val="00774252"/>
    <w:rsid w:val="0077430C"/>
    <w:rsid w:val="00777548"/>
    <w:rsid w:val="00777704"/>
    <w:rsid w:val="0078382D"/>
    <w:rsid w:val="00786CC8"/>
    <w:rsid w:val="00792FC0"/>
    <w:rsid w:val="007972AD"/>
    <w:rsid w:val="007A1D3A"/>
    <w:rsid w:val="007B3C11"/>
    <w:rsid w:val="007B6BE1"/>
    <w:rsid w:val="007C1A3B"/>
    <w:rsid w:val="007D4FDB"/>
    <w:rsid w:val="007D56E4"/>
    <w:rsid w:val="007E35AB"/>
    <w:rsid w:val="007E72CA"/>
    <w:rsid w:val="007E7FAD"/>
    <w:rsid w:val="007F153E"/>
    <w:rsid w:val="007F4ECD"/>
    <w:rsid w:val="007F7862"/>
    <w:rsid w:val="00804844"/>
    <w:rsid w:val="00834726"/>
    <w:rsid w:val="0083771B"/>
    <w:rsid w:val="00837E7A"/>
    <w:rsid w:val="008428EB"/>
    <w:rsid w:val="00843816"/>
    <w:rsid w:val="00851FDD"/>
    <w:rsid w:val="00864BED"/>
    <w:rsid w:val="00865DE1"/>
    <w:rsid w:val="00867BBF"/>
    <w:rsid w:val="0087235D"/>
    <w:rsid w:val="00872E1E"/>
    <w:rsid w:val="008741A6"/>
    <w:rsid w:val="008752E2"/>
    <w:rsid w:val="00885876"/>
    <w:rsid w:val="00886F17"/>
    <w:rsid w:val="008870AC"/>
    <w:rsid w:val="008916EF"/>
    <w:rsid w:val="008A1728"/>
    <w:rsid w:val="008A6CEB"/>
    <w:rsid w:val="008A7407"/>
    <w:rsid w:val="008C046E"/>
    <w:rsid w:val="008C2B40"/>
    <w:rsid w:val="008C2F88"/>
    <w:rsid w:val="008E6070"/>
    <w:rsid w:val="008F0DA6"/>
    <w:rsid w:val="008F3B48"/>
    <w:rsid w:val="00900E07"/>
    <w:rsid w:val="00903EBB"/>
    <w:rsid w:val="00904B54"/>
    <w:rsid w:val="0091560B"/>
    <w:rsid w:val="00926589"/>
    <w:rsid w:val="0094250F"/>
    <w:rsid w:val="00955FFC"/>
    <w:rsid w:val="009649EC"/>
    <w:rsid w:val="00966E2E"/>
    <w:rsid w:val="00972308"/>
    <w:rsid w:val="00974817"/>
    <w:rsid w:val="00981017"/>
    <w:rsid w:val="0098145B"/>
    <w:rsid w:val="0098167D"/>
    <w:rsid w:val="00986065"/>
    <w:rsid w:val="009869B0"/>
    <w:rsid w:val="009A0298"/>
    <w:rsid w:val="009A0629"/>
    <w:rsid w:val="009A480D"/>
    <w:rsid w:val="009B0522"/>
    <w:rsid w:val="009B284B"/>
    <w:rsid w:val="009B6781"/>
    <w:rsid w:val="009B71ED"/>
    <w:rsid w:val="009C2FB8"/>
    <w:rsid w:val="009E2C17"/>
    <w:rsid w:val="009F2BE7"/>
    <w:rsid w:val="00A03875"/>
    <w:rsid w:val="00A11884"/>
    <w:rsid w:val="00A11C59"/>
    <w:rsid w:val="00A11CCB"/>
    <w:rsid w:val="00A13524"/>
    <w:rsid w:val="00A1478E"/>
    <w:rsid w:val="00A27DB5"/>
    <w:rsid w:val="00A27EF0"/>
    <w:rsid w:val="00A43EA2"/>
    <w:rsid w:val="00A61E80"/>
    <w:rsid w:val="00A675F3"/>
    <w:rsid w:val="00A908EC"/>
    <w:rsid w:val="00A95FC8"/>
    <w:rsid w:val="00AA1B18"/>
    <w:rsid w:val="00AA1F11"/>
    <w:rsid w:val="00AA56CB"/>
    <w:rsid w:val="00AA7128"/>
    <w:rsid w:val="00AA7E11"/>
    <w:rsid w:val="00AB22B2"/>
    <w:rsid w:val="00AB2796"/>
    <w:rsid w:val="00AB441B"/>
    <w:rsid w:val="00AC5B4D"/>
    <w:rsid w:val="00AC6062"/>
    <w:rsid w:val="00AD6369"/>
    <w:rsid w:val="00AE2C3D"/>
    <w:rsid w:val="00AE41A6"/>
    <w:rsid w:val="00AE50CC"/>
    <w:rsid w:val="00AE6024"/>
    <w:rsid w:val="00AF4DA9"/>
    <w:rsid w:val="00B03B61"/>
    <w:rsid w:val="00B063D8"/>
    <w:rsid w:val="00B15DC7"/>
    <w:rsid w:val="00B33358"/>
    <w:rsid w:val="00B3376F"/>
    <w:rsid w:val="00B370B2"/>
    <w:rsid w:val="00B43586"/>
    <w:rsid w:val="00B557AA"/>
    <w:rsid w:val="00B62688"/>
    <w:rsid w:val="00B66AA8"/>
    <w:rsid w:val="00B66B87"/>
    <w:rsid w:val="00B71359"/>
    <w:rsid w:val="00B74D1D"/>
    <w:rsid w:val="00B76BF4"/>
    <w:rsid w:val="00B93B1F"/>
    <w:rsid w:val="00B97210"/>
    <w:rsid w:val="00BA1BA2"/>
    <w:rsid w:val="00BB5DFF"/>
    <w:rsid w:val="00BC36D9"/>
    <w:rsid w:val="00BC5D43"/>
    <w:rsid w:val="00BD51DB"/>
    <w:rsid w:val="00BD7B61"/>
    <w:rsid w:val="00BE7DE8"/>
    <w:rsid w:val="00BF5714"/>
    <w:rsid w:val="00C0289C"/>
    <w:rsid w:val="00C035D5"/>
    <w:rsid w:val="00C21E60"/>
    <w:rsid w:val="00C21E7C"/>
    <w:rsid w:val="00C258F7"/>
    <w:rsid w:val="00C27EBD"/>
    <w:rsid w:val="00C351A9"/>
    <w:rsid w:val="00C360F8"/>
    <w:rsid w:val="00C37497"/>
    <w:rsid w:val="00C414AC"/>
    <w:rsid w:val="00C4511D"/>
    <w:rsid w:val="00C4626B"/>
    <w:rsid w:val="00C51AC3"/>
    <w:rsid w:val="00C576A9"/>
    <w:rsid w:val="00C7031F"/>
    <w:rsid w:val="00C70539"/>
    <w:rsid w:val="00C810DF"/>
    <w:rsid w:val="00CB798B"/>
    <w:rsid w:val="00CD10B0"/>
    <w:rsid w:val="00CD5963"/>
    <w:rsid w:val="00CD78E4"/>
    <w:rsid w:val="00CE1DF0"/>
    <w:rsid w:val="00CF7B40"/>
    <w:rsid w:val="00D055A6"/>
    <w:rsid w:val="00D107A6"/>
    <w:rsid w:val="00D10E84"/>
    <w:rsid w:val="00D1422F"/>
    <w:rsid w:val="00D150A8"/>
    <w:rsid w:val="00D2244C"/>
    <w:rsid w:val="00D2694F"/>
    <w:rsid w:val="00D27135"/>
    <w:rsid w:val="00D35D57"/>
    <w:rsid w:val="00D41AA8"/>
    <w:rsid w:val="00D41AF4"/>
    <w:rsid w:val="00D44CCC"/>
    <w:rsid w:val="00D4605A"/>
    <w:rsid w:val="00D46237"/>
    <w:rsid w:val="00D46D6C"/>
    <w:rsid w:val="00D5171E"/>
    <w:rsid w:val="00D55E4C"/>
    <w:rsid w:val="00D57BA9"/>
    <w:rsid w:val="00D6462F"/>
    <w:rsid w:val="00D731A2"/>
    <w:rsid w:val="00D744D5"/>
    <w:rsid w:val="00D817B9"/>
    <w:rsid w:val="00D847BB"/>
    <w:rsid w:val="00D87428"/>
    <w:rsid w:val="00D92E56"/>
    <w:rsid w:val="00D97DAE"/>
    <w:rsid w:val="00DA179C"/>
    <w:rsid w:val="00DA5C93"/>
    <w:rsid w:val="00DA5CE3"/>
    <w:rsid w:val="00DA76DE"/>
    <w:rsid w:val="00DB0831"/>
    <w:rsid w:val="00DB4D9B"/>
    <w:rsid w:val="00DB5B35"/>
    <w:rsid w:val="00DB767A"/>
    <w:rsid w:val="00DC15D9"/>
    <w:rsid w:val="00DC3BAD"/>
    <w:rsid w:val="00DD08D4"/>
    <w:rsid w:val="00DE041C"/>
    <w:rsid w:val="00DF030E"/>
    <w:rsid w:val="00DF2777"/>
    <w:rsid w:val="00DF6FB2"/>
    <w:rsid w:val="00E05B46"/>
    <w:rsid w:val="00E074C0"/>
    <w:rsid w:val="00E10D23"/>
    <w:rsid w:val="00E14EB3"/>
    <w:rsid w:val="00E16A86"/>
    <w:rsid w:val="00E2041B"/>
    <w:rsid w:val="00E26177"/>
    <w:rsid w:val="00E27979"/>
    <w:rsid w:val="00E372DF"/>
    <w:rsid w:val="00E377CB"/>
    <w:rsid w:val="00E4152B"/>
    <w:rsid w:val="00E44F30"/>
    <w:rsid w:val="00E50064"/>
    <w:rsid w:val="00E55B4A"/>
    <w:rsid w:val="00E56C15"/>
    <w:rsid w:val="00E651F8"/>
    <w:rsid w:val="00E66C5B"/>
    <w:rsid w:val="00E67592"/>
    <w:rsid w:val="00E759BC"/>
    <w:rsid w:val="00E75EF7"/>
    <w:rsid w:val="00E76EAA"/>
    <w:rsid w:val="00E9212F"/>
    <w:rsid w:val="00EA18EB"/>
    <w:rsid w:val="00EB409F"/>
    <w:rsid w:val="00EB603B"/>
    <w:rsid w:val="00EC0F35"/>
    <w:rsid w:val="00ED5AA6"/>
    <w:rsid w:val="00EE08FD"/>
    <w:rsid w:val="00EE5065"/>
    <w:rsid w:val="00EE5CE5"/>
    <w:rsid w:val="00EE5DA1"/>
    <w:rsid w:val="00EF0B0A"/>
    <w:rsid w:val="00EF3B7C"/>
    <w:rsid w:val="00EF435A"/>
    <w:rsid w:val="00F07405"/>
    <w:rsid w:val="00F103B0"/>
    <w:rsid w:val="00F21038"/>
    <w:rsid w:val="00F22995"/>
    <w:rsid w:val="00F32155"/>
    <w:rsid w:val="00F42E3B"/>
    <w:rsid w:val="00F5037E"/>
    <w:rsid w:val="00F55B14"/>
    <w:rsid w:val="00F57160"/>
    <w:rsid w:val="00F63D69"/>
    <w:rsid w:val="00F63F6B"/>
    <w:rsid w:val="00F65E10"/>
    <w:rsid w:val="00F67CE8"/>
    <w:rsid w:val="00F733FC"/>
    <w:rsid w:val="00F86389"/>
    <w:rsid w:val="00F91ACC"/>
    <w:rsid w:val="00F9498D"/>
    <w:rsid w:val="00F96934"/>
    <w:rsid w:val="00F976E2"/>
    <w:rsid w:val="00FB0285"/>
    <w:rsid w:val="00FB4D0B"/>
    <w:rsid w:val="00FB7815"/>
    <w:rsid w:val="00FC5A75"/>
    <w:rsid w:val="00FD5FEB"/>
    <w:rsid w:val="00FE0554"/>
    <w:rsid w:val="00FE6CF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56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5FEA"/>
    <w:rPr>
      <w:color w:val="0000FF"/>
      <w:u w:val="single"/>
    </w:rPr>
  </w:style>
  <w:style w:type="paragraph" w:styleId="ListParagraph">
    <w:name w:val="List Paragraph"/>
    <w:basedOn w:val="Normal"/>
    <w:uiPriority w:val="34"/>
    <w:qFormat/>
    <w:rsid w:val="00415B3B"/>
    <w:pPr>
      <w:ind w:left="720"/>
      <w:contextualSpacing/>
    </w:pPr>
  </w:style>
  <w:style w:type="table" w:styleId="TableGrid">
    <w:name w:val="Table Grid"/>
    <w:basedOn w:val="TableNormal"/>
    <w:uiPriority w:val="39"/>
    <w:rsid w:val="00D744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A7E11"/>
    <w:rPr>
      <w:color w:val="800080" w:themeColor="followedHyperlink"/>
      <w:u w:val="single"/>
    </w:rPr>
  </w:style>
  <w:style w:type="character" w:customStyle="1" w:styleId="UnresolvedMention">
    <w:name w:val="Unresolved Mention"/>
    <w:basedOn w:val="DefaultParagraphFont"/>
    <w:uiPriority w:val="99"/>
    <w:semiHidden/>
    <w:unhideWhenUsed/>
    <w:rsid w:val="006D7C5C"/>
    <w:rPr>
      <w:color w:val="605E5C"/>
      <w:shd w:val="clear" w:color="auto" w:fill="E1DFDD"/>
    </w:rPr>
  </w:style>
  <w:style w:type="paragraph" w:styleId="BalloonText">
    <w:name w:val="Balloon Text"/>
    <w:basedOn w:val="Normal"/>
    <w:link w:val="BalloonTextChar"/>
    <w:uiPriority w:val="99"/>
    <w:semiHidden/>
    <w:unhideWhenUsed/>
    <w:rsid w:val="00E55B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5B4A"/>
    <w:rPr>
      <w:rFonts w:ascii="Segoe UI" w:hAnsi="Segoe UI" w:cs="Segoe UI"/>
      <w:sz w:val="18"/>
      <w:szCs w:val="18"/>
    </w:rPr>
  </w:style>
  <w:style w:type="paragraph" w:styleId="Header">
    <w:name w:val="header"/>
    <w:basedOn w:val="Normal"/>
    <w:link w:val="HeaderChar"/>
    <w:uiPriority w:val="99"/>
    <w:unhideWhenUsed/>
    <w:rsid w:val="00F57160"/>
    <w:pPr>
      <w:tabs>
        <w:tab w:val="center" w:pos="4320"/>
        <w:tab w:val="right" w:pos="8640"/>
      </w:tabs>
      <w:spacing w:after="0" w:line="240" w:lineRule="auto"/>
    </w:pPr>
  </w:style>
  <w:style w:type="character" w:customStyle="1" w:styleId="HeaderChar">
    <w:name w:val="Header Char"/>
    <w:basedOn w:val="DefaultParagraphFont"/>
    <w:link w:val="Header"/>
    <w:uiPriority w:val="99"/>
    <w:rsid w:val="00F57160"/>
  </w:style>
  <w:style w:type="paragraph" w:styleId="Footer">
    <w:name w:val="footer"/>
    <w:basedOn w:val="Normal"/>
    <w:link w:val="FooterChar"/>
    <w:uiPriority w:val="99"/>
    <w:unhideWhenUsed/>
    <w:rsid w:val="00F57160"/>
    <w:pPr>
      <w:tabs>
        <w:tab w:val="center" w:pos="4320"/>
        <w:tab w:val="right" w:pos="8640"/>
      </w:tabs>
      <w:spacing w:after="0" w:line="240" w:lineRule="auto"/>
    </w:pPr>
  </w:style>
  <w:style w:type="character" w:customStyle="1" w:styleId="FooterChar">
    <w:name w:val="Footer Char"/>
    <w:basedOn w:val="DefaultParagraphFont"/>
    <w:link w:val="Footer"/>
    <w:uiPriority w:val="99"/>
    <w:rsid w:val="00F5716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5FEA"/>
    <w:rPr>
      <w:color w:val="0000FF"/>
      <w:u w:val="single"/>
    </w:rPr>
  </w:style>
  <w:style w:type="paragraph" w:styleId="ListParagraph">
    <w:name w:val="List Paragraph"/>
    <w:basedOn w:val="Normal"/>
    <w:uiPriority w:val="34"/>
    <w:qFormat/>
    <w:rsid w:val="00415B3B"/>
    <w:pPr>
      <w:ind w:left="720"/>
      <w:contextualSpacing/>
    </w:pPr>
  </w:style>
  <w:style w:type="table" w:styleId="TableGrid">
    <w:name w:val="Table Grid"/>
    <w:basedOn w:val="TableNormal"/>
    <w:uiPriority w:val="39"/>
    <w:rsid w:val="00D744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A7E11"/>
    <w:rPr>
      <w:color w:val="800080" w:themeColor="followedHyperlink"/>
      <w:u w:val="single"/>
    </w:rPr>
  </w:style>
  <w:style w:type="character" w:customStyle="1" w:styleId="UnresolvedMention">
    <w:name w:val="Unresolved Mention"/>
    <w:basedOn w:val="DefaultParagraphFont"/>
    <w:uiPriority w:val="99"/>
    <w:semiHidden/>
    <w:unhideWhenUsed/>
    <w:rsid w:val="006D7C5C"/>
    <w:rPr>
      <w:color w:val="605E5C"/>
      <w:shd w:val="clear" w:color="auto" w:fill="E1DFDD"/>
    </w:rPr>
  </w:style>
  <w:style w:type="paragraph" w:styleId="BalloonText">
    <w:name w:val="Balloon Text"/>
    <w:basedOn w:val="Normal"/>
    <w:link w:val="BalloonTextChar"/>
    <w:uiPriority w:val="99"/>
    <w:semiHidden/>
    <w:unhideWhenUsed/>
    <w:rsid w:val="00E55B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5B4A"/>
    <w:rPr>
      <w:rFonts w:ascii="Segoe UI" w:hAnsi="Segoe UI" w:cs="Segoe UI"/>
      <w:sz w:val="18"/>
      <w:szCs w:val="18"/>
    </w:rPr>
  </w:style>
  <w:style w:type="paragraph" w:styleId="Header">
    <w:name w:val="header"/>
    <w:basedOn w:val="Normal"/>
    <w:link w:val="HeaderChar"/>
    <w:uiPriority w:val="99"/>
    <w:unhideWhenUsed/>
    <w:rsid w:val="00F57160"/>
    <w:pPr>
      <w:tabs>
        <w:tab w:val="center" w:pos="4320"/>
        <w:tab w:val="right" w:pos="8640"/>
      </w:tabs>
      <w:spacing w:after="0" w:line="240" w:lineRule="auto"/>
    </w:pPr>
  </w:style>
  <w:style w:type="character" w:customStyle="1" w:styleId="HeaderChar">
    <w:name w:val="Header Char"/>
    <w:basedOn w:val="DefaultParagraphFont"/>
    <w:link w:val="Header"/>
    <w:uiPriority w:val="99"/>
    <w:rsid w:val="00F57160"/>
  </w:style>
  <w:style w:type="paragraph" w:styleId="Footer">
    <w:name w:val="footer"/>
    <w:basedOn w:val="Normal"/>
    <w:link w:val="FooterChar"/>
    <w:uiPriority w:val="99"/>
    <w:unhideWhenUsed/>
    <w:rsid w:val="00F57160"/>
    <w:pPr>
      <w:tabs>
        <w:tab w:val="center" w:pos="4320"/>
        <w:tab w:val="right" w:pos="8640"/>
      </w:tabs>
      <w:spacing w:after="0" w:line="240" w:lineRule="auto"/>
    </w:pPr>
  </w:style>
  <w:style w:type="character" w:customStyle="1" w:styleId="FooterChar">
    <w:name w:val="Footer Char"/>
    <w:basedOn w:val="DefaultParagraphFont"/>
    <w:link w:val="Footer"/>
    <w:uiPriority w:val="99"/>
    <w:rsid w:val="00F571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6076287">
      <w:bodyDiv w:val="1"/>
      <w:marLeft w:val="0"/>
      <w:marRight w:val="0"/>
      <w:marTop w:val="0"/>
      <w:marBottom w:val="0"/>
      <w:divBdr>
        <w:top w:val="none" w:sz="0" w:space="0" w:color="auto"/>
        <w:left w:val="none" w:sz="0" w:space="0" w:color="auto"/>
        <w:bottom w:val="none" w:sz="0" w:space="0" w:color="auto"/>
        <w:right w:val="none" w:sz="0" w:space="0" w:color="auto"/>
      </w:divBdr>
      <w:divsChild>
        <w:div w:id="1541166307">
          <w:marLeft w:val="0"/>
          <w:marRight w:val="0"/>
          <w:marTop w:val="0"/>
          <w:marBottom w:val="0"/>
          <w:divBdr>
            <w:top w:val="none" w:sz="0" w:space="0" w:color="auto"/>
            <w:left w:val="none" w:sz="0" w:space="0" w:color="auto"/>
            <w:bottom w:val="none" w:sz="0" w:space="0" w:color="auto"/>
            <w:right w:val="none" w:sz="0" w:space="0" w:color="auto"/>
          </w:divBdr>
          <w:divsChild>
            <w:div w:id="569314818">
              <w:marLeft w:val="0"/>
              <w:marRight w:val="0"/>
              <w:marTop w:val="0"/>
              <w:marBottom w:val="0"/>
              <w:divBdr>
                <w:top w:val="none" w:sz="0" w:space="0" w:color="auto"/>
                <w:left w:val="none" w:sz="0" w:space="0" w:color="auto"/>
                <w:bottom w:val="none" w:sz="0" w:space="0" w:color="auto"/>
                <w:right w:val="none" w:sz="0" w:space="0" w:color="auto"/>
              </w:divBdr>
              <w:divsChild>
                <w:div w:id="321201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08B51D-F63C-40C3-A08B-38D81DAA2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4</Pages>
  <Words>1089</Words>
  <Characters>6213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dr.mustafa</cp:lastModifiedBy>
  <cp:revision>35</cp:revision>
  <cp:lastPrinted>2020-07-12T15:26:00Z</cp:lastPrinted>
  <dcterms:created xsi:type="dcterms:W3CDTF">2020-07-01T09:34:00Z</dcterms:created>
  <dcterms:modified xsi:type="dcterms:W3CDTF">2020-12-13T14:45:00Z</dcterms:modified>
</cp:coreProperties>
</file>