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8838A" w14:textId="77777777" w:rsidR="009C6B50" w:rsidRPr="009D2F72" w:rsidRDefault="009C6B50" w:rsidP="009C6B50">
      <w:pPr>
        <w:pStyle w:val="SemEspaamen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rPrChange w:id="0" w:author="natalia lima" w:date="2022-12-22T12:45:00Z">
            <w:rPr>
              <w:rFonts w:ascii="Times New Roman" w:eastAsia="Times New Roman" w:hAnsi="Times New Roman" w:cs="Times New Roman"/>
              <w:b/>
              <w:color w:val="000000"/>
              <w:sz w:val="24"/>
              <w:szCs w:val="24"/>
            </w:rPr>
          </w:rPrChange>
        </w:rPr>
      </w:pPr>
      <w:bookmarkStart w:id="1" w:name="_Hlk30402155"/>
      <w:r w:rsidRPr="009D2F72">
        <w:rPr>
          <w:rFonts w:ascii="Times New Roman" w:eastAsia="Times New Roman" w:hAnsi="Times New Roman" w:cs="Times New Roman"/>
          <w:b/>
          <w:color w:val="000000"/>
          <w:sz w:val="32"/>
          <w:szCs w:val="32"/>
          <w:rPrChange w:id="2" w:author="natalia lima" w:date="2022-12-22T12:45:00Z">
            <w:rPr>
              <w:rFonts w:ascii="Times New Roman" w:eastAsia="Times New Roman" w:hAnsi="Times New Roman" w:cs="Times New Roman"/>
              <w:b/>
              <w:color w:val="000000"/>
              <w:sz w:val="24"/>
              <w:szCs w:val="24"/>
            </w:rPr>
          </w:rPrChange>
        </w:rPr>
        <w:t xml:space="preserve">Dynamics of </w:t>
      </w:r>
      <w:proofErr w:type="spellStart"/>
      <w:r w:rsidRPr="009D2F72">
        <w:rPr>
          <w:rFonts w:ascii="Times New Roman" w:eastAsia="Times New Roman" w:hAnsi="Times New Roman" w:cs="Times New Roman"/>
          <w:b/>
          <w:color w:val="000000"/>
          <w:sz w:val="32"/>
          <w:szCs w:val="32"/>
          <w:rPrChange w:id="3" w:author="natalia lima" w:date="2022-12-22T12:45:00Z">
            <w:rPr>
              <w:rFonts w:ascii="Times New Roman" w:eastAsia="Times New Roman" w:hAnsi="Times New Roman" w:cs="Times New Roman"/>
              <w:b/>
              <w:color w:val="000000"/>
              <w:sz w:val="24"/>
              <w:szCs w:val="24"/>
            </w:rPr>
          </w:rPrChange>
        </w:rPr>
        <w:t>LacMeta’s</w:t>
      </w:r>
      <w:proofErr w:type="spellEnd"/>
      <w:r w:rsidRPr="009D2F72">
        <w:rPr>
          <w:rFonts w:ascii="Times New Roman" w:eastAsia="Times New Roman" w:hAnsi="Times New Roman" w:cs="Times New Roman"/>
          <w:b/>
          <w:color w:val="000000"/>
          <w:sz w:val="32"/>
          <w:szCs w:val="32"/>
          <w:rPrChange w:id="4" w:author="natalia lima" w:date="2022-12-22T12:45:00Z">
            <w:rPr>
              <w:rFonts w:ascii="Times New Roman" w:eastAsia="Times New Roman" w:hAnsi="Times New Roman" w:cs="Times New Roman"/>
              <w:b/>
              <w:color w:val="000000"/>
              <w:sz w:val="24"/>
              <w:szCs w:val="24"/>
            </w:rPr>
          </w:rPrChange>
        </w:rPr>
        <w:t xml:space="preserve"> role in the complete degradation and detoxification of malachite green</w:t>
      </w:r>
    </w:p>
    <w:p w14:paraId="6EEB3C44" w14:textId="77777777" w:rsidR="009C6B50" w:rsidRPr="007646C7" w:rsidRDefault="009C6B50" w:rsidP="009C6B50">
      <w:pPr>
        <w:pStyle w:val="SemEspaamento"/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val="pt-BR"/>
        </w:rPr>
      </w:pPr>
      <w:r w:rsidRPr="007646C7">
        <w:rPr>
          <w:rFonts w:ascii="Times New Roman" w:hAnsi="Times New Roman" w:cs="Times New Roman"/>
          <w:sz w:val="24"/>
          <w:szCs w:val="24"/>
          <w:lang w:val="pt-BR"/>
        </w:rPr>
        <w:t xml:space="preserve">Natália Sarmanho Monteiro </w:t>
      </w:r>
      <w:proofErr w:type="spellStart"/>
      <w:proofErr w:type="gramStart"/>
      <w:r w:rsidRPr="007646C7">
        <w:rPr>
          <w:rFonts w:ascii="Times New Roman" w:hAnsi="Times New Roman" w:cs="Times New Roman"/>
          <w:sz w:val="24"/>
          <w:szCs w:val="24"/>
          <w:lang w:val="pt-BR"/>
        </w:rPr>
        <w:t>Lima</w:t>
      </w:r>
      <w:r w:rsidRPr="007646C7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a,b</w:t>
      </w:r>
      <w:proofErr w:type="gramEnd"/>
      <w:r w:rsidRPr="007646C7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,c</w:t>
      </w:r>
      <w:proofErr w:type="spellEnd"/>
      <w:r w:rsidRPr="007646C7">
        <w:rPr>
          <w:rFonts w:ascii="Times New Roman" w:hAnsi="Times New Roman" w:cs="Times New Roman"/>
          <w:sz w:val="24"/>
          <w:szCs w:val="24"/>
          <w:lang w:val="pt-BR"/>
        </w:rPr>
        <w:t>, Elisângela Soares Gomes-Pepe</w:t>
      </w:r>
      <w:r w:rsidRPr="007646C7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 xml:space="preserve"> </w:t>
      </w:r>
      <w:proofErr w:type="spellStart"/>
      <w:r w:rsidRPr="007646C7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a,b</w:t>
      </w:r>
      <w:proofErr w:type="spellEnd"/>
      <w:r w:rsidRPr="007646C7">
        <w:rPr>
          <w:rFonts w:ascii="Times New Roman" w:hAnsi="Times New Roman" w:cs="Times New Roman"/>
          <w:sz w:val="24"/>
          <w:szCs w:val="24"/>
          <w:lang w:val="pt-BR"/>
        </w:rPr>
        <w:t>,</w:t>
      </w:r>
      <w:r w:rsidRPr="007646C7">
        <w:rPr>
          <w:rFonts w:ascii="Times New Roman" w:eastAsia="Calibri" w:hAnsi="Times New Roman" w:cs="Times New Roman"/>
          <w:sz w:val="24"/>
          <w:szCs w:val="24"/>
          <w:vertAlign w:val="superscript"/>
          <w:lang w:val="pt-BR"/>
        </w:rPr>
        <w:t xml:space="preserve"> </w:t>
      </w:r>
      <w:r w:rsidRPr="007646C7">
        <w:rPr>
          <w:rFonts w:ascii="Times New Roman" w:hAnsi="Times New Roman" w:cs="Times New Roman"/>
          <w:sz w:val="24"/>
          <w:szCs w:val="24"/>
          <w:lang w:val="pt-BR"/>
        </w:rPr>
        <w:t xml:space="preserve">Flavio Vinicius </w:t>
      </w:r>
      <w:proofErr w:type="spellStart"/>
      <w:r w:rsidRPr="007646C7">
        <w:rPr>
          <w:rFonts w:ascii="Times New Roman" w:hAnsi="Times New Roman" w:cs="Times New Roman"/>
          <w:sz w:val="24"/>
          <w:szCs w:val="24"/>
          <w:lang w:val="pt-BR"/>
        </w:rPr>
        <w:t>Crizostomo</w:t>
      </w:r>
      <w:proofErr w:type="spellEnd"/>
      <w:r w:rsidRPr="007646C7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7646C7">
        <w:rPr>
          <w:rFonts w:ascii="Times New Roman" w:hAnsi="Times New Roman" w:cs="Times New Roman"/>
          <w:sz w:val="24"/>
          <w:szCs w:val="24"/>
          <w:lang w:val="pt-BR"/>
        </w:rPr>
        <w:t>Kock</w:t>
      </w:r>
      <w:r w:rsidRPr="007646C7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d</w:t>
      </w:r>
      <w:proofErr w:type="spellEnd"/>
      <w:r w:rsidRPr="007646C7">
        <w:rPr>
          <w:rFonts w:ascii="Times New Roman" w:hAnsi="Times New Roman" w:cs="Times New Roman"/>
          <w:sz w:val="24"/>
          <w:szCs w:val="24"/>
          <w:lang w:val="pt-BR"/>
        </w:rPr>
        <w:t xml:space="preserve">, Luiz Alberto </w:t>
      </w:r>
      <w:proofErr w:type="spellStart"/>
      <w:r w:rsidRPr="007646C7">
        <w:rPr>
          <w:rFonts w:ascii="Times New Roman" w:hAnsi="Times New Roman" w:cs="Times New Roman"/>
          <w:sz w:val="24"/>
          <w:szCs w:val="24"/>
          <w:lang w:val="pt-BR"/>
        </w:rPr>
        <w:t>Colnago</w:t>
      </w:r>
      <w:r w:rsidRPr="007646C7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e</w:t>
      </w:r>
      <w:proofErr w:type="spellEnd"/>
      <w:r w:rsidRPr="007646C7">
        <w:rPr>
          <w:rFonts w:ascii="Times New Roman" w:hAnsi="Times New Roman" w:cs="Times New Roman"/>
          <w:sz w:val="24"/>
          <w:szCs w:val="24"/>
          <w:lang w:val="pt-BR"/>
        </w:rPr>
        <w:t xml:space="preserve">, Eliana Gertrudes de Macedo </w:t>
      </w:r>
      <w:proofErr w:type="spellStart"/>
      <w:r w:rsidRPr="007646C7">
        <w:rPr>
          <w:rFonts w:ascii="Times New Roman" w:hAnsi="Times New Roman" w:cs="Times New Roman"/>
          <w:sz w:val="24"/>
          <w:szCs w:val="24"/>
          <w:lang w:val="pt-BR"/>
        </w:rPr>
        <w:t>Lemos</w:t>
      </w:r>
      <w:r w:rsidRPr="007646C7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a,b</w:t>
      </w:r>
      <w:proofErr w:type="spellEnd"/>
      <w:r w:rsidRPr="007646C7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 xml:space="preserve"> *</w:t>
      </w:r>
    </w:p>
    <w:p w14:paraId="5173F5B6" w14:textId="77777777" w:rsidR="009C6B50" w:rsidRPr="007646C7" w:rsidRDefault="009C6B50" w:rsidP="009C6B50">
      <w:pPr>
        <w:pStyle w:val="SemEspaamento"/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val="pt-BR"/>
        </w:rPr>
      </w:pPr>
    </w:p>
    <w:p w14:paraId="68A62E71" w14:textId="77777777" w:rsidR="009C6B50" w:rsidRPr="007646C7" w:rsidRDefault="009C6B50" w:rsidP="009C6B50">
      <w:pPr>
        <w:pStyle w:val="SemEspaamento"/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val="pt-BR"/>
        </w:rPr>
      </w:pPr>
    </w:p>
    <w:p w14:paraId="4A509166" w14:textId="77777777" w:rsidR="009C6B50" w:rsidRPr="007646C7" w:rsidRDefault="009C6B50" w:rsidP="009C6B50">
      <w:pPr>
        <w:pStyle w:val="SemEspaamento"/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val="pt-BR"/>
        </w:rPr>
      </w:pPr>
    </w:p>
    <w:p w14:paraId="0FE6C28F" w14:textId="77777777" w:rsidR="009C6B50" w:rsidRPr="007646C7" w:rsidRDefault="009C6B50" w:rsidP="009C6B50">
      <w:pPr>
        <w:pStyle w:val="SemEspaamento"/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  <w:lang w:val="pt-BR"/>
        </w:rPr>
      </w:pPr>
    </w:p>
    <w:p w14:paraId="22C2ACE3" w14:textId="77777777" w:rsidR="009C6B50" w:rsidRPr="00D857A5" w:rsidRDefault="009C6B50" w:rsidP="009C6B50">
      <w:pPr>
        <w:pStyle w:val="SemEspaamento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857A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D857A5">
        <w:rPr>
          <w:rFonts w:ascii="Times New Roman" w:hAnsi="Times New Roman" w:cs="Times New Roman"/>
          <w:sz w:val="24"/>
          <w:szCs w:val="24"/>
        </w:rPr>
        <w:t xml:space="preserve"> Department of Agricultural, Livestock and Environmental Biotechnology (UNESP), Faculty of Agricultural and Veterinary Sciences (FCAV), 14884-900, </w:t>
      </w:r>
      <w:proofErr w:type="spellStart"/>
      <w:r w:rsidRPr="00D857A5">
        <w:rPr>
          <w:rFonts w:ascii="Times New Roman" w:hAnsi="Times New Roman" w:cs="Times New Roman"/>
          <w:sz w:val="24"/>
          <w:szCs w:val="24"/>
        </w:rPr>
        <w:t>Jaboticabal</w:t>
      </w:r>
      <w:proofErr w:type="spellEnd"/>
      <w:r w:rsidRPr="00D857A5">
        <w:rPr>
          <w:rFonts w:ascii="Times New Roman" w:hAnsi="Times New Roman" w:cs="Times New Roman"/>
          <w:sz w:val="24"/>
          <w:szCs w:val="24"/>
        </w:rPr>
        <w:t>, São Paulo State, Brazil.</w:t>
      </w:r>
    </w:p>
    <w:p w14:paraId="216F3824" w14:textId="77777777" w:rsidR="009C6B50" w:rsidRPr="00D857A5" w:rsidRDefault="009C6B50" w:rsidP="009C6B50">
      <w:pPr>
        <w:pStyle w:val="SemEspaamento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857A5"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D857A5">
        <w:rPr>
          <w:rFonts w:ascii="Times New Roman" w:hAnsi="Times New Roman" w:cs="Times New Roman"/>
          <w:sz w:val="24"/>
          <w:szCs w:val="24"/>
        </w:rPr>
        <w:t xml:space="preserve">Molecular Biology Laboratory, Institute for Research in Bioenergy (IPBEN), 14884-900, </w:t>
      </w:r>
      <w:proofErr w:type="spellStart"/>
      <w:r w:rsidRPr="00D857A5">
        <w:rPr>
          <w:rFonts w:ascii="Times New Roman" w:hAnsi="Times New Roman" w:cs="Times New Roman"/>
          <w:sz w:val="24"/>
          <w:szCs w:val="24"/>
        </w:rPr>
        <w:t>Jaboticabal</w:t>
      </w:r>
      <w:proofErr w:type="spellEnd"/>
      <w:r w:rsidRPr="00D857A5">
        <w:rPr>
          <w:rFonts w:ascii="Times New Roman" w:hAnsi="Times New Roman" w:cs="Times New Roman"/>
          <w:sz w:val="24"/>
          <w:szCs w:val="24"/>
        </w:rPr>
        <w:t>, São Paulo State, Brazil.</w:t>
      </w:r>
    </w:p>
    <w:p w14:paraId="42C96EFB" w14:textId="77777777" w:rsidR="009C6B50" w:rsidRPr="00D857A5" w:rsidRDefault="009C6B50" w:rsidP="009C6B50">
      <w:pPr>
        <w:pStyle w:val="SemEspaamento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857A5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D857A5">
        <w:rPr>
          <w:rFonts w:ascii="Times New Roman" w:hAnsi="Times New Roman" w:cs="Times New Roman"/>
          <w:sz w:val="24"/>
          <w:szCs w:val="24"/>
        </w:rPr>
        <w:t xml:space="preserve"> Agricultural Microbiology Graduate Program at UNESP, </w:t>
      </w:r>
      <w:proofErr w:type="spellStart"/>
      <w:r w:rsidRPr="00D857A5">
        <w:rPr>
          <w:rFonts w:ascii="Times New Roman" w:hAnsi="Times New Roman" w:cs="Times New Roman"/>
          <w:sz w:val="24"/>
          <w:szCs w:val="24"/>
        </w:rPr>
        <w:t>Jaboticabal</w:t>
      </w:r>
      <w:proofErr w:type="spellEnd"/>
      <w:r w:rsidRPr="00D857A5">
        <w:rPr>
          <w:rFonts w:ascii="Times New Roman" w:hAnsi="Times New Roman" w:cs="Times New Roman"/>
          <w:sz w:val="24"/>
          <w:szCs w:val="24"/>
        </w:rPr>
        <w:t>, São Paulo State, Brazil</w:t>
      </w:r>
    </w:p>
    <w:bookmarkEnd w:id="1"/>
    <w:p w14:paraId="44B36BF9" w14:textId="77777777" w:rsidR="009C6B50" w:rsidRPr="00D857A5" w:rsidRDefault="009C6B50" w:rsidP="009C6B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857A5">
        <w:rPr>
          <w:rFonts w:ascii="Times New Roman" w:hAnsi="Times New Roman" w:cs="Times New Roman"/>
          <w:sz w:val="24"/>
          <w:szCs w:val="24"/>
          <w:vertAlign w:val="superscript"/>
        </w:rPr>
        <w:t xml:space="preserve">d </w:t>
      </w:r>
      <w:r w:rsidRPr="00D857A5">
        <w:rPr>
          <w:rFonts w:ascii="Times New Roman" w:hAnsi="Times New Roman" w:cs="Times New Roman"/>
          <w:sz w:val="24"/>
          <w:szCs w:val="24"/>
        </w:rPr>
        <w:t xml:space="preserve">Laboratory of Nuclear Magnetic Resonance, </w:t>
      </w:r>
      <w:r w:rsidRPr="00D857A5">
        <w:rPr>
          <w:rFonts w:ascii="Times New Roman" w:eastAsia="Calibri" w:hAnsi="Times New Roman" w:cs="Times New Roman"/>
          <w:sz w:val="24"/>
          <w:szCs w:val="24"/>
        </w:rPr>
        <w:t>Department</w:t>
      </w:r>
      <w:r w:rsidRPr="00D857A5">
        <w:rPr>
          <w:rFonts w:ascii="Times New Roman" w:hAnsi="Times New Roman" w:cs="Times New Roman"/>
          <w:sz w:val="24"/>
          <w:szCs w:val="24"/>
        </w:rPr>
        <w:t xml:space="preserve"> of Chemistry, Federal University of São Carlos, São Carlos, Brazil.</w:t>
      </w:r>
    </w:p>
    <w:p w14:paraId="324212AA" w14:textId="77777777" w:rsidR="009C6B50" w:rsidRPr="007646C7" w:rsidRDefault="009C6B50" w:rsidP="009C6B50">
      <w:pPr>
        <w:spacing w:line="48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7646C7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 xml:space="preserve">e </w:t>
      </w:r>
      <w:r w:rsidRPr="007646C7">
        <w:rPr>
          <w:rFonts w:ascii="Times New Roman" w:hAnsi="Times New Roman" w:cs="Times New Roman"/>
          <w:sz w:val="24"/>
          <w:szCs w:val="24"/>
          <w:lang w:val="pt-BR"/>
        </w:rPr>
        <w:t xml:space="preserve">Embrapa </w:t>
      </w:r>
      <w:r w:rsidRPr="007646C7">
        <w:rPr>
          <w:rFonts w:ascii="Times New Roman" w:eastAsia="Calibri" w:hAnsi="Times New Roman" w:cs="Times New Roman"/>
          <w:sz w:val="24"/>
          <w:szCs w:val="24"/>
          <w:lang w:val="pt-BR"/>
        </w:rPr>
        <w:t>Instrumentation</w:t>
      </w:r>
      <w:r w:rsidRPr="007646C7">
        <w:rPr>
          <w:rFonts w:ascii="Times New Roman" w:hAnsi="Times New Roman" w:cs="Times New Roman"/>
          <w:sz w:val="24"/>
          <w:szCs w:val="24"/>
          <w:lang w:val="pt-BR"/>
        </w:rPr>
        <w:t>. Rua 15 de Novembro 1452, São Carlos, SP, 13560-970</w:t>
      </w:r>
    </w:p>
    <w:p w14:paraId="2BD2CA1E" w14:textId="77777777" w:rsidR="009C6B50" w:rsidRPr="007646C7" w:rsidRDefault="009C6B50" w:rsidP="009C6B50">
      <w:pPr>
        <w:spacing w:line="48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50A0A9E1" w14:textId="77777777" w:rsidR="009C6B50" w:rsidRPr="007646C7" w:rsidRDefault="009C6B50" w:rsidP="009C6B50">
      <w:pPr>
        <w:spacing w:line="48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3EA1F36E" w14:textId="77777777" w:rsidR="009C6B50" w:rsidRPr="007646C7" w:rsidRDefault="009C6B50" w:rsidP="009C6B50">
      <w:pPr>
        <w:spacing w:line="48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6604A2DE" w14:textId="77777777" w:rsidR="009C6B50" w:rsidRPr="00D857A5" w:rsidRDefault="009C6B50" w:rsidP="009C6B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857A5">
        <w:rPr>
          <w:rFonts w:ascii="Times New Roman" w:hAnsi="Times New Roman" w:cs="Times New Roman"/>
          <w:sz w:val="24"/>
          <w:szCs w:val="24"/>
        </w:rPr>
        <w:t>* Corresponding author</w:t>
      </w:r>
    </w:p>
    <w:p w14:paraId="5AE90BAB" w14:textId="77777777" w:rsidR="009C6B50" w:rsidRPr="00D857A5" w:rsidRDefault="009C6B50" w:rsidP="009C6B50">
      <w:pPr>
        <w:spacing w:line="480" w:lineRule="auto"/>
        <w:rPr>
          <w:rStyle w:val="Hyperlink"/>
          <w:rFonts w:ascii="Times New Roman" w:hAnsi="Times New Roman" w:cs="Times New Roman"/>
          <w:sz w:val="24"/>
          <w:szCs w:val="24"/>
        </w:rPr>
      </w:pPr>
      <w:r w:rsidRPr="00D857A5">
        <w:rPr>
          <w:rFonts w:ascii="Times New Roman" w:hAnsi="Times New Roman" w:cs="Times New Roman"/>
          <w:sz w:val="24"/>
          <w:szCs w:val="24"/>
        </w:rPr>
        <w:t xml:space="preserve">E-mail address: </w:t>
      </w:r>
      <w:hyperlink r:id="rId4" w:history="1">
        <w:r w:rsidRPr="00D857A5">
          <w:rPr>
            <w:rStyle w:val="Hyperlink"/>
            <w:rFonts w:ascii="Times New Roman" w:hAnsi="Times New Roman" w:cs="Times New Roman"/>
            <w:sz w:val="24"/>
            <w:szCs w:val="24"/>
          </w:rPr>
          <w:t>eliana.lemos@unesp.br</w:t>
        </w:r>
      </w:hyperlink>
    </w:p>
    <w:p w14:paraId="1E7374B5" w14:textId="57C3B921" w:rsidR="009C6B50" w:rsidRDefault="009C6B50"/>
    <w:p w14:paraId="0AA20C85" w14:textId="3D39BF5F" w:rsidR="009C6B50" w:rsidRDefault="009C6B50"/>
    <w:p w14:paraId="63C76911" w14:textId="77777777" w:rsidR="008062AC" w:rsidRDefault="009C6B50" w:rsidP="008062AC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B5235">
        <w:rPr>
          <w:rFonts w:ascii="Times New Roman" w:hAnsi="Times New Roman" w:cs="Times New Roman"/>
          <w:b/>
          <w:bCs/>
          <w:noProof/>
          <w:sz w:val="24"/>
          <w:szCs w:val="24"/>
          <w:lang w:eastAsia="pt-BR"/>
        </w:rPr>
        <w:drawing>
          <wp:anchor distT="0" distB="0" distL="114300" distR="114300" simplePos="0" relativeHeight="251659264" behindDoc="0" locked="0" layoutInCell="1" allowOverlap="1" wp14:anchorId="5EBF6E48" wp14:editId="70F6B20B">
            <wp:simplePos x="0" y="0"/>
            <wp:positionH relativeFrom="margin">
              <wp:align>center</wp:align>
            </wp:positionH>
            <wp:positionV relativeFrom="paragraph">
              <wp:posOffset>566420</wp:posOffset>
            </wp:positionV>
            <wp:extent cx="3945255" cy="2797175"/>
            <wp:effectExtent l="0" t="0" r="0" b="3175"/>
            <wp:wrapTopAndBottom/>
            <wp:docPr id="18" name="Imagem 18" descr="Diagrama, Desenho técn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m 18" descr="Diagrama, Desenho técnico&#10;&#10;Descrição gerad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60" t="31521" r="12230" b="295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5255" cy="2797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62AC">
        <w:rPr>
          <w:rFonts w:ascii="Times New Roman" w:hAnsi="Times New Roman" w:cs="Times New Roman"/>
          <w:b/>
          <w:bCs/>
          <w:sz w:val="24"/>
          <w:szCs w:val="24"/>
        </w:rPr>
        <w:t>F</w:t>
      </w:r>
    </w:p>
    <w:p w14:paraId="41A76E1D" w14:textId="3A4A3876" w:rsidR="009C6B50" w:rsidRDefault="008062AC" w:rsidP="008062AC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9C6B50" w:rsidRPr="007A320D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 w:rsidR="009C6B50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9C6B50" w:rsidRPr="007A320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C6B50" w:rsidRPr="007A320D">
        <w:rPr>
          <w:rFonts w:ascii="Times New Roman" w:hAnsi="Times New Roman" w:cs="Times New Roman"/>
          <w:sz w:val="24"/>
          <w:szCs w:val="24"/>
        </w:rPr>
        <w:t xml:space="preserve"> Thermostability of </w:t>
      </w:r>
      <w:proofErr w:type="spellStart"/>
      <w:r w:rsidR="009C6B50" w:rsidRPr="007A320D">
        <w:rPr>
          <w:rFonts w:ascii="Times New Roman" w:hAnsi="Times New Roman" w:cs="Times New Roman"/>
          <w:sz w:val="24"/>
          <w:szCs w:val="24"/>
        </w:rPr>
        <w:t>LacMeta</w:t>
      </w:r>
      <w:proofErr w:type="spellEnd"/>
      <w:r w:rsidR="009C6B50" w:rsidRPr="007A320D">
        <w:rPr>
          <w:rFonts w:ascii="Times New Roman" w:hAnsi="Times New Roman" w:cs="Times New Roman"/>
          <w:sz w:val="24"/>
          <w:szCs w:val="24"/>
        </w:rPr>
        <w:t xml:space="preserve"> and its effects on the decolorization of malachite green (</w:t>
      </w:r>
      <w:r w:rsidR="009C6B50" w:rsidRPr="007A320D">
        <w:rPr>
          <w:rFonts w:ascii="Times New Roman" w:eastAsia="Times New Roman" w:hAnsi="Times New Roman" w:cs="Times New Roman"/>
          <w:color w:val="000000"/>
          <w:sz w:val="24"/>
          <w:szCs w:val="24"/>
        </w:rPr>
        <w:t>50 mg L</w:t>
      </w:r>
      <w:r w:rsidR="009C6B50" w:rsidRPr="007A320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-1</w:t>
      </w:r>
      <w:r w:rsidR="009C6B50" w:rsidRPr="007A320D">
        <w:rPr>
          <w:rFonts w:ascii="Times New Roman" w:hAnsi="Times New Roman" w:cs="Times New Roman"/>
          <w:sz w:val="24"/>
          <w:szCs w:val="24"/>
        </w:rPr>
        <w:t>). Tests were performed by measuring the percentage of decolorization every 60 min</w:t>
      </w:r>
      <w:r w:rsidR="009C6B50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9C6B50" w:rsidRPr="007A320D">
        <w:rPr>
          <w:rFonts w:ascii="Times New Roman" w:eastAsia="Times New Roman" w:hAnsi="Times New Roman" w:cs="Times New Roman"/>
          <w:color w:val="000000"/>
          <w:sz w:val="24"/>
          <w:szCs w:val="24"/>
        </w:rPr>
        <w:t>The lowercase letters above the bars indicate significant differences between the conditions according to ANOVA and Tukey’s test at a 5% probability.</w:t>
      </w:r>
    </w:p>
    <w:p w14:paraId="4F3817F7" w14:textId="77777777" w:rsidR="009C6B50" w:rsidRDefault="009C6B50" w:rsidP="009C6B50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FC38DF" w14:textId="77777777" w:rsidR="009C6B50" w:rsidRPr="007A320D" w:rsidRDefault="009C6B50" w:rsidP="009C6B5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320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Table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S1</w:t>
      </w:r>
      <w:r w:rsidRPr="007A320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7A320D">
        <w:rPr>
          <w:rFonts w:ascii="Times New Roman" w:eastAsia="Times New Roman" w:hAnsi="Times New Roman" w:cs="Times New Roman"/>
          <w:color w:val="000000"/>
          <w:sz w:val="24"/>
          <w:szCs w:val="24"/>
        </w:rPr>
        <w:t>Evaluation of ions in the decolorization process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tbl>
      <w:tblPr>
        <w:tblStyle w:val="TabeladeGrade2"/>
        <w:tblW w:w="0" w:type="auto"/>
        <w:tblLook w:val="05A0" w:firstRow="1" w:lastRow="0" w:firstColumn="1" w:lastColumn="1" w:noHBand="0" w:noVBand="1"/>
      </w:tblPr>
      <w:tblGrid>
        <w:gridCol w:w="1560"/>
        <w:gridCol w:w="2693"/>
        <w:gridCol w:w="3422"/>
      </w:tblGrid>
      <w:tr w:rsidR="009C6B50" w:rsidRPr="007A320D" w14:paraId="53C4995E" w14:textId="77777777" w:rsidTr="00E849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4" w:space="0" w:color="auto"/>
              <w:bottom w:val="nil"/>
            </w:tcBorders>
          </w:tcPr>
          <w:p w14:paraId="281E8A32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Ion</w:t>
            </w:r>
          </w:p>
        </w:tc>
        <w:tc>
          <w:tcPr>
            <w:tcW w:w="2693" w:type="dxa"/>
            <w:tcBorders>
              <w:top w:val="single" w:sz="4" w:space="0" w:color="auto"/>
              <w:bottom w:val="nil"/>
            </w:tcBorders>
          </w:tcPr>
          <w:p w14:paraId="36A86912" w14:textId="77777777" w:rsidR="009C6B50" w:rsidRPr="007A320D" w:rsidRDefault="009C6B50" w:rsidP="00E849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Concentration (mmol L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single" w:sz="4" w:space="0" w:color="auto"/>
              <w:bottom w:val="nil"/>
            </w:tcBorders>
          </w:tcPr>
          <w:p w14:paraId="75D3A743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Decolorization (%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dc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9C6B50" w:rsidRPr="007A320D" w14:paraId="6EE76FA3" w14:textId="77777777" w:rsidTr="00E84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83C97DF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3+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B0EFF" w14:textId="77777777" w:rsidR="009C6B50" w:rsidRPr="007A320D" w:rsidRDefault="009C6B50" w:rsidP="00E84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629AFCF7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85.86 ± 0.72         f</w:t>
            </w:r>
          </w:p>
        </w:tc>
      </w:tr>
      <w:tr w:rsidR="009C6B50" w:rsidRPr="007A320D" w14:paraId="7925CBAB" w14:textId="77777777" w:rsidTr="00E84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FB2AD3C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CBBBA" w14:textId="77777777" w:rsidR="009C6B50" w:rsidRPr="007A320D" w:rsidRDefault="009C6B50" w:rsidP="00E84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31AA9BBF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79.26 ± 1.24         l</w:t>
            </w:r>
          </w:p>
        </w:tc>
      </w:tr>
      <w:tr w:rsidR="009C6B50" w:rsidRPr="007A320D" w14:paraId="00E2CF07" w14:textId="77777777" w:rsidTr="00E84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A0364CB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E9B62" w14:textId="77777777" w:rsidR="009C6B50" w:rsidRPr="007A320D" w:rsidRDefault="009C6B50" w:rsidP="00E84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0FDBDE10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3.42 ± 1.32           r</w:t>
            </w:r>
          </w:p>
        </w:tc>
      </w:tr>
      <w:tr w:rsidR="009C6B50" w:rsidRPr="007A320D" w14:paraId="045327C1" w14:textId="77777777" w:rsidTr="00E84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82CF066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F3D05" w14:textId="77777777" w:rsidR="009C6B50" w:rsidRPr="007A320D" w:rsidRDefault="009C6B50" w:rsidP="00E84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56A49E20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3.52 ± 1.02           q</w:t>
            </w:r>
          </w:p>
        </w:tc>
      </w:tr>
      <w:tr w:rsidR="009C6B50" w:rsidRPr="007A320D" w14:paraId="6BF149BF" w14:textId="77777777" w:rsidTr="00E84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528C520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EFDF9" w14:textId="77777777" w:rsidR="009C6B50" w:rsidRPr="007A320D" w:rsidRDefault="009C6B50" w:rsidP="00E84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2801E66A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16.00 ± 3.13        p</w:t>
            </w:r>
          </w:p>
        </w:tc>
      </w:tr>
      <w:tr w:rsidR="009C6B50" w:rsidRPr="007A320D" w14:paraId="4C61E956" w14:textId="77777777" w:rsidTr="00E84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2A70B0A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F52C6" w14:textId="77777777" w:rsidR="009C6B50" w:rsidRPr="007A320D" w:rsidRDefault="009C6B50" w:rsidP="00E84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4CF77575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63.63 ± 2.82        j</w:t>
            </w:r>
          </w:p>
        </w:tc>
      </w:tr>
      <w:tr w:rsidR="009C6B50" w:rsidRPr="007A320D" w14:paraId="47FA9F10" w14:textId="77777777" w:rsidTr="00E84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3416E4B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11C38" w14:textId="77777777" w:rsidR="009C6B50" w:rsidRPr="007A320D" w:rsidRDefault="009C6B50" w:rsidP="00E84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57147C8A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81.28 ± 1.24        o</w:t>
            </w:r>
          </w:p>
        </w:tc>
      </w:tr>
      <w:tr w:rsidR="009C6B50" w:rsidRPr="007A320D" w14:paraId="5E0FAE77" w14:textId="77777777" w:rsidTr="00E84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4B4F5FC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DC832" w14:textId="77777777" w:rsidR="009C6B50" w:rsidRPr="007A320D" w:rsidRDefault="009C6B50" w:rsidP="00E84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0C06058D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88.02 ± 0.54        d</w:t>
            </w:r>
          </w:p>
        </w:tc>
      </w:tr>
      <w:tr w:rsidR="009C6B50" w:rsidRPr="007A320D" w14:paraId="16280903" w14:textId="77777777" w:rsidTr="00E84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AA4E692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Zn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E32A0" w14:textId="77777777" w:rsidR="009C6B50" w:rsidRPr="007A320D" w:rsidRDefault="009C6B50" w:rsidP="00E84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5E58F7D2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87.17 ± 1.04        e</w:t>
            </w:r>
          </w:p>
        </w:tc>
      </w:tr>
      <w:tr w:rsidR="009C6B50" w:rsidRPr="007A320D" w14:paraId="34610858" w14:textId="77777777" w:rsidTr="00E84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8EE63C7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678CD" w14:textId="77777777" w:rsidR="009C6B50" w:rsidRPr="007A320D" w:rsidRDefault="009C6B50" w:rsidP="00E84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38050A18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88.89 ± 0.62        d</w:t>
            </w:r>
          </w:p>
        </w:tc>
      </w:tr>
      <w:tr w:rsidR="009C6B50" w:rsidRPr="007A320D" w14:paraId="7BD27F4B" w14:textId="77777777" w:rsidTr="00E84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989F8B4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6D7FA" w14:textId="77777777" w:rsidR="009C6B50" w:rsidRPr="007A320D" w:rsidRDefault="009C6B50" w:rsidP="00E84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40684958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87.17 ± 0.35        c</w:t>
            </w:r>
          </w:p>
        </w:tc>
      </w:tr>
      <w:tr w:rsidR="009C6B50" w:rsidRPr="007A320D" w14:paraId="2A48735B" w14:textId="77777777" w:rsidTr="00E84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56A67A4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6E11B" w14:textId="77777777" w:rsidR="009C6B50" w:rsidRPr="007A320D" w:rsidRDefault="009C6B50" w:rsidP="00E84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7EC6C38A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90.13 ± 0.92        c</w:t>
            </w:r>
          </w:p>
        </w:tc>
      </w:tr>
      <w:tr w:rsidR="009C6B50" w:rsidRPr="007A320D" w14:paraId="05712B8E" w14:textId="77777777" w:rsidTr="00E84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87E2507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F5582" w14:textId="77777777" w:rsidR="009C6B50" w:rsidRPr="007A320D" w:rsidRDefault="009C6B50" w:rsidP="00E84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16603F82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77.41 ± 1.19        n</w:t>
            </w:r>
          </w:p>
        </w:tc>
      </w:tr>
      <w:tr w:rsidR="009C6B50" w:rsidRPr="007A320D" w14:paraId="6F056D07" w14:textId="77777777" w:rsidTr="00E84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1A0AB71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E0B7A" w14:textId="77777777" w:rsidR="009C6B50" w:rsidRPr="007A320D" w:rsidRDefault="009C6B50" w:rsidP="00E84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406B4A12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 xml:space="preserve">91.31 </w:t>
            </w: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 0.84        a</w:t>
            </w:r>
          </w:p>
        </w:tc>
      </w:tr>
      <w:tr w:rsidR="009C6B50" w:rsidRPr="007A320D" w14:paraId="107D4E41" w14:textId="77777777" w:rsidTr="00E84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E34933D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16202" w14:textId="77777777" w:rsidR="009C6B50" w:rsidRPr="007A320D" w:rsidRDefault="009C6B50" w:rsidP="00E84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0A1987D9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91.94 ± 0.27        a</w:t>
            </w:r>
          </w:p>
        </w:tc>
      </w:tr>
      <w:tr w:rsidR="009C6B50" w:rsidRPr="007A320D" w14:paraId="6FAB5090" w14:textId="77777777" w:rsidTr="00E84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22FC37C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B3942" w14:textId="77777777" w:rsidR="009C6B50" w:rsidRPr="007A320D" w:rsidRDefault="009C6B50" w:rsidP="00E84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45808CEE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90.21 ± 1.82        c</w:t>
            </w:r>
          </w:p>
        </w:tc>
      </w:tr>
      <w:tr w:rsidR="009C6B50" w:rsidRPr="007A320D" w14:paraId="372C3D39" w14:textId="77777777" w:rsidTr="00E84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A3E96CE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C254A" w14:textId="77777777" w:rsidR="009C6B50" w:rsidRPr="007A320D" w:rsidRDefault="009C6B50" w:rsidP="00E84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2E9F7A86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82.93 ± 1.14        </w:t>
            </w:r>
            <w:proofErr w:type="spellStart"/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</w:p>
        </w:tc>
      </w:tr>
      <w:tr w:rsidR="009C6B50" w:rsidRPr="007A320D" w14:paraId="20E57A0C" w14:textId="77777777" w:rsidTr="00E84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73585AE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6331D" w14:textId="77777777" w:rsidR="009C6B50" w:rsidRPr="007A320D" w:rsidRDefault="009C6B50" w:rsidP="00E84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54F39D46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85.82 ± 0.70        f</w:t>
            </w:r>
          </w:p>
        </w:tc>
      </w:tr>
      <w:tr w:rsidR="009C6B50" w:rsidRPr="007A320D" w14:paraId="509510F7" w14:textId="77777777" w:rsidTr="00E84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E87DC41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95E70" w14:textId="77777777" w:rsidR="009C6B50" w:rsidRPr="007A320D" w:rsidRDefault="009C6B50" w:rsidP="00E84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3148CAB3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91.13 ± 0.70        a</w:t>
            </w:r>
          </w:p>
        </w:tc>
      </w:tr>
      <w:tr w:rsidR="009C6B50" w:rsidRPr="007A320D" w14:paraId="37586947" w14:textId="77777777" w:rsidTr="00E84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1B8A8B4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CB41E" w14:textId="77777777" w:rsidR="009C6B50" w:rsidRPr="007A320D" w:rsidRDefault="009C6B50" w:rsidP="00E84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6206BB9D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83.22 ± 0.51        h</w:t>
            </w:r>
          </w:p>
        </w:tc>
      </w:tr>
      <w:tr w:rsidR="009C6B50" w:rsidRPr="007A320D" w14:paraId="0A8DD6BE" w14:textId="77777777" w:rsidTr="00E84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5CB8A34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1DCAE" w14:textId="77777777" w:rsidR="009C6B50" w:rsidRPr="007A320D" w:rsidRDefault="009C6B50" w:rsidP="00E84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1CFBFFB7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88.98 ± 0.35        c</w:t>
            </w:r>
          </w:p>
        </w:tc>
      </w:tr>
      <w:tr w:rsidR="009C6B50" w:rsidRPr="007A320D" w14:paraId="6E820500" w14:textId="77777777" w:rsidTr="00E84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E73E088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9B35F" w14:textId="77777777" w:rsidR="009C6B50" w:rsidRPr="007A320D" w:rsidRDefault="009C6B50" w:rsidP="00E84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5DE327FD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88.95 ± 0.54        d</w:t>
            </w:r>
          </w:p>
        </w:tc>
      </w:tr>
      <w:tr w:rsidR="009C6B50" w:rsidRPr="007A320D" w14:paraId="7657BFED" w14:textId="77777777" w:rsidTr="00E84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D06C704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D9B39" w14:textId="77777777" w:rsidR="009C6B50" w:rsidRPr="007A320D" w:rsidRDefault="009C6B50" w:rsidP="00E84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1D08D172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86.96± 0.59         d</w:t>
            </w:r>
          </w:p>
        </w:tc>
      </w:tr>
      <w:tr w:rsidR="009C6B50" w:rsidRPr="007A320D" w14:paraId="0ECF454A" w14:textId="77777777" w:rsidTr="00E84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F6AEC2C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31E3D" w14:textId="77777777" w:rsidR="009C6B50" w:rsidRPr="007A320D" w:rsidRDefault="009C6B50" w:rsidP="00E84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00DBE43A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84.44 ± 0.75        g</w:t>
            </w:r>
          </w:p>
        </w:tc>
      </w:tr>
      <w:tr w:rsidR="009C6B50" w:rsidRPr="007A320D" w14:paraId="14CABFE1" w14:textId="77777777" w:rsidTr="00E84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0A1CE8C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DABB6" w14:textId="77777777" w:rsidR="009C6B50" w:rsidRPr="007A320D" w:rsidRDefault="009C6B50" w:rsidP="00E84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623134FD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90.58 ± 0.61        b</w:t>
            </w:r>
          </w:p>
        </w:tc>
      </w:tr>
      <w:tr w:rsidR="009C6B50" w:rsidRPr="007A320D" w14:paraId="51946744" w14:textId="77777777" w:rsidTr="00E84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12FD8C7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C336A" w14:textId="77777777" w:rsidR="009C6B50" w:rsidRPr="007A320D" w:rsidRDefault="009C6B50" w:rsidP="00E84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7A6D63A3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89.69 ± 0.17        c</w:t>
            </w:r>
          </w:p>
        </w:tc>
      </w:tr>
      <w:tr w:rsidR="009C6B50" w:rsidRPr="007A320D" w14:paraId="38ED9F47" w14:textId="77777777" w:rsidTr="00E84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54A69B4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5FB9A" w14:textId="77777777" w:rsidR="009C6B50" w:rsidRPr="007A320D" w:rsidRDefault="009C6B50" w:rsidP="00E84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10521B4A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85.90 ± 0.95        f</w:t>
            </w:r>
          </w:p>
        </w:tc>
      </w:tr>
      <w:tr w:rsidR="009C6B50" w:rsidRPr="007A320D" w14:paraId="3824FCF5" w14:textId="77777777" w:rsidTr="00E84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F0445E1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Mn</w:t>
            </w:r>
            <w:r w:rsidRPr="007A32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98F79" w14:textId="77777777" w:rsidR="009C6B50" w:rsidRPr="007A320D" w:rsidRDefault="009C6B50" w:rsidP="00E84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4E01DA6A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78.46 ± 5.9          </w:t>
            </w:r>
            <w:proofErr w:type="spellStart"/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</w:p>
        </w:tc>
      </w:tr>
      <w:tr w:rsidR="009C6B50" w:rsidRPr="007A320D" w14:paraId="2E84C150" w14:textId="77777777" w:rsidTr="00E84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E0924C8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50E6F" w14:textId="77777777" w:rsidR="009C6B50" w:rsidRPr="007A320D" w:rsidRDefault="009C6B50" w:rsidP="00E84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6B9782E0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86.68 ± 6.60        e</w:t>
            </w:r>
          </w:p>
        </w:tc>
      </w:tr>
      <w:tr w:rsidR="009C6B50" w:rsidRPr="007A320D" w14:paraId="1FAC6D62" w14:textId="77777777" w:rsidTr="00E84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5F8F04E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7BCCD" w14:textId="77777777" w:rsidR="009C6B50" w:rsidRPr="007A320D" w:rsidRDefault="009C6B50" w:rsidP="00E84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5182BD7E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91.18 ± 2.8          a</w:t>
            </w:r>
          </w:p>
        </w:tc>
      </w:tr>
      <w:tr w:rsidR="009C6B50" w:rsidRPr="007A320D" w14:paraId="7A300C0C" w14:textId="77777777" w:rsidTr="00E84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4ECFD94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8DA5B" w14:textId="77777777" w:rsidR="009C6B50" w:rsidRPr="007A320D" w:rsidRDefault="009C6B50" w:rsidP="00E849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 w14:paraId="6E6D8263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91.63 ± 0.78        a</w:t>
            </w:r>
          </w:p>
        </w:tc>
      </w:tr>
      <w:tr w:rsidR="009C6B50" w:rsidRPr="007A320D" w14:paraId="547B7200" w14:textId="77777777" w:rsidTr="00E84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left w:val="nil"/>
              <w:bottom w:val="single" w:sz="8" w:space="0" w:color="7F7F7F" w:themeColor="text1" w:themeTint="80"/>
              <w:right w:val="nil"/>
            </w:tcBorders>
          </w:tcPr>
          <w:p w14:paraId="204B117C" w14:textId="77777777" w:rsidR="009C6B50" w:rsidRPr="007A320D" w:rsidRDefault="009C6B50" w:rsidP="00E84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7F7F7F" w:themeColor="text1" w:themeTint="80"/>
              <w:right w:val="nil"/>
            </w:tcBorders>
            <w:vAlign w:val="center"/>
          </w:tcPr>
          <w:p w14:paraId="7AEA95E3" w14:textId="77777777" w:rsidR="009C6B50" w:rsidRPr="007A320D" w:rsidRDefault="009C6B50" w:rsidP="00E849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Control*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22" w:type="dxa"/>
            <w:tcBorders>
              <w:top w:val="nil"/>
              <w:left w:val="nil"/>
              <w:bottom w:val="single" w:sz="8" w:space="0" w:color="7F7F7F" w:themeColor="text1" w:themeTint="80"/>
              <w:right w:val="nil"/>
            </w:tcBorders>
          </w:tcPr>
          <w:p w14:paraId="14852F7C" w14:textId="77777777" w:rsidR="009C6B50" w:rsidRPr="007A320D" w:rsidRDefault="009C6B50" w:rsidP="00E849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2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91.74 ± 0.85        a</w:t>
            </w:r>
          </w:p>
        </w:tc>
      </w:tr>
    </w:tbl>
    <w:p w14:paraId="1ED14E8E" w14:textId="77777777" w:rsidR="009C6B50" w:rsidRPr="007A320D" w:rsidRDefault="009C6B50" w:rsidP="009C6B5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320D">
        <w:rPr>
          <w:rFonts w:ascii="Times New Roman" w:hAnsi="Times New Roman" w:cs="Times New Roman"/>
          <w:sz w:val="24"/>
          <w:szCs w:val="24"/>
        </w:rPr>
        <w:t>* Performed with enzyme + cofactor</w:t>
      </w:r>
    </w:p>
    <w:p w14:paraId="797D05FE" w14:textId="77777777" w:rsidR="009C6B50" w:rsidRDefault="009C6B50"/>
    <w:sectPr w:rsidR="009C6B5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natalia lima">
    <w15:presenceInfo w15:providerId="Windows Live" w15:userId="fa0c088b6f0eecf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markup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B50"/>
    <w:rsid w:val="008062AC"/>
    <w:rsid w:val="009C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6379F"/>
  <w15:chartTrackingRefBased/>
  <w15:docId w15:val="{00686238-C776-4DA6-845D-BFE62173D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B50"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9C6B50"/>
    <w:pPr>
      <w:spacing w:after="0" w:line="240" w:lineRule="auto"/>
    </w:pPr>
    <w:rPr>
      <w:lang w:val="en-US"/>
    </w:rPr>
  </w:style>
  <w:style w:type="character" w:styleId="Hyperlink">
    <w:name w:val="Hyperlink"/>
    <w:basedOn w:val="Fontepargpadro"/>
    <w:uiPriority w:val="99"/>
    <w:unhideWhenUsed/>
    <w:rsid w:val="009C6B50"/>
    <w:rPr>
      <w:color w:val="0563C1" w:themeColor="hyperlink"/>
      <w:u w:val="single"/>
    </w:rPr>
  </w:style>
  <w:style w:type="paragraph" w:styleId="Reviso">
    <w:name w:val="Revision"/>
    <w:hidden/>
    <w:uiPriority w:val="99"/>
    <w:semiHidden/>
    <w:rsid w:val="009C6B50"/>
    <w:pPr>
      <w:spacing w:after="0" w:line="240" w:lineRule="auto"/>
    </w:pPr>
    <w:rPr>
      <w:lang w:val="en-US"/>
    </w:rPr>
  </w:style>
  <w:style w:type="table" w:styleId="TabeladeGrade2">
    <w:name w:val="Grid Table 2"/>
    <w:basedOn w:val="Tabelanormal"/>
    <w:uiPriority w:val="47"/>
    <w:rsid w:val="009C6B50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elianag.lemos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369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lima</dc:creator>
  <cp:keywords/>
  <dc:description/>
  <cp:lastModifiedBy>natalia lima</cp:lastModifiedBy>
  <cp:revision>2</cp:revision>
  <dcterms:created xsi:type="dcterms:W3CDTF">2022-12-22T17:43:00Z</dcterms:created>
  <dcterms:modified xsi:type="dcterms:W3CDTF">2022-12-22T20:07:00Z</dcterms:modified>
</cp:coreProperties>
</file>