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205EFC" w14:textId="77777777" w:rsidR="00B0277B" w:rsidRPr="005532BF" w:rsidRDefault="00B0277B" w:rsidP="00B0277B">
      <w:pPr>
        <w:rPr>
          <w:rFonts w:ascii="Cambria" w:hAnsi="Cambria"/>
          <w:b/>
          <w:bCs/>
        </w:rPr>
      </w:pPr>
      <w:r w:rsidRPr="005532BF">
        <w:rPr>
          <w:rFonts w:ascii="Cambria" w:hAnsi="Cambria"/>
          <w:b/>
          <w:bCs/>
        </w:rPr>
        <w:t>Table 2. BMI, waist circumferences, and covariates of observations by sex in analyses</w:t>
      </w:r>
    </w:p>
    <w:tbl>
      <w:tblPr>
        <w:tblW w:w="21082" w:type="dxa"/>
        <w:tblLook w:val="04A0" w:firstRow="1" w:lastRow="0" w:firstColumn="1" w:lastColumn="0" w:noHBand="0" w:noVBand="1"/>
      </w:tblPr>
      <w:tblGrid>
        <w:gridCol w:w="1716"/>
        <w:gridCol w:w="1361"/>
        <w:gridCol w:w="1190"/>
        <w:gridCol w:w="709"/>
        <w:gridCol w:w="1275"/>
        <w:gridCol w:w="1276"/>
        <w:gridCol w:w="694"/>
        <w:gridCol w:w="1291"/>
        <w:gridCol w:w="1275"/>
        <w:gridCol w:w="745"/>
        <w:gridCol w:w="1240"/>
        <w:gridCol w:w="1134"/>
        <w:gridCol w:w="903"/>
        <w:gridCol w:w="1139"/>
        <w:gridCol w:w="1154"/>
        <w:gridCol w:w="942"/>
        <w:gridCol w:w="1194"/>
        <w:gridCol w:w="1134"/>
        <w:gridCol w:w="724"/>
      </w:tblGrid>
      <w:tr w:rsidR="00B0277B" w:rsidRPr="005532BF" w14:paraId="2FAC1D2E" w14:textId="77777777" w:rsidTr="000A750D">
        <w:trPr>
          <w:trHeight w:val="449"/>
        </w:trPr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E8A44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Characteristics</w:t>
            </w:r>
          </w:p>
        </w:tc>
        <w:tc>
          <w:tcPr>
            <w:tcW w:w="57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2F3944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HRS(N = 207,805)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58D63F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　</w:t>
            </w:r>
          </w:p>
        </w:tc>
        <w:tc>
          <w:tcPr>
            <w:tcW w:w="56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C41608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ELSA(N = 98,158)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2145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　</w:t>
            </w:r>
          </w:p>
        </w:tc>
        <w:tc>
          <w:tcPr>
            <w:tcW w:w="55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E65E94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SHARE(N = 360,800)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B2AD3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　</w:t>
            </w:r>
          </w:p>
        </w:tc>
      </w:tr>
      <w:tr w:rsidR="00B0277B" w:rsidRPr="005532BF" w14:paraId="493AEB16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E82D6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　</w:t>
            </w:r>
          </w:p>
        </w:tc>
        <w:tc>
          <w:tcPr>
            <w:tcW w:w="32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E228B0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Female(N = 115,849)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3C77D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Male(N = 91,956)</w:t>
            </w:r>
          </w:p>
        </w:tc>
        <w:tc>
          <w:tcPr>
            <w:tcW w:w="33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0CD528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Female(N = 53,325)</w:t>
            </w:r>
          </w:p>
        </w:tc>
        <w:tc>
          <w:tcPr>
            <w:tcW w:w="32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E421C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Male(N = 44,833)</w:t>
            </w:r>
          </w:p>
        </w:tc>
        <w:tc>
          <w:tcPr>
            <w:tcW w:w="3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DF1424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Female(N = 228,944)</w:t>
            </w: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B88C6A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Male(N = 183,915)</w:t>
            </w:r>
          </w:p>
        </w:tc>
      </w:tr>
      <w:tr w:rsidR="00B0277B" w:rsidRPr="005532BF" w14:paraId="12749A51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45977C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755878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 UI (N = 18,070)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73E202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Without UI (N = 37,429)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63B87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15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value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DA9116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 UI (N = 6,065)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A0CE07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Without UI (N = 34,148)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B0C762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15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value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81E455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 UI (n = 5,629)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C56B56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Without UI (N = 18,112)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7B17D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15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value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4EC65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 UI (N = 1,973)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F1B974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Without UI (N = 16,930)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088387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15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value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4EA2E6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 UI (N = 5,488)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702053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Without UI (N = 61,549)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8F283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15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value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606648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 UI (N = 2,203)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E4C534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Without UI (N = 52,056)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122E33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15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value                                       </w:t>
            </w:r>
          </w:p>
        </w:tc>
      </w:tr>
      <w:tr w:rsidR="00B0277B" w:rsidRPr="005532BF" w14:paraId="60321956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D24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Age (years)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676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70(60,79)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899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64(57,74)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C97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6D6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74(65,81)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422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64(57,74)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2A1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60B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69(62,77)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3A6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66 (59,74)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6CE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6C5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71(64,78)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866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67 (60,74)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B86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BD2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73(63,81)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5F6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63(57,72)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C5C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E2F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75 (68, 81)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0E9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64 (57, 72)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0C1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4E9AE97B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D48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White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1D0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14,498 (80.2%)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A6D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24,046(64.2%)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F4A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51D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4,594 (75.7%)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185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23,865 (69.9%)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F2D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991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5,469 (97.2%)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156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17,479 (96.5%)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6C9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30A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1,891 (95.8%)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49C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16,334 (96.5%)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CEC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0.120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A6E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848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EBE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29D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4CA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B98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</w:tr>
      <w:tr w:rsidR="00B0277B" w:rsidRPr="005532BF" w14:paraId="26431ABC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E16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Educational attainments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544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F6C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CE5E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D951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EB3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815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95D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CA7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7A1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0.210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95CD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C45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586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4BDE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65A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A7F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532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BD0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09DD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35EE240D" w14:textId="77777777" w:rsidTr="000A750D">
        <w:trPr>
          <w:trHeight w:val="48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561A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Less than secondary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4F3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2,546(14.1%)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A04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5,681 (15.2%)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AF3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E95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901 (14.9%)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19E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4,377 (12.8%)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B41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0.003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B62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1,644 (29.2%)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0F6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5,137 (28.4%)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80F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47F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524 (26.6%)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E72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3,439 (20.3%)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A88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19B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3,522 (64.2%)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FB1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30,391 (49.4%)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508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AEA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1,231(55.9%)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CFD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21,350 (41.0%)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A4D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</w:tr>
      <w:tr w:rsidR="00B0277B" w:rsidRPr="005532BF" w14:paraId="1DAB0AD6" w14:textId="77777777" w:rsidTr="000A750D">
        <w:trPr>
          <w:trHeight w:val="48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9CD1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Upper secondary and vocational training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679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7,157 (39.6%)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A25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14,012(37.4%)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A9B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D85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3,175 (52.3%)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A6A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17,486 (51.2%)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CE2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693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2,551 (45.3%)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1B8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8,392 (46.3%)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CF6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B04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866 (43.9%)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61A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8,464 (50.0%)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EC4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70F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1,345 (24.5%)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542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20,475 (33.3%)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0EC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A64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605 (27.5%)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14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19,074 (36.6%)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343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</w:tr>
      <w:tr w:rsidR="00B0277B" w:rsidRPr="005532BF" w14:paraId="04606B3E" w14:textId="77777777" w:rsidTr="000A750D">
        <w:trPr>
          <w:trHeight w:val="48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B853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Tertiary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6D4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3,463 (19.2%)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641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6,610 (17.7%)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50C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9F0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1,201 (19.8%)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2E8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6,885 (20.2%)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BA5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88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876 (15.6%)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4DF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2,702 (14.9%)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508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1E2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474 (24.0%)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358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3,933 (23.2%)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868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D69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621 (11.3%)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4DD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10,683 (17.4%)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981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43E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367 (16.7%)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190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11,632 (22.3%)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801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</w:tr>
      <w:tr w:rsidR="00B0277B" w:rsidRPr="005532BF" w14:paraId="7DE4AD5D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D33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Residence area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8B9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E23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990A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FEA9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4DC5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5722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81A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B66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E230" w14:textId="77777777" w:rsidR="00B0277B" w:rsidRPr="005532BF" w:rsidRDefault="00B0277B" w:rsidP="000A750D">
            <w:pPr>
              <w:widowControl/>
              <w:jc w:val="left"/>
              <w:rPr>
                <w:rFonts w:ascii="Cambria" w:hAnsi="Cambria" w:cs="Times New Roman"/>
                <w:kern w:val="0"/>
                <w:sz w:val="15"/>
                <w:szCs w:val="20"/>
              </w:rPr>
            </w:pPr>
            <w:r w:rsidRPr="005532BF">
              <w:rPr>
                <w:rFonts w:ascii="Cambria" w:hAnsi="Cambria" w:cs="Times New Roman"/>
                <w:kern w:val="0"/>
                <w:sz w:val="15"/>
                <w:szCs w:val="20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0669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9BC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DD2A" w14:textId="77777777" w:rsidR="00B0277B" w:rsidRPr="005532BF" w:rsidRDefault="00B0277B" w:rsidP="000A750D">
            <w:pPr>
              <w:widowControl/>
              <w:jc w:val="left"/>
              <w:rPr>
                <w:rFonts w:ascii="Cambria" w:hAnsi="Cambria" w:cs="Times New Roman"/>
                <w:kern w:val="0"/>
                <w:sz w:val="15"/>
                <w:szCs w:val="20"/>
              </w:rPr>
            </w:pPr>
            <w:r w:rsidRPr="005532BF">
              <w:rPr>
                <w:rFonts w:ascii="Cambria" w:hAnsi="Cambria" w:cs="Times New Roman"/>
                <w:kern w:val="0"/>
                <w:sz w:val="15"/>
                <w:szCs w:val="20"/>
              </w:rPr>
              <w:t>-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9699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30E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755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74A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1F2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ECEA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0.43</w:t>
            </w:r>
          </w:p>
        </w:tc>
      </w:tr>
      <w:tr w:rsidR="00B0277B" w:rsidRPr="005532BF" w14:paraId="597A32ED" w14:textId="77777777" w:rsidTr="000A750D">
        <w:trPr>
          <w:trHeight w:val="48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BB94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Rural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BED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5,163 (28.6%)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275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8,878 (23.7%)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6FD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D4F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1,596 (26.3%)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C83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25,183 (73.7%)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DB8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0.013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835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38C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2A6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825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FDF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004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B6E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1,348 (24.6%)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C4D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17,057 (27.7%)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33E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1F8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613 (27.8%)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77B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15,195 (29.2%)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F3D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</w:tr>
      <w:tr w:rsidR="00B0277B" w:rsidRPr="005532BF" w14:paraId="557B481C" w14:textId="77777777" w:rsidTr="000A750D">
        <w:trPr>
          <w:trHeight w:val="48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0891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Urban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F1E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12,679 (70.2%)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ACA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28,063(75.0%)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165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782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4,376 (72.2%)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F9F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8,490 (24.9%)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50D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399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43C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EEC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243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9A5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A41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B71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3,713 (67.7%)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BCE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41,564 (67.5%)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CC8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321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1,445(65.6%)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43C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34,469 (66.2%)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CAF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</w:tr>
      <w:tr w:rsidR="00B0277B" w:rsidRPr="005532BF" w14:paraId="5C861868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46F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Married and partnered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680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9,916 (54.9%)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40A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19,191(51.3%)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BAD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3C6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1,973 (32.5%)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CAC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10,635 (31.1%)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174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0.032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B03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2,549 (45.3%)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363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6,893 (38.1%)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4B1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095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556 (28.2%)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4EF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4,318 (25.5%)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EC9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143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2,903 (52.9%)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1E0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22,638 (36.8%)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9D6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748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558 (25.3%)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4AA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10,828 (20.8%)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492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0BA3FB3C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281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Number of Children (n)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0FA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2(2,4)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870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2(2,3)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1AE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ACD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2(2,4)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B86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2(1,3)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6BA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EC2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2(1,3)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BCB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2(1,3)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066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BD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2(1,3)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B1E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2(1,3)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717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0.076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A80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 (1, 3)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2CA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 (1, 3)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ABC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E3F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 (1, 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445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 (1, 3)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72C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6E28A5E9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F67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Current smoking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88D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2,082 (11.5%)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C17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5,056 (13.5%)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08F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971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639 (10.5%)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5A1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5,523 (16.2%)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FCC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1E6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589 (10.5%)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949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2,021 (11.2%)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D39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0.150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A35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189 (9.6%)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156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1,921 (11.3%)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07F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BE4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575 (10.5%)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E6D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9,706 (15.8%)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846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082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319 (14.5%)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AB1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12,092 (23.2%)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990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144E52A8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C0B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Ever smoked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546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9,120 (50.5%)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82B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17,850(47.7%)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0F5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DE8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4,045 (66.7%)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F40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21,843 (64.0%)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C55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B76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3,370 (59.9%)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B16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10,003 (55.2%)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8A3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223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1,388 (70.3%)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C4C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11,602 (68.5%)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8DE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0.110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3E1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1,579 (28.8%)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DA0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20,852 (33.9%)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B27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E92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1,330(60.4%)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80A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32,707 (62.8%)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F17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0.047</w:t>
            </w:r>
          </w:p>
        </w:tc>
      </w:tr>
      <w:tr w:rsidR="00B0277B" w:rsidRPr="005532BF" w14:paraId="2BB236B2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AF6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Alcohol consumption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E67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8,650 (47.9%)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49D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18,717(50.0%)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7D5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7FD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3,311 (54.6%)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444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22,158 (64.9%)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18F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301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4,176 (74.2%)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090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14,189 (78.3%)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B10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398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1,564 (79.3%)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E3C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14,371 (84.9%)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8E4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0D7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2,770 (50.5%)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240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34,493 (56.0%)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41A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F84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1,363(61.9%)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DBD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35,145 (67.5%)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A05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367E17E2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25A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Physically active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589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15,298 (84.7%)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A7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35,396(94.6%)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4D0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16E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5,120 (84.4%)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847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32,939 (96.5%)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CBC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4EC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5,169 (91.8%)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80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17,690 (97.7%)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646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AB4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1,804 (91.4%)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467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16,622 (98.2%)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195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53C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4,747 (86.5%)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DB5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60,324 (98.0%)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9CB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882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1,842(83.6%)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DCB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51,235 (98.4%)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3A3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7F2B2A37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07C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History of diseases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2C7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B762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341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628B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6902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249B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0E9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D79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1411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BF12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E8C9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394B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B6A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1EA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BB6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CE0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2B2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4E21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</w:tr>
      <w:tr w:rsidR="00B0277B" w:rsidRPr="005532BF" w14:paraId="3669F8B2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853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Hypertension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F43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11,848 (65.6%)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5B3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21,893(58.5%)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45E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DC3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4,271 (70.4%)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55F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20,195 (59.1%)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8CF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F46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2,723 (48.4%)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884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7,055 (39.0%)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231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5F7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1,057 (53.6%)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A19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7,426 (43.9%)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EDC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A45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3,056 (55.7%)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73A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24,433 (39.7%)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427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6C7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1,134(51.5%)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71F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19,393 (37.3%)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B43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6B594827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9B4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Diabetes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F21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4,987 (27.6%)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73D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8,504 (22.7%)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A36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703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2,203 (36.3%)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115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8,461 (24.8%)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761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4CF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738 (13.1%)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55D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1,562 (8.6%)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858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3C6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350 (17.7%)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0E8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2,265 (13.4%)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A24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C90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1,198 (21.8%)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CFD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6,666 (10.8%)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C9A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900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489 (22.2%)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B17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6,666 (12.8%)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DBB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5C882A21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F01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Cancer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4A6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3,283 (18.2%)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F7E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4,813 (12.9%)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4D3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E6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1,816 (29.9%)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1FF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4,404 (12.9%)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24A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B1D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824 (14.6%)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A40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2,091 (11.5%)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5E4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BDA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405 (20.5%)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7C6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1,643 (9.7%)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2EA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7F7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583 (10.6%)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2C8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4,078 (6.6%)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521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090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379 (17.2%)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8AB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2,915 (5.6%)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7BC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2B102AE0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0D9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 xml:space="preserve"> Stroke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B01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2,350 (13.0%)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AEB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2,591 (6.9%)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100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C8B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1,046 (17.2%)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B98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2,767 (8.1%)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0CA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985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321 (5.7%)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144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637 (3.5%)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C28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8DE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186 (9.4%)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C15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731 (4.3%)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D15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FE8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680 (12.4%)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478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2,332 (3.8%)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C32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0A8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428 (19.4%)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CC1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2,601 (5.0%)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913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52A11D89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8DD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Cognitive impairment (%)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7ED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1,275 (7.1%)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D7D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3,815 (10.2%)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50D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19B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534 (8.8%)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506E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4,134 (12.1%)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C24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03E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435 (7.7%)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848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987 (5.4%)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65A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37A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189 (9.6%)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74F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896 (5.3%)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D30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002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1,396 (25.4%)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742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6,304 (10.2%)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995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853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646 (29.3%)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BE2F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4,863 (9.3%)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7F2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</w:tr>
      <w:tr w:rsidR="00B0277B" w:rsidRPr="005532BF" w14:paraId="0B9D3CDD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023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t>BMI (kg/m^2)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AB9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29.3±6.9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38E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28.3±6.3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608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9D4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28.7±5.9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0AF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28.5±5.1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22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0.009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56F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29.3±6.0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B2D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27.8±5.4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1C9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1DD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28.5±4.8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3EB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28.1±4.4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86C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0.002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AF7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27.8±5.5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A8B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26.3±4.7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8D1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451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26.9±4.4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35A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27.0±4.0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5D2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0.29</w:t>
            </w:r>
          </w:p>
        </w:tc>
      </w:tr>
      <w:tr w:rsidR="00B0277B" w:rsidRPr="005532BF" w14:paraId="4DAB1FF0" w14:textId="77777777" w:rsidTr="000A750D">
        <w:trPr>
          <w:trHeight w:val="449"/>
        </w:trPr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4B28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15"/>
              </w:rPr>
              <w:lastRenderedPageBreak/>
              <w:t>Waist circumferences (cm)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14FB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101.2±14.8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AF5B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98.4±14.2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0709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B991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107.0±12.8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D9B9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104.9±12.3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7E21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8DF6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95.2±14.0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F267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91.2±13.3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492D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1ADF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103.8±13.2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B226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102.0±11.8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4F06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&lt;0.001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6EDA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87B9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9E16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8802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88B2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EC86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-</w:t>
            </w:r>
          </w:p>
        </w:tc>
      </w:tr>
      <w:tr w:rsidR="00B0277B" w:rsidRPr="005532BF" w14:paraId="2CC36594" w14:textId="77777777" w:rsidTr="000A750D">
        <w:trPr>
          <w:trHeight w:val="449"/>
        </w:trPr>
        <w:tc>
          <w:tcPr>
            <w:tcW w:w="21082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1214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Data are presented as mean ± SD or median (IQR), n (%)</w:t>
            </w:r>
          </w:p>
        </w:tc>
      </w:tr>
      <w:tr w:rsidR="00B0277B" w:rsidRPr="005532BF" w14:paraId="6AA0F276" w14:textId="77777777" w:rsidTr="000A750D">
        <w:trPr>
          <w:trHeight w:val="449"/>
        </w:trPr>
        <w:tc>
          <w:tcPr>
            <w:tcW w:w="21082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B036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* P value for differences between with UI and withou UI</w:t>
            </w:r>
          </w:p>
        </w:tc>
      </w:tr>
      <w:tr w:rsidR="00B0277B" w:rsidRPr="005532BF" w14:paraId="1C53D7EC" w14:textId="77777777" w:rsidTr="000A750D">
        <w:trPr>
          <w:trHeight w:val="449"/>
        </w:trPr>
        <w:tc>
          <w:tcPr>
            <w:tcW w:w="21082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99D2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HRS, the Health and Retirement Study; ELSA, the English Longitudinal Study of Ageing; SHARE, Survey of Health, Ageing and Retirement in Europe</w:t>
            </w:r>
          </w:p>
        </w:tc>
      </w:tr>
      <w:tr w:rsidR="00B0277B" w:rsidRPr="005532BF" w14:paraId="6BF6D11B" w14:textId="77777777" w:rsidTr="000A750D">
        <w:trPr>
          <w:trHeight w:val="449"/>
        </w:trPr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28EA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15"/>
              </w:rPr>
              <w:t>BMI, body mass index; UI, urinary incontinence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6AFB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DengXian" w:hAnsi="Cambria" w:cs="SimSun"/>
                <w:color w:val="000000"/>
                <w:kern w:val="0"/>
                <w:sz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EE15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7FBC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1C8C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0B1D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32B9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BF39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A349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D620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62B7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DF33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5D67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02E7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FA29" w14:textId="77777777" w:rsidR="00B0277B" w:rsidRPr="005532BF" w:rsidRDefault="00B0277B" w:rsidP="000A750D">
            <w:pPr>
              <w:widowControl/>
              <w:adjustRightInd w:val="0"/>
              <w:snapToGrid w:val="0"/>
              <w:spacing w:afterLines="50" w:after="120"/>
              <w:jc w:val="left"/>
              <w:rPr>
                <w:rFonts w:ascii="Cambria" w:eastAsia="Times New Roman" w:hAnsi="Cambria" w:cs="Times New Roman"/>
                <w:kern w:val="0"/>
                <w:sz w:val="15"/>
                <w:szCs w:val="20"/>
              </w:rPr>
            </w:pPr>
          </w:p>
        </w:tc>
      </w:tr>
    </w:tbl>
    <w:p w14:paraId="76C0ED52" w14:textId="77777777" w:rsidR="00B0277B" w:rsidRPr="005532BF" w:rsidRDefault="00B0277B" w:rsidP="00B0277B">
      <w:pPr>
        <w:rPr>
          <w:rFonts w:ascii="Cambria" w:hAnsi="Cambria"/>
          <w:b/>
          <w:bCs/>
        </w:rPr>
      </w:pPr>
    </w:p>
    <w:p w14:paraId="625D4E02" w14:textId="77777777" w:rsidR="00B0277B" w:rsidRDefault="00B0277B" w:rsidP="00B0277B">
      <w:pPr>
        <w:widowControl/>
        <w:jc w:val="left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br w:type="page"/>
      </w:r>
    </w:p>
    <w:p w14:paraId="3086A03C" w14:textId="77777777" w:rsidR="00B0277B" w:rsidRPr="005532BF" w:rsidRDefault="00B0277B" w:rsidP="00B0277B">
      <w:pPr>
        <w:rPr>
          <w:rFonts w:ascii="Cambria" w:hAnsi="Cambria"/>
          <w:b/>
          <w:bCs/>
        </w:rPr>
      </w:pPr>
      <w:r w:rsidRPr="005532BF">
        <w:rPr>
          <w:rFonts w:ascii="Cambria" w:hAnsi="Cambria"/>
          <w:b/>
          <w:bCs/>
        </w:rPr>
        <w:lastRenderedPageBreak/>
        <w:t>Table 3. Association between BMI and waist circumferences, and prevalence of urinary incontinence</w:t>
      </w:r>
    </w:p>
    <w:tbl>
      <w:tblPr>
        <w:tblW w:w="21355" w:type="dxa"/>
        <w:tblLook w:val="04A0" w:firstRow="1" w:lastRow="0" w:firstColumn="1" w:lastColumn="0" w:noHBand="0" w:noVBand="1"/>
      </w:tblPr>
      <w:tblGrid>
        <w:gridCol w:w="1599"/>
        <w:gridCol w:w="674"/>
        <w:gridCol w:w="1300"/>
        <w:gridCol w:w="1131"/>
        <w:gridCol w:w="1974"/>
        <w:gridCol w:w="555"/>
        <w:gridCol w:w="457"/>
        <w:gridCol w:w="241"/>
        <w:gridCol w:w="1733"/>
        <w:gridCol w:w="367"/>
        <w:gridCol w:w="322"/>
        <w:gridCol w:w="442"/>
        <w:gridCol w:w="1974"/>
        <w:gridCol w:w="1131"/>
        <w:gridCol w:w="1671"/>
        <w:gridCol w:w="303"/>
        <w:gridCol w:w="373"/>
        <w:gridCol w:w="758"/>
        <w:gridCol w:w="1978"/>
        <w:gridCol w:w="180"/>
        <w:gridCol w:w="381"/>
        <w:gridCol w:w="350"/>
        <w:gridCol w:w="220"/>
        <w:gridCol w:w="851"/>
        <w:gridCol w:w="222"/>
        <w:gridCol w:w="222"/>
      </w:tblGrid>
      <w:tr w:rsidR="00B0277B" w:rsidRPr="005532BF" w14:paraId="192A0B96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D9D9D9"/>
            <w:noWrap/>
            <w:hideMark/>
          </w:tcPr>
          <w:p w14:paraId="37BDDAC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Variables</w:t>
            </w:r>
          </w:p>
        </w:tc>
        <w:tc>
          <w:tcPr>
            <w:tcW w:w="50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97F4BA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Crude Model 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8712F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50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EECBB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Model 2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70A2AC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50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C182BC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Model 3</w:t>
            </w:r>
          </w:p>
        </w:tc>
        <w:tc>
          <w:tcPr>
            <w:tcW w:w="11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655159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</w:tr>
      <w:tr w:rsidR="00B0277B" w:rsidRPr="005532BF" w14:paraId="7620DBC6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0B492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501C72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Female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0417AA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B0A686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Male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954F3B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B159BD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Female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707D54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28DE6A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Male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8D650A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0E2366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Female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14CAA7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34437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Male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10C0B7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</w:tr>
      <w:tr w:rsidR="00B0277B" w:rsidRPr="005532BF" w14:paraId="3C1C0E0E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9C2B6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339B44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OR (95% CI)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7C5176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20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value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F1F929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OR (95% CI)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946E82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20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value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045A0A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OR (95% CI)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A30D0C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20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value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DC63F4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OR (95% CI)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97670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20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value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FCA3CF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OR (95% CI)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C9220C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20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value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D0069F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OR (95% CI)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3ED928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i/>
                <w:color w:val="000000"/>
                <w:kern w:val="0"/>
                <w:sz w:val="20"/>
              </w:rPr>
              <w:t>p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value</w:t>
            </w:r>
          </w:p>
        </w:tc>
      </w:tr>
      <w:tr w:rsidR="00B0277B" w:rsidRPr="005532BF" w14:paraId="3E8D7D50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F8F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20"/>
              </w:rPr>
              <w:t>The HRS study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F95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6D3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D50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C1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995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967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2B3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268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474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9C7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CFF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C98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</w:tr>
      <w:tr w:rsidR="00B0277B" w:rsidRPr="005532BF" w14:paraId="33D1BB5E" w14:textId="77777777" w:rsidTr="000A750D">
        <w:trPr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392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BMI (6 quantiles)</w:t>
            </w:r>
          </w:p>
        </w:tc>
        <w:tc>
          <w:tcPr>
            <w:tcW w:w="6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9E3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  <w:tc>
          <w:tcPr>
            <w:tcW w:w="1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0A16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C0F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52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93F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A62B" w14:textId="77777777" w:rsidR="00B0277B" w:rsidRPr="005532BF" w:rsidRDefault="00B0277B" w:rsidP="000A750D">
            <w:pPr>
              <w:widowControl/>
              <w:jc w:val="left"/>
              <w:rPr>
                <w:rFonts w:ascii="Cambria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B81B" w14:textId="77777777" w:rsidR="00B0277B" w:rsidRPr="005532BF" w:rsidRDefault="00B0277B" w:rsidP="000A750D">
            <w:pPr>
              <w:widowControl/>
              <w:jc w:val="left"/>
              <w:rPr>
                <w:rFonts w:ascii="Cambria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C0A6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55C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8DD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7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365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FCA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2940" w14:textId="77777777" w:rsidR="00B0277B" w:rsidRPr="005532BF" w:rsidRDefault="00B0277B" w:rsidP="000A750D">
            <w:pPr>
              <w:widowControl/>
              <w:jc w:val="left"/>
              <w:rPr>
                <w:rFonts w:ascii="Cambria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91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632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AB86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18E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6555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3AA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060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</w:tr>
      <w:tr w:rsidR="00B0277B" w:rsidRPr="005532BF" w14:paraId="566115B4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DDEF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619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0.807(0.708-0.920)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6A8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3E9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1.849(1.535-2.227)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063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7AF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0.622(0.532-0.727)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190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B2B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1.630(1.323-2.009)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93D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714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0.589(0.498-0.697)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631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7EC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1.298(1.023-1.647)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99C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0.032</w:t>
            </w:r>
          </w:p>
        </w:tc>
      </w:tr>
      <w:tr w:rsidR="00B0277B" w:rsidRPr="005532BF" w14:paraId="69F636AC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782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466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E08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E34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AF0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7AC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5A0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0B3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530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A63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0C5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D55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A74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</w:tr>
      <w:tr w:rsidR="00B0277B" w:rsidRPr="005532BF" w14:paraId="774AFA80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4E6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3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CC0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0.894(0.787-1.016)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B18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0.085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A6D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0.902(0.766-1.063)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75D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0.220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AC9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1.015(0.873-1.179)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599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0.848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31A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1.125(0.939-1.348)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A84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0.202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A8B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1.049(0.894-1.230)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D31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0.557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0C4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1.125(0.921-1.374)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8B8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0.249</w:t>
            </w:r>
          </w:p>
        </w:tc>
      </w:tr>
      <w:tr w:rsidR="00B0277B" w:rsidRPr="005532BF" w14:paraId="3B4EB8D7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FF8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4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E4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1.066(0.928-1.224)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D83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0.364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D84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0.866(0.725-1.036)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05F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0.115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E36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1.389(1.179-1.638)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093A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68D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1.157(0.950-1.410)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184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0.147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58E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1.424(1.196-1.696)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168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B12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1.057(0.849-1.315)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E27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0.622</w:t>
            </w:r>
          </w:p>
        </w:tc>
      </w:tr>
      <w:tr w:rsidR="00B0277B" w:rsidRPr="005532BF" w14:paraId="23EB4170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EB5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58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1.237(1.067-1.434)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C1C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0.005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D12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0.940(0.777-1.137)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A74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0.522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394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1.909(1.598-2.280)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C3D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E1C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1.410(1.141-1.742)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23C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6D0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1.936(1.603-2.337)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4FF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219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1.268(1.002-1.603)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E23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0.048</w:t>
            </w:r>
          </w:p>
        </w:tc>
      </w:tr>
      <w:tr w:rsidR="00B0277B" w:rsidRPr="005532BF" w14:paraId="4248B84C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222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D226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1.687(1.442-1.973)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DF3B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C21C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1.234(0.974-1.488)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7B44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0.086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B75A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3.129(2.575-3.801)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DB00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7025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2.192(1.729-2.780)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2938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1C76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3.070(2.496-3.776)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AB65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138B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1.903(1.463-2.475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）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97E8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</w:tr>
      <w:tr w:rsidR="00B0277B" w:rsidRPr="005532BF" w14:paraId="0C80A5BD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03C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WC (6 quantiles)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4CF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AD1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4EB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5F4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36F5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1AC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88CE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F1C6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EF7B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FE27" w14:textId="77777777" w:rsidR="00B0277B" w:rsidRPr="005532BF" w:rsidRDefault="00B0277B" w:rsidP="000A750D">
            <w:pPr>
              <w:widowControl/>
              <w:jc w:val="center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E80D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F1F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</w:tr>
      <w:tr w:rsidR="00B0277B" w:rsidRPr="005532BF" w14:paraId="3C91296A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E87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64B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0.735(0.604-0.894)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5BC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0.002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FF9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0.990(0.682-1.439)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22D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0.960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A4A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0.639(0.510-0.802)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CC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B2B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0.977(0.629-1.517)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0BF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0.916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FBB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0.676(0.539-0.849)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68F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77E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1.005(0.644-1.569)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58D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0.983</w:t>
            </w:r>
          </w:p>
        </w:tc>
      </w:tr>
      <w:tr w:rsidR="00B0277B" w:rsidRPr="005532BF" w14:paraId="0FE67142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A44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BFF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127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223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A6B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E1C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600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189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C16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6BE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59F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967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4A1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</w:tr>
      <w:tr w:rsidR="00B0277B" w:rsidRPr="005532BF" w14:paraId="368DB503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B21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3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F04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1.197(0.981-1.461)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980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0.076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16C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1.309(0.999-1.716)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5AB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0.051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B52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1.346(1.069-1.696)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A75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0.012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713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1.271(0.940-1.718)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6F8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0.119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3D0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1.286(1.021-1.620)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E4B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0.033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5DD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1.178(0.870-1.596)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9F1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0.290</w:t>
            </w:r>
          </w:p>
        </w:tc>
      </w:tr>
      <w:tr w:rsidR="00B0277B" w:rsidRPr="005532BF" w14:paraId="0DBBC7E2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04A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4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C52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1.548(1.236-1.937)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E87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57D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1.229(0.914-1.652)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F22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0.173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B9A1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1.828(1.407-2.376)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33D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27A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1.109(0.799-1.540)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373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0.537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46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1.669(1.283-2.171)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1A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304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0.945(0.677-1.318)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05C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0.738</w:t>
            </w:r>
          </w:p>
        </w:tc>
      </w:tr>
      <w:tr w:rsidR="00B0277B" w:rsidRPr="005532BF" w14:paraId="422757F8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EBD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510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1.851(1.479-2.316)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62E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D3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1.626(1.227-2.155)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62B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8B2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2.465(1.888-3.218)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54A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B2DD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1.390(1.015-1.903)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656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0.040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E12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2.226(1.702-2.910)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92F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335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1.127(0.819-1.552)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BAF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0.463</w:t>
            </w:r>
          </w:p>
        </w:tc>
      </w:tr>
      <w:tr w:rsidR="00B0277B" w:rsidRPr="005532BF" w14:paraId="6FE86CC5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68E7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3A4F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2.525(1.974-3.230)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BC9B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6E16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2.132(1.591-2.858)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1F76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DBD4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3.945(2.922-5.326)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24A5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AE2B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2.216(1.600-3.070)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9658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878A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3.243(2.395-4.392)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8A61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9500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1.569(1.122-2.194)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0A7F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0.008</w:t>
            </w:r>
          </w:p>
        </w:tc>
      </w:tr>
      <w:tr w:rsidR="00B0277B" w:rsidRPr="005532BF" w14:paraId="4ED39109" w14:textId="77777777" w:rsidTr="000A750D">
        <w:trPr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AAB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20"/>
              </w:rPr>
              <w:t>The ELSA study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1C2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9B1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D7E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2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F61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75C9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17D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918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CC5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80E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47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848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A60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225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2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CA8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BCB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8953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406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1AF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5F1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　</w:t>
            </w:r>
          </w:p>
        </w:tc>
      </w:tr>
      <w:tr w:rsidR="00B0277B" w:rsidRPr="005532BF" w14:paraId="7D38081C" w14:textId="77777777" w:rsidTr="000A750D">
        <w:trPr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D44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BMI (6 quantiles)</w:t>
            </w:r>
          </w:p>
        </w:tc>
        <w:tc>
          <w:tcPr>
            <w:tcW w:w="6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384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  <w:tc>
          <w:tcPr>
            <w:tcW w:w="1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D42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FC1B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52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9D41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B3C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F27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E3B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D22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121B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7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5A69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1999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1045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91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137E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75F5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FFCA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9C4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57D2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D3F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</w:tr>
      <w:tr w:rsidR="00B0277B" w:rsidRPr="005532BF" w14:paraId="3DD4A970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1D8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613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1.014(0.803-1.282)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618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0.904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51E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1.295(0.920-1.821)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1CC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0.138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B15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1.013(0.787-1.305)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650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0.920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163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1.302(0.913-1.858)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BB4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0.145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873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0.978(0.681-1.404)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0CD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0.903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43C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1.119(0.617-1.433)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576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0.632</w:t>
            </w:r>
          </w:p>
        </w:tc>
      </w:tr>
      <w:tr w:rsidR="00B0277B" w:rsidRPr="005532BF" w14:paraId="03BB4023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0F2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CA8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51B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CDF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747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033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BE4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823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11F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A52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69E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F7F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D2C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</w:tr>
      <w:tr w:rsidR="00B0277B" w:rsidRPr="005532BF" w14:paraId="6EBD5F23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222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3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2F2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1.403(1.114-1.768)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9DB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732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1.132(0.855-1.499)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F6E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0.387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3A3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1.504(1.171-1.933)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D1A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E72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1.154(0.861-1.546)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937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0.338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5E0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1.153(0.794-1.673)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BFD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0.455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478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1.059(0.647-1.327)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47F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0.776</w:t>
            </w:r>
          </w:p>
        </w:tc>
      </w:tr>
      <w:tr w:rsidR="00B0277B" w:rsidRPr="005532BF" w14:paraId="09206B0D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B97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4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54C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1.667(1.300-2.137)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4F8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E9E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1.307(0.967-1.767)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262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0.082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861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1.774(1.353-2.327)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73E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099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1.381(1.009-1.892)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FAC1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0.044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C33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1.850(1.255-2.726)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1A4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0.002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F4F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1.184(0.660-1.445)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027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0.422</w:t>
            </w:r>
          </w:p>
        </w:tc>
      </w:tr>
      <w:tr w:rsidR="00B0277B" w:rsidRPr="005532BF" w14:paraId="6E37F493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8BF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7B9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2.058(1.598-2.649)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031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DFD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1.144(0.832-1.573)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498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0.406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3EC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2.268(1.722-2.987)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082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A2A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1.281(0.918-1.787)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5B4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0.146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7895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2.693(1.817-3.997)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A04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C34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1.132(0.673-1.547)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46B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0.574</w:t>
            </w:r>
          </w:p>
        </w:tc>
      </w:tr>
      <w:tr w:rsidR="00B0277B" w:rsidRPr="005532BF" w14:paraId="13351B95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AA6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C2D2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2.846(2.201-3.680)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BFA4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CF42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1.609(1.139-2.275)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F096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0.007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9A0A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3.459(2.611-4.583)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4B20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FB44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1.788(1.238-2.583)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4D96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5C9D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4.081(2.744-6.071)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D337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D425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1.562(0.919-2.304)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5D33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0.055</w:t>
            </w:r>
          </w:p>
        </w:tc>
      </w:tr>
      <w:tr w:rsidR="00B0277B" w:rsidRPr="005532BF" w14:paraId="3E468FB9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FEFD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WC (6 quantiles)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7E6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E0C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F8D6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CDA1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99EB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8CBD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E342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4872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25B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B153" w14:textId="77777777" w:rsidR="00B0277B" w:rsidRPr="005532BF" w:rsidRDefault="00B0277B" w:rsidP="000A750D">
            <w:pPr>
              <w:widowControl/>
              <w:jc w:val="center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A0C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EF2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</w:tr>
      <w:tr w:rsidR="00B0277B" w:rsidRPr="005532BF" w14:paraId="2A7BDB16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7CE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9BD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0.646(0.491-0.850)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31A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0.002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011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1.048(0.508-2.159)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EF7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0.899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FB8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0.647(0.483-0.868)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4C9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77D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1.120(0.534-2.350)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8E9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0.764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C04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0.923(0.696-1.225)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F91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0.579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3DF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1.181(0.414-3.371)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758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0.756</w:t>
            </w:r>
          </w:p>
        </w:tc>
      </w:tr>
      <w:tr w:rsidR="00B0277B" w:rsidRPr="005532BF" w14:paraId="01D55A76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B32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E3E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AF8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474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217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214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B5F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DE0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A52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AC5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A53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B7C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23F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</w:tr>
      <w:tr w:rsidR="00B0277B" w:rsidRPr="005532BF" w14:paraId="35D9CBC5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012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3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66C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1.167(0.879-1.548)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B10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0.285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859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0.869(0.534-1.412)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5A6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0.570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00E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1.137(0.843-1.535)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7AF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0.400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937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0.898(0.545-1.482)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331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0.675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164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1.275(0.935-1.738)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A31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0.124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7D4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1.049(0.504-2.182)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D10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0.898</w:t>
            </w:r>
          </w:p>
        </w:tc>
      </w:tr>
      <w:tr w:rsidR="00B0277B" w:rsidRPr="005532BF" w14:paraId="3EB06069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1B8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4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125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1.550(1.135-2.116)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7CA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0.006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2BE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0.929(0.576-1.499)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019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0.763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8CE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1.436(1.030-2.002)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DA6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0.033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82C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0.843(0.513-1.386)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D7B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6AC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1.493(1.077-2.071)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9F2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0.016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E8D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0.900(0.442-1.836)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977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0.773</w:t>
            </w:r>
          </w:p>
        </w:tc>
      </w:tr>
      <w:tr w:rsidR="00B0277B" w:rsidRPr="005532BF" w14:paraId="0E423AB9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6E3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lastRenderedPageBreak/>
              <w:t xml:space="preserve"> Quantile 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23A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1.912(1.367-2.673)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371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D46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1.206(0.753-1.932)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870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0.435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111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1.872(1.312-2.672)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1DA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C8F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1.078(0.660-1.762)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8D2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0.764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56A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1.582(1.127-2.220)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FD7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0.008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8BE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1.025(0.509-2.067)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112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0.944</w:t>
            </w:r>
          </w:p>
        </w:tc>
      </w:tr>
      <w:tr w:rsidR="00B0277B" w:rsidRPr="005532BF" w14:paraId="1570C978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3831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9809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2.935(2.046-4.211)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8171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BE56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1.506(0.936-2.423)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CF59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0.091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672C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3.000(2.045-4.402)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E1CB9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0DCB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1.311(0.796-2.160)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04DD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0.288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6360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2.052(1.436-2.931)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267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B4F6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1.206(0.587-2.478)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20A4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0.610</w:t>
            </w:r>
          </w:p>
        </w:tc>
      </w:tr>
      <w:tr w:rsidR="00B0277B" w:rsidRPr="005532BF" w14:paraId="65B584A3" w14:textId="77777777" w:rsidTr="000A750D">
        <w:trPr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B04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b/>
                <w:bCs/>
                <w:color w:val="000000"/>
                <w:kern w:val="0"/>
                <w:sz w:val="20"/>
              </w:rPr>
              <w:t>The SHARE study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4EC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209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D59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A7A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6D4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6005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5E0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436C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782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7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410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C9B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850F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70A9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CDF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B2DA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2B4A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846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716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</w:tr>
      <w:tr w:rsidR="00B0277B" w:rsidRPr="005532BF" w14:paraId="63A2E1E4" w14:textId="77777777" w:rsidTr="000A750D">
        <w:trPr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43B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BMI (6 quantiles)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CAC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3C56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6A2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91B7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DA86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ED4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3872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5915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7B95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47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CDD6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41E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95AE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2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039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6C80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4563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CD7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3AA8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EC24" w14:textId="77777777" w:rsidR="00B0277B" w:rsidRPr="005532BF" w:rsidRDefault="00B0277B" w:rsidP="000A750D">
            <w:pPr>
              <w:widowControl/>
              <w:jc w:val="left"/>
              <w:rPr>
                <w:rFonts w:ascii="Cambria" w:eastAsia="Times New Roman" w:hAnsi="Cambria" w:cs="Times New Roman"/>
                <w:kern w:val="0"/>
                <w:sz w:val="20"/>
                <w:szCs w:val="20"/>
              </w:rPr>
            </w:pPr>
          </w:p>
        </w:tc>
      </w:tr>
      <w:tr w:rsidR="00B0277B" w:rsidRPr="005532BF" w14:paraId="0A465BBE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C63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E6E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0.921(0.787-1.078)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168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0.306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982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1.659(1.332-2.0667)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F3B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15C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0.830(0.701-0.984)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82B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0.032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4CA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1.508(1.206-1.885)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5AC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EA1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0.845(0.684-1.043)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9E7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0.117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3B5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1.350(1.021-1.785)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DD0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0.035</w:t>
            </w:r>
          </w:p>
        </w:tc>
      </w:tr>
      <w:tr w:rsidR="00B0277B" w:rsidRPr="005532BF" w14:paraId="57C9863B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47B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2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FA1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308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762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835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A44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30F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893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EAD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E3E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B5B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B67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Reference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120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-</w:t>
            </w:r>
          </w:p>
        </w:tc>
      </w:tr>
      <w:tr w:rsidR="00B0277B" w:rsidRPr="005532BF" w14:paraId="75F9623E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656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3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877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1.241(1.051-1.464)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F3D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0.011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78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0.793(0.646-0.974)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3D1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0.027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FF2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1.235(1.036-1.473)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C2C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0.019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FBD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0.896(0.726-1.105)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5AD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0.303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E8E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1.266(1.015-1.580)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330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0.037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404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0.912(0.703-1.184)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820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0.490</w:t>
            </w:r>
          </w:p>
        </w:tc>
      </w:tr>
      <w:tr w:rsidR="00B0277B" w:rsidRPr="005532BF" w14:paraId="5822AB81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CF9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4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E9C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1.445(1.227-1.702)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AFB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F3D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0.917(0.751-1.121)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55C9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0.399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C12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1.441(1.211-1.714)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ED4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9D2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1.123(0.915-1.376)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AB45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0.267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689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1.435(1.158-1.778)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FE6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A80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1.092(0.848-1.406)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1DD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0495</w:t>
            </w:r>
          </w:p>
        </w:tc>
      </w:tr>
      <w:tr w:rsidR="00B0277B" w:rsidRPr="005532BF" w14:paraId="3C4D2C44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4B0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48B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1.848(1.569-2.177)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8F2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18D1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0.935(0.760-1.150)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E15F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0.525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AC0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1.922(1.615-2.287)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D94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C80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1.126(0.953-1.458)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11C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0.309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CE5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1.770(1.428-2.193)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D1B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723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1.070(0.825-1.388)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561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0.610</w:t>
            </w:r>
          </w:p>
        </w:tc>
      </w:tr>
      <w:tr w:rsidR="00B0277B" w:rsidRPr="005532BF" w14:paraId="3F3FA39D" w14:textId="77777777" w:rsidTr="000A750D">
        <w:trPr>
          <w:gridAfter w:val="3"/>
          <w:wAfter w:w="1245" w:type="dxa"/>
          <w:trHeight w:val="343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111B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 xml:space="preserve"> Quantile 6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21F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3.008(2.570-3.520)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A1A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00C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1.130(0.915-1.396)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9C1A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0.255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41B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3.314(2.798-3.925)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48F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1CE0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1.594(1.287-1.975)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7B7D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45A82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2.788(2.251-3.453)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D68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3CA6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1.513(1.165-1.965)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D9D13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0.002</w:t>
            </w:r>
          </w:p>
        </w:tc>
      </w:tr>
      <w:tr w:rsidR="00B0277B" w:rsidRPr="005532BF" w14:paraId="6027ED51" w14:textId="77777777" w:rsidTr="000A750D">
        <w:trPr>
          <w:gridAfter w:val="3"/>
          <w:wAfter w:w="1241" w:type="dxa"/>
          <w:trHeight w:val="749"/>
        </w:trPr>
        <w:tc>
          <w:tcPr>
            <w:tcW w:w="18983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4A358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Model 2 was adjusted for age, race (except for the SHARE), educational attainments, residence area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（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except for the ELSA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）</w:t>
            </w: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, marital status, number of children; Model 3 was further adjusted for current smoking, ever smoked, alcohol consumption, physically activity, hypertension, diabetes, stroke, cancer, and cognitive impairments.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AB2144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</w:tr>
      <w:tr w:rsidR="00B0277B" w:rsidRPr="005532BF" w14:paraId="6B07D0F9" w14:textId="77777777" w:rsidTr="000A750D">
        <w:trPr>
          <w:gridAfter w:val="3"/>
          <w:wAfter w:w="1241" w:type="dxa"/>
          <w:trHeight w:val="328"/>
        </w:trPr>
        <w:tc>
          <w:tcPr>
            <w:tcW w:w="18983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81E6E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HRS, the Health and Retirement Study; ELSA, the English Longitudinal Study of Ageing; SHARE, Survey of Health, Ageing and Retirement in Europe</w:t>
            </w:r>
          </w:p>
          <w:p w14:paraId="76445247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  <w:r w:rsidRPr="005532BF">
              <w:rPr>
                <w:rFonts w:ascii="Cambria" w:eastAsia="DengXian" w:hAnsi="Cambria" w:cs="SimSun"/>
                <w:color w:val="000000"/>
                <w:kern w:val="0"/>
                <w:sz w:val="20"/>
              </w:rPr>
              <w:t>BMI, body mass index; WC, waist circumference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5526C" w14:textId="77777777" w:rsidR="00B0277B" w:rsidRPr="005532BF" w:rsidRDefault="00B0277B" w:rsidP="000A750D">
            <w:pPr>
              <w:widowControl/>
              <w:jc w:val="left"/>
              <w:rPr>
                <w:rFonts w:ascii="Cambria" w:eastAsia="DengXian" w:hAnsi="Cambria" w:cs="SimSun"/>
                <w:color w:val="000000"/>
                <w:kern w:val="0"/>
                <w:sz w:val="20"/>
              </w:rPr>
            </w:pPr>
          </w:p>
        </w:tc>
      </w:tr>
    </w:tbl>
    <w:p w14:paraId="25E8D532" w14:textId="77777777" w:rsidR="00B0277B" w:rsidRPr="00981D51" w:rsidRDefault="00B0277B" w:rsidP="00B0277B">
      <w:pPr>
        <w:adjustRightInd w:val="0"/>
        <w:snapToGrid w:val="0"/>
        <w:spacing w:beforeLines="50" w:before="120"/>
        <w:rPr>
          <w:rFonts w:ascii="Cambria" w:hAnsi="Cambria" w:cs="Times New Roman"/>
          <w:sz w:val="22"/>
        </w:rPr>
        <w:sectPr w:rsidR="00B0277B" w:rsidRPr="00981D51" w:rsidSect="008F2A25">
          <w:pgSz w:w="23814" w:h="16840" w:orient="landscape" w:code="9"/>
          <w:pgMar w:top="2466" w:right="8142" w:bottom="2466" w:left="1440" w:header="851" w:footer="992" w:gutter="0"/>
          <w:cols w:space="425"/>
          <w:docGrid w:linePitch="312"/>
        </w:sectPr>
      </w:pPr>
    </w:p>
    <w:p w14:paraId="5A7EB92A" w14:textId="77777777" w:rsidR="00755780" w:rsidRDefault="00755780"/>
    <w:sectPr w:rsidR="00755780" w:rsidSect="00B0277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C52D0"/>
    <w:multiLevelType w:val="hybridMultilevel"/>
    <w:tmpl w:val="55AE8F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2C2EA1"/>
    <w:multiLevelType w:val="hybridMultilevel"/>
    <w:tmpl w:val="178CA3A2"/>
    <w:lvl w:ilvl="0" w:tplc="03CC097A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6463F5"/>
    <w:multiLevelType w:val="hybridMultilevel"/>
    <w:tmpl w:val="197602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29632D"/>
    <w:multiLevelType w:val="hybridMultilevel"/>
    <w:tmpl w:val="F104C6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CDE2507"/>
    <w:multiLevelType w:val="hybridMultilevel"/>
    <w:tmpl w:val="54547E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86202F9"/>
    <w:multiLevelType w:val="hybridMultilevel"/>
    <w:tmpl w:val="58E6CB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D2C1DBD"/>
    <w:multiLevelType w:val="hybridMultilevel"/>
    <w:tmpl w:val="EB9EAF1E"/>
    <w:lvl w:ilvl="0" w:tplc="817269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576F1D"/>
    <w:multiLevelType w:val="hybridMultilevel"/>
    <w:tmpl w:val="2DF6B480"/>
    <w:lvl w:ilvl="0" w:tplc="3C2A6F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50E7CF4"/>
    <w:multiLevelType w:val="hybridMultilevel"/>
    <w:tmpl w:val="F402A4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8C157CF"/>
    <w:multiLevelType w:val="hybridMultilevel"/>
    <w:tmpl w:val="2D70A69E"/>
    <w:lvl w:ilvl="0" w:tplc="937EB79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46E577D"/>
    <w:multiLevelType w:val="hybridMultilevel"/>
    <w:tmpl w:val="58D8D83A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8EE694A"/>
    <w:multiLevelType w:val="hybridMultilevel"/>
    <w:tmpl w:val="B0D8C0FC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5970D9A"/>
    <w:multiLevelType w:val="hybridMultilevel"/>
    <w:tmpl w:val="B0D8C0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C4D034F"/>
    <w:multiLevelType w:val="hybridMultilevel"/>
    <w:tmpl w:val="7C425710"/>
    <w:lvl w:ilvl="0" w:tplc="AE50E4F6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0"/>
  </w:num>
  <w:num w:numId="8">
    <w:abstractNumId w:val="12"/>
  </w:num>
  <w:num w:numId="9">
    <w:abstractNumId w:val="4"/>
  </w:num>
  <w:num w:numId="10">
    <w:abstractNumId w:val="10"/>
  </w:num>
  <w:num w:numId="11">
    <w:abstractNumId w:val="3"/>
  </w:num>
  <w:num w:numId="12">
    <w:abstractNumId w:val="11"/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77B"/>
    <w:rsid w:val="00755780"/>
    <w:rsid w:val="00B0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8049C"/>
  <w15:chartTrackingRefBased/>
  <w15:docId w15:val="{633C2DB6-497D-4CDC-8C92-AC38B73C6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77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277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27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277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77B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B0277B"/>
    <w:rPr>
      <w:rFonts w:asciiTheme="majorHAnsi" w:eastAsiaTheme="majorEastAsia" w:hAnsiTheme="majorHAnsi" w:cstheme="majorBidi"/>
      <w:b/>
      <w:bCs/>
      <w:kern w:val="2"/>
      <w:sz w:val="32"/>
      <w:szCs w:val="32"/>
      <w:lang w:val="en-GB"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277B"/>
    <w:rPr>
      <w:rFonts w:eastAsiaTheme="minorEastAsia"/>
      <w:b/>
      <w:bCs/>
      <w:kern w:val="2"/>
      <w:sz w:val="32"/>
      <w:szCs w:val="3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B02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0277B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B02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0277B"/>
    <w:rPr>
      <w:rFonts w:eastAsiaTheme="minorEastAsia"/>
      <w:kern w:val="2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B0277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027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027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0277B"/>
    <w:rPr>
      <w:rFonts w:eastAsiaTheme="minorEastAsia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277B"/>
    <w:pPr>
      <w:jc w:val="left"/>
    </w:pPr>
    <w:rPr>
      <w:b/>
      <w:bCs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277B"/>
    <w:rPr>
      <w:rFonts w:eastAsiaTheme="minorEastAsia"/>
      <w:b/>
      <w:bCs/>
      <w:kern w:val="2"/>
      <w:sz w:val="21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77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77B"/>
    <w:rPr>
      <w:rFonts w:ascii="Segoe UI" w:eastAsiaTheme="minorEastAsia" w:hAnsi="Segoe UI" w:cs="Segoe UI"/>
      <w:kern w:val="2"/>
      <w:sz w:val="18"/>
      <w:szCs w:val="18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B0277B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0"/>
    <w:rsid w:val="00B0277B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B0277B"/>
    <w:rPr>
      <w:rFonts w:ascii="DengXian" w:eastAsia="DengXian" w:hAnsi="DengXian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B0277B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B0277B"/>
    <w:rPr>
      <w:rFonts w:ascii="DengXian" w:eastAsia="DengXian" w:hAnsi="DengXian"/>
      <w:noProof/>
      <w:kern w:val="2"/>
      <w:sz w:val="20"/>
      <w:lang w:eastAsia="zh-CN"/>
    </w:rPr>
  </w:style>
  <w:style w:type="paragraph" w:styleId="Revision">
    <w:name w:val="Revision"/>
    <w:hidden/>
    <w:uiPriority w:val="99"/>
    <w:semiHidden/>
    <w:rsid w:val="00B0277B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B0277B"/>
    <w:pPr>
      <w:spacing w:after="200"/>
      <w:jc w:val="center"/>
    </w:pPr>
    <w:rPr>
      <w:iCs/>
      <w:sz w:val="22"/>
      <w:szCs w:val="18"/>
    </w:rPr>
  </w:style>
  <w:style w:type="paragraph" w:styleId="ListParagraph">
    <w:name w:val="List Paragraph"/>
    <w:basedOn w:val="Normal"/>
    <w:uiPriority w:val="34"/>
    <w:qFormat/>
    <w:rsid w:val="00B0277B"/>
    <w:pPr>
      <w:widowControl/>
      <w:spacing w:after="160"/>
      <w:ind w:left="720" w:firstLineChars="200" w:firstLine="200"/>
      <w:contextualSpacing/>
      <w:jc w:val="left"/>
    </w:pPr>
    <w:rPr>
      <w:kern w:val="0"/>
      <w:sz w:val="22"/>
    </w:rPr>
  </w:style>
  <w:style w:type="paragraph" w:styleId="FootnoteText">
    <w:name w:val="footnote text"/>
    <w:basedOn w:val="Normal"/>
    <w:link w:val="FootnoteTextChar"/>
    <w:uiPriority w:val="99"/>
    <w:unhideWhenUsed/>
    <w:rsid w:val="00B0277B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0277B"/>
    <w:rPr>
      <w:rFonts w:eastAsiaTheme="minorEastAsia"/>
      <w:kern w:val="2"/>
      <w:sz w:val="18"/>
      <w:szCs w:val="18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B0277B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B0277B"/>
  </w:style>
  <w:style w:type="paragraph" w:styleId="NoSpacing">
    <w:name w:val="No Spacing"/>
    <w:uiPriority w:val="1"/>
    <w:qFormat/>
    <w:rsid w:val="00B0277B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1602</Words>
  <Characters>9133</Characters>
  <Application>Microsoft Office Word</Application>
  <DocSecurity>0</DocSecurity>
  <Lines>76</Lines>
  <Paragraphs>21</Paragraphs>
  <ScaleCrop>false</ScaleCrop>
  <Company>Springer Nature</Company>
  <LinksUpToDate>false</LinksUpToDate>
  <CharactersWithSpaces>10714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</dc:creator>
  <cp:keywords/>
  <dc:description/>
  <cp:lastModifiedBy>Sachin</cp:lastModifiedBy>
  <cp:revision>1</cp:revision>
  <dcterms:created xsi:type="dcterms:W3CDTF">2023-01-16T05:42:00Z</dcterms:created>
  <dcterms:modified xsi:type="dcterms:W3CDTF">2023-01-16T05:43:00Z</dcterms:modified>
</cp:coreProperties>
</file>