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128B0A" w14:textId="73386A3F" w:rsidR="00912E6C" w:rsidRPr="00912E6C" w:rsidRDefault="00912E6C" w:rsidP="00912E6C">
      <w:pPr>
        <w:widowControl w:val="0"/>
        <w:rPr>
          <w:rFonts w:ascii="Times New Roman" w:eastAsia="Malgun Gothic" w:hAnsi="Times New Roman"/>
          <w:lang w:eastAsia="ko-KR"/>
        </w:rPr>
      </w:pPr>
      <w:r w:rsidRPr="00912E6C">
        <w:rPr>
          <w:rFonts w:ascii="Times New Roman" w:eastAsia="Malgun Gothic" w:hAnsi="Times New Roman"/>
          <w:b/>
          <w:color w:val="000000"/>
          <w:szCs w:val="22"/>
          <w:lang w:eastAsia="ko-KR"/>
        </w:rPr>
        <w:t>Title:</w:t>
      </w:r>
      <w:r w:rsidRPr="00912E6C">
        <w:rPr>
          <w:rFonts w:ascii="Times New Roman" w:eastAsia="Malgun Gothic" w:hAnsi="Times New Roman"/>
          <w:sz w:val="24"/>
          <w:lang w:eastAsia="ko-KR"/>
        </w:rPr>
        <w:t xml:space="preserve"> </w:t>
      </w:r>
      <w:r w:rsidRPr="00912E6C">
        <w:rPr>
          <w:rFonts w:ascii="Times New Roman" w:eastAsia="Malgun Gothic" w:hAnsi="Times New Roman"/>
          <w:lang w:eastAsia="ko-KR"/>
        </w:rPr>
        <w:t>Trajectories of Sleep Disturbance and Self-Management of Chronic Conditions during COVID-19 among Middle-aged and Older Adults</w:t>
      </w:r>
    </w:p>
    <w:p w14:paraId="46F83D8E" w14:textId="244A0CC9" w:rsidR="001F39B6" w:rsidRDefault="001F39B6" w:rsidP="001F39B6">
      <w:pPr>
        <w:keepNext/>
        <w:keepLines/>
        <w:widowControl w:val="0"/>
        <w:spacing w:before="40"/>
        <w:outlineLvl w:val="1"/>
        <w:rPr>
          <w:rFonts w:ascii="Times New Roman" w:eastAsia="Malgun Gothic" w:hAnsi="Times New Roman"/>
          <w:b/>
          <w:color w:val="000000"/>
          <w:szCs w:val="22"/>
          <w:lang w:eastAsia="ko-KR"/>
        </w:rPr>
      </w:pPr>
      <w:r w:rsidRPr="001F39B6">
        <w:rPr>
          <w:rFonts w:ascii="Times New Roman" w:eastAsia="Malgun Gothic" w:hAnsi="Times New Roman"/>
          <w:b/>
          <w:color w:val="000000"/>
          <w:szCs w:val="22"/>
          <w:lang w:eastAsia="ko-KR"/>
        </w:rPr>
        <w:t xml:space="preserve">Online-only Supplement  </w:t>
      </w:r>
    </w:p>
    <w:p w14:paraId="47D944AD" w14:textId="77777777" w:rsidR="006536B6" w:rsidRPr="001F39B6" w:rsidRDefault="006536B6" w:rsidP="001F39B6">
      <w:pPr>
        <w:keepNext/>
        <w:keepLines/>
        <w:widowControl w:val="0"/>
        <w:spacing w:before="40"/>
        <w:outlineLvl w:val="1"/>
        <w:rPr>
          <w:rFonts w:ascii="Times New Roman" w:eastAsia="Malgun Gothic" w:hAnsi="Times New Roman"/>
          <w:b/>
          <w:color w:val="000000"/>
          <w:szCs w:val="22"/>
          <w:lang w:eastAsia="ko-KR"/>
        </w:rPr>
      </w:pPr>
    </w:p>
    <w:p w14:paraId="612B0686" w14:textId="18AC2220" w:rsidR="001F39B6" w:rsidRDefault="001F39B6" w:rsidP="001F39B6">
      <w:pPr>
        <w:widowControl w:val="0"/>
        <w:rPr>
          <w:rFonts w:ascii="Times New Roman" w:eastAsia="Malgun Gothic" w:hAnsi="Times New Roman"/>
          <w:b/>
          <w:bCs/>
          <w:lang w:eastAsia="ko-KR"/>
        </w:rPr>
      </w:pPr>
      <w:r>
        <w:rPr>
          <w:rFonts w:ascii="Times New Roman" w:eastAsia="Malgun Gothic" w:hAnsi="Times New Roman"/>
          <w:b/>
          <w:bCs/>
          <w:lang w:eastAsia="ko-KR"/>
        </w:rPr>
        <w:t>List of elements included in the documents:</w:t>
      </w:r>
    </w:p>
    <w:p w14:paraId="3C5E4C99" w14:textId="3BA7186E" w:rsidR="001F39B6" w:rsidRPr="001F39B6" w:rsidRDefault="001F39B6" w:rsidP="001F39B6">
      <w:pPr>
        <w:widowControl w:val="0"/>
        <w:rPr>
          <w:rFonts w:ascii="Times New Roman" w:eastAsia="Malgun Gothic" w:hAnsi="Times New Roman"/>
          <w:lang w:eastAsia="ko-KR"/>
        </w:rPr>
      </w:pPr>
      <w:r w:rsidRPr="001F39B6">
        <w:rPr>
          <w:rFonts w:ascii="Times New Roman" w:eastAsia="Malgun Gothic" w:hAnsi="Times New Roman"/>
          <w:b/>
          <w:bCs/>
          <w:lang w:eastAsia="ko-KR"/>
        </w:rPr>
        <w:t xml:space="preserve">Table </w:t>
      </w:r>
      <w:r w:rsidR="001847D6">
        <w:rPr>
          <w:rFonts w:ascii="Times New Roman" w:eastAsia="Malgun Gothic" w:hAnsi="Times New Roman"/>
          <w:b/>
          <w:bCs/>
          <w:lang w:eastAsia="ko-KR"/>
        </w:rPr>
        <w:t>S</w:t>
      </w:r>
      <w:r w:rsidRPr="001F39B6">
        <w:rPr>
          <w:rFonts w:ascii="Times New Roman" w:eastAsia="Malgun Gothic" w:hAnsi="Times New Roman"/>
          <w:b/>
          <w:bCs/>
          <w:lang w:eastAsia="ko-KR"/>
        </w:rPr>
        <w:t>1.</w:t>
      </w:r>
      <w:r w:rsidRPr="001F39B6">
        <w:rPr>
          <w:rFonts w:ascii="Times New Roman" w:eastAsia="Malgun Gothic" w:hAnsi="Times New Roman"/>
          <w:lang w:eastAsia="ko-KR"/>
        </w:rPr>
        <w:t xml:space="preserve"> C3 Study</w:t>
      </w:r>
    </w:p>
    <w:p w14:paraId="08AD6586" w14:textId="6415EDC8" w:rsidR="001F39B6" w:rsidRPr="001F39B6" w:rsidRDefault="001F39B6" w:rsidP="001F39B6">
      <w:pPr>
        <w:widowControl w:val="0"/>
        <w:rPr>
          <w:rFonts w:ascii="Times New Roman" w:eastAsia="Malgun Gothic" w:hAnsi="Times New Roman"/>
          <w:lang w:eastAsia="ko-KR"/>
        </w:rPr>
      </w:pPr>
      <w:r w:rsidRPr="001F39B6">
        <w:rPr>
          <w:rFonts w:ascii="Times New Roman" w:eastAsia="Malgun Gothic" w:hAnsi="Times New Roman"/>
          <w:b/>
          <w:bCs/>
          <w:lang w:eastAsia="ko-KR"/>
        </w:rPr>
        <w:t xml:space="preserve">Table </w:t>
      </w:r>
      <w:r w:rsidR="001847D6">
        <w:rPr>
          <w:rFonts w:ascii="Times New Roman" w:eastAsia="Malgun Gothic" w:hAnsi="Times New Roman"/>
          <w:b/>
          <w:bCs/>
          <w:lang w:eastAsia="ko-KR"/>
        </w:rPr>
        <w:t>S</w:t>
      </w:r>
      <w:r w:rsidRPr="001F39B6">
        <w:rPr>
          <w:rFonts w:ascii="Times New Roman" w:eastAsia="Malgun Gothic" w:hAnsi="Times New Roman"/>
          <w:b/>
          <w:bCs/>
          <w:lang w:eastAsia="ko-KR"/>
        </w:rPr>
        <w:t xml:space="preserve">2. </w:t>
      </w:r>
      <w:r w:rsidRPr="001F39B6">
        <w:rPr>
          <w:rFonts w:ascii="Times New Roman" w:eastAsia="Malgun Gothic" w:hAnsi="Times New Roman"/>
          <w:lang w:eastAsia="ko-KR"/>
        </w:rPr>
        <w:t>C3 Study Measures Included in the Analysis</w:t>
      </w:r>
    </w:p>
    <w:p w14:paraId="7F1C7448" w14:textId="6C967BBD" w:rsidR="001F39B6" w:rsidRPr="001F39B6" w:rsidRDefault="001F39B6" w:rsidP="001F39B6">
      <w:pPr>
        <w:widowControl w:val="0"/>
        <w:rPr>
          <w:rFonts w:ascii="Times New Roman" w:eastAsia="Malgun Gothic" w:hAnsi="Times New Roman"/>
          <w:lang w:eastAsia="ko-KR"/>
        </w:rPr>
      </w:pPr>
      <w:r w:rsidRPr="001F39B6">
        <w:rPr>
          <w:rFonts w:ascii="Times New Roman" w:eastAsia="Malgun Gothic" w:hAnsi="Times New Roman"/>
          <w:b/>
          <w:bCs/>
          <w:lang w:eastAsia="ko-KR"/>
        </w:rPr>
        <w:t xml:space="preserve">Table </w:t>
      </w:r>
      <w:r w:rsidR="001847D6">
        <w:rPr>
          <w:rFonts w:ascii="Times New Roman" w:eastAsia="Malgun Gothic" w:hAnsi="Times New Roman"/>
          <w:b/>
          <w:bCs/>
          <w:lang w:eastAsia="ko-KR"/>
        </w:rPr>
        <w:t>S</w:t>
      </w:r>
      <w:r w:rsidRPr="001F39B6">
        <w:rPr>
          <w:rFonts w:ascii="Times New Roman" w:eastAsia="Malgun Gothic" w:hAnsi="Times New Roman"/>
          <w:b/>
          <w:bCs/>
          <w:lang w:eastAsia="ko-KR"/>
        </w:rPr>
        <w:t xml:space="preserve">3. </w:t>
      </w:r>
      <w:r w:rsidRPr="001F39B6">
        <w:rPr>
          <w:rFonts w:ascii="Times New Roman" w:eastAsia="Malgun Gothic" w:hAnsi="Times New Roman"/>
          <w:lang w:eastAsia="ko-KR"/>
        </w:rPr>
        <w:t>Sample Characteristics by Inclusion in the Analysis</w:t>
      </w:r>
    </w:p>
    <w:p w14:paraId="01A5ED9D" w14:textId="6D22D6C7" w:rsidR="001F39B6" w:rsidRPr="001F39B6" w:rsidRDefault="001F39B6" w:rsidP="001F39B6">
      <w:pPr>
        <w:widowControl w:val="0"/>
        <w:rPr>
          <w:rFonts w:ascii="Times New Roman" w:eastAsia="Malgun Gothic" w:hAnsi="Times New Roman"/>
          <w:b/>
          <w:bCs/>
          <w:lang w:eastAsia="ko-KR"/>
        </w:rPr>
      </w:pPr>
      <w:r w:rsidRPr="001F39B6">
        <w:rPr>
          <w:rFonts w:ascii="Times New Roman" w:eastAsia="Malgun Gothic" w:hAnsi="Times New Roman"/>
          <w:b/>
          <w:bCs/>
          <w:lang w:eastAsia="ko-KR"/>
        </w:rPr>
        <w:t xml:space="preserve">Figure </w:t>
      </w:r>
      <w:r w:rsidR="001847D6">
        <w:rPr>
          <w:rFonts w:ascii="Times New Roman" w:eastAsia="Malgun Gothic" w:hAnsi="Times New Roman"/>
          <w:b/>
          <w:bCs/>
          <w:lang w:eastAsia="ko-KR"/>
        </w:rPr>
        <w:t>S</w:t>
      </w:r>
      <w:r w:rsidRPr="001F39B6">
        <w:rPr>
          <w:rFonts w:ascii="Times New Roman" w:eastAsia="Malgun Gothic" w:hAnsi="Times New Roman"/>
          <w:b/>
          <w:bCs/>
          <w:lang w:eastAsia="ko-KR"/>
        </w:rPr>
        <w:t xml:space="preserve">1. </w:t>
      </w:r>
      <w:r w:rsidRPr="001F39B6">
        <w:rPr>
          <w:rFonts w:ascii="Times New Roman" w:eastAsia="Malgun Gothic" w:hAnsi="Times New Roman"/>
          <w:lang w:eastAsia="ko-KR"/>
        </w:rPr>
        <w:t>Trajectory of Likelihood of Sleep Disturbance (Sensitivity Analysis where sleep was dichotomized as PROMIS Sleep Disturbance T-score &gt;45 vs ≤45)</w:t>
      </w:r>
    </w:p>
    <w:p w14:paraId="0FE31097" w14:textId="47461D9E" w:rsidR="001F39B6" w:rsidRDefault="001F39B6" w:rsidP="001F39B6">
      <w:pPr>
        <w:widowControl w:val="0"/>
        <w:rPr>
          <w:rFonts w:ascii="Times New Roman" w:eastAsia="Malgun Gothic" w:hAnsi="Times New Roman"/>
          <w:b/>
          <w:color w:val="000000"/>
          <w:szCs w:val="22"/>
          <w:lang w:eastAsia="ko-KR"/>
        </w:rPr>
      </w:pPr>
      <w:r>
        <w:rPr>
          <w:rFonts w:ascii="Times New Roman" w:eastAsia="Malgun Gothic" w:hAnsi="Times New Roman"/>
          <w:b/>
          <w:color w:val="000000"/>
          <w:szCs w:val="22"/>
          <w:lang w:eastAsia="ko-KR"/>
        </w:rPr>
        <w:t xml:space="preserve">  </w:t>
      </w:r>
    </w:p>
    <w:p w14:paraId="67EB0359" w14:textId="77777777" w:rsidR="001F39B6" w:rsidRDefault="001F39B6">
      <w:pPr>
        <w:rPr>
          <w:rFonts w:ascii="Times New Roman" w:eastAsia="Malgun Gothic" w:hAnsi="Times New Roman"/>
          <w:b/>
          <w:color w:val="000000"/>
          <w:szCs w:val="22"/>
          <w:lang w:eastAsia="ko-KR"/>
        </w:rPr>
      </w:pPr>
      <w:r>
        <w:rPr>
          <w:rFonts w:ascii="Times New Roman" w:eastAsia="Malgun Gothic" w:hAnsi="Times New Roman"/>
          <w:b/>
          <w:color w:val="000000"/>
          <w:szCs w:val="22"/>
          <w:lang w:eastAsia="ko-KR"/>
        </w:rPr>
        <w:br w:type="page"/>
      </w:r>
    </w:p>
    <w:p w14:paraId="70A2C04C" w14:textId="3CB11AA4" w:rsidR="00B8536F" w:rsidRPr="005E0F50" w:rsidRDefault="00324923" w:rsidP="005E0F50">
      <w:pPr>
        <w:pStyle w:val="Subheading"/>
        <w:spacing w:line="240" w:lineRule="auto"/>
      </w:pPr>
      <w:r w:rsidRPr="005E0F50">
        <w:lastRenderedPageBreak/>
        <w:t xml:space="preserve">Table </w:t>
      </w:r>
      <w:r w:rsidR="00F65881">
        <w:t>S</w:t>
      </w:r>
      <w:r w:rsidRPr="005E0F50">
        <w:t xml:space="preserve">1. C3 Study </w:t>
      </w:r>
    </w:p>
    <w:tbl>
      <w:tblPr>
        <w:tblStyle w:val="TableGrid"/>
        <w:tblW w:w="9374" w:type="dxa"/>
        <w:tblLayout w:type="fixed"/>
        <w:tblCellMar>
          <w:left w:w="58" w:type="dxa"/>
          <w:right w:w="58" w:type="dxa"/>
        </w:tblCellMar>
        <w:tblLook w:val="04A0" w:firstRow="1" w:lastRow="0" w:firstColumn="1" w:lastColumn="0" w:noHBand="0" w:noVBand="1"/>
      </w:tblPr>
      <w:tblGrid>
        <w:gridCol w:w="878"/>
        <w:gridCol w:w="1901"/>
        <w:gridCol w:w="2794"/>
        <w:gridCol w:w="1267"/>
        <w:gridCol w:w="1267"/>
        <w:gridCol w:w="1267"/>
      </w:tblGrid>
      <w:tr w:rsidR="00912E6C" w:rsidRPr="005E0F50" w14:paraId="5B0E15A9" w14:textId="77777777" w:rsidTr="00685981">
        <w:trPr>
          <w:trHeight w:val="515"/>
        </w:trPr>
        <w:tc>
          <w:tcPr>
            <w:tcW w:w="878" w:type="dxa"/>
          </w:tcPr>
          <w:p w14:paraId="697E6119" w14:textId="77777777" w:rsidR="00912E6C" w:rsidRPr="005E0F50" w:rsidRDefault="00912E6C" w:rsidP="00685981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5E0F50">
              <w:rPr>
                <w:rFonts w:cs="Arial"/>
                <w:b/>
                <w:bCs/>
                <w:sz w:val="20"/>
                <w:szCs w:val="20"/>
              </w:rPr>
              <w:t>Survey Wave</w:t>
            </w:r>
          </w:p>
        </w:tc>
        <w:tc>
          <w:tcPr>
            <w:tcW w:w="1901" w:type="dxa"/>
          </w:tcPr>
          <w:p w14:paraId="305FE834" w14:textId="77777777" w:rsidR="00912E6C" w:rsidRPr="005E0F50" w:rsidRDefault="00912E6C" w:rsidP="00685981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5E0F50">
              <w:rPr>
                <w:rFonts w:cs="Arial"/>
                <w:b/>
                <w:bCs/>
                <w:sz w:val="20"/>
                <w:szCs w:val="20"/>
              </w:rPr>
              <w:t>Date Range</w:t>
            </w:r>
          </w:p>
        </w:tc>
        <w:tc>
          <w:tcPr>
            <w:tcW w:w="2794" w:type="dxa"/>
          </w:tcPr>
          <w:p w14:paraId="6A5BF0D9" w14:textId="77777777" w:rsidR="00912E6C" w:rsidRPr="005E0F50" w:rsidRDefault="00912E6C" w:rsidP="00685981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5E0F50">
              <w:rPr>
                <w:rFonts w:cs="Arial"/>
                <w:b/>
                <w:bCs/>
                <w:sz w:val="20"/>
                <w:szCs w:val="20"/>
              </w:rPr>
              <w:t>COVID-19 Timeline</w:t>
            </w:r>
          </w:p>
        </w:tc>
        <w:tc>
          <w:tcPr>
            <w:tcW w:w="1267" w:type="dxa"/>
          </w:tcPr>
          <w:p w14:paraId="6433AC7E" w14:textId="77777777" w:rsidR="00912E6C" w:rsidRPr="005E0F50" w:rsidRDefault="00912E6C" w:rsidP="00685981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5E0F50">
              <w:rPr>
                <w:rFonts w:cs="Arial"/>
                <w:b/>
                <w:bCs/>
                <w:sz w:val="20"/>
                <w:szCs w:val="20"/>
              </w:rPr>
              <w:t>Completed</w:t>
            </w:r>
          </w:p>
        </w:tc>
        <w:tc>
          <w:tcPr>
            <w:tcW w:w="1267" w:type="dxa"/>
          </w:tcPr>
          <w:p w14:paraId="2D6D3AB0" w14:textId="77777777" w:rsidR="00912E6C" w:rsidRPr="005E0F50" w:rsidRDefault="00912E6C" w:rsidP="00685981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5E0F50">
              <w:rPr>
                <w:rFonts w:cs="Arial"/>
                <w:b/>
                <w:bCs/>
                <w:sz w:val="20"/>
                <w:szCs w:val="20"/>
              </w:rPr>
              <w:t>Eligible</w:t>
            </w:r>
          </w:p>
        </w:tc>
        <w:tc>
          <w:tcPr>
            <w:tcW w:w="1267" w:type="dxa"/>
          </w:tcPr>
          <w:p w14:paraId="52712E67" w14:textId="77777777" w:rsidR="00912E6C" w:rsidRPr="005E0F50" w:rsidRDefault="00912E6C" w:rsidP="00685981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5E0F50">
              <w:rPr>
                <w:rFonts w:cs="Arial"/>
                <w:b/>
                <w:bCs/>
                <w:sz w:val="20"/>
                <w:szCs w:val="20"/>
              </w:rPr>
              <w:t>Response rate (%)</w:t>
            </w:r>
          </w:p>
        </w:tc>
      </w:tr>
      <w:tr w:rsidR="00912E6C" w:rsidRPr="005E0F50" w14:paraId="022A73D5" w14:textId="77777777" w:rsidTr="00685981">
        <w:trPr>
          <w:trHeight w:val="263"/>
        </w:trPr>
        <w:tc>
          <w:tcPr>
            <w:tcW w:w="878" w:type="dxa"/>
          </w:tcPr>
          <w:p w14:paraId="4661D1FB" w14:textId="77777777" w:rsidR="00912E6C" w:rsidRPr="005E0F50" w:rsidRDefault="00912E6C" w:rsidP="00685981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5E0F50">
              <w:rPr>
                <w:rFonts w:cs="Arial"/>
                <w:b/>
                <w:bCs/>
                <w:sz w:val="20"/>
                <w:szCs w:val="20"/>
              </w:rPr>
              <w:t>W1</w:t>
            </w:r>
          </w:p>
        </w:tc>
        <w:tc>
          <w:tcPr>
            <w:tcW w:w="1901" w:type="dxa"/>
          </w:tcPr>
          <w:p w14:paraId="31C15F01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3/13/20 – 3/20/20</w:t>
            </w:r>
          </w:p>
        </w:tc>
        <w:tc>
          <w:tcPr>
            <w:tcW w:w="2794" w:type="dxa"/>
          </w:tcPr>
          <w:p w14:paraId="62667484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Week 1 of the initial outbreak in Chicago</w:t>
            </w:r>
          </w:p>
        </w:tc>
        <w:tc>
          <w:tcPr>
            <w:tcW w:w="1267" w:type="dxa"/>
          </w:tcPr>
          <w:p w14:paraId="0F90CCEA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672</w:t>
            </w:r>
          </w:p>
        </w:tc>
        <w:tc>
          <w:tcPr>
            <w:tcW w:w="1267" w:type="dxa"/>
          </w:tcPr>
          <w:p w14:paraId="4111E222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-</w:t>
            </w:r>
          </w:p>
        </w:tc>
        <w:tc>
          <w:tcPr>
            <w:tcW w:w="1267" w:type="dxa"/>
          </w:tcPr>
          <w:p w14:paraId="661D03DF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-</w:t>
            </w:r>
          </w:p>
        </w:tc>
      </w:tr>
      <w:tr w:rsidR="00912E6C" w:rsidRPr="005E0F50" w14:paraId="3A88BA2B" w14:textId="77777777" w:rsidTr="00685981">
        <w:trPr>
          <w:trHeight w:val="263"/>
        </w:trPr>
        <w:tc>
          <w:tcPr>
            <w:tcW w:w="878" w:type="dxa"/>
          </w:tcPr>
          <w:p w14:paraId="31AA627C" w14:textId="77777777" w:rsidR="00912E6C" w:rsidRPr="005E0F50" w:rsidRDefault="00912E6C" w:rsidP="00685981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5E0F50">
              <w:rPr>
                <w:rFonts w:cs="Arial"/>
                <w:b/>
                <w:bCs/>
                <w:sz w:val="20"/>
                <w:szCs w:val="20"/>
              </w:rPr>
              <w:t>W2</w:t>
            </w:r>
          </w:p>
        </w:tc>
        <w:tc>
          <w:tcPr>
            <w:tcW w:w="1901" w:type="dxa"/>
          </w:tcPr>
          <w:p w14:paraId="7090FA0D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3/27/20 – 4/3/20</w:t>
            </w:r>
          </w:p>
        </w:tc>
        <w:tc>
          <w:tcPr>
            <w:tcW w:w="2794" w:type="dxa"/>
          </w:tcPr>
          <w:p w14:paraId="04D5AEC0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 xml:space="preserve">Stay-at-home </w:t>
            </w:r>
            <w:proofErr w:type="gramStart"/>
            <w:r w:rsidRPr="005E0F50">
              <w:rPr>
                <w:rFonts w:cs="Arial"/>
                <w:sz w:val="20"/>
                <w:szCs w:val="20"/>
              </w:rPr>
              <w:t>order(</w:t>
            </w:r>
            <w:proofErr w:type="gramEnd"/>
            <w:r w:rsidRPr="005E0F50">
              <w:rPr>
                <w:rFonts w:cs="Arial"/>
                <w:sz w:val="20"/>
                <w:szCs w:val="20"/>
              </w:rPr>
              <w:t>3/20/20 – 5/29/20)</w:t>
            </w:r>
          </w:p>
        </w:tc>
        <w:tc>
          <w:tcPr>
            <w:tcW w:w="1267" w:type="dxa"/>
          </w:tcPr>
          <w:p w14:paraId="149DB021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625</w:t>
            </w:r>
          </w:p>
        </w:tc>
        <w:tc>
          <w:tcPr>
            <w:tcW w:w="1267" w:type="dxa"/>
          </w:tcPr>
          <w:p w14:paraId="007A9432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672</w:t>
            </w:r>
          </w:p>
        </w:tc>
        <w:tc>
          <w:tcPr>
            <w:tcW w:w="1267" w:type="dxa"/>
          </w:tcPr>
          <w:p w14:paraId="7993EA19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93.0</w:t>
            </w:r>
          </w:p>
        </w:tc>
      </w:tr>
      <w:tr w:rsidR="00912E6C" w:rsidRPr="005E0F50" w14:paraId="63444BB0" w14:textId="77777777" w:rsidTr="00685981">
        <w:trPr>
          <w:trHeight w:val="263"/>
        </w:trPr>
        <w:tc>
          <w:tcPr>
            <w:tcW w:w="878" w:type="dxa"/>
          </w:tcPr>
          <w:p w14:paraId="2A5AD705" w14:textId="77777777" w:rsidR="00912E6C" w:rsidRPr="005E0F50" w:rsidRDefault="00912E6C" w:rsidP="00685981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5E0F50">
              <w:rPr>
                <w:rFonts w:cs="Arial"/>
                <w:b/>
                <w:bCs/>
                <w:sz w:val="20"/>
                <w:szCs w:val="20"/>
              </w:rPr>
              <w:t>W3</w:t>
            </w:r>
          </w:p>
        </w:tc>
        <w:tc>
          <w:tcPr>
            <w:tcW w:w="1901" w:type="dxa"/>
          </w:tcPr>
          <w:p w14:paraId="79F794A8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5/1/20 – 5/22/20</w:t>
            </w:r>
          </w:p>
        </w:tc>
        <w:tc>
          <w:tcPr>
            <w:tcW w:w="2794" w:type="dxa"/>
          </w:tcPr>
          <w:p w14:paraId="2A0EF9ED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 xml:space="preserve">Peak of surge #1 </w:t>
            </w:r>
          </w:p>
        </w:tc>
        <w:tc>
          <w:tcPr>
            <w:tcW w:w="1267" w:type="dxa"/>
          </w:tcPr>
          <w:p w14:paraId="1B96CD8B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600</w:t>
            </w:r>
          </w:p>
        </w:tc>
        <w:tc>
          <w:tcPr>
            <w:tcW w:w="1267" w:type="dxa"/>
          </w:tcPr>
          <w:p w14:paraId="03581C2D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672</w:t>
            </w:r>
          </w:p>
        </w:tc>
        <w:tc>
          <w:tcPr>
            <w:tcW w:w="1267" w:type="dxa"/>
          </w:tcPr>
          <w:p w14:paraId="663D932E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89.3</w:t>
            </w:r>
          </w:p>
        </w:tc>
      </w:tr>
      <w:tr w:rsidR="00912E6C" w:rsidRPr="005E0F50" w14:paraId="1FCB76B4" w14:textId="77777777" w:rsidTr="00685981">
        <w:trPr>
          <w:trHeight w:val="252"/>
        </w:trPr>
        <w:tc>
          <w:tcPr>
            <w:tcW w:w="878" w:type="dxa"/>
          </w:tcPr>
          <w:p w14:paraId="4E188211" w14:textId="77777777" w:rsidR="00912E6C" w:rsidRPr="005E0F50" w:rsidRDefault="00912E6C" w:rsidP="00685981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5E0F50">
              <w:rPr>
                <w:rFonts w:cs="Arial"/>
                <w:b/>
                <w:bCs/>
                <w:sz w:val="20"/>
                <w:szCs w:val="20"/>
              </w:rPr>
              <w:t>W4</w:t>
            </w:r>
          </w:p>
        </w:tc>
        <w:tc>
          <w:tcPr>
            <w:tcW w:w="1901" w:type="dxa"/>
          </w:tcPr>
          <w:p w14:paraId="1D42ABEE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7/15/20 – 8/21/20</w:t>
            </w:r>
          </w:p>
        </w:tc>
        <w:tc>
          <w:tcPr>
            <w:tcW w:w="2794" w:type="dxa"/>
          </w:tcPr>
          <w:p w14:paraId="21CA9690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 xml:space="preserve">Plateau phase (6/4/20-), with 7-day rolling average positive rate &lt; 10% </w:t>
            </w:r>
          </w:p>
        </w:tc>
        <w:tc>
          <w:tcPr>
            <w:tcW w:w="1267" w:type="dxa"/>
          </w:tcPr>
          <w:p w14:paraId="73FEE8A1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557</w:t>
            </w:r>
          </w:p>
        </w:tc>
        <w:tc>
          <w:tcPr>
            <w:tcW w:w="1267" w:type="dxa"/>
          </w:tcPr>
          <w:p w14:paraId="152F4BEC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672</w:t>
            </w:r>
          </w:p>
        </w:tc>
        <w:tc>
          <w:tcPr>
            <w:tcW w:w="1267" w:type="dxa"/>
          </w:tcPr>
          <w:p w14:paraId="528051B5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82.9</w:t>
            </w:r>
          </w:p>
        </w:tc>
      </w:tr>
      <w:tr w:rsidR="00912E6C" w:rsidRPr="005E0F50" w14:paraId="6872BA57" w14:textId="77777777" w:rsidTr="00685981">
        <w:trPr>
          <w:trHeight w:val="263"/>
        </w:trPr>
        <w:tc>
          <w:tcPr>
            <w:tcW w:w="878" w:type="dxa"/>
          </w:tcPr>
          <w:p w14:paraId="5B95AB16" w14:textId="77777777" w:rsidR="00912E6C" w:rsidRPr="005E0F50" w:rsidRDefault="00912E6C" w:rsidP="00685981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5E0F50">
              <w:rPr>
                <w:rFonts w:cs="Arial"/>
                <w:b/>
                <w:bCs/>
                <w:sz w:val="20"/>
                <w:szCs w:val="20"/>
              </w:rPr>
              <w:t>W5</w:t>
            </w:r>
          </w:p>
        </w:tc>
        <w:tc>
          <w:tcPr>
            <w:tcW w:w="1901" w:type="dxa"/>
          </w:tcPr>
          <w:p w14:paraId="17D140B7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11/30/20 – 3/3/21</w:t>
            </w:r>
          </w:p>
        </w:tc>
        <w:tc>
          <w:tcPr>
            <w:tcW w:w="2794" w:type="dxa"/>
          </w:tcPr>
          <w:p w14:paraId="51AC582A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 xml:space="preserve">Surge #2, Initial vaccine rollout  </w:t>
            </w:r>
          </w:p>
        </w:tc>
        <w:tc>
          <w:tcPr>
            <w:tcW w:w="1267" w:type="dxa"/>
          </w:tcPr>
          <w:p w14:paraId="5BBF1920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 xml:space="preserve">544 </w:t>
            </w:r>
          </w:p>
        </w:tc>
        <w:tc>
          <w:tcPr>
            <w:tcW w:w="1267" w:type="dxa"/>
          </w:tcPr>
          <w:p w14:paraId="4D33C09C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672</w:t>
            </w:r>
          </w:p>
        </w:tc>
        <w:tc>
          <w:tcPr>
            <w:tcW w:w="1267" w:type="dxa"/>
          </w:tcPr>
          <w:p w14:paraId="5570EE4C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81.0</w:t>
            </w:r>
          </w:p>
        </w:tc>
      </w:tr>
      <w:tr w:rsidR="00912E6C" w:rsidRPr="005E0F50" w14:paraId="5D21F1CE" w14:textId="77777777" w:rsidTr="00685981">
        <w:trPr>
          <w:trHeight w:val="252"/>
        </w:trPr>
        <w:tc>
          <w:tcPr>
            <w:tcW w:w="878" w:type="dxa"/>
          </w:tcPr>
          <w:p w14:paraId="1463888E" w14:textId="77777777" w:rsidR="00912E6C" w:rsidRPr="005E0F50" w:rsidRDefault="00912E6C" w:rsidP="00685981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5E0F50">
              <w:rPr>
                <w:rFonts w:cs="Arial"/>
                <w:b/>
                <w:bCs/>
                <w:sz w:val="20"/>
                <w:szCs w:val="20"/>
              </w:rPr>
              <w:t>W6</w:t>
            </w:r>
          </w:p>
        </w:tc>
        <w:tc>
          <w:tcPr>
            <w:tcW w:w="1901" w:type="dxa"/>
          </w:tcPr>
          <w:p w14:paraId="497A671C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4/12/21 – 7/16/21</w:t>
            </w:r>
          </w:p>
        </w:tc>
        <w:tc>
          <w:tcPr>
            <w:tcW w:w="2794" w:type="dxa"/>
          </w:tcPr>
          <w:p w14:paraId="77D2677F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 xml:space="preserve">Rapid decrease in cases and deaths; vaccination available for anyone ≥16y; beginning of surge #3 in July ’21 </w:t>
            </w:r>
          </w:p>
        </w:tc>
        <w:tc>
          <w:tcPr>
            <w:tcW w:w="1267" w:type="dxa"/>
          </w:tcPr>
          <w:p w14:paraId="5DD97A88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 xml:space="preserve">511 </w:t>
            </w:r>
          </w:p>
        </w:tc>
        <w:tc>
          <w:tcPr>
            <w:tcW w:w="1267" w:type="dxa"/>
          </w:tcPr>
          <w:p w14:paraId="7B3E95EF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672</w:t>
            </w:r>
          </w:p>
        </w:tc>
        <w:tc>
          <w:tcPr>
            <w:tcW w:w="1267" w:type="dxa"/>
          </w:tcPr>
          <w:p w14:paraId="2B0AEC8F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76.0</w:t>
            </w:r>
          </w:p>
        </w:tc>
      </w:tr>
      <w:tr w:rsidR="00912E6C" w:rsidRPr="005E0F50" w14:paraId="6720DD13" w14:textId="77777777" w:rsidTr="00685981">
        <w:trPr>
          <w:trHeight w:val="263"/>
        </w:trPr>
        <w:tc>
          <w:tcPr>
            <w:tcW w:w="878" w:type="dxa"/>
          </w:tcPr>
          <w:p w14:paraId="7A464D17" w14:textId="77777777" w:rsidR="00912E6C" w:rsidRPr="005E0F50" w:rsidRDefault="00912E6C" w:rsidP="00685981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5E0F50">
              <w:rPr>
                <w:rFonts w:cs="Arial"/>
                <w:b/>
                <w:bCs/>
                <w:sz w:val="20"/>
                <w:szCs w:val="20"/>
              </w:rPr>
              <w:t>W7</w:t>
            </w:r>
          </w:p>
        </w:tc>
        <w:tc>
          <w:tcPr>
            <w:tcW w:w="1901" w:type="dxa"/>
          </w:tcPr>
          <w:p w14:paraId="760862B7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9/8/21 – 12/16/21</w:t>
            </w:r>
          </w:p>
        </w:tc>
        <w:tc>
          <w:tcPr>
            <w:tcW w:w="2794" w:type="dxa"/>
          </w:tcPr>
          <w:p w14:paraId="3ABFEDF5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Peak of surge #3 (Delta; July-Oct ‘21) followed by gradual decrease in cases</w:t>
            </w:r>
          </w:p>
        </w:tc>
        <w:tc>
          <w:tcPr>
            <w:tcW w:w="1267" w:type="dxa"/>
          </w:tcPr>
          <w:p w14:paraId="7018A3FF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 xml:space="preserve">502 </w:t>
            </w:r>
          </w:p>
        </w:tc>
        <w:tc>
          <w:tcPr>
            <w:tcW w:w="1267" w:type="dxa"/>
          </w:tcPr>
          <w:p w14:paraId="7C585F3A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672</w:t>
            </w:r>
          </w:p>
        </w:tc>
        <w:tc>
          <w:tcPr>
            <w:tcW w:w="1267" w:type="dxa"/>
          </w:tcPr>
          <w:p w14:paraId="654A1BFE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74.7</w:t>
            </w:r>
          </w:p>
        </w:tc>
      </w:tr>
      <w:tr w:rsidR="00912E6C" w:rsidRPr="005E0F50" w14:paraId="6044623E" w14:textId="77777777" w:rsidTr="00685981">
        <w:trPr>
          <w:trHeight w:val="252"/>
        </w:trPr>
        <w:tc>
          <w:tcPr>
            <w:tcW w:w="878" w:type="dxa"/>
          </w:tcPr>
          <w:p w14:paraId="72CE2121" w14:textId="77777777" w:rsidR="00912E6C" w:rsidRPr="005E0F50" w:rsidRDefault="00912E6C" w:rsidP="00685981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5E0F50">
              <w:rPr>
                <w:rFonts w:cs="Arial"/>
                <w:b/>
                <w:bCs/>
                <w:sz w:val="20"/>
                <w:szCs w:val="20"/>
              </w:rPr>
              <w:t>W8</w:t>
            </w:r>
          </w:p>
        </w:tc>
        <w:tc>
          <w:tcPr>
            <w:tcW w:w="1901" w:type="dxa"/>
          </w:tcPr>
          <w:p w14:paraId="68D9D929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2/17/22 – 5/23/22</w:t>
            </w:r>
          </w:p>
        </w:tc>
        <w:tc>
          <w:tcPr>
            <w:tcW w:w="2794" w:type="dxa"/>
          </w:tcPr>
          <w:p w14:paraId="086CE293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 xml:space="preserve">Post-surge #4 (Omicron; Dec ’21- Feb ’22) </w:t>
            </w:r>
          </w:p>
        </w:tc>
        <w:tc>
          <w:tcPr>
            <w:tcW w:w="1267" w:type="dxa"/>
          </w:tcPr>
          <w:p w14:paraId="543CCB5C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 xml:space="preserve">480 </w:t>
            </w:r>
          </w:p>
        </w:tc>
        <w:tc>
          <w:tcPr>
            <w:tcW w:w="1267" w:type="dxa"/>
          </w:tcPr>
          <w:p w14:paraId="3B527DD6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672</w:t>
            </w:r>
          </w:p>
        </w:tc>
        <w:tc>
          <w:tcPr>
            <w:tcW w:w="1267" w:type="dxa"/>
          </w:tcPr>
          <w:p w14:paraId="66B2466B" w14:textId="77777777" w:rsidR="00912E6C" w:rsidRPr="005E0F50" w:rsidRDefault="00912E6C" w:rsidP="00685981">
            <w:pPr>
              <w:jc w:val="center"/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71.4</w:t>
            </w:r>
          </w:p>
        </w:tc>
      </w:tr>
    </w:tbl>
    <w:p w14:paraId="062A7BD0" w14:textId="77777777" w:rsidR="00324923" w:rsidRPr="005E0F50" w:rsidRDefault="00324923" w:rsidP="006562CE">
      <w:pPr>
        <w:pStyle w:val="Heading2"/>
      </w:pPr>
    </w:p>
    <w:p w14:paraId="474D281F" w14:textId="77777777" w:rsidR="003C7D5A" w:rsidRDefault="003C7D5A">
      <w:pPr>
        <w:rPr>
          <w:rFonts w:eastAsia="MS Mincho" w:cs="Arial"/>
          <w:b/>
          <w:sz w:val="24"/>
        </w:rPr>
      </w:pPr>
      <w:r>
        <w:br w:type="page"/>
      </w:r>
    </w:p>
    <w:p w14:paraId="166893EB" w14:textId="52F1FFBE" w:rsidR="00FE6C53" w:rsidRPr="002E51DD" w:rsidRDefault="006505D9" w:rsidP="002E51DD">
      <w:pPr>
        <w:pStyle w:val="Subheading"/>
      </w:pPr>
      <w:r w:rsidRPr="005E0F50">
        <w:t xml:space="preserve">Table </w:t>
      </w:r>
      <w:r w:rsidR="00F65881">
        <w:t>S</w:t>
      </w:r>
      <w:r w:rsidR="00324923" w:rsidRPr="005E0F50">
        <w:t>2</w:t>
      </w:r>
      <w:r w:rsidRPr="005E0F50">
        <w:t xml:space="preserve">. C3 Study Measures </w:t>
      </w:r>
      <w:r w:rsidR="002D4962" w:rsidRPr="005E0F50">
        <w:t>Included in the Analysis</w:t>
      </w:r>
      <w:r w:rsidR="0054102D">
        <w:t xml:space="preserve"> </w:t>
      </w:r>
    </w:p>
    <w:tbl>
      <w:tblPr>
        <w:tblStyle w:val="TableGrid"/>
        <w:tblW w:w="9401" w:type="dxa"/>
        <w:tblLayout w:type="fixed"/>
        <w:tblCellMar>
          <w:left w:w="58" w:type="dxa"/>
          <w:right w:w="58" w:type="dxa"/>
        </w:tblCellMar>
        <w:tblLook w:val="04A0" w:firstRow="1" w:lastRow="0" w:firstColumn="1" w:lastColumn="0" w:noHBand="0" w:noVBand="1"/>
      </w:tblPr>
      <w:tblGrid>
        <w:gridCol w:w="1705"/>
        <w:gridCol w:w="2970"/>
        <w:gridCol w:w="787"/>
        <w:gridCol w:w="788"/>
        <w:gridCol w:w="788"/>
        <w:gridCol w:w="787"/>
        <w:gridCol w:w="788"/>
        <w:gridCol w:w="788"/>
      </w:tblGrid>
      <w:tr w:rsidR="0054102D" w:rsidRPr="005E0F50" w14:paraId="30F1BA3C" w14:textId="77777777" w:rsidTr="0054102D">
        <w:trPr>
          <w:trHeight w:val="360"/>
        </w:trPr>
        <w:tc>
          <w:tcPr>
            <w:tcW w:w="1705" w:type="dxa"/>
            <w:vMerge w:val="restart"/>
            <w:vAlign w:val="center"/>
          </w:tcPr>
          <w:p w14:paraId="4A7B0F3C" w14:textId="1D66ECFF" w:rsidR="0054102D" w:rsidRPr="005E0F50" w:rsidRDefault="0054102D" w:rsidP="0054102D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5E0F50">
              <w:rPr>
                <w:rFonts w:cs="Arial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2970" w:type="dxa"/>
            <w:vMerge w:val="restart"/>
            <w:vAlign w:val="center"/>
          </w:tcPr>
          <w:p w14:paraId="79803174" w14:textId="1243B4C8" w:rsidR="0054102D" w:rsidRPr="005E0F50" w:rsidRDefault="0054102D" w:rsidP="0054102D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5E0F50">
              <w:rPr>
                <w:rFonts w:cs="Arial"/>
                <w:b/>
                <w:bCs/>
                <w:sz w:val="20"/>
                <w:szCs w:val="20"/>
              </w:rPr>
              <w:t>Instrument or Measure</w:t>
            </w:r>
          </w:p>
        </w:tc>
        <w:tc>
          <w:tcPr>
            <w:tcW w:w="4726" w:type="dxa"/>
            <w:gridSpan w:val="6"/>
            <w:vAlign w:val="center"/>
          </w:tcPr>
          <w:p w14:paraId="24C83DA5" w14:textId="21E07762" w:rsidR="0054102D" w:rsidRPr="005E0F50" w:rsidRDefault="0054102D" w:rsidP="0054102D">
            <w:pPr>
              <w:jc w:val="center"/>
              <w:rPr>
                <w:rFonts w:cs="Arial"/>
                <w:b/>
                <w:bCs/>
                <w:w w:val="90"/>
                <w:sz w:val="20"/>
                <w:szCs w:val="20"/>
              </w:rPr>
            </w:pPr>
            <w:r>
              <w:rPr>
                <w:rFonts w:cs="Arial"/>
                <w:b/>
                <w:bCs/>
                <w:w w:val="90"/>
                <w:sz w:val="20"/>
                <w:szCs w:val="20"/>
              </w:rPr>
              <w:t xml:space="preserve">Number of Responses </w:t>
            </w:r>
          </w:p>
        </w:tc>
      </w:tr>
      <w:tr w:rsidR="0054102D" w:rsidRPr="005E0F50" w14:paraId="441177DE" w14:textId="77777777" w:rsidTr="0054102D">
        <w:trPr>
          <w:trHeight w:val="360"/>
        </w:trPr>
        <w:tc>
          <w:tcPr>
            <w:tcW w:w="1705" w:type="dxa"/>
            <w:vMerge/>
            <w:vAlign w:val="center"/>
          </w:tcPr>
          <w:p w14:paraId="46C57639" w14:textId="77777777" w:rsidR="0054102D" w:rsidRPr="005E0F50" w:rsidRDefault="0054102D" w:rsidP="0054102D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970" w:type="dxa"/>
            <w:vMerge/>
            <w:vAlign w:val="center"/>
          </w:tcPr>
          <w:p w14:paraId="205553A2" w14:textId="77777777" w:rsidR="0054102D" w:rsidRPr="005E0F50" w:rsidRDefault="0054102D" w:rsidP="0054102D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vAlign w:val="center"/>
          </w:tcPr>
          <w:p w14:paraId="0A5C91C5" w14:textId="2DE50E17" w:rsidR="0054102D" w:rsidRDefault="0054102D" w:rsidP="0054102D">
            <w:pPr>
              <w:jc w:val="center"/>
              <w:rPr>
                <w:rFonts w:cs="Arial"/>
                <w:b/>
                <w:bCs/>
                <w:w w:val="90"/>
                <w:sz w:val="20"/>
                <w:szCs w:val="20"/>
              </w:rPr>
            </w:pPr>
            <w:r>
              <w:rPr>
                <w:rFonts w:cs="Arial"/>
                <w:b/>
                <w:bCs/>
                <w:w w:val="90"/>
                <w:sz w:val="20"/>
                <w:szCs w:val="20"/>
              </w:rPr>
              <w:t>W3</w:t>
            </w:r>
          </w:p>
        </w:tc>
        <w:tc>
          <w:tcPr>
            <w:tcW w:w="788" w:type="dxa"/>
            <w:vAlign w:val="center"/>
          </w:tcPr>
          <w:p w14:paraId="1C50FB06" w14:textId="475A5B3A" w:rsidR="0054102D" w:rsidRDefault="0054102D" w:rsidP="0054102D">
            <w:pPr>
              <w:jc w:val="center"/>
              <w:rPr>
                <w:rFonts w:cs="Arial"/>
                <w:b/>
                <w:bCs/>
                <w:w w:val="90"/>
                <w:sz w:val="20"/>
                <w:szCs w:val="20"/>
              </w:rPr>
            </w:pPr>
            <w:r w:rsidRPr="005E0F50">
              <w:rPr>
                <w:rFonts w:cs="Arial"/>
                <w:b/>
                <w:bCs/>
                <w:w w:val="90"/>
                <w:sz w:val="20"/>
                <w:szCs w:val="20"/>
              </w:rPr>
              <w:t>W4</w:t>
            </w:r>
          </w:p>
        </w:tc>
        <w:tc>
          <w:tcPr>
            <w:tcW w:w="788" w:type="dxa"/>
            <w:vAlign w:val="center"/>
          </w:tcPr>
          <w:p w14:paraId="69BAE174" w14:textId="706A95DC" w:rsidR="0054102D" w:rsidRDefault="0054102D" w:rsidP="0054102D">
            <w:pPr>
              <w:jc w:val="center"/>
              <w:rPr>
                <w:rFonts w:cs="Arial"/>
                <w:b/>
                <w:bCs/>
                <w:w w:val="90"/>
                <w:sz w:val="20"/>
                <w:szCs w:val="20"/>
              </w:rPr>
            </w:pPr>
            <w:r w:rsidRPr="005E0F50">
              <w:rPr>
                <w:rFonts w:cs="Arial"/>
                <w:b/>
                <w:bCs/>
                <w:w w:val="90"/>
                <w:sz w:val="20"/>
                <w:szCs w:val="20"/>
              </w:rPr>
              <w:t>W5</w:t>
            </w:r>
          </w:p>
        </w:tc>
        <w:tc>
          <w:tcPr>
            <w:tcW w:w="787" w:type="dxa"/>
            <w:vAlign w:val="center"/>
          </w:tcPr>
          <w:p w14:paraId="41681BE5" w14:textId="4404184D" w:rsidR="0054102D" w:rsidRDefault="0054102D" w:rsidP="0054102D">
            <w:pPr>
              <w:jc w:val="center"/>
              <w:rPr>
                <w:rFonts w:cs="Arial"/>
                <w:b/>
                <w:bCs/>
                <w:w w:val="90"/>
                <w:sz w:val="20"/>
                <w:szCs w:val="20"/>
              </w:rPr>
            </w:pPr>
            <w:r w:rsidRPr="005E0F50">
              <w:rPr>
                <w:rFonts w:cs="Arial"/>
                <w:b/>
                <w:bCs/>
                <w:w w:val="90"/>
                <w:sz w:val="20"/>
                <w:szCs w:val="20"/>
              </w:rPr>
              <w:t>W6</w:t>
            </w:r>
          </w:p>
        </w:tc>
        <w:tc>
          <w:tcPr>
            <w:tcW w:w="788" w:type="dxa"/>
            <w:vAlign w:val="center"/>
          </w:tcPr>
          <w:p w14:paraId="52030A97" w14:textId="6C2513B8" w:rsidR="0054102D" w:rsidRDefault="0054102D" w:rsidP="0054102D">
            <w:pPr>
              <w:jc w:val="center"/>
              <w:rPr>
                <w:rFonts w:cs="Arial"/>
                <w:b/>
                <w:bCs/>
                <w:w w:val="90"/>
                <w:sz w:val="20"/>
                <w:szCs w:val="20"/>
              </w:rPr>
            </w:pPr>
            <w:r w:rsidRPr="005E0F50">
              <w:rPr>
                <w:rFonts w:cs="Arial"/>
                <w:b/>
                <w:bCs/>
                <w:w w:val="90"/>
                <w:sz w:val="20"/>
                <w:szCs w:val="20"/>
              </w:rPr>
              <w:t>W7</w:t>
            </w:r>
          </w:p>
        </w:tc>
        <w:tc>
          <w:tcPr>
            <w:tcW w:w="788" w:type="dxa"/>
            <w:vAlign w:val="center"/>
          </w:tcPr>
          <w:p w14:paraId="0476290D" w14:textId="65725A33" w:rsidR="0054102D" w:rsidRDefault="0054102D" w:rsidP="0054102D">
            <w:pPr>
              <w:jc w:val="center"/>
              <w:rPr>
                <w:rFonts w:cs="Arial"/>
                <w:b/>
                <w:bCs/>
                <w:w w:val="90"/>
                <w:sz w:val="20"/>
                <w:szCs w:val="20"/>
              </w:rPr>
            </w:pPr>
            <w:r w:rsidRPr="005E0F50">
              <w:rPr>
                <w:rFonts w:cs="Arial"/>
                <w:b/>
                <w:bCs/>
                <w:w w:val="90"/>
                <w:sz w:val="20"/>
                <w:szCs w:val="20"/>
              </w:rPr>
              <w:t>W8</w:t>
            </w:r>
          </w:p>
        </w:tc>
      </w:tr>
      <w:tr w:rsidR="0054102D" w:rsidRPr="005E0F50" w14:paraId="79C7D336" w14:textId="77777777" w:rsidTr="0054102D">
        <w:trPr>
          <w:trHeight w:val="497"/>
        </w:trPr>
        <w:tc>
          <w:tcPr>
            <w:tcW w:w="1705" w:type="dxa"/>
            <w:vAlign w:val="center"/>
          </w:tcPr>
          <w:p w14:paraId="36E0D32E" w14:textId="5EAF5B31" w:rsidR="0054102D" w:rsidRPr="005E0F50" w:rsidRDefault="0054102D" w:rsidP="0054102D">
            <w:pPr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Sleep Disturbance</w:t>
            </w:r>
            <w:r w:rsidR="003A6D21" w:rsidRPr="003A6D21">
              <w:rPr>
                <w:rFonts w:cs="Arial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970" w:type="dxa"/>
            <w:vAlign w:val="center"/>
          </w:tcPr>
          <w:p w14:paraId="23BCE3EE" w14:textId="1F16C4CA" w:rsidR="0054102D" w:rsidRPr="005E0F50" w:rsidRDefault="0054102D" w:rsidP="0054102D">
            <w:pPr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PROMIS Sleep Disturbance</w:t>
            </w:r>
          </w:p>
        </w:tc>
        <w:tc>
          <w:tcPr>
            <w:tcW w:w="787" w:type="dxa"/>
            <w:vAlign w:val="center"/>
          </w:tcPr>
          <w:p w14:paraId="2080D4A4" w14:textId="334979B2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88" w:type="dxa"/>
            <w:vAlign w:val="center"/>
          </w:tcPr>
          <w:p w14:paraId="096A4D61" w14:textId="4D86DAFA" w:rsidR="0054102D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485</w:t>
            </w:r>
          </w:p>
        </w:tc>
        <w:tc>
          <w:tcPr>
            <w:tcW w:w="788" w:type="dxa"/>
            <w:vAlign w:val="center"/>
          </w:tcPr>
          <w:p w14:paraId="4E2745C0" w14:textId="498B910C" w:rsidR="0054102D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541</w:t>
            </w:r>
          </w:p>
        </w:tc>
        <w:tc>
          <w:tcPr>
            <w:tcW w:w="787" w:type="dxa"/>
            <w:vAlign w:val="center"/>
          </w:tcPr>
          <w:p w14:paraId="53ABA37A" w14:textId="0A48463D" w:rsidR="0054102D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511</w:t>
            </w:r>
          </w:p>
        </w:tc>
        <w:tc>
          <w:tcPr>
            <w:tcW w:w="788" w:type="dxa"/>
            <w:vAlign w:val="center"/>
          </w:tcPr>
          <w:p w14:paraId="7AAB5928" w14:textId="11BB5393" w:rsidR="0054102D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500</w:t>
            </w:r>
          </w:p>
        </w:tc>
        <w:tc>
          <w:tcPr>
            <w:tcW w:w="788" w:type="dxa"/>
            <w:vAlign w:val="center"/>
          </w:tcPr>
          <w:p w14:paraId="1A884B92" w14:textId="5A81F7D5" w:rsidR="0054102D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478</w:t>
            </w:r>
          </w:p>
        </w:tc>
      </w:tr>
      <w:tr w:rsidR="0054102D" w:rsidRPr="005E0F50" w14:paraId="13AAD9FD" w14:textId="77777777" w:rsidTr="0054102D">
        <w:trPr>
          <w:trHeight w:val="497"/>
        </w:trPr>
        <w:tc>
          <w:tcPr>
            <w:tcW w:w="1705" w:type="dxa"/>
            <w:vAlign w:val="center"/>
          </w:tcPr>
          <w:p w14:paraId="5C843E47" w14:textId="35059464" w:rsidR="0054102D" w:rsidRPr="005E0F50" w:rsidRDefault="0054102D" w:rsidP="0054102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Perceived </w:t>
            </w:r>
            <w:r w:rsidRPr="005E0F50">
              <w:rPr>
                <w:rFonts w:cs="Arial"/>
                <w:sz w:val="20"/>
                <w:szCs w:val="20"/>
              </w:rPr>
              <w:t>Stress</w:t>
            </w:r>
          </w:p>
        </w:tc>
        <w:tc>
          <w:tcPr>
            <w:tcW w:w="2970" w:type="dxa"/>
            <w:vAlign w:val="center"/>
          </w:tcPr>
          <w:p w14:paraId="44825ABA" w14:textId="6A125643" w:rsidR="0054102D" w:rsidRPr="005E0F50" w:rsidRDefault="0054102D" w:rsidP="0054102D">
            <w:pPr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 xml:space="preserve">Perceived Stress Scale </w:t>
            </w:r>
          </w:p>
        </w:tc>
        <w:tc>
          <w:tcPr>
            <w:tcW w:w="787" w:type="dxa"/>
            <w:vAlign w:val="center"/>
          </w:tcPr>
          <w:p w14:paraId="3B3DF83E" w14:textId="24CE5DE9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88" w:type="dxa"/>
            <w:vAlign w:val="center"/>
          </w:tcPr>
          <w:p w14:paraId="34474B6F" w14:textId="204D9763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483</w:t>
            </w:r>
          </w:p>
        </w:tc>
        <w:tc>
          <w:tcPr>
            <w:tcW w:w="788" w:type="dxa"/>
            <w:vAlign w:val="center"/>
          </w:tcPr>
          <w:p w14:paraId="2E25B758" w14:textId="13EDEB17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536</w:t>
            </w:r>
          </w:p>
        </w:tc>
        <w:tc>
          <w:tcPr>
            <w:tcW w:w="787" w:type="dxa"/>
            <w:vAlign w:val="center"/>
          </w:tcPr>
          <w:p w14:paraId="77F77286" w14:textId="76688A60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509</w:t>
            </w:r>
          </w:p>
        </w:tc>
        <w:tc>
          <w:tcPr>
            <w:tcW w:w="788" w:type="dxa"/>
            <w:vAlign w:val="center"/>
          </w:tcPr>
          <w:p w14:paraId="6AF16A6D" w14:textId="26EED314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498</w:t>
            </w:r>
          </w:p>
        </w:tc>
        <w:tc>
          <w:tcPr>
            <w:tcW w:w="788" w:type="dxa"/>
            <w:vAlign w:val="center"/>
          </w:tcPr>
          <w:p w14:paraId="4A8CB93B" w14:textId="03B7CA53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479</w:t>
            </w:r>
          </w:p>
        </w:tc>
      </w:tr>
      <w:tr w:rsidR="0054102D" w:rsidRPr="005E0F50" w14:paraId="6643C0C7" w14:textId="77777777" w:rsidTr="0054102D">
        <w:trPr>
          <w:trHeight w:val="477"/>
        </w:trPr>
        <w:tc>
          <w:tcPr>
            <w:tcW w:w="1705" w:type="dxa"/>
            <w:vAlign w:val="center"/>
          </w:tcPr>
          <w:p w14:paraId="764675FD" w14:textId="7F03CEC4" w:rsidR="0054102D" w:rsidRPr="005E0F50" w:rsidRDefault="0054102D" w:rsidP="0054102D">
            <w:pPr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Physical Health</w:t>
            </w:r>
          </w:p>
        </w:tc>
        <w:tc>
          <w:tcPr>
            <w:tcW w:w="2970" w:type="dxa"/>
            <w:vAlign w:val="center"/>
          </w:tcPr>
          <w:p w14:paraId="1C797250" w14:textId="5855FFE2" w:rsidR="0054102D" w:rsidRPr="005E0F50" w:rsidRDefault="0054102D" w:rsidP="0054102D">
            <w:pPr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PROMIS Physical Function</w:t>
            </w:r>
          </w:p>
        </w:tc>
        <w:tc>
          <w:tcPr>
            <w:tcW w:w="787" w:type="dxa"/>
            <w:vAlign w:val="center"/>
          </w:tcPr>
          <w:p w14:paraId="03CB152A" w14:textId="1BF5689F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88" w:type="dxa"/>
            <w:vAlign w:val="center"/>
          </w:tcPr>
          <w:p w14:paraId="2E367F55" w14:textId="30BB5F59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88" w:type="dxa"/>
            <w:vAlign w:val="center"/>
          </w:tcPr>
          <w:p w14:paraId="7BBFAF26" w14:textId="75AD249C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542</w:t>
            </w:r>
          </w:p>
        </w:tc>
        <w:tc>
          <w:tcPr>
            <w:tcW w:w="787" w:type="dxa"/>
            <w:vAlign w:val="center"/>
          </w:tcPr>
          <w:p w14:paraId="03AF4BC1" w14:textId="1F45AD07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88" w:type="dxa"/>
            <w:vAlign w:val="center"/>
          </w:tcPr>
          <w:p w14:paraId="76F9E3D5" w14:textId="027F99BE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501</w:t>
            </w:r>
          </w:p>
        </w:tc>
        <w:tc>
          <w:tcPr>
            <w:tcW w:w="788" w:type="dxa"/>
            <w:vAlign w:val="center"/>
          </w:tcPr>
          <w:p w14:paraId="6BA64F79" w14:textId="4F0BBB43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54102D" w:rsidRPr="005E0F50" w14:paraId="0E70B663" w14:textId="77777777" w:rsidTr="0054102D">
        <w:trPr>
          <w:trHeight w:val="497"/>
        </w:trPr>
        <w:tc>
          <w:tcPr>
            <w:tcW w:w="1705" w:type="dxa"/>
            <w:vMerge w:val="restart"/>
            <w:vAlign w:val="center"/>
          </w:tcPr>
          <w:p w14:paraId="345033B4" w14:textId="50201FD3" w:rsidR="0054102D" w:rsidRPr="005E0F50" w:rsidRDefault="0054102D" w:rsidP="0054102D">
            <w:pPr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Mental Health</w:t>
            </w:r>
          </w:p>
        </w:tc>
        <w:tc>
          <w:tcPr>
            <w:tcW w:w="2970" w:type="dxa"/>
            <w:vAlign w:val="center"/>
          </w:tcPr>
          <w:p w14:paraId="50477AD1" w14:textId="0829528A" w:rsidR="0054102D" w:rsidRPr="005E0F50" w:rsidRDefault="0054102D" w:rsidP="0054102D">
            <w:pPr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 xml:space="preserve">PROMIS Anxiety </w:t>
            </w:r>
          </w:p>
        </w:tc>
        <w:tc>
          <w:tcPr>
            <w:tcW w:w="787" w:type="dxa"/>
            <w:vAlign w:val="center"/>
          </w:tcPr>
          <w:p w14:paraId="5686E32B" w14:textId="53D0F108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508</w:t>
            </w:r>
          </w:p>
        </w:tc>
        <w:tc>
          <w:tcPr>
            <w:tcW w:w="788" w:type="dxa"/>
            <w:vAlign w:val="center"/>
          </w:tcPr>
          <w:p w14:paraId="72805001" w14:textId="59E091F7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487</w:t>
            </w:r>
          </w:p>
        </w:tc>
        <w:tc>
          <w:tcPr>
            <w:tcW w:w="788" w:type="dxa"/>
            <w:vAlign w:val="center"/>
          </w:tcPr>
          <w:p w14:paraId="3F8A28C7" w14:textId="6BC70486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542</w:t>
            </w:r>
          </w:p>
        </w:tc>
        <w:tc>
          <w:tcPr>
            <w:tcW w:w="787" w:type="dxa"/>
            <w:vAlign w:val="center"/>
          </w:tcPr>
          <w:p w14:paraId="324B4238" w14:textId="626C5083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509</w:t>
            </w:r>
          </w:p>
        </w:tc>
        <w:tc>
          <w:tcPr>
            <w:tcW w:w="788" w:type="dxa"/>
            <w:vAlign w:val="center"/>
          </w:tcPr>
          <w:p w14:paraId="0C3835B7" w14:textId="14772C9B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501</w:t>
            </w:r>
          </w:p>
        </w:tc>
        <w:tc>
          <w:tcPr>
            <w:tcW w:w="788" w:type="dxa"/>
            <w:vAlign w:val="center"/>
          </w:tcPr>
          <w:p w14:paraId="63715903" w14:textId="538F1A2A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445</w:t>
            </w:r>
          </w:p>
        </w:tc>
      </w:tr>
      <w:tr w:rsidR="0054102D" w:rsidRPr="005E0F50" w14:paraId="3E61C3AD" w14:textId="77777777" w:rsidTr="0054102D">
        <w:trPr>
          <w:trHeight w:val="477"/>
        </w:trPr>
        <w:tc>
          <w:tcPr>
            <w:tcW w:w="1705" w:type="dxa"/>
            <w:vMerge/>
            <w:vAlign w:val="center"/>
          </w:tcPr>
          <w:p w14:paraId="3411A28D" w14:textId="6A24BF27" w:rsidR="0054102D" w:rsidRDefault="0054102D" w:rsidP="0054102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970" w:type="dxa"/>
            <w:vAlign w:val="center"/>
          </w:tcPr>
          <w:p w14:paraId="1511B5D4" w14:textId="03DC4361" w:rsidR="0054102D" w:rsidRPr="005E0F50" w:rsidRDefault="0054102D" w:rsidP="0054102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PROMID Depression</w:t>
            </w:r>
          </w:p>
        </w:tc>
        <w:tc>
          <w:tcPr>
            <w:tcW w:w="787" w:type="dxa"/>
            <w:vAlign w:val="center"/>
          </w:tcPr>
          <w:p w14:paraId="2FB0E6D4" w14:textId="4EEC1F3A" w:rsidR="0054102D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508</w:t>
            </w:r>
          </w:p>
        </w:tc>
        <w:tc>
          <w:tcPr>
            <w:tcW w:w="788" w:type="dxa"/>
            <w:vAlign w:val="center"/>
          </w:tcPr>
          <w:p w14:paraId="51B4EFBD" w14:textId="11C93F8A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487</w:t>
            </w:r>
          </w:p>
        </w:tc>
        <w:tc>
          <w:tcPr>
            <w:tcW w:w="788" w:type="dxa"/>
            <w:vAlign w:val="center"/>
          </w:tcPr>
          <w:p w14:paraId="255DFFCD" w14:textId="4FCC6FC5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542</w:t>
            </w:r>
          </w:p>
        </w:tc>
        <w:tc>
          <w:tcPr>
            <w:tcW w:w="787" w:type="dxa"/>
            <w:vAlign w:val="center"/>
          </w:tcPr>
          <w:p w14:paraId="222B22A8" w14:textId="566F278C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511</w:t>
            </w:r>
          </w:p>
        </w:tc>
        <w:tc>
          <w:tcPr>
            <w:tcW w:w="788" w:type="dxa"/>
            <w:vAlign w:val="center"/>
          </w:tcPr>
          <w:p w14:paraId="6BDD4FEF" w14:textId="02C2946C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501</w:t>
            </w:r>
          </w:p>
        </w:tc>
        <w:tc>
          <w:tcPr>
            <w:tcW w:w="788" w:type="dxa"/>
            <w:vAlign w:val="center"/>
          </w:tcPr>
          <w:p w14:paraId="245079EA" w14:textId="0236523F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479</w:t>
            </w:r>
          </w:p>
        </w:tc>
      </w:tr>
      <w:tr w:rsidR="0054102D" w:rsidRPr="005E0F50" w14:paraId="6EA8C748" w14:textId="77777777" w:rsidTr="0054102D">
        <w:trPr>
          <w:trHeight w:val="497"/>
        </w:trPr>
        <w:tc>
          <w:tcPr>
            <w:tcW w:w="1705" w:type="dxa"/>
            <w:vAlign w:val="center"/>
          </w:tcPr>
          <w:p w14:paraId="44AE88E9" w14:textId="49AB8082" w:rsidR="0054102D" w:rsidRPr="005E0F50" w:rsidRDefault="0054102D" w:rsidP="0054102D">
            <w:pPr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Medication Adherence</w:t>
            </w:r>
          </w:p>
        </w:tc>
        <w:tc>
          <w:tcPr>
            <w:tcW w:w="2970" w:type="dxa"/>
            <w:vAlign w:val="center"/>
          </w:tcPr>
          <w:p w14:paraId="479C8A21" w14:textId="2395CB8C" w:rsidR="0054102D" w:rsidRPr="005E0F50" w:rsidRDefault="0054102D" w:rsidP="0054102D">
            <w:pPr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ASK-12 medication survey</w:t>
            </w:r>
          </w:p>
        </w:tc>
        <w:tc>
          <w:tcPr>
            <w:tcW w:w="787" w:type="dxa"/>
            <w:vAlign w:val="center"/>
          </w:tcPr>
          <w:p w14:paraId="3AE674A5" w14:textId="101BCB64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88" w:type="dxa"/>
            <w:vAlign w:val="center"/>
          </w:tcPr>
          <w:p w14:paraId="72B00B1D" w14:textId="15566AD6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88" w:type="dxa"/>
            <w:vAlign w:val="center"/>
          </w:tcPr>
          <w:p w14:paraId="66A74813" w14:textId="2F4D4D5D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87" w:type="dxa"/>
            <w:vAlign w:val="center"/>
          </w:tcPr>
          <w:p w14:paraId="3A84FA83" w14:textId="439DB669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88" w:type="dxa"/>
            <w:vAlign w:val="center"/>
          </w:tcPr>
          <w:p w14:paraId="1A8B45DD" w14:textId="079937AB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495</w:t>
            </w:r>
          </w:p>
        </w:tc>
        <w:tc>
          <w:tcPr>
            <w:tcW w:w="788" w:type="dxa"/>
            <w:vAlign w:val="center"/>
          </w:tcPr>
          <w:p w14:paraId="6C03F3B1" w14:textId="146BBAE1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54102D" w:rsidRPr="005E0F50" w14:paraId="5A732BF1" w14:textId="77777777" w:rsidTr="0054102D">
        <w:trPr>
          <w:trHeight w:val="477"/>
        </w:trPr>
        <w:tc>
          <w:tcPr>
            <w:tcW w:w="1705" w:type="dxa"/>
            <w:vAlign w:val="center"/>
          </w:tcPr>
          <w:p w14:paraId="4FE31B29" w14:textId="536DCD32" w:rsidR="0054102D" w:rsidRPr="005E0F50" w:rsidRDefault="0054102D" w:rsidP="0054102D">
            <w:pPr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Cognitive Concerns</w:t>
            </w:r>
          </w:p>
        </w:tc>
        <w:tc>
          <w:tcPr>
            <w:tcW w:w="2970" w:type="dxa"/>
            <w:vAlign w:val="center"/>
          </w:tcPr>
          <w:p w14:paraId="29A4EBD5" w14:textId="77777777" w:rsidR="0054102D" w:rsidRDefault="0054102D" w:rsidP="0054102D">
            <w:pPr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Everyday Cognition (</w:t>
            </w:r>
            <w:proofErr w:type="spellStart"/>
            <w:r w:rsidRPr="005E0F50">
              <w:rPr>
                <w:rFonts w:cs="Arial"/>
                <w:sz w:val="20"/>
                <w:szCs w:val="20"/>
              </w:rPr>
              <w:t>ECog</w:t>
            </w:r>
            <w:proofErr w:type="spellEnd"/>
            <w:r w:rsidRPr="005E0F50">
              <w:rPr>
                <w:rFonts w:cs="Arial"/>
                <w:sz w:val="20"/>
                <w:szCs w:val="20"/>
              </w:rPr>
              <w:t xml:space="preserve">) </w:t>
            </w:r>
          </w:p>
          <w:p w14:paraId="5BF20A45" w14:textId="7FBA503B" w:rsidR="0054102D" w:rsidRPr="005E0F50" w:rsidRDefault="0054102D" w:rsidP="0054102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4-item </w:t>
            </w:r>
            <w:r w:rsidRPr="005E0F50">
              <w:rPr>
                <w:rFonts w:cs="Arial"/>
                <w:sz w:val="20"/>
                <w:szCs w:val="20"/>
              </w:rPr>
              <w:t>scale</w:t>
            </w:r>
          </w:p>
        </w:tc>
        <w:tc>
          <w:tcPr>
            <w:tcW w:w="787" w:type="dxa"/>
            <w:vAlign w:val="center"/>
          </w:tcPr>
          <w:p w14:paraId="7680D022" w14:textId="03ED1053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88" w:type="dxa"/>
            <w:vAlign w:val="center"/>
          </w:tcPr>
          <w:p w14:paraId="3393926E" w14:textId="20FA0962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88" w:type="dxa"/>
            <w:vAlign w:val="center"/>
          </w:tcPr>
          <w:p w14:paraId="3F655024" w14:textId="3346B0B2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87" w:type="dxa"/>
            <w:vAlign w:val="center"/>
          </w:tcPr>
          <w:p w14:paraId="2CC0482D" w14:textId="01DFB2D0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510</w:t>
            </w:r>
          </w:p>
        </w:tc>
        <w:tc>
          <w:tcPr>
            <w:tcW w:w="788" w:type="dxa"/>
            <w:vAlign w:val="center"/>
          </w:tcPr>
          <w:p w14:paraId="679DAAAE" w14:textId="7DA22B4E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88" w:type="dxa"/>
            <w:vAlign w:val="center"/>
          </w:tcPr>
          <w:p w14:paraId="26A9C83A" w14:textId="13150476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480</w:t>
            </w:r>
          </w:p>
        </w:tc>
      </w:tr>
      <w:tr w:rsidR="0054102D" w:rsidRPr="005E0F50" w14:paraId="7782573B" w14:textId="77777777" w:rsidTr="0054102D">
        <w:trPr>
          <w:trHeight w:val="477"/>
        </w:trPr>
        <w:tc>
          <w:tcPr>
            <w:tcW w:w="1705" w:type="dxa"/>
            <w:vAlign w:val="center"/>
          </w:tcPr>
          <w:p w14:paraId="4DB1A392" w14:textId="3665EC6E" w:rsidR="0054102D" w:rsidRPr="005E0F50" w:rsidRDefault="0054102D" w:rsidP="0054102D">
            <w:pPr>
              <w:rPr>
                <w:rFonts w:cs="Arial"/>
                <w:sz w:val="20"/>
                <w:szCs w:val="20"/>
              </w:rPr>
            </w:pPr>
            <w:r w:rsidRPr="005E0F50">
              <w:rPr>
                <w:rFonts w:cs="Arial"/>
                <w:sz w:val="20"/>
                <w:szCs w:val="20"/>
              </w:rPr>
              <w:t>Self-Efficacy</w:t>
            </w:r>
          </w:p>
        </w:tc>
        <w:tc>
          <w:tcPr>
            <w:tcW w:w="2970" w:type="dxa"/>
            <w:vAlign w:val="center"/>
          </w:tcPr>
          <w:p w14:paraId="0F699259" w14:textId="5695D8F9" w:rsidR="0054102D" w:rsidRPr="005E0F50" w:rsidRDefault="0054102D" w:rsidP="0054102D">
            <w:pPr>
              <w:rPr>
                <w:rFonts w:cs="Arial"/>
                <w:sz w:val="20"/>
                <w:szCs w:val="20"/>
              </w:rPr>
            </w:pPr>
            <w:proofErr w:type="spellStart"/>
            <w:r w:rsidRPr="005E0F50">
              <w:rPr>
                <w:rFonts w:cs="Arial"/>
                <w:sz w:val="20"/>
                <w:szCs w:val="20"/>
              </w:rPr>
              <w:t>Lorig</w:t>
            </w:r>
            <w:proofErr w:type="spellEnd"/>
            <w:r w:rsidRPr="005E0F50">
              <w:rPr>
                <w:rFonts w:cs="Arial"/>
                <w:sz w:val="20"/>
                <w:szCs w:val="20"/>
              </w:rPr>
              <w:t xml:space="preserve"> Self-Efficacy for Managing Chronic Disease 6-item Scale</w:t>
            </w:r>
          </w:p>
        </w:tc>
        <w:tc>
          <w:tcPr>
            <w:tcW w:w="787" w:type="dxa"/>
            <w:vAlign w:val="center"/>
          </w:tcPr>
          <w:p w14:paraId="725A5F8A" w14:textId="3897F7AD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88" w:type="dxa"/>
            <w:vAlign w:val="center"/>
          </w:tcPr>
          <w:p w14:paraId="130E609B" w14:textId="3905722D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88" w:type="dxa"/>
            <w:vAlign w:val="center"/>
          </w:tcPr>
          <w:p w14:paraId="299CE46A" w14:textId="39F56A11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87" w:type="dxa"/>
            <w:vAlign w:val="center"/>
          </w:tcPr>
          <w:p w14:paraId="02F382A4" w14:textId="4583AE0C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510</w:t>
            </w:r>
          </w:p>
        </w:tc>
        <w:tc>
          <w:tcPr>
            <w:tcW w:w="788" w:type="dxa"/>
            <w:vAlign w:val="center"/>
          </w:tcPr>
          <w:p w14:paraId="52E76FAB" w14:textId="16F2DA02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88" w:type="dxa"/>
            <w:vAlign w:val="center"/>
          </w:tcPr>
          <w:p w14:paraId="13B3E5C4" w14:textId="3E1AACB6" w:rsidR="0054102D" w:rsidRPr="005E0F50" w:rsidRDefault="0054102D" w:rsidP="0054102D">
            <w:pPr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color w:val="000000" w:themeColor="text1"/>
                <w:sz w:val="20"/>
                <w:szCs w:val="20"/>
              </w:rPr>
              <w:t>480</w:t>
            </w:r>
          </w:p>
        </w:tc>
      </w:tr>
      <w:tr w:rsidR="0054102D" w:rsidRPr="005E0F50" w14:paraId="4533EFA9" w14:textId="77777777" w:rsidTr="0054102D">
        <w:trPr>
          <w:trHeight w:val="477"/>
        </w:trPr>
        <w:tc>
          <w:tcPr>
            <w:tcW w:w="9401" w:type="dxa"/>
            <w:gridSpan w:val="8"/>
          </w:tcPr>
          <w:p w14:paraId="71893405" w14:textId="7AF7EE7E" w:rsidR="0054102D" w:rsidRDefault="0054102D" w:rsidP="0054102D">
            <w:pPr>
              <w:rPr>
                <w:rFonts w:eastAsia="Helvetica" w:cs="Arial"/>
                <w:color w:val="000000"/>
                <w:sz w:val="16"/>
                <w:szCs w:val="16"/>
              </w:rPr>
            </w:pPr>
            <w:r>
              <w:rPr>
                <w:rFonts w:eastAsia="Helvetica" w:cs="Arial"/>
                <w:color w:val="000000"/>
                <w:sz w:val="16"/>
                <w:szCs w:val="16"/>
              </w:rPr>
              <w:t>PROMIS, Patient-Reported Outcomes Measurement Information System</w:t>
            </w:r>
          </w:p>
          <w:p w14:paraId="0E53F03C" w14:textId="43A657DA" w:rsidR="0054102D" w:rsidRPr="003A6D21" w:rsidRDefault="003A6D21" w:rsidP="0054102D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3A6D21">
              <w:rPr>
                <w:rFonts w:cs="Arial"/>
                <w:color w:val="000000" w:themeColor="text1"/>
                <w:sz w:val="16"/>
                <w:szCs w:val="16"/>
                <w:vertAlign w:val="superscript"/>
              </w:rPr>
              <w:t>1</w:t>
            </w:r>
            <w:r>
              <w:rPr>
                <w:rFonts w:cs="Arial"/>
                <w:color w:val="000000" w:themeColor="text1"/>
                <w:sz w:val="16"/>
                <w:szCs w:val="16"/>
              </w:rPr>
              <w:t>S</w:t>
            </w:r>
            <w:r w:rsidRPr="003A6D21">
              <w:rPr>
                <w:rFonts w:cs="Arial"/>
                <w:color w:val="000000" w:themeColor="text1"/>
                <w:sz w:val="16"/>
                <w:szCs w:val="16"/>
              </w:rPr>
              <w:t>leep disturbance data</w:t>
            </w:r>
            <w:r>
              <w:rPr>
                <w:rFonts w:cs="Arial"/>
                <w:color w:val="000000" w:themeColor="text1"/>
                <w:sz w:val="16"/>
                <w:szCs w:val="16"/>
              </w:rPr>
              <w:t xml:space="preserve"> were available at 5 survey waves in 393 participants, 4 waves in 99 participants, 3 waves in 40 participants, and 2 waves in 17 participants.  </w:t>
            </w:r>
          </w:p>
        </w:tc>
      </w:tr>
    </w:tbl>
    <w:p w14:paraId="144749F5" w14:textId="77777777" w:rsidR="006276D7" w:rsidRPr="005E0F50" w:rsidRDefault="006276D7" w:rsidP="005E0F50">
      <w:pPr>
        <w:pStyle w:val="Subheading"/>
        <w:rPr>
          <w:lang w:eastAsia="ko-KR"/>
        </w:rPr>
      </w:pPr>
    </w:p>
    <w:p w14:paraId="58891260" w14:textId="77777777" w:rsidR="006276D7" w:rsidRPr="005E0F50" w:rsidRDefault="006276D7" w:rsidP="005E0F50">
      <w:pPr>
        <w:pStyle w:val="Subheading"/>
      </w:pPr>
    </w:p>
    <w:p w14:paraId="513D3AD1" w14:textId="77777777" w:rsidR="003C7D5A" w:rsidRDefault="003C7D5A">
      <w:pPr>
        <w:rPr>
          <w:rFonts w:eastAsia="MS Mincho" w:cs="Arial"/>
          <w:b/>
          <w:sz w:val="24"/>
        </w:rPr>
      </w:pPr>
      <w:r>
        <w:br w:type="page"/>
      </w:r>
    </w:p>
    <w:p w14:paraId="6F63852E" w14:textId="2492BD1E" w:rsidR="00106CE1" w:rsidRPr="005E0F50" w:rsidRDefault="00EF549F" w:rsidP="005E0F50">
      <w:pPr>
        <w:pStyle w:val="Subheading"/>
      </w:pPr>
      <w:r w:rsidRPr="005E0F50">
        <w:t xml:space="preserve">Table </w:t>
      </w:r>
      <w:r w:rsidR="00F65881">
        <w:t>S</w:t>
      </w:r>
      <w:r w:rsidRPr="005E0F50">
        <w:t>3. Sample Characteristics by Inclusion in the Analysis</w:t>
      </w:r>
    </w:p>
    <w:tbl>
      <w:tblPr>
        <w:tblW w:w="9432" w:type="dxa"/>
        <w:jc w:val="center"/>
        <w:tblLayout w:type="fixed"/>
        <w:tblLook w:val="0420" w:firstRow="1" w:lastRow="0" w:firstColumn="0" w:lastColumn="0" w:noHBand="0" w:noVBand="1"/>
      </w:tblPr>
      <w:tblGrid>
        <w:gridCol w:w="3600"/>
        <w:gridCol w:w="1656"/>
        <w:gridCol w:w="1656"/>
        <w:gridCol w:w="1656"/>
        <w:gridCol w:w="864"/>
      </w:tblGrid>
      <w:tr w:rsidR="00060412" w:rsidRPr="005E0F50" w14:paraId="632BAA89" w14:textId="77777777" w:rsidTr="001949D7">
        <w:trPr>
          <w:cantSplit/>
          <w:tblHeader/>
          <w:jc w:val="center"/>
        </w:trPr>
        <w:tc>
          <w:tcPr>
            <w:tcW w:w="360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58013" w14:textId="77777777" w:rsidR="00060412" w:rsidRPr="005E0F50" w:rsidRDefault="00060412" w:rsidP="00060412">
            <w:pPr>
              <w:spacing w:before="100" w:after="100" w:line="240" w:lineRule="auto"/>
              <w:ind w:left="100" w:right="100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b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165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F197E" w14:textId="77777777" w:rsidR="00060412" w:rsidRPr="005E0F50" w:rsidRDefault="00060412" w:rsidP="00060412">
            <w:pPr>
              <w:spacing w:before="100" w:after="10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b/>
                <w:color w:val="000000"/>
                <w:sz w:val="20"/>
                <w:szCs w:val="20"/>
              </w:rPr>
              <w:t>Overall, N = 672</w:t>
            </w:r>
            <w:r w:rsidRPr="005E0F50">
              <w:rPr>
                <w:rFonts w:eastAsia="Helvetica" w:cs="Arial"/>
                <w:b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65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1C047" w14:textId="77777777" w:rsidR="00060412" w:rsidRPr="005E0F50" w:rsidRDefault="00060412" w:rsidP="00060412">
            <w:pPr>
              <w:spacing w:before="100" w:after="10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b/>
                <w:color w:val="000000"/>
                <w:sz w:val="20"/>
                <w:szCs w:val="20"/>
              </w:rPr>
              <w:t>Excluded, N = 123</w:t>
            </w:r>
            <w:r w:rsidRPr="005E0F50">
              <w:rPr>
                <w:rFonts w:eastAsia="Helvetica" w:cs="Arial"/>
                <w:b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65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A44E6" w14:textId="77777777" w:rsidR="00060412" w:rsidRPr="005E0F50" w:rsidRDefault="00060412" w:rsidP="00060412">
            <w:pPr>
              <w:spacing w:before="100" w:after="10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b/>
                <w:color w:val="000000"/>
                <w:sz w:val="20"/>
                <w:szCs w:val="20"/>
              </w:rPr>
              <w:t>Included, N = 549</w:t>
            </w:r>
            <w:r w:rsidRPr="005E0F50">
              <w:rPr>
                <w:rFonts w:eastAsia="Helvetica" w:cs="Arial"/>
                <w:b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6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214FA" w14:textId="77777777" w:rsidR="00060412" w:rsidRPr="005E0F50" w:rsidRDefault="00060412" w:rsidP="00060412">
            <w:pPr>
              <w:spacing w:before="100" w:after="10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b/>
                <w:color w:val="000000"/>
                <w:sz w:val="20"/>
                <w:szCs w:val="20"/>
              </w:rPr>
              <w:t>p-value</w:t>
            </w:r>
            <w:r w:rsidRPr="005E0F50">
              <w:rPr>
                <w:rFonts w:eastAsia="Helvetica" w:cs="Arial"/>
                <w:b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060412" w:rsidRPr="005E0F50" w14:paraId="0F560A01" w14:textId="77777777" w:rsidTr="001949D7">
        <w:trPr>
          <w:cantSplit/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3A434E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b/>
                <w:color w:val="000000"/>
                <w:sz w:val="20"/>
                <w:szCs w:val="20"/>
              </w:rPr>
              <w:t>Age Group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4D2A3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1A61D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E536A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  <w:tc>
          <w:tcPr>
            <w:tcW w:w="8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30225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0.2</w:t>
            </w:r>
          </w:p>
        </w:tc>
      </w:tr>
      <w:tr w:rsidR="00060412" w:rsidRPr="005E0F50" w14:paraId="3D55BA9D" w14:textId="77777777" w:rsidTr="001949D7">
        <w:trPr>
          <w:cantSplit/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CA838E" w14:textId="77777777" w:rsidR="00060412" w:rsidRPr="005E0F50" w:rsidRDefault="00060412" w:rsidP="00060412">
            <w:pPr>
              <w:spacing w:before="30" w:after="30" w:line="240" w:lineRule="auto"/>
              <w:ind w:left="300" w:right="100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&lt; 60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5CB75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236 (35%)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B1E7E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45 (37%)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DC38E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191 (35%)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3FB1F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</w:tr>
      <w:tr w:rsidR="00060412" w:rsidRPr="005E0F50" w14:paraId="4D7E0864" w14:textId="77777777" w:rsidTr="001949D7">
        <w:trPr>
          <w:cantSplit/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E4F7AC" w14:textId="77777777" w:rsidR="00060412" w:rsidRPr="005E0F50" w:rsidRDefault="00060412" w:rsidP="00060412">
            <w:pPr>
              <w:spacing w:before="30" w:after="30" w:line="240" w:lineRule="auto"/>
              <w:ind w:left="300" w:right="100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60 - 69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E44C6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240 (36%)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117C1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36 (29%)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906F4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204 (37%)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C8F30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</w:tr>
      <w:tr w:rsidR="00060412" w:rsidRPr="005E0F50" w14:paraId="20D82BCB" w14:textId="77777777" w:rsidTr="001949D7">
        <w:trPr>
          <w:cantSplit/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14CA01" w14:textId="6AC8613A" w:rsidR="00060412" w:rsidRPr="005E0F50" w:rsidRDefault="00E142E3" w:rsidP="00060412">
            <w:pPr>
              <w:spacing w:before="30" w:after="30" w:line="240" w:lineRule="auto"/>
              <w:ind w:left="300" w:right="100"/>
              <w:rPr>
                <w:rFonts w:eastAsia="MS Mincho" w:cs="Arial"/>
                <w:sz w:val="20"/>
                <w:szCs w:val="20"/>
              </w:rPr>
            </w:pPr>
            <w:r>
              <w:rPr>
                <w:rFonts w:eastAsia="Helvetica" w:cs="Arial"/>
                <w:color w:val="000000"/>
                <w:sz w:val="20"/>
                <w:szCs w:val="20"/>
              </w:rPr>
              <w:t xml:space="preserve">≥ </w:t>
            </w:r>
            <w:r w:rsidR="00060412" w:rsidRPr="005E0F50">
              <w:rPr>
                <w:rFonts w:eastAsia="Helvetica"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674DB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196 (29%)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DF65C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42 (34%)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10A8E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154 (28%)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EA90D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</w:tr>
      <w:tr w:rsidR="00060412" w:rsidRPr="005E0F50" w14:paraId="03CCD329" w14:textId="77777777" w:rsidTr="001949D7">
        <w:trPr>
          <w:cantSplit/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14DCF2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b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CED5B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405 (60%)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A93CC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67 (54%)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4EDD8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338 (62%)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577AD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0.15</w:t>
            </w:r>
          </w:p>
        </w:tc>
      </w:tr>
      <w:tr w:rsidR="00060412" w:rsidRPr="005E0F50" w14:paraId="4C229FCD" w14:textId="77777777" w:rsidTr="001949D7">
        <w:trPr>
          <w:cantSplit/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CD7EEC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b/>
                <w:color w:val="000000"/>
                <w:sz w:val="20"/>
                <w:szCs w:val="20"/>
              </w:rPr>
              <w:t>Race/ethnicity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B08F4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35268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D2A7C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  <w:tc>
          <w:tcPr>
            <w:tcW w:w="8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3B48F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0.9</w:t>
            </w:r>
          </w:p>
        </w:tc>
      </w:tr>
      <w:tr w:rsidR="003A4498" w:rsidRPr="005E0F50" w14:paraId="11C3D643" w14:textId="77777777" w:rsidTr="001949D7">
        <w:trPr>
          <w:cantSplit/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594ABF" w14:textId="1C650DD8" w:rsidR="003A4498" w:rsidRPr="005E0F50" w:rsidRDefault="003A4498" w:rsidP="003A4498">
            <w:pPr>
              <w:spacing w:before="30" w:after="30" w:line="240" w:lineRule="auto"/>
              <w:ind w:left="300" w:right="100"/>
              <w:rPr>
                <w:rFonts w:eastAsia="MS Mincho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Hispanic/Latino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561F8" w14:textId="77777777" w:rsidR="003A4498" w:rsidRPr="005E0F50" w:rsidRDefault="003A4498" w:rsidP="003A4498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135 (21%)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C461A" w14:textId="77777777" w:rsidR="003A4498" w:rsidRPr="005E0F50" w:rsidRDefault="003A4498" w:rsidP="003A4498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22 (19%)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7A3992" w14:textId="77777777" w:rsidR="003A4498" w:rsidRPr="005E0F50" w:rsidRDefault="003A4498" w:rsidP="003A4498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113 (22%)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F85FC" w14:textId="77777777" w:rsidR="003A4498" w:rsidRPr="005E0F50" w:rsidRDefault="003A4498" w:rsidP="003A4498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</w:tr>
      <w:tr w:rsidR="003A4498" w:rsidRPr="005E0F50" w14:paraId="06FB0E2F" w14:textId="77777777" w:rsidTr="001949D7">
        <w:trPr>
          <w:cantSplit/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FF8748" w14:textId="47BDECC7" w:rsidR="003A4498" w:rsidRPr="005E0F50" w:rsidRDefault="003A4498" w:rsidP="003A4498">
            <w:pPr>
              <w:spacing w:before="30" w:after="30" w:line="240" w:lineRule="auto"/>
              <w:ind w:left="300" w:right="100"/>
              <w:rPr>
                <w:rFonts w:eastAsia="MS Mincho" w:cs="Arial"/>
                <w:sz w:val="20"/>
                <w:szCs w:val="20"/>
              </w:rPr>
            </w:pPr>
            <w:r w:rsidRPr="00F57739">
              <w:rPr>
                <w:rFonts w:cs="Arial"/>
                <w:sz w:val="20"/>
                <w:szCs w:val="20"/>
              </w:rPr>
              <w:t>Non-</w:t>
            </w:r>
            <w:r>
              <w:rPr>
                <w:rFonts w:cs="Arial"/>
                <w:sz w:val="20"/>
                <w:szCs w:val="20"/>
              </w:rPr>
              <w:t>Hispanic/Latino</w:t>
            </w:r>
            <w:r w:rsidRPr="00F57739">
              <w:rPr>
                <w:rFonts w:cs="Arial"/>
                <w:sz w:val="20"/>
                <w:szCs w:val="20"/>
              </w:rPr>
              <w:t xml:space="preserve"> White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59ED1" w14:textId="77777777" w:rsidR="003A4498" w:rsidRPr="005E0F50" w:rsidRDefault="003A4498" w:rsidP="003A4498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302 (48%)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A5A3E" w14:textId="77777777" w:rsidR="003A4498" w:rsidRPr="005E0F50" w:rsidRDefault="003A4498" w:rsidP="003A4498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54 (48%)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4DDB4" w14:textId="77777777" w:rsidR="003A4498" w:rsidRPr="005E0F50" w:rsidRDefault="003A4498" w:rsidP="003A4498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248 (48%)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A32C8" w14:textId="77777777" w:rsidR="003A4498" w:rsidRPr="005E0F50" w:rsidRDefault="003A4498" w:rsidP="003A4498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</w:tr>
      <w:tr w:rsidR="003A4498" w:rsidRPr="005E0F50" w14:paraId="2099051A" w14:textId="77777777" w:rsidTr="001949D7">
        <w:trPr>
          <w:cantSplit/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5BC749" w14:textId="70F2D54F" w:rsidR="003A4498" w:rsidRPr="005E0F50" w:rsidRDefault="003A4498" w:rsidP="003A4498">
            <w:pPr>
              <w:spacing w:before="30" w:after="30" w:line="240" w:lineRule="auto"/>
              <w:ind w:left="300" w:right="100"/>
              <w:rPr>
                <w:rFonts w:eastAsia="MS Mincho" w:cs="Arial"/>
                <w:sz w:val="20"/>
                <w:szCs w:val="20"/>
              </w:rPr>
            </w:pPr>
            <w:r w:rsidRPr="00F57739">
              <w:rPr>
                <w:rFonts w:cs="Arial"/>
                <w:sz w:val="20"/>
                <w:szCs w:val="20"/>
              </w:rPr>
              <w:t>Non-</w:t>
            </w:r>
            <w:r>
              <w:rPr>
                <w:rFonts w:cs="Arial"/>
                <w:sz w:val="20"/>
                <w:szCs w:val="20"/>
              </w:rPr>
              <w:t>Hispanic/Latino</w:t>
            </w:r>
            <w:r w:rsidRPr="00F57739">
              <w:rPr>
                <w:rFonts w:cs="Arial"/>
                <w:sz w:val="20"/>
                <w:szCs w:val="20"/>
              </w:rPr>
              <w:t xml:space="preserve"> Black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F92DCA" w14:textId="77777777" w:rsidR="003A4498" w:rsidRPr="005E0F50" w:rsidRDefault="003A4498" w:rsidP="003A4498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198 (31%)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E51EF" w14:textId="77777777" w:rsidR="003A4498" w:rsidRPr="005E0F50" w:rsidRDefault="003A4498" w:rsidP="003A4498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37 (33%)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A1677" w14:textId="77777777" w:rsidR="003A4498" w:rsidRPr="005E0F50" w:rsidRDefault="003A4498" w:rsidP="003A4498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161 (31%)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CA880" w14:textId="77777777" w:rsidR="003A4498" w:rsidRPr="005E0F50" w:rsidRDefault="003A4498" w:rsidP="003A4498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</w:tr>
      <w:tr w:rsidR="00060412" w:rsidRPr="005E0F50" w14:paraId="6B16B992" w14:textId="77777777" w:rsidTr="001949D7">
        <w:trPr>
          <w:cantSplit/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657EAE" w14:textId="730724BC" w:rsidR="00060412" w:rsidRPr="005E0F50" w:rsidRDefault="00060412" w:rsidP="00060412">
            <w:pPr>
              <w:spacing w:before="30" w:after="30" w:line="240" w:lineRule="auto"/>
              <w:ind w:left="100" w:right="100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b/>
                <w:color w:val="000000"/>
                <w:sz w:val="20"/>
                <w:szCs w:val="20"/>
              </w:rPr>
              <w:t>Living below Poverty L</w:t>
            </w:r>
            <w:r w:rsidR="003A4498">
              <w:rPr>
                <w:rFonts w:eastAsia="Helvetica" w:cs="Arial"/>
                <w:b/>
                <w:color w:val="000000"/>
                <w:sz w:val="20"/>
                <w:szCs w:val="20"/>
              </w:rPr>
              <w:t>evel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99095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192 (29%)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C86E3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37 (31%)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F7560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155 (28%)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6C595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0.6</w:t>
            </w:r>
          </w:p>
        </w:tc>
      </w:tr>
      <w:tr w:rsidR="00060412" w:rsidRPr="005E0F50" w14:paraId="6278D214" w14:textId="77777777" w:rsidTr="001949D7">
        <w:trPr>
          <w:cantSplit/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DA0B13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b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7CD9E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7E796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0C4061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  <w:tc>
          <w:tcPr>
            <w:tcW w:w="8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EAFBE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0.3</w:t>
            </w:r>
          </w:p>
        </w:tc>
      </w:tr>
      <w:tr w:rsidR="00060412" w:rsidRPr="005E0F50" w14:paraId="20891E2A" w14:textId="77777777" w:rsidTr="001949D7">
        <w:trPr>
          <w:cantSplit/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204319" w14:textId="1611C62F" w:rsidR="00060412" w:rsidRPr="005E0F50" w:rsidRDefault="00060412" w:rsidP="00060412">
            <w:pPr>
              <w:spacing w:before="30" w:after="30" w:line="240" w:lineRule="auto"/>
              <w:ind w:left="300" w:right="100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H</w:t>
            </w:r>
            <w:r w:rsidR="00D84108">
              <w:rPr>
                <w:rFonts w:eastAsia="Helvetica" w:cs="Arial"/>
                <w:color w:val="000000"/>
                <w:sz w:val="20"/>
                <w:szCs w:val="20"/>
              </w:rPr>
              <w:t>igh School</w:t>
            </w: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 xml:space="preserve"> Grad or Less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AFD43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165 (25%)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2AB63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30 (24%)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5C9B6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135 (25%)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81ACD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</w:tr>
      <w:tr w:rsidR="00060412" w:rsidRPr="005E0F50" w14:paraId="7782D33C" w14:textId="77777777" w:rsidTr="001949D7">
        <w:trPr>
          <w:cantSplit/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56F61E" w14:textId="77777777" w:rsidR="00060412" w:rsidRPr="005E0F50" w:rsidRDefault="00060412" w:rsidP="00060412">
            <w:pPr>
              <w:spacing w:before="30" w:after="30" w:line="240" w:lineRule="auto"/>
              <w:ind w:left="300" w:right="100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Some College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CB3F6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181 (27%)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00E71E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40 (33%)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F4263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141 (26%)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2BDA8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</w:tr>
      <w:tr w:rsidR="00060412" w:rsidRPr="005E0F50" w14:paraId="59EC1867" w14:textId="77777777" w:rsidTr="001949D7">
        <w:trPr>
          <w:cantSplit/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EE92B7" w14:textId="77777777" w:rsidR="00060412" w:rsidRPr="005E0F50" w:rsidRDefault="00060412" w:rsidP="00060412">
            <w:pPr>
              <w:spacing w:before="30" w:after="30" w:line="240" w:lineRule="auto"/>
              <w:ind w:left="300" w:right="100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College Degree or Higher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F624E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326 (49%)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B0C80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53 (43%)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B4CE3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273 (50%)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177C2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</w:tr>
      <w:tr w:rsidR="00060412" w:rsidRPr="005E0F50" w14:paraId="0E0EBA50" w14:textId="77777777" w:rsidTr="001949D7">
        <w:trPr>
          <w:cantSplit/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7119D5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b/>
                <w:color w:val="000000"/>
                <w:sz w:val="20"/>
                <w:szCs w:val="20"/>
              </w:rPr>
              <w:t>Health Literacy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8E83A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1EFD5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A947A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  <w:tc>
          <w:tcPr>
            <w:tcW w:w="8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EB47C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0.6</w:t>
            </w:r>
          </w:p>
        </w:tc>
      </w:tr>
      <w:tr w:rsidR="00060412" w:rsidRPr="005E0F50" w14:paraId="57F9BD9F" w14:textId="77777777" w:rsidTr="001949D7">
        <w:trPr>
          <w:cantSplit/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0E4A8E" w14:textId="77777777" w:rsidR="00060412" w:rsidRPr="005E0F50" w:rsidRDefault="00060412" w:rsidP="00060412">
            <w:pPr>
              <w:spacing w:before="30" w:after="30" w:line="240" w:lineRule="auto"/>
              <w:ind w:left="300" w:right="100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F0BF7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153 (23%)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AEF86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31 (25%)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3DDFE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122 (22%)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82BEB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</w:tr>
      <w:tr w:rsidR="00060412" w:rsidRPr="005E0F50" w14:paraId="56BDFEFB" w14:textId="77777777" w:rsidTr="001949D7">
        <w:trPr>
          <w:cantSplit/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EC624B" w14:textId="77777777" w:rsidR="00060412" w:rsidRPr="005E0F50" w:rsidRDefault="00060412" w:rsidP="00060412">
            <w:pPr>
              <w:spacing w:before="30" w:after="30" w:line="240" w:lineRule="auto"/>
              <w:ind w:left="300" w:right="100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Marginal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38F71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155 (23%)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2C4BC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30 (24%)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21C3D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125 (23%)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235FD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</w:tr>
      <w:tr w:rsidR="00060412" w:rsidRPr="005E0F50" w14:paraId="7ABFB319" w14:textId="77777777" w:rsidTr="001949D7">
        <w:trPr>
          <w:cantSplit/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EBB561" w14:textId="77777777" w:rsidR="00060412" w:rsidRPr="005E0F50" w:rsidRDefault="00060412" w:rsidP="00060412">
            <w:pPr>
              <w:spacing w:before="30" w:after="30" w:line="240" w:lineRule="auto"/>
              <w:ind w:left="300" w:right="100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Adequate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A2E0B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364 (54%)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533BC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62 (50%)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EA809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302 (55%)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13AF5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</w:tr>
      <w:tr w:rsidR="00060412" w:rsidRPr="005E0F50" w14:paraId="72492839" w14:textId="77777777" w:rsidTr="001949D7">
        <w:trPr>
          <w:cantSplit/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46CE14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b/>
                <w:color w:val="000000"/>
                <w:sz w:val="20"/>
                <w:szCs w:val="20"/>
              </w:rPr>
              <w:t>Number of Chronic Conditions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CA2D1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F05B1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A2202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  <w:tc>
          <w:tcPr>
            <w:tcW w:w="8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75DE0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0.3</w:t>
            </w:r>
          </w:p>
        </w:tc>
      </w:tr>
      <w:tr w:rsidR="00060412" w:rsidRPr="005E0F50" w14:paraId="678EB7D8" w14:textId="77777777" w:rsidTr="001949D7">
        <w:trPr>
          <w:cantSplit/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990857" w14:textId="77777777" w:rsidR="00060412" w:rsidRPr="005E0F50" w:rsidRDefault="00060412" w:rsidP="00060412">
            <w:pPr>
              <w:spacing w:before="30" w:after="30" w:line="240" w:lineRule="auto"/>
              <w:ind w:left="300" w:right="100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1F8B4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144 (21%)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ED80C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24 (20%)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32936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120 (22%)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0E931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</w:tr>
      <w:tr w:rsidR="00060412" w:rsidRPr="005E0F50" w14:paraId="700EBEC7" w14:textId="77777777" w:rsidTr="001949D7">
        <w:trPr>
          <w:cantSplit/>
          <w:jc w:val="center"/>
        </w:trPr>
        <w:tc>
          <w:tcPr>
            <w:tcW w:w="36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2FB867" w14:textId="77777777" w:rsidR="00060412" w:rsidRPr="005E0F50" w:rsidRDefault="00060412" w:rsidP="00060412">
            <w:pPr>
              <w:spacing w:before="30" w:after="30" w:line="240" w:lineRule="auto"/>
              <w:ind w:left="300" w:right="100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C22693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107 (16%)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EC977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15 (12%)</w:t>
            </w:r>
          </w:p>
        </w:tc>
        <w:tc>
          <w:tcPr>
            <w:tcW w:w="16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3C1EF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92 (17%)</w:t>
            </w:r>
          </w:p>
        </w:tc>
        <w:tc>
          <w:tcPr>
            <w:tcW w:w="8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3B048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</w:tr>
      <w:tr w:rsidR="00060412" w:rsidRPr="005E0F50" w14:paraId="020B54B1" w14:textId="77777777" w:rsidTr="001949D7">
        <w:trPr>
          <w:cantSplit/>
          <w:jc w:val="center"/>
        </w:trPr>
        <w:tc>
          <w:tcPr>
            <w:tcW w:w="3600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B9C59E" w14:textId="77777777" w:rsidR="00060412" w:rsidRPr="005E0F50" w:rsidRDefault="00060412" w:rsidP="00060412">
            <w:pPr>
              <w:spacing w:before="30" w:after="30" w:line="240" w:lineRule="auto"/>
              <w:ind w:left="300" w:right="100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3 or more</w:t>
            </w:r>
          </w:p>
        </w:tc>
        <w:tc>
          <w:tcPr>
            <w:tcW w:w="1656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EF279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421 (63%)</w:t>
            </w:r>
          </w:p>
        </w:tc>
        <w:tc>
          <w:tcPr>
            <w:tcW w:w="1656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8EF04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84 (68%)</w:t>
            </w:r>
          </w:p>
        </w:tc>
        <w:tc>
          <w:tcPr>
            <w:tcW w:w="1656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6306A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  <w:r w:rsidRPr="005E0F50">
              <w:rPr>
                <w:rFonts w:eastAsia="Helvetica" w:cs="Arial"/>
                <w:color w:val="000000"/>
                <w:sz w:val="20"/>
                <w:szCs w:val="20"/>
              </w:rPr>
              <w:t>337 (61%)</w:t>
            </w:r>
          </w:p>
        </w:tc>
        <w:tc>
          <w:tcPr>
            <w:tcW w:w="864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C22AF" w14:textId="77777777" w:rsidR="00060412" w:rsidRPr="005E0F50" w:rsidRDefault="00060412" w:rsidP="00060412">
            <w:pPr>
              <w:spacing w:before="30" w:after="30" w:line="240" w:lineRule="auto"/>
              <w:ind w:left="100" w:right="100"/>
              <w:jc w:val="center"/>
              <w:rPr>
                <w:rFonts w:eastAsia="MS Mincho" w:cs="Arial"/>
                <w:sz w:val="20"/>
                <w:szCs w:val="20"/>
              </w:rPr>
            </w:pPr>
          </w:p>
        </w:tc>
      </w:tr>
      <w:tr w:rsidR="00060412" w:rsidRPr="005E0F50" w14:paraId="6DE6372E" w14:textId="77777777" w:rsidTr="001949D7">
        <w:trPr>
          <w:cantSplit/>
          <w:jc w:val="center"/>
        </w:trPr>
        <w:tc>
          <w:tcPr>
            <w:tcW w:w="9432" w:type="dxa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CB7DC" w14:textId="77777777" w:rsidR="00060412" w:rsidRPr="005E0F50" w:rsidRDefault="00060412" w:rsidP="005E0F50">
            <w:pPr>
              <w:spacing w:before="100" w:line="240" w:lineRule="auto"/>
              <w:ind w:left="100" w:right="100"/>
              <w:rPr>
                <w:rFonts w:eastAsia="MS Mincho" w:cs="Arial"/>
                <w:sz w:val="16"/>
                <w:szCs w:val="16"/>
              </w:rPr>
            </w:pPr>
            <w:r w:rsidRPr="005E0F50">
              <w:rPr>
                <w:rFonts w:eastAsia="Helvetica" w:cs="Arial"/>
                <w:color w:val="000000"/>
                <w:sz w:val="16"/>
                <w:szCs w:val="16"/>
                <w:vertAlign w:val="superscript"/>
              </w:rPr>
              <w:t>1</w:t>
            </w:r>
            <w:r w:rsidRPr="005E0F50">
              <w:rPr>
                <w:rFonts w:eastAsia="Helvetica" w:cs="Arial"/>
                <w:color w:val="000000"/>
                <w:sz w:val="16"/>
                <w:szCs w:val="16"/>
              </w:rPr>
              <w:t>n (%)</w:t>
            </w:r>
          </w:p>
        </w:tc>
      </w:tr>
      <w:tr w:rsidR="00060412" w:rsidRPr="005E0F50" w14:paraId="2F0AC4D4" w14:textId="77777777" w:rsidTr="001949D7">
        <w:trPr>
          <w:cantSplit/>
          <w:jc w:val="center"/>
        </w:trPr>
        <w:tc>
          <w:tcPr>
            <w:tcW w:w="9432" w:type="dxa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FE2C1" w14:textId="77777777" w:rsidR="00060412" w:rsidRPr="005E0F50" w:rsidRDefault="00060412" w:rsidP="005E0F50">
            <w:pPr>
              <w:spacing w:before="100" w:line="240" w:lineRule="auto"/>
              <w:ind w:left="100" w:right="100"/>
              <w:rPr>
                <w:rFonts w:eastAsia="MS Mincho" w:cs="Arial"/>
                <w:sz w:val="16"/>
                <w:szCs w:val="16"/>
              </w:rPr>
            </w:pPr>
            <w:r w:rsidRPr="005E0F50">
              <w:rPr>
                <w:rFonts w:eastAsia="Helvetica" w:cs="Arial"/>
                <w:color w:val="000000"/>
                <w:sz w:val="16"/>
                <w:szCs w:val="16"/>
                <w:vertAlign w:val="superscript"/>
              </w:rPr>
              <w:t>2</w:t>
            </w:r>
            <w:r w:rsidRPr="005E0F50">
              <w:rPr>
                <w:rFonts w:eastAsia="Helvetica" w:cs="Arial"/>
                <w:color w:val="000000"/>
                <w:sz w:val="16"/>
                <w:szCs w:val="16"/>
              </w:rPr>
              <w:t>Pearson's Chi-squared test</w:t>
            </w:r>
          </w:p>
        </w:tc>
      </w:tr>
    </w:tbl>
    <w:p w14:paraId="0C967AC7" w14:textId="6CC4285A" w:rsidR="00106CE1" w:rsidRPr="005E0F50" w:rsidRDefault="00106CE1" w:rsidP="005E0F50">
      <w:pPr>
        <w:pStyle w:val="Subheading"/>
      </w:pPr>
    </w:p>
    <w:p w14:paraId="3C4CF59D" w14:textId="6F7757AE" w:rsidR="00106CE1" w:rsidRPr="005E0F50" w:rsidRDefault="00106CE1" w:rsidP="005E0F50">
      <w:pPr>
        <w:pStyle w:val="Subheading"/>
      </w:pPr>
    </w:p>
    <w:p w14:paraId="506BB1A2" w14:textId="4E8A84C5" w:rsidR="00106CE1" w:rsidRPr="005E0F50" w:rsidRDefault="00106CE1" w:rsidP="005E0F50">
      <w:pPr>
        <w:pStyle w:val="Subheading"/>
      </w:pPr>
    </w:p>
    <w:p w14:paraId="1B0385CA" w14:textId="77777777" w:rsidR="00CB5E58" w:rsidRDefault="00CB5E58">
      <w:pPr>
        <w:rPr>
          <w:rFonts w:eastAsia="MS Mincho" w:cs="Arial"/>
          <w:b/>
          <w:sz w:val="24"/>
        </w:rPr>
      </w:pPr>
      <w:r>
        <w:br w:type="page"/>
      </w:r>
    </w:p>
    <w:p w14:paraId="409CE888" w14:textId="68F34D65" w:rsidR="00F11595" w:rsidRPr="00CB5E58" w:rsidRDefault="00FE3FA8" w:rsidP="00CB5E58">
      <w:pPr>
        <w:pStyle w:val="Subheading"/>
      </w:pPr>
      <w:r w:rsidRPr="00CB5E58">
        <w:t xml:space="preserve">Figure </w:t>
      </w:r>
      <w:r w:rsidR="00F65881">
        <w:t>S</w:t>
      </w:r>
      <w:r w:rsidRPr="00CB5E58">
        <w:t>1.</w:t>
      </w:r>
      <w:r w:rsidR="00F11595" w:rsidRPr="00CB5E58">
        <w:t xml:space="preserve"> Trajectory of Sleep Disturbance </w:t>
      </w:r>
      <w:r w:rsidR="00CB5E58" w:rsidRPr="00CB5E58">
        <w:t>(Sensitivity Analysis where sleep was dichotomized as PROMIS Sleep Disturbance T-score &gt;45 vs ≤45)</w:t>
      </w:r>
    </w:p>
    <w:p w14:paraId="5E917023" w14:textId="77777777" w:rsidR="00F11595" w:rsidRPr="00CB5E58" w:rsidRDefault="00F11595" w:rsidP="00F11595">
      <w:pPr>
        <w:spacing w:line="240" w:lineRule="auto"/>
        <w:jc w:val="center"/>
        <w:rPr>
          <w:rFonts w:cs="Arial"/>
          <w:b/>
        </w:rPr>
      </w:pPr>
    </w:p>
    <w:p w14:paraId="0C87DA8A" w14:textId="5D231408" w:rsidR="00F11595" w:rsidRPr="00343A93" w:rsidRDefault="007949B0" w:rsidP="00F11595">
      <w:pPr>
        <w:spacing w:line="240" w:lineRule="auto"/>
        <w:jc w:val="center"/>
        <w:rPr>
          <w:rFonts w:cs="Arial"/>
          <w:sz w:val="20"/>
          <w:szCs w:val="20"/>
        </w:rPr>
      </w:pPr>
      <w:r>
        <w:rPr>
          <w:noProof/>
        </w:rPr>
        <w:drawing>
          <wp:inline distT="0" distB="0" distL="0" distR="0" wp14:anchorId="25C46008" wp14:editId="79A4E6AC">
            <wp:extent cx="5461000" cy="3491050"/>
            <wp:effectExtent l="0" t="0" r="0" b="1905"/>
            <wp:docPr id="4" name="Picture 4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3092" cy="349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D7A238" w14:textId="77777777" w:rsidR="00F11595" w:rsidRDefault="00F11595" w:rsidP="00F11595">
      <w:pPr>
        <w:spacing w:line="240" w:lineRule="auto"/>
        <w:rPr>
          <w:rFonts w:cs="Arial"/>
        </w:rPr>
      </w:pPr>
    </w:p>
    <w:p w14:paraId="35772020" w14:textId="77777777" w:rsidR="00F11595" w:rsidRDefault="00F11595" w:rsidP="00F11595">
      <w:pPr>
        <w:spacing w:line="240" w:lineRule="auto"/>
        <w:rPr>
          <w:rFonts w:cs="Arial"/>
        </w:rPr>
      </w:pPr>
    </w:p>
    <w:p w14:paraId="31472683" w14:textId="0E043DDC" w:rsidR="00106CE1" w:rsidRDefault="00CB5E58" w:rsidP="005E0F50">
      <w:pPr>
        <w:pStyle w:val="Subheading"/>
      </w:pPr>
      <w:r>
        <w:t xml:space="preserve">Figure </w:t>
      </w:r>
      <w:r w:rsidR="00F65881">
        <w:t>S</w:t>
      </w:r>
      <w:r>
        <w:t xml:space="preserve">1 </w:t>
      </w:r>
      <w:r w:rsidR="007528FE">
        <w:t>Legend</w:t>
      </w:r>
      <w:r>
        <w:t xml:space="preserve">: </w:t>
      </w:r>
    </w:p>
    <w:p w14:paraId="2A6C7937" w14:textId="5A075D4A" w:rsidR="00CB5E58" w:rsidRPr="009C7AB1" w:rsidRDefault="00CB5E58" w:rsidP="009C7AB1">
      <w:pPr>
        <w:pStyle w:val="Body"/>
      </w:pPr>
      <w:r w:rsidRPr="009C7AB1">
        <w:t xml:space="preserve">Using an alternative PROMIS Sleep Disturbance T-score threshold (&gt;45; equivalent to Pittsburgh Sleep Quality Index &gt;5) to define sleep disturbance, three distinct trajectories of likelihood of sleep disturbance were estimated between July 2020 and May 2022.  </w:t>
      </w:r>
    </w:p>
    <w:p w14:paraId="248F9D2A" w14:textId="794F73CD" w:rsidR="00EF549F" w:rsidRPr="005E0F50" w:rsidRDefault="00922F01" w:rsidP="00904927">
      <w:pPr>
        <w:spacing w:line="240" w:lineRule="auto"/>
        <w:rPr>
          <w:rFonts w:cs="Arial"/>
          <w:sz w:val="20"/>
          <w:szCs w:val="20"/>
        </w:rPr>
      </w:pPr>
      <w:r w:rsidRPr="005E0F50">
        <w:rPr>
          <w:rFonts w:eastAsia="MS Mincho" w:cs="Arial"/>
          <w:sz w:val="24"/>
        </w:rPr>
        <w:t xml:space="preserve">  </w:t>
      </w:r>
    </w:p>
    <w:sectPr w:rsidR="00EF549F" w:rsidRPr="005E0F50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891213" w14:textId="77777777" w:rsidR="007A6327" w:rsidRDefault="007A6327" w:rsidP="00BB000F">
      <w:pPr>
        <w:spacing w:line="240" w:lineRule="auto"/>
      </w:pPr>
      <w:r>
        <w:separator/>
      </w:r>
    </w:p>
  </w:endnote>
  <w:endnote w:type="continuationSeparator" w:id="0">
    <w:p w14:paraId="6B932441" w14:textId="77777777" w:rsidR="007A6327" w:rsidRDefault="007A6327" w:rsidP="00BB00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631009340"/>
      <w:docPartObj>
        <w:docPartGallery w:val="Page Numbers (Bottom of Page)"/>
        <w:docPartUnique/>
      </w:docPartObj>
    </w:sdtPr>
    <w:sdtContent>
      <w:p w14:paraId="7C20CD4C" w14:textId="30051E35" w:rsidR="00BB000F" w:rsidRDefault="00BB000F" w:rsidP="0089656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975ED63" w14:textId="77777777" w:rsidR="00BB000F" w:rsidRDefault="00BB000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088295705"/>
      <w:docPartObj>
        <w:docPartGallery w:val="Page Numbers (Bottom of Page)"/>
        <w:docPartUnique/>
      </w:docPartObj>
    </w:sdtPr>
    <w:sdtContent>
      <w:p w14:paraId="34114581" w14:textId="17FBC792" w:rsidR="00BB000F" w:rsidRDefault="00BB000F" w:rsidP="0089656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F52BC5E" w14:textId="77777777" w:rsidR="00BB000F" w:rsidRDefault="00BB00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4A7199" w14:textId="77777777" w:rsidR="007A6327" w:rsidRDefault="007A6327" w:rsidP="00BB000F">
      <w:pPr>
        <w:spacing w:line="240" w:lineRule="auto"/>
      </w:pPr>
      <w:r>
        <w:separator/>
      </w:r>
    </w:p>
  </w:footnote>
  <w:footnote w:type="continuationSeparator" w:id="0">
    <w:p w14:paraId="193C21D2" w14:textId="77777777" w:rsidR="007A6327" w:rsidRDefault="007A6327" w:rsidP="00BB000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DCA11E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E30364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BB8C78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E48C9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5644FB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AF8A50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9ACAC7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C6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E24E3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A4801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E355742"/>
    <w:multiLevelType w:val="hybridMultilevel"/>
    <w:tmpl w:val="52ACEF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665729">
    <w:abstractNumId w:val="0"/>
  </w:num>
  <w:num w:numId="2" w16cid:durableId="1086809771">
    <w:abstractNumId w:val="1"/>
  </w:num>
  <w:num w:numId="3" w16cid:durableId="1389959790">
    <w:abstractNumId w:val="2"/>
  </w:num>
  <w:num w:numId="4" w16cid:durableId="287468638">
    <w:abstractNumId w:val="3"/>
  </w:num>
  <w:num w:numId="5" w16cid:durableId="750810149">
    <w:abstractNumId w:val="8"/>
  </w:num>
  <w:num w:numId="6" w16cid:durableId="612446008">
    <w:abstractNumId w:val="4"/>
  </w:num>
  <w:num w:numId="7" w16cid:durableId="1898779224">
    <w:abstractNumId w:val="5"/>
  </w:num>
  <w:num w:numId="8" w16cid:durableId="662398265">
    <w:abstractNumId w:val="6"/>
  </w:num>
  <w:num w:numId="9" w16cid:durableId="1413700086">
    <w:abstractNumId w:val="7"/>
  </w:num>
  <w:num w:numId="10" w16cid:durableId="685328444">
    <w:abstractNumId w:val="9"/>
  </w:num>
  <w:num w:numId="11" w16cid:durableId="2581733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C53"/>
    <w:rsid w:val="00006548"/>
    <w:rsid w:val="00060412"/>
    <w:rsid w:val="00065EF7"/>
    <w:rsid w:val="0007116B"/>
    <w:rsid w:val="00073F8E"/>
    <w:rsid w:val="0009105B"/>
    <w:rsid w:val="000F0BDD"/>
    <w:rsid w:val="000F3144"/>
    <w:rsid w:val="00106CE1"/>
    <w:rsid w:val="001235A6"/>
    <w:rsid w:val="001273C4"/>
    <w:rsid w:val="001275AE"/>
    <w:rsid w:val="001847D6"/>
    <w:rsid w:val="001949D7"/>
    <w:rsid w:val="001D4C2D"/>
    <w:rsid w:val="001F39B6"/>
    <w:rsid w:val="002051B0"/>
    <w:rsid w:val="00243AE6"/>
    <w:rsid w:val="002465C2"/>
    <w:rsid w:val="0027268F"/>
    <w:rsid w:val="002833E3"/>
    <w:rsid w:val="002B0879"/>
    <w:rsid w:val="002B13A7"/>
    <w:rsid w:val="002B49A3"/>
    <w:rsid w:val="002C2AE7"/>
    <w:rsid w:val="002D4962"/>
    <w:rsid w:val="002E51DD"/>
    <w:rsid w:val="002F0A81"/>
    <w:rsid w:val="00324923"/>
    <w:rsid w:val="00386E28"/>
    <w:rsid w:val="003A4498"/>
    <w:rsid w:val="003A6D21"/>
    <w:rsid w:val="003C7D5A"/>
    <w:rsid w:val="003D1A5C"/>
    <w:rsid w:val="00416F3D"/>
    <w:rsid w:val="00426269"/>
    <w:rsid w:val="00427658"/>
    <w:rsid w:val="0043451B"/>
    <w:rsid w:val="00463F97"/>
    <w:rsid w:val="004705CE"/>
    <w:rsid w:val="004C6EE9"/>
    <w:rsid w:val="004E2541"/>
    <w:rsid w:val="004F7CD5"/>
    <w:rsid w:val="0054102D"/>
    <w:rsid w:val="005435B9"/>
    <w:rsid w:val="00576702"/>
    <w:rsid w:val="00577C1B"/>
    <w:rsid w:val="00595A1E"/>
    <w:rsid w:val="005A263E"/>
    <w:rsid w:val="005A45DD"/>
    <w:rsid w:val="005E0F50"/>
    <w:rsid w:val="0060602D"/>
    <w:rsid w:val="006276D7"/>
    <w:rsid w:val="006505D9"/>
    <w:rsid w:val="006536B6"/>
    <w:rsid w:val="006562CE"/>
    <w:rsid w:val="0066224A"/>
    <w:rsid w:val="00677A2E"/>
    <w:rsid w:val="00682761"/>
    <w:rsid w:val="006C1407"/>
    <w:rsid w:val="00737D9C"/>
    <w:rsid w:val="0074452D"/>
    <w:rsid w:val="007528FE"/>
    <w:rsid w:val="00775374"/>
    <w:rsid w:val="007949B0"/>
    <w:rsid w:val="007A2E9F"/>
    <w:rsid w:val="007A6327"/>
    <w:rsid w:val="007F1F96"/>
    <w:rsid w:val="0086091E"/>
    <w:rsid w:val="00871F9E"/>
    <w:rsid w:val="008F1D6D"/>
    <w:rsid w:val="00904927"/>
    <w:rsid w:val="00912E6C"/>
    <w:rsid w:val="00922F01"/>
    <w:rsid w:val="00926696"/>
    <w:rsid w:val="009367EA"/>
    <w:rsid w:val="00943C69"/>
    <w:rsid w:val="009475E8"/>
    <w:rsid w:val="009515DE"/>
    <w:rsid w:val="009A4764"/>
    <w:rsid w:val="009C7AB1"/>
    <w:rsid w:val="009E73FC"/>
    <w:rsid w:val="00A360E7"/>
    <w:rsid w:val="00A40449"/>
    <w:rsid w:val="00A51350"/>
    <w:rsid w:val="00A63A15"/>
    <w:rsid w:val="00A916F8"/>
    <w:rsid w:val="00AB75B6"/>
    <w:rsid w:val="00AC2C05"/>
    <w:rsid w:val="00AC3D63"/>
    <w:rsid w:val="00AC3F27"/>
    <w:rsid w:val="00AD2BAE"/>
    <w:rsid w:val="00AE5FB3"/>
    <w:rsid w:val="00B0323C"/>
    <w:rsid w:val="00B8536F"/>
    <w:rsid w:val="00B977E3"/>
    <w:rsid w:val="00BB000F"/>
    <w:rsid w:val="00C13406"/>
    <w:rsid w:val="00C144DB"/>
    <w:rsid w:val="00C5552E"/>
    <w:rsid w:val="00CA5567"/>
    <w:rsid w:val="00CB5E58"/>
    <w:rsid w:val="00CC54EA"/>
    <w:rsid w:val="00CC6063"/>
    <w:rsid w:val="00CE4B93"/>
    <w:rsid w:val="00CF3C75"/>
    <w:rsid w:val="00D440A3"/>
    <w:rsid w:val="00D84108"/>
    <w:rsid w:val="00D861F7"/>
    <w:rsid w:val="00DA76F6"/>
    <w:rsid w:val="00DB5C00"/>
    <w:rsid w:val="00DF2522"/>
    <w:rsid w:val="00E13018"/>
    <w:rsid w:val="00E142E3"/>
    <w:rsid w:val="00E37016"/>
    <w:rsid w:val="00EF0F62"/>
    <w:rsid w:val="00EF549F"/>
    <w:rsid w:val="00F11595"/>
    <w:rsid w:val="00F17B60"/>
    <w:rsid w:val="00F24A83"/>
    <w:rsid w:val="00F30367"/>
    <w:rsid w:val="00F3341F"/>
    <w:rsid w:val="00F63E4D"/>
    <w:rsid w:val="00F65881"/>
    <w:rsid w:val="00FC068A"/>
    <w:rsid w:val="00FE3FA8"/>
    <w:rsid w:val="00FE6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436259"/>
  <w15:chartTrackingRefBased/>
  <w15:docId w15:val="{BDFA7B12-F2D9-5541-BD9D-6C402B4A1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3E4D"/>
    <w:rPr>
      <w:rFonts w:ascii="Arial" w:eastAsia="Times New Roman" w:hAnsi="Arial" w:cs="Times New Roman"/>
      <w:sz w:val="22"/>
      <w:lang w:eastAsia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AC3F27"/>
    <w:pPr>
      <w:keepNext/>
      <w:keepLines/>
      <w:spacing w:after="100"/>
      <w:outlineLvl w:val="0"/>
    </w:pPr>
    <w:rPr>
      <w:rFonts w:ascii="Calibri" w:eastAsiaTheme="majorEastAsia" w:hAnsi="Calibri" w:cstheme="majorBidi"/>
      <w:b/>
      <w:color w:val="000000" w:themeColor="text1"/>
      <w:szCs w:val="32"/>
      <w:u w:val="single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6562CE"/>
    <w:pPr>
      <w:keepNext/>
      <w:keepLines/>
      <w:widowControl w:val="0"/>
      <w:spacing w:before="40"/>
      <w:outlineLvl w:val="1"/>
    </w:pPr>
    <w:rPr>
      <w:rFonts w:eastAsiaTheme="majorEastAsia" w:cs="Arial"/>
      <w:b/>
      <w:color w:val="000000" w:themeColor="text1"/>
      <w:sz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ubheading">
    <w:name w:val="Subheading"/>
    <w:basedOn w:val="Normal"/>
    <w:autoRedefine/>
    <w:qFormat/>
    <w:rsid w:val="00CB5E58"/>
    <w:pPr>
      <w:spacing w:before="60" w:after="60" w:line="240" w:lineRule="exact"/>
    </w:pPr>
    <w:rPr>
      <w:rFonts w:eastAsia="MS Mincho" w:cs="Arial"/>
      <w:b/>
      <w:sz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562CE"/>
    <w:rPr>
      <w:rFonts w:ascii="Arial" w:eastAsiaTheme="majorEastAsia" w:hAnsi="Arial" w:cs="Arial"/>
      <w:b/>
      <w:color w:val="000000" w:themeColor="text1"/>
    </w:rPr>
  </w:style>
  <w:style w:type="paragraph" w:customStyle="1" w:styleId="StrategySubheading">
    <w:name w:val="Strategy Subheading"/>
    <w:basedOn w:val="Subheading"/>
    <w:qFormat/>
    <w:rsid w:val="00A360E7"/>
    <w:pPr>
      <w:spacing w:before="0" w:after="0" w:line="240" w:lineRule="auto"/>
    </w:pPr>
  </w:style>
  <w:style w:type="paragraph" w:customStyle="1" w:styleId="GrantHeading">
    <w:name w:val="Grant Heading"/>
    <w:basedOn w:val="StrategySubheading"/>
    <w:qFormat/>
    <w:rsid w:val="00A360E7"/>
    <w:pPr>
      <w:jc w:val="both"/>
    </w:pPr>
    <w:rPr>
      <w:u w:val="single"/>
    </w:rPr>
  </w:style>
  <w:style w:type="paragraph" w:customStyle="1" w:styleId="GrantSubheading">
    <w:name w:val="Grant Subheading"/>
    <w:basedOn w:val="Subheading"/>
    <w:qFormat/>
    <w:rsid w:val="00A360E7"/>
    <w:pPr>
      <w:spacing w:before="0" w:after="0" w:line="240" w:lineRule="auto"/>
      <w:jc w:val="both"/>
    </w:pPr>
  </w:style>
  <w:style w:type="paragraph" w:customStyle="1" w:styleId="GrantBody">
    <w:name w:val="Grant Body"/>
    <w:basedOn w:val="Normal"/>
    <w:qFormat/>
    <w:rsid w:val="00A360E7"/>
    <w:pPr>
      <w:jc w:val="both"/>
    </w:pPr>
  </w:style>
  <w:style w:type="paragraph" w:customStyle="1" w:styleId="Grantheadingunderline">
    <w:name w:val="Grant heading underline"/>
    <w:basedOn w:val="Normal"/>
    <w:qFormat/>
    <w:rsid w:val="00CE4B93"/>
    <w:pPr>
      <w:adjustRightInd w:val="0"/>
      <w:spacing w:line="276" w:lineRule="auto"/>
      <w:jc w:val="both"/>
    </w:pPr>
    <w:rPr>
      <w:rFonts w:cs="Arial"/>
      <w:b/>
      <w:bCs/>
      <w:u w:val="single"/>
    </w:rPr>
  </w:style>
  <w:style w:type="paragraph" w:customStyle="1" w:styleId="GrantReference">
    <w:name w:val="Grant Reference"/>
    <w:basedOn w:val="Normal"/>
    <w:qFormat/>
    <w:rsid w:val="00CE4B93"/>
    <w:pPr>
      <w:jc w:val="both"/>
    </w:pPr>
    <w:rPr>
      <w:rFonts w:cs="Arial"/>
      <w:b/>
      <w:bCs/>
      <w:u w:val="single"/>
    </w:rPr>
  </w:style>
  <w:style w:type="paragraph" w:customStyle="1" w:styleId="Body">
    <w:name w:val="Body"/>
    <w:basedOn w:val="Normal"/>
    <w:autoRedefine/>
    <w:qFormat/>
    <w:rsid w:val="009C7AB1"/>
    <w:pPr>
      <w:adjustRightInd w:val="0"/>
      <w:snapToGrid w:val="0"/>
      <w:spacing w:before="100" w:after="200" w:line="240" w:lineRule="auto"/>
      <w:jc w:val="both"/>
    </w:pPr>
    <w:rPr>
      <w:rFonts w:eastAsia="MS Mincho" w:cs="Arial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AC3F27"/>
    <w:rPr>
      <w:rFonts w:ascii="Calibri" w:eastAsiaTheme="majorEastAsia" w:hAnsi="Calibri" w:cstheme="majorBidi"/>
      <w:b/>
      <w:color w:val="000000" w:themeColor="text1"/>
      <w:szCs w:val="32"/>
      <w:u w:val="single"/>
    </w:rPr>
  </w:style>
  <w:style w:type="paragraph" w:customStyle="1" w:styleId="Reference">
    <w:name w:val="Reference"/>
    <w:basedOn w:val="Normal"/>
    <w:qFormat/>
    <w:rsid w:val="00243AE6"/>
    <w:pPr>
      <w:widowControl w:val="0"/>
    </w:pPr>
    <w:rPr>
      <w:rFonts w:ascii="Times New Roman" w:eastAsiaTheme="minorEastAsia" w:hAnsi="Times New Roman"/>
      <w:lang w:eastAsia="ko-KR"/>
    </w:rPr>
  </w:style>
  <w:style w:type="table" w:styleId="TableGrid">
    <w:name w:val="Table Grid"/>
    <w:basedOn w:val="TableNormal"/>
    <w:uiPriority w:val="39"/>
    <w:rsid w:val="00FE6C5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Footnote">
    <w:name w:val="Table Footnote"/>
    <w:basedOn w:val="Normal"/>
    <w:qFormat/>
    <w:rsid w:val="005E0F50"/>
    <w:pPr>
      <w:spacing w:line="240" w:lineRule="auto"/>
      <w:ind w:left="101" w:right="101"/>
    </w:pPr>
    <w:rPr>
      <w:rFonts w:eastAsia="Helvetica" w:cs="Arial"/>
      <w:color w:val="000000"/>
      <w:sz w:val="16"/>
      <w:szCs w:val="16"/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CB5E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B5E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B5E58"/>
    <w:rPr>
      <w:rFonts w:ascii="Arial" w:eastAsia="Times New Roman" w:hAnsi="Arial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5E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5E58"/>
    <w:rPr>
      <w:rFonts w:ascii="Arial" w:eastAsia="Times New Roman" w:hAnsi="Arial" w:cs="Times New Roman"/>
      <w:b/>
      <w:bCs/>
      <w:sz w:val="20"/>
      <w:szCs w:val="20"/>
      <w:lang w:eastAsia="en-US"/>
    </w:rPr>
  </w:style>
  <w:style w:type="table" w:customStyle="1" w:styleId="TableGrid1">
    <w:name w:val="Table Grid1"/>
    <w:basedOn w:val="TableNormal"/>
    <w:next w:val="TableGrid"/>
    <w:uiPriority w:val="39"/>
    <w:rsid w:val="003A4498"/>
    <w:pPr>
      <w:spacing w:line="240" w:lineRule="auto"/>
    </w:pPr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B000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000F"/>
    <w:rPr>
      <w:rFonts w:ascii="Arial" w:eastAsia="Times New Roman" w:hAnsi="Arial" w:cs="Times New Roman"/>
      <w:sz w:val="22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BB00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550</Words>
  <Characters>3135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</vt:lpstr>
    </vt:vector>
  </TitlesOfParts>
  <Company>Northwestern University Feinberg School of Medicine</Company>
  <LinksUpToDate>false</LinksUpToDate>
  <CharactersWithSpaces>3678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Minjee Kim</dc:creator>
  <cp:keywords/>
  <dc:description/>
  <cp:lastModifiedBy>Minjee Kim</cp:lastModifiedBy>
  <cp:revision>6</cp:revision>
  <dcterms:created xsi:type="dcterms:W3CDTF">2023-01-03T19:44:00Z</dcterms:created>
  <dcterms:modified xsi:type="dcterms:W3CDTF">2023-01-03T19:47:00Z</dcterms:modified>
</cp:coreProperties>
</file>