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2283F" w14:textId="49A2468C" w:rsidR="005E00FB" w:rsidRDefault="00B26D3E">
      <w:pPr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</w:rPr>
        <w:t>S-t</w:t>
      </w:r>
      <w:r w:rsidR="00A84D34">
        <w:rPr>
          <w:rFonts w:ascii="Times New Roman" w:eastAsia="宋体" w:hAnsi="Times New Roman" w:cs="Times New Roman"/>
        </w:rPr>
        <w:t xml:space="preserve">able 1: </w:t>
      </w:r>
      <w:r w:rsidRPr="00B26D3E">
        <w:rPr>
          <w:rFonts w:ascii="Times New Roman" w:eastAsia="宋体" w:hAnsi="Times New Roman" w:cs="Times New Roman"/>
        </w:rPr>
        <w:t>Supplementary</w:t>
      </w:r>
      <w:r>
        <w:rPr>
          <w:rFonts w:ascii="Times New Roman" w:hAnsi="Times New Roman" w:cs="Times New Roman"/>
        </w:rPr>
        <w:t xml:space="preserve"> b</w:t>
      </w:r>
      <w:r w:rsidR="00A84D34" w:rsidRPr="00A84D34">
        <w:rPr>
          <w:rFonts w:ascii="Times New Roman" w:hAnsi="Times New Roman" w:cs="Times New Roman"/>
        </w:rPr>
        <w:t>aseline characteristics of patients in the discovery and validation cohorts</w:t>
      </w:r>
    </w:p>
    <w:tbl>
      <w:tblPr>
        <w:tblStyle w:val="a3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3084"/>
        <w:gridCol w:w="3085"/>
      </w:tblGrid>
      <w:tr w:rsidR="00A84D34" w14:paraId="42457F96" w14:textId="77777777" w:rsidTr="00A84D34">
        <w:trPr>
          <w:trHeight w:val="312"/>
        </w:trPr>
        <w:tc>
          <w:tcPr>
            <w:tcW w:w="2127" w:type="dxa"/>
            <w:tcBorders>
              <w:top w:val="single" w:sz="18" w:space="0" w:color="auto"/>
              <w:bottom w:val="single" w:sz="12" w:space="0" w:color="auto"/>
            </w:tcBorders>
          </w:tcPr>
          <w:p w14:paraId="545D5370" w14:textId="77777777" w:rsidR="00A84D34" w:rsidRDefault="00A84D3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84" w:type="dxa"/>
            <w:tcBorders>
              <w:top w:val="single" w:sz="18" w:space="0" w:color="auto"/>
              <w:bottom w:val="single" w:sz="12" w:space="0" w:color="auto"/>
            </w:tcBorders>
          </w:tcPr>
          <w:p w14:paraId="1B56E314" w14:textId="065FE7D0" w:rsidR="00A84D34" w:rsidRDefault="00A84D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 w:rsidRPr="00A84D34">
              <w:rPr>
                <w:rFonts w:ascii="Times New Roman" w:hAnsi="Times New Roman" w:cs="Times New Roman"/>
              </w:rPr>
              <w:t>iscovery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co</w:t>
            </w:r>
            <w:r>
              <w:rPr>
                <w:rFonts w:ascii="Times New Roman" w:hAnsi="Times New Roman" w:cs="Times New Roman"/>
              </w:rPr>
              <w:t>hort (n=360)</w:t>
            </w:r>
          </w:p>
        </w:tc>
        <w:tc>
          <w:tcPr>
            <w:tcW w:w="3085" w:type="dxa"/>
            <w:tcBorders>
              <w:top w:val="single" w:sz="18" w:space="0" w:color="auto"/>
              <w:bottom w:val="single" w:sz="12" w:space="0" w:color="auto"/>
            </w:tcBorders>
          </w:tcPr>
          <w:p w14:paraId="6F52459D" w14:textId="410231D9" w:rsidR="00A84D34" w:rsidRDefault="00A84D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V</w:t>
            </w:r>
            <w:r>
              <w:rPr>
                <w:rFonts w:ascii="Times New Roman" w:hAnsi="Times New Roman" w:cs="Times New Roman"/>
              </w:rPr>
              <w:t>alidation cohort (n=310)</w:t>
            </w:r>
          </w:p>
        </w:tc>
      </w:tr>
      <w:tr w:rsidR="00D53BE6" w14:paraId="004CC42D" w14:textId="77777777" w:rsidTr="00A84D34">
        <w:trPr>
          <w:trHeight w:val="312"/>
        </w:trPr>
        <w:tc>
          <w:tcPr>
            <w:tcW w:w="8296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AF6FCCB" w14:textId="0A6B23A1" w:rsidR="00D53BE6" w:rsidRPr="00F163B3" w:rsidRDefault="00D53BE6" w:rsidP="00D53BE6">
            <w:pPr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宋体" w:hAnsi="Times New Roman" w:cs="Times New Roman"/>
                <w:b/>
                <w:bCs/>
                <w:sz w:val="22"/>
              </w:rPr>
              <w:t>Primary site of infection</w:t>
            </w:r>
          </w:p>
        </w:tc>
      </w:tr>
      <w:tr w:rsidR="00D53BE6" w14:paraId="34D0145B" w14:textId="77777777" w:rsidTr="005558CF">
        <w:trPr>
          <w:trHeight w:val="312"/>
        </w:trPr>
        <w:tc>
          <w:tcPr>
            <w:tcW w:w="2127" w:type="dxa"/>
            <w:tcBorders>
              <w:top w:val="single" w:sz="8" w:space="0" w:color="auto"/>
            </w:tcBorders>
            <w:vAlign w:val="center"/>
          </w:tcPr>
          <w:p w14:paraId="1C0EB051" w14:textId="752C62BA" w:rsidR="00D53BE6" w:rsidRDefault="00D53BE6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Lung</w:t>
            </w:r>
          </w:p>
        </w:tc>
        <w:tc>
          <w:tcPr>
            <w:tcW w:w="3084" w:type="dxa"/>
            <w:tcBorders>
              <w:top w:val="single" w:sz="8" w:space="0" w:color="auto"/>
            </w:tcBorders>
            <w:vAlign w:val="center"/>
          </w:tcPr>
          <w:p w14:paraId="7A8ECF37" w14:textId="7ADE7294" w:rsidR="00D53BE6" w:rsidRPr="00F163B3" w:rsidRDefault="00D53BE6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72</w:t>
            </w:r>
            <w:r w:rsidR="00F163B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20.0)</w:t>
            </w:r>
          </w:p>
        </w:tc>
        <w:tc>
          <w:tcPr>
            <w:tcW w:w="3085" w:type="dxa"/>
            <w:tcBorders>
              <w:top w:val="single" w:sz="8" w:space="0" w:color="auto"/>
            </w:tcBorders>
            <w:vAlign w:val="center"/>
          </w:tcPr>
          <w:p w14:paraId="53B07D9F" w14:textId="6D6DD9CF" w:rsidR="00D53BE6" w:rsidRPr="00F163B3" w:rsidRDefault="00D53BE6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110</w:t>
            </w:r>
            <w:r w:rsidR="00F163B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35.5)</w:t>
            </w:r>
          </w:p>
        </w:tc>
      </w:tr>
      <w:tr w:rsidR="00D53BE6" w14:paraId="40B57B5B" w14:textId="77777777" w:rsidTr="005558CF">
        <w:trPr>
          <w:trHeight w:val="312"/>
        </w:trPr>
        <w:tc>
          <w:tcPr>
            <w:tcW w:w="2127" w:type="dxa"/>
            <w:vAlign w:val="center"/>
          </w:tcPr>
          <w:p w14:paraId="2DA9A780" w14:textId="42D478B9" w:rsidR="00D53BE6" w:rsidRDefault="00D53BE6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Urinary system</w:t>
            </w:r>
          </w:p>
        </w:tc>
        <w:tc>
          <w:tcPr>
            <w:tcW w:w="3084" w:type="dxa"/>
            <w:vAlign w:val="center"/>
          </w:tcPr>
          <w:p w14:paraId="608B9511" w14:textId="6EDF0CA4" w:rsidR="00D53BE6" w:rsidRPr="00F163B3" w:rsidRDefault="00D53BE6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50</w:t>
            </w:r>
            <w:r w:rsidR="00F163B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13.9)</w:t>
            </w:r>
          </w:p>
        </w:tc>
        <w:tc>
          <w:tcPr>
            <w:tcW w:w="3085" w:type="dxa"/>
            <w:vAlign w:val="center"/>
          </w:tcPr>
          <w:p w14:paraId="65E29686" w14:textId="37E4C5E3" w:rsidR="00D53BE6" w:rsidRPr="00F163B3" w:rsidRDefault="00D53BE6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28</w:t>
            </w:r>
            <w:r w:rsidR="00F163B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9.0)</w:t>
            </w:r>
          </w:p>
        </w:tc>
      </w:tr>
      <w:tr w:rsidR="00D53BE6" w14:paraId="5EA1FD7D" w14:textId="77777777" w:rsidTr="005558CF">
        <w:trPr>
          <w:trHeight w:val="312"/>
        </w:trPr>
        <w:tc>
          <w:tcPr>
            <w:tcW w:w="2127" w:type="dxa"/>
            <w:vAlign w:val="center"/>
          </w:tcPr>
          <w:p w14:paraId="0D4A2263" w14:textId="6C28347C" w:rsidR="00D53BE6" w:rsidRDefault="00D53BE6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Abdominal</w:t>
            </w:r>
          </w:p>
        </w:tc>
        <w:tc>
          <w:tcPr>
            <w:tcW w:w="3084" w:type="dxa"/>
            <w:vAlign w:val="center"/>
          </w:tcPr>
          <w:p w14:paraId="7015D8A6" w14:textId="2F5180FB" w:rsidR="00D53BE6" w:rsidRPr="00F163B3" w:rsidRDefault="00D53BE6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172</w:t>
            </w:r>
            <w:r w:rsidR="00F163B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47.8)</w:t>
            </w:r>
          </w:p>
        </w:tc>
        <w:tc>
          <w:tcPr>
            <w:tcW w:w="3085" w:type="dxa"/>
            <w:vAlign w:val="center"/>
          </w:tcPr>
          <w:p w14:paraId="11254A59" w14:textId="49BBD32F" w:rsidR="00D53BE6" w:rsidRPr="00F163B3" w:rsidRDefault="00D53BE6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116</w:t>
            </w:r>
            <w:r w:rsidR="00F163B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37.4)</w:t>
            </w:r>
          </w:p>
        </w:tc>
      </w:tr>
      <w:tr w:rsidR="00D53BE6" w14:paraId="6E0CA6C6" w14:textId="77777777" w:rsidTr="005558CF">
        <w:trPr>
          <w:trHeight w:val="312"/>
        </w:trPr>
        <w:tc>
          <w:tcPr>
            <w:tcW w:w="2127" w:type="dxa"/>
            <w:vAlign w:val="center"/>
          </w:tcPr>
          <w:p w14:paraId="0786975B" w14:textId="5D726CBC" w:rsidR="00D53BE6" w:rsidRDefault="00D53BE6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Skin and soft tissue</w:t>
            </w:r>
          </w:p>
        </w:tc>
        <w:tc>
          <w:tcPr>
            <w:tcW w:w="3084" w:type="dxa"/>
            <w:vAlign w:val="center"/>
          </w:tcPr>
          <w:p w14:paraId="51692399" w14:textId="609B6C06" w:rsidR="00D53BE6" w:rsidRPr="00F163B3" w:rsidRDefault="00D53BE6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14</w:t>
            </w:r>
            <w:r w:rsidR="00F163B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3.9)</w:t>
            </w:r>
          </w:p>
        </w:tc>
        <w:tc>
          <w:tcPr>
            <w:tcW w:w="3085" w:type="dxa"/>
            <w:vAlign w:val="center"/>
          </w:tcPr>
          <w:p w14:paraId="49877E7F" w14:textId="29A8B6F3" w:rsidR="00D53BE6" w:rsidRPr="00F163B3" w:rsidRDefault="00D53BE6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22</w:t>
            </w:r>
            <w:r w:rsidR="00F163B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7.1)</w:t>
            </w:r>
          </w:p>
        </w:tc>
      </w:tr>
      <w:tr w:rsidR="00D53BE6" w14:paraId="6F01458B" w14:textId="77777777" w:rsidTr="005558CF">
        <w:trPr>
          <w:trHeight w:val="312"/>
        </w:trPr>
        <w:tc>
          <w:tcPr>
            <w:tcW w:w="2127" w:type="dxa"/>
            <w:vAlign w:val="center"/>
          </w:tcPr>
          <w:p w14:paraId="7666F58F" w14:textId="09C25386" w:rsidR="00D53BE6" w:rsidRDefault="00D53BE6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Deep venous catheter</w:t>
            </w:r>
          </w:p>
        </w:tc>
        <w:tc>
          <w:tcPr>
            <w:tcW w:w="3084" w:type="dxa"/>
            <w:vAlign w:val="center"/>
          </w:tcPr>
          <w:p w14:paraId="66E7640F" w14:textId="59C16C1F" w:rsidR="00D53BE6" w:rsidRPr="00F163B3" w:rsidRDefault="00D53BE6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23</w:t>
            </w:r>
            <w:r w:rsidR="00F163B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6.4)</w:t>
            </w:r>
          </w:p>
        </w:tc>
        <w:tc>
          <w:tcPr>
            <w:tcW w:w="3085" w:type="dxa"/>
            <w:vAlign w:val="center"/>
          </w:tcPr>
          <w:p w14:paraId="55F6900E" w14:textId="6477D3C0" w:rsidR="00D53BE6" w:rsidRPr="00F163B3" w:rsidRDefault="00D53BE6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24</w:t>
            </w:r>
            <w:r w:rsidR="00F163B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7.7)</w:t>
            </w:r>
          </w:p>
        </w:tc>
      </w:tr>
      <w:tr w:rsidR="00D53BE6" w14:paraId="46F49F67" w14:textId="77777777" w:rsidTr="00F163B3">
        <w:trPr>
          <w:trHeight w:val="312"/>
        </w:trPr>
        <w:tc>
          <w:tcPr>
            <w:tcW w:w="2127" w:type="dxa"/>
            <w:tcBorders>
              <w:bottom w:val="single" w:sz="8" w:space="0" w:color="auto"/>
            </w:tcBorders>
            <w:vAlign w:val="center"/>
          </w:tcPr>
          <w:p w14:paraId="7C908BF7" w14:textId="7F0AEC61" w:rsidR="00D53BE6" w:rsidRPr="00F31C0A" w:rsidRDefault="00D53BE6" w:rsidP="00F163B3">
            <w:pPr>
              <w:jc w:val="left"/>
              <w:rPr>
                <w:rFonts w:ascii="Times New Roman" w:eastAsia="宋体" w:hAnsi="Times New Roman" w:cs="Times New Roman"/>
              </w:rPr>
            </w:pPr>
            <w:r w:rsidRPr="00F31C0A">
              <w:rPr>
                <w:rFonts w:ascii="Times New Roman" w:eastAsia="等线" w:hAnsi="Times New Roman" w:cs="Times New Roman"/>
                <w:color w:val="000000"/>
                <w:sz w:val="22"/>
              </w:rPr>
              <w:t>Others</w:t>
            </w:r>
          </w:p>
        </w:tc>
        <w:tc>
          <w:tcPr>
            <w:tcW w:w="3084" w:type="dxa"/>
            <w:tcBorders>
              <w:bottom w:val="single" w:sz="8" w:space="0" w:color="auto"/>
            </w:tcBorders>
            <w:vAlign w:val="center"/>
          </w:tcPr>
          <w:p w14:paraId="50568C86" w14:textId="70F0AFE6" w:rsidR="00D53BE6" w:rsidRPr="00F163B3" w:rsidRDefault="00D53BE6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29</w:t>
            </w:r>
            <w:r w:rsidR="00F163B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8.1)</w:t>
            </w:r>
          </w:p>
        </w:tc>
        <w:tc>
          <w:tcPr>
            <w:tcW w:w="3085" w:type="dxa"/>
            <w:tcBorders>
              <w:bottom w:val="single" w:sz="8" w:space="0" w:color="auto"/>
            </w:tcBorders>
            <w:vAlign w:val="center"/>
          </w:tcPr>
          <w:p w14:paraId="2359CC05" w14:textId="73EE60DD" w:rsidR="00D53BE6" w:rsidRPr="00F163B3" w:rsidRDefault="00D53BE6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10</w:t>
            </w:r>
            <w:r w:rsidR="00F163B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3.2)</w:t>
            </w:r>
          </w:p>
        </w:tc>
      </w:tr>
      <w:tr w:rsidR="00F163B3" w14:paraId="7C244997" w14:textId="77777777" w:rsidTr="001E6CFF">
        <w:trPr>
          <w:trHeight w:val="312"/>
        </w:trPr>
        <w:tc>
          <w:tcPr>
            <w:tcW w:w="8296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687F7123" w14:textId="49DF9F03" w:rsidR="00F163B3" w:rsidRPr="00F163B3" w:rsidRDefault="00F163B3" w:rsidP="00F163B3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D32A4">
              <w:rPr>
                <w:rFonts w:ascii="Times New Roman" w:eastAsia="宋体" w:hAnsi="Times New Roman" w:cs="Times New Roman"/>
                <w:b/>
                <w:bCs/>
                <w:sz w:val="22"/>
              </w:rPr>
              <w:t>Vital signs at baseline</w:t>
            </w:r>
          </w:p>
        </w:tc>
      </w:tr>
      <w:tr w:rsidR="00F163B3" w14:paraId="302E2C28" w14:textId="77777777" w:rsidTr="00BB7DB2">
        <w:trPr>
          <w:trHeight w:val="312"/>
        </w:trPr>
        <w:tc>
          <w:tcPr>
            <w:tcW w:w="2127" w:type="dxa"/>
            <w:tcBorders>
              <w:top w:val="single" w:sz="8" w:space="0" w:color="auto"/>
            </w:tcBorders>
          </w:tcPr>
          <w:p w14:paraId="17282C0E" w14:textId="707CB939" w:rsidR="00F163B3" w:rsidRPr="00F31C0A" w:rsidRDefault="00F163B3" w:rsidP="00F163B3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 xml:space="preserve">Temperature, ℃ </w:t>
            </w:r>
          </w:p>
        </w:tc>
        <w:tc>
          <w:tcPr>
            <w:tcW w:w="3084" w:type="dxa"/>
            <w:tcBorders>
              <w:top w:val="single" w:sz="8" w:space="0" w:color="auto"/>
            </w:tcBorders>
            <w:vAlign w:val="center"/>
          </w:tcPr>
          <w:p w14:paraId="7B2ED4D9" w14:textId="7BDABDA8" w:rsidR="00F163B3" w:rsidRPr="00F163B3" w:rsidRDefault="00F163B3" w:rsidP="00F163B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37.20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36.60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38.00]</w:t>
            </w:r>
          </w:p>
        </w:tc>
        <w:tc>
          <w:tcPr>
            <w:tcW w:w="3085" w:type="dxa"/>
            <w:tcBorders>
              <w:top w:val="single" w:sz="8" w:space="0" w:color="auto"/>
            </w:tcBorders>
            <w:vAlign w:val="center"/>
          </w:tcPr>
          <w:p w14:paraId="4EA878C6" w14:textId="11AAE346" w:rsidR="00F163B3" w:rsidRPr="00F163B3" w:rsidRDefault="00F163B3" w:rsidP="00F163B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37.90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37.00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38.60]</w:t>
            </w:r>
          </w:p>
        </w:tc>
      </w:tr>
      <w:tr w:rsidR="00F163B3" w14:paraId="0FB94653" w14:textId="77777777" w:rsidTr="00BB7DB2">
        <w:trPr>
          <w:trHeight w:val="312"/>
        </w:trPr>
        <w:tc>
          <w:tcPr>
            <w:tcW w:w="2127" w:type="dxa"/>
          </w:tcPr>
          <w:p w14:paraId="7660C768" w14:textId="63DDB70A" w:rsidR="00F163B3" w:rsidRPr="00F31C0A" w:rsidRDefault="00F163B3" w:rsidP="00F163B3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Heart Rate, per minute</w:t>
            </w:r>
          </w:p>
        </w:tc>
        <w:tc>
          <w:tcPr>
            <w:tcW w:w="3084" w:type="dxa"/>
            <w:vAlign w:val="center"/>
          </w:tcPr>
          <w:p w14:paraId="79CEC88E" w14:textId="4BC3E6D4" w:rsidR="00F163B3" w:rsidRPr="00F163B3" w:rsidRDefault="00F163B3" w:rsidP="00F163B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103.00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89.00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118.00]</w:t>
            </w:r>
          </w:p>
        </w:tc>
        <w:tc>
          <w:tcPr>
            <w:tcW w:w="3085" w:type="dxa"/>
            <w:vAlign w:val="center"/>
          </w:tcPr>
          <w:p w14:paraId="0CF0DF75" w14:textId="357B37F2" w:rsidR="00F163B3" w:rsidRPr="00F163B3" w:rsidRDefault="00F163B3" w:rsidP="00F163B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96.50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84.00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112.00]</w:t>
            </w:r>
          </w:p>
        </w:tc>
      </w:tr>
      <w:tr w:rsidR="00F163B3" w14:paraId="6D5A28C6" w14:textId="77777777" w:rsidTr="00BB7DB2">
        <w:trPr>
          <w:trHeight w:val="312"/>
        </w:trPr>
        <w:tc>
          <w:tcPr>
            <w:tcW w:w="2127" w:type="dxa"/>
          </w:tcPr>
          <w:p w14:paraId="51CBA82E" w14:textId="531E0C17" w:rsidR="00F163B3" w:rsidRPr="00F31C0A" w:rsidRDefault="00F163B3" w:rsidP="00F163B3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Respiratory rate, per minute</w:t>
            </w:r>
          </w:p>
        </w:tc>
        <w:tc>
          <w:tcPr>
            <w:tcW w:w="3084" w:type="dxa"/>
            <w:vAlign w:val="center"/>
          </w:tcPr>
          <w:p w14:paraId="0CFFD83D" w14:textId="42C2ABA4" w:rsidR="00F163B3" w:rsidRPr="00F163B3" w:rsidRDefault="00F163B3" w:rsidP="00F163B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21.00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19.00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25.00]</w:t>
            </w:r>
          </w:p>
        </w:tc>
        <w:tc>
          <w:tcPr>
            <w:tcW w:w="3085" w:type="dxa"/>
            <w:vAlign w:val="center"/>
          </w:tcPr>
          <w:p w14:paraId="4E174260" w14:textId="413F91E3" w:rsidR="00F163B3" w:rsidRPr="00F163B3" w:rsidRDefault="00F163B3" w:rsidP="00F163B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20.00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18.00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24.00]</w:t>
            </w:r>
          </w:p>
        </w:tc>
      </w:tr>
      <w:tr w:rsidR="00F163B3" w14:paraId="3C822078" w14:textId="77777777" w:rsidTr="00BB7DB2">
        <w:trPr>
          <w:trHeight w:val="312"/>
        </w:trPr>
        <w:tc>
          <w:tcPr>
            <w:tcW w:w="2127" w:type="dxa"/>
          </w:tcPr>
          <w:p w14:paraId="36DB3435" w14:textId="3ECC8D1A" w:rsidR="00F163B3" w:rsidRPr="00F31C0A" w:rsidRDefault="00F163B3" w:rsidP="00F163B3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hAnsi="Times New Roman" w:cs="Times New Roman"/>
              </w:rPr>
              <w:t>SAP, mmHg</w:t>
            </w:r>
          </w:p>
        </w:tc>
        <w:tc>
          <w:tcPr>
            <w:tcW w:w="3084" w:type="dxa"/>
            <w:vAlign w:val="center"/>
          </w:tcPr>
          <w:p w14:paraId="126EADE6" w14:textId="484DFDE7" w:rsidR="00F163B3" w:rsidRPr="00F163B3" w:rsidRDefault="00F163B3" w:rsidP="00F163B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117.59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22.39)</w:t>
            </w:r>
          </w:p>
        </w:tc>
        <w:tc>
          <w:tcPr>
            <w:tcW w:w="3085" w:type="dxa"/>
            <w:vAlign w:val="center"/>
          </w:tcPr>
          <w:p w14:paraId="3B11FF76" w14:textId="7312707D" w:rsidR="00F163B3" w:rsidRPr="00F163B3" w:rsidRDefault="00F163B3" w:rsidP="00F163B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121.90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19.88)</w:t>
            </w:r>
          </w:p>
        </w:tc>
      </w:tr>
      <w:tr w:rsidR="00F163B3" w14:paraId="4D119F44" w14:textId="77777777" w:rsidTr="00BB7DB2">
        <w:trPr>
          <w:trHeight w:val="312"/>
        </w:trPr>
        <w:tc>
          <w:tcPr>
            <w:tcW w:w="2127" w:type="dxa"/>
          </w:tcPr>
          <w:p w14:paraId="672463D3" w14:textId="257268FE" w:rsidR="00F163B3" w:rsidRPr="00F31C0A" w:rsidRDefault="00F163B3" w:rsidP="00F163B3">
            <w:pPr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31C0A">
              <w:rPr>
                <w:rFonts w:ascii="Times New Roman" w:eastAsia="宋体" w:hAnsi="Times New Roman" w:cs="Times New Roman"/>
                <w:sz w:val="22"/>
              </w:rPr>
              <w:t>DAP, mmHg</w:t>
            </w:r>
          </w:p>
        </w:tc>
        <w:tc>
          <w:tcPr>
            <w:tcW w:w="3084" w:type="dxa"/>
            <w:vAlign w:val="center"/>
          </w:tcPr>
          <w:p w14:paraId="7A167362" w14:textId="31329C3C" w:rsidR="00F163B3" w:rsidRPr="00F163B3" w:rsidRDefault="00F163B3" w:rsidP="00F163B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65.59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14.00)</w:t>
            </w:r>
          </w:p>
        </w:tc>
        <w:tc>
          <w:tcPr>
            <w:tcW w:w="3085" w:type="dxa"/>
            <w:vAlign w:val="center"/>
          </w:tcPr>
          <w:p w14:paraId="4A557FB8" w14:textId="7DA079F7" w:rsidR="00F163B3" w:rsidRPr="00F163B3" w:rsidRDefault="00F163B3" w:rsidP="00F163B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69.11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(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12.39)</w:t>
            </w:r>
          </w:p>
        </w:tc>
      </w:tr>
      <w:tr w:rsidR="00F163B3" w14:paraId="157AFE8E" w14:textId="77777777" w:rsidTr="00E51D30">
        <w:trPr>
          <w:trHeight w:val="312"/>
        </w:trPr>
        <w:tc>
          <w:tcPr>
            <w:tcW w:w="8296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FBCB510" w14:textId="1C8FC039" w:rsidR="00F163B3" w:rsidRPr="00F163B3" w:rsidRDefault="00F163B3" w:rsidP="00F163B3">
            <w:pPr>
              <w:jc w:val="left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宋体" w:hAnsi="Times New Roman" w:cs="Times New Roman"/>
                <w:b/>
                <w:bCs/>
                <w:sz w:val="22"/>
              </w:rPr>
              <w:t>Laboratory examination</w:t>
            </w:r>
          </w:p>
        </w:tc>
      </w:tr>
      <w:tr w:rsidR="00F163B3" w14:paraId="7DCB79B4" w14:textId="77777777" w:rsidTr="0068046D">
        <w:trPr>
          <w:trHeight w:val="312"/>
        </w:trPr>
        <w:tc>
          <w:tcPr>
            <w:tcW w:w="2127" w:type="dxa"/>
            <w:tcBorders>
              <w:top w:val="single" w:sz="8" w:space="0" w:color="auto"/>
            </w:tcBorders>
          </w:tcPr>
          <w:p w14:paraId="2A845BF6" w14:textId="65CB9F04" w:rsidR="00F163B3" w:rsidRDefault="00F163B3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WBC, 10^9/L</w:t>
            </w:r>
          </w:p>
        </w:tc>
        <w:tc>
          <w:tcPr>
            <w:tcW w:w="3084" w:type="dxa"/>
            <w:tcBorders>
              <w:top w:val="single" w:sz="8" w:space="0" w:color="auto"/>
            </w:tcBorders>
            <w:vAlign w:val="center"/>
          </w:tcPr>
          <w:p w14:paraId="32C8C60F" w14:textId="2CA8A69B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12.22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8.23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17.50]</w:t>
            </w:r>
          </w:p>
        </w:tc>
        <w:tc>
          <w:tcPr>
            <w:tcW w:w="3085" w:type="dxa"/>
            <w:tcBorders>
              <w:top w:val="single" w:sz="8" w:space="0" w:color="auto"/>
            </w:tcBorders>
            <w:vAlign w:val="center"/>
          </w:tcPr>
          <w:p w14:paraId="5B62F12F" w14:textId="3E6345E2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10.10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6.90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14.00]</w:t>
            </w:r>
          </w:p>
        </w:tc>
      </w:tr>
      <w:tr w:rsidR="00F163B3" w14:paraId="5E65DDE5" w14:textId="77777777" w:rsidTr="0068046D">
        <w:trPr>
          <w:trHeight w:val="312"/>
        </w:trPr>
        <w:tc>
          <w:tcPr>
            <w:tcW w:w="2127" w:type="dxa"/>
          </w:tcPr>
          <w:p w14:paraId="0208E23C" w14:textId="4FA05B88" w:rsidR="00F163B3" w:rsidRDefault="00F163B3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PLT, 10^9/L</w:t>
            </w:r>
          </w:p>
        </w:tc>
        <w:tc>
          <w:tcPr>
            <w:tcW w:w="3084" w:type="dxa"/>
            <w:vAlign w:val="center"/>
          </w:tcPr>
          <w:p w14:paraId="29DBC462" w14:textId="2B0A792A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144.50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70.75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234.75]</w:t>
            </w:r>
          </w:p>
        </w:tc>
        <w:tc>
          <w:tcPr>
            <w:tcW w:w="3085" w:type="dxa"/>
            <w:vAlign w:val="center"/>
          </w:tcPr>
          <w:p w14:paraId="6F099A00" w14:textId="13C3C8C5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142.00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70.50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215.00]</w:t>
            </w:r>
          </w:p>
        </w:tc>
      </w:tr>
      <w:tr w:rsidR="00F163B3" w14:paraId="723DFA26" w14:textId="77777777" w:rsidTr="0068046D">
        <w:trPr>
          <w:trHeight w:val="312"/>
        </w:trPr>
        <w:tc>
          <w:tcPr>
            <w:tcW w:w="2127" w:type="dxa"/>
            <w:tcBorders>
              <w:bottom w:val="nil"/>
            </w:tcBorders>
          </w:tcPr>
          <w:p w14:paraId="04FE899D" w14:textId="55E44CA4" w:rsidR="00F163B3" w:rsidRDefault="00F163B3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CRP</w:t>
            </w:r>
            <w:r>
              <w:rPr>
                <w:rFonts w:ascii="Times New Roman" w:hAnsi="Times New Roman" w:cs="Times New Roman"/>
              </w:rPr>
              <w:t>, mg/L</w:t>
            </w:r>
          </w:p>
        </w:tc>
        <w:tc>
          <w:tcPr>
            <w:tcW w:w="3084" w:type="dxa"/>
            <w:tcBorders>
              <w:bottom w:val="nil"/>
            </w:tcBorders>
            <w:vAlign w:val="center"/>
          </w:tcPr>
          <w:p w14:paraId="33F20355" w14:textId="077CFAAD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93.63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51.08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137.78]</w:t>
            </w:r>
          </w:p>
        </w:tc>
        <w:tc>
          <w:tcPr>
            <w:tcW w:w="3085" w:type="dxa"/>
            <w:tcBorders>
              <w:bottom w:val="nil"/>
            </w:tcBorders>
            <w:vAlign w:val="center"/>
          </w:tcPr>
          <w:p w14:paraId="6676AFAA" w14:textId="44F3C2BE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NA</w:t>
            </w:r>
          </w:p>
        </w:tc>
      </w:tr>
      <w:tr w:rsidR="00F163B3" w14:paraId="74871DCE" w14:textId="77777777" w:rsidTr="0068046D">
        <w:trPr>
          <w:trHeight w:val="312"/>
        </w:trPr>
        <w:tc>
          <w:tcPr>
            <w:tcW w:w="2127" w:type="dxa"/>
            <w:tcBorders>
              <w:top w:val="nil"/>
              <w:bottom w:val="nil"/>
            </w:tcBorders>
          </w:tcPr>
          <w:p w14:paraId="4EB28B80" w14:textId="325D206C" w:rsidR="00F163B3" w:rsidRDefault="00F163B3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PCT</w:t>
            </w:r>
            <w:r>
              <w:rPr>
                <w:rFonts w:ascii="Times New Roman" w:hAnsi="Times New Roman" w:cs="Times New Roman"/>
              </w:rPr>
              <w:t>, ng/ml</w:t>
            </w:r>
          </w:p>
        </w:tc>
        <w:tc>
          <w:tcPr>
            <w:tcW w:w="3084" w:type="dxa"/>
            <w:tcBorders>
              <w:top w:val="nil"/>
              <w:bottom w:val="nil"/>
            </w:tcBorders>
            <w:vAlign w:val="center"/>
          </w:tcPr>
          <w:p w14:paraId="329E858B" w14:textId="56B9E862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6.21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0.72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40.00]</w:t>
            </w:r>
          </w:p>
        </w:tc>
        <w:tc>
          <w:tcPr>
            <w:tcW w:w="3085" w:type="dxa"/>
            <w:tcBorders>
              <w:top w:val="nil"/>
              <w:bottom w:val="nil"/>
            </w:tcBorders>
            <w:vAlign w:val="center"/>
          </w:tcPr>
          <w:p w14:paraId="0675E963" w14:textId="7AB0CDD9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1.57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0.44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11.22]</w:t>
            </w:r>
          </w:p>
        </w:tc>
      </w:tr>
      <w:tr w:rsidR="00F163B3" w14:paraId="23C5EFA8" w14:textId="77777777" w:rsidTr="0068046D">
        <w:trPr>
          <w:trHeight w:val="312"/>
        </w:trPr>
        <w:tc>
          <w:tcPr>
            <w:tcW w:w="2127" w:type="dxa"/>
          </w:tcPr>
          <w:p w14:paraId="1CE0B124" w14:textId="3D0F30F1" w:rsidR="00F163B3" w:rsidRDefault="00F163B3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>I</w:t>
            </w:r>
            <w:r w:rsidRPr="00F31C0A">
              <w:rPr>
                <w:rFonts w:ascii="Times New Roman" w:hAnsi="Times New Roman" w:cs="Times New Roman"/>
              </w:rPr>
              <w:t>B</w:t>
            </w:r>
            <w:r>
              <w:rPr>
                <w:rFonts w:ascii="Times New Roman" w:hAnsi="Times New Roman" w:cs="Times New Roman"/>
              </w:rPr>
              <w:t>, g/L</w:t>
            </w:r>
          </w:p>
        </w:tc>
        <w:tc>
          <w:tcPr>
            <w:tcW w:w="3084" w:type="dxa"/>
            <w:vAlign w:val="center"/>
          </w:tcPr>
          <w:p w14:paraId="72F87CB4" w14:textId="0C0C4A9C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4.18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2.94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5.59]</w:t>
            </w:r>
          </w:p>
        </w:tc>
        <w:tc>
          <w:tcPr>
            <w:tcW w:w="3085" w:type="dxa"/>
            <w:vAlign w:val="center"/>
          </w:tcPr>
          <w:p w14:paraId="41D5024C" w14:textId="0EDB7396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3.90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2.80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4.85]</w:t>
            </w:r>
          </w:p>
        </w:tc>
      </w:tr>
      <w:tr w:rsidR="00F163B3" w14:paraId="4CF853AE" w14:textId="77777777" w:rsidTr="0068046D">
        <w:trPr>
          <w:trHeight w:val="312"/>
        </w:trPr>
        <w:tc>
          <w:tcPr>
            <w:tcW w:w="2127" w:type="dxa"/>
          </w:tcPr>
          <w:p w14:paraId="453FBA17" w14:textId="34C75D36" w:rsidR="00F163B3" w:rsidRDefault="00F163B3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T</w:t>
            </w:r>
            <w:r>
              <w:rPr>
                <w:rFonts w:ascii="Times New Roman" w:hAnsi="Times New Roman" w:cs="Times New Roman"/>
              </w:rPr>
              <w:t xml:space="preserve">BIL, </w:t>
            </w:r>
            <w:proofErr w:type="spellStart"/>
            <w:r>
              <w:rPr>
                <w:rFonts w:ascii="Times New Roman" w:hAnsi="Times New Roman" w:cs="Times New Roman"/>
              </w:rPr>
              <w:t>umol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3084" w:type="dxa"/>
            <w:vAlign w:val="center"/>
          </w:tcPr>
          <w:p w14:paraId="38D2E29E" w14:textId="2B03DDF5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17.60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9.95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37.40]</w:t>
            </w:r>
          </w:p>
        </w:tc>
        <w:tc>
          <w:tcPr>
            <w:tcW w:w="3085" w:type="dxa"/>
            <w:vAlign w:val="center"/>
          </w:tcPr>
          <w:p w14:paraId="0D4C8E36" w14:textId="57C92748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18.90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11.70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39.38]</w:t>
            </w:r>
          </w:p>
        </w:tc>
      </w:tr>
      <w:tr w:rsidR="00F163B3" w14:paraId="32BB640F" w14:textId="77777777" w:rsidTr="0068046D">
        <w:trPr>
          <w:trHeight w:val="312"/>
        </w:trPr>
        <w:tc>
          <w:tcPr>
            <w:tcW w:w="2127" w:type="dxa"/>
          </w:tcPr>
          <w:p w14:paraId="6DAF1E8A" w14:textId="5F4FBD01" w:rsidR="00F163B3" w:rsidRDefault="00F163B3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ALB</w:t>
            </w:r>
            <w:r>
              <w:rPr>
                <w:rFonts w:ascii="Times New Roman" w:hAnsi="Times New Roman" w:cs="Times New Roman"/>
              </w:rPr>
              <w:t>, g/L</w:t>
            </w:r>
          </w:p>
        </w:tc>
        <w:tc>
          <w:tcPr>
            <w:tcW w:w="3084" w:type="dxa"/>
            <w:vAlign w:val="center"/>
          </w:tcPr>
          <w:p w14:paraId="72337649" w14:textId="7EB58749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29.80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25.50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33.00]</w:t>
            </w:r>
          </w:p>
        </w:tc>
        <w:tc>
          <w:tcPr>
            <w:tcW w:w="3085" w:type="dxa"/>
            <w:vAlign w:val="center"/>
          </w:tcPr>
          <w:p w14:paraId="3B4DCCED" w14:textId="39E942C0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29.10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26.70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32.32]</w:t>
            </w:r>
          </w:p>
        </w:tc>
      </w:tr>
      <w:tr w:rsidR="00F163B3" w14:paraId="1FFCC3E4" w14:textId="77777777" w:rsidTr="0068046D">
        <w:trPr>
          <w:trHeight w:val="312"/>
        </w:trPr>
        <w:tc>
          <w:tcPr>
            <w:tcW w:w="2127" w:type="dxa"/>
          </w:tcPr>
          <w:p w14:paraId="59FA639F" w14:textId="1112A7C8" w:rsidR="00F163B3" w:rsidRDefault="00F163B3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BUN</w:t>
            </w:r>
            <w:r>
              <w:rPr>
                <w:rFonts w:ascii="Times New Roman" w:hAnsi="Times New Roman" w:cs="Times New Roman"/>
              </w:rPr>
              <w:t>, mmol/L</w:t>
            </w:r>
          </w:p>
        </w:tc>
        <w:tc>
          <w:tcPr>
            <w:tcW w:w="3084" w:type="dxa"/>
            <w:vAlign w:val="center"/>
          </w:tcPr>
          <w:p w14:paraId="75CCB23C" w14:textId="0FB5CA52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10.29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6.30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14.72]</w:t>
            </w:r>
          </w:p>
        </w:tc>
        <w:tc>
          <w:tcPr>
            <w:tcW w:w="3085" w:type="dxa"/>
            <w:vAlign w:val="center"/>
          </w:tcPr>
          <w:p w14:paraId="48DEA214" w14:textId="69ECED01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9.15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5.47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13.91]</w:t>
            </w:r>
          </w:p>
        </w:tc>
      </w:tr>
      <w:tr w:rsidR="00F163B3" w14:paraId="0327827A" w14:textId="77777777" w:rsidTr="0068046D">
        <w:trPr>
          <w:trHeight w:val="312"/>
        </w:trPr>
        <w:tc>
          <w:tcPr>
            <w:tcW w:w="2127" w:type="dxa"/>
          </w:tcPr>
          <w:p w14:paraId="2F4ED766" w14:textId="13BB6406" w:rsidR="00F163B3" w:rsidRDefault="00F163B3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CRE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umol</w:t>
            </w:r>
            <w:proofErr w:type="spellEnd"/>
            <w:r>
              <w:rPr>
                <w:rFonts w:ascii="Times New Roman" w:hAnsi="Times New Roman" w:cs="Times New Roman"/>
              </w:rPr>
              <w:t>/L</w:t>
            </w:r>
          </w:p>
        </w:tc>
        <w:tc>
          <w:tcPr>
            <w:tcW w:w="3084" w:type="dxa"/>
            <w:vAlign w:val="center"/>
          </w:tcPr>
          <w:p w14:paraId="7EAA240A" w14:textId="47ACBBF7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85.00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58.00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144.75]</w:t>
            </w:r>
          </w:p>
        </w:tc>
        <w:tc>
          <w:tcPr>
            <w:tcW w:w="3085" w:type="dxa"/>
            <w:vAlign w:val="center"/>
          </w:tcPr>
          <w:p w14:paraId="6035987B" w14:textId="3503AB7B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75.15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52.02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139.32]</w:t>
            </w:r>
          </w:p>
        </w:tc>
      </w:tr>
      <w:tr w:rsidR="00F163B3" w14:paraId="2BD27DFD" w14:textId="77777777" w:rsidTr="0068046D">
        <w:trPr>
          <w:trHeight w:val="312"/>
        </w:trPr>
        <w:tc>
          <w:tcPr>
            <w:tcW w:w="2127" w:type="dxa"/>
          </w:tcPr>
          <w:p w14:paraId="1DC522FE" w14:textId="16F8EEC8" w:rsidR="00F163B3" w:rsidRDefault="00F163B3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PaO</w:t>
            </w:r>
            <w:r w:rsidRPr="00F31C0A">
              <w:rPr>
                <w:rFonts w:ascii="Times New Roman" w:hAnsi="Times New Roman" w:cs="Times New Roman"/>
                <w:vertAlign w:val="subscript"/>
              </w:rPr>
              <w:t>2</w:t>
            </w:r>
            <w:r w:rsidRPr="00F31C0A">
              <w:rPr>
                <w:rFonts w:ascii="Times New Roman" w:hAnsi="Times New Roman" w:cs="Times New Roman"/>
              </w:rPr>
              <w:t>/FiO</w:t>
            </w:r>
            <w:r w:rsidRPr="00F31C0A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3084" w:type="dxa"/>
            <w:vAlign w:val="center"/>
          </w:tcPr>
          <w:p w14:paraId="2EDC253F" w14:textId="004C1F86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252.00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195.75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338.75]</w:t>
            </w:r>
          </w:p>
        </w:tc>
        <w:tc>
          <w:tcPr>
            <w:tcW w:w="3085" w:type="dxa"/>
            <w:vAlign w:val="center"/>
          </w:tcPr>
          <w:p w14:paraId="4E8DAA7E" w14:textId="654418D4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200.50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147.25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290.00]</w:t>
            </w:r>
          </w:p>
        </w:tc>
      </w:tr>
      <w:tr w:rsidR="00F163B3" w14:paraId="72FB3BB7" w14:textId="77777777" w:rsidTr="0068046D">
        <w:trPr>
          <w:trHeight w:val="312"/>
        </w:trPr>
        <w:tc>
          <w:tcPr>
            <w:tcW w:w="2127" w:type="dxa"/>
          </w:tcPr>
          <w:p w14:paraId="4538210F" w14:textId="66ED35C3" w:rsidR="00F163B3" w:rsidRDefault="00F163B3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3084" w:type="dxa"/>
            <w:vAlign w:val="center"/>
          </w:tcPr>
          <w:p w14:paraId="15592799" w14:textId="4E8043B0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7.43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7.39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7.48]</w:t>
            </w:r>
          </w:p>
        </w:tc>
        <w:tc>
          <w:tcPr>
            <w:tcW w:w="3085" w:type="dxa"/>
            <w:vAlign w:val="center"/>
          </w:tcPr>
          <w:p w14:paraId="1850E8AF" w14:textId="1A799189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7.40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7.36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7.45]</w:t>
            </w:r>
          </w:p>
        </w:tc>
      </w:tr>
      <w:tr w:rsidR="00F163B3" w14:paraId="2AAFBDC3" w14:textId="77777777" w:rsidTr="0068046D">
        <w:trPr>
          <w:trHeight w:val="312"/>
        </w:trPr>
        <w:tc>
          <w:tcPr>
            <w:tcW w:w="2127" w:type="dxa"/>
          </w:tcPr>
          <w:p w14:paraId="559130EA" w14:textId="35A5D2ED" w:rsidR="00F163B3" w:rsidRDefault="00F163B3" w:rsidP="00F163B3">
            <w:pPr>
              <w:jc w:val="left"/>
              <w:rPr>
                <w:rFonts w:ascii="Times New Roman" w:hAnsi="Times New Roman" w:cs="Times New Roman"/>
              </w:rPr>
            </w:pPr>
            <w:r w:rsidRPr="00F31C0A">
              <w:rPr>
                <w:rFonts w:ascii="Times New Roman" w:hAnsi="Times New Roman" w:cs="Times New Roman"/>
              </w:rPr>
              <w:t>Lac</w:t>
            </w:r>
            <w:r>
              <w:rPr>
                <w:rFonts w:ascii="Times New Roman" w:hAnsi="Times New Roman" w:cs="Times New Roman"/>
              </w:rPr>
              <w:t>tate, mmol/L</w:t>
            </w:r>
          </w:p>
        </w:tc>
        <w:tc>
          <w:tcPr>
            <w:tcW w:w="3084" w:type="dxa"/>
            <w:vAlign w:val="center"/>
          </w:tcPr>
          <w:p w14:paraId="3E0E6BA2" w14:textId="221EF460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1.70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1.20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3.12]</w:t>
            </w:r>
          </w:p>
        </w:tc>
        <w:tc>
          <w:tcPr>
            <w:tcW w:w="3085" w:type="dxa"/>
            <w:vAlign w:val="center"/>
          </w:tcPr>
          <w:p w14:paraId="4A43EB89" w14:textId="298741CB" w:rsidR="00F163B3" w:rsidRPr="00F163B3" w:rsidRDefault="00F163B3" w:rsidP="00F163B3">
            <w:pPr>
              <w:jc w:val="center"/>
              <w:rPr>
                <w:rFonts w:ascii="Times New Roman" w:hAnsi="Times New Roman" w:cs="Times New Roman"/>
              </w:rPr>
            </w:pP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2.50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[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1.90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, </w:t>
            </w:r>
            <w:r w:rsidRPr="00F163B3">
              <w:rPr>
                <w:rFonts w:ascii="Times New Roman" w:eastAsia="等线" w:hAnsi="Times New Roman" w:cs="Times New Roman"/>
                <w:color w:val="000000"/>
                <w:sz w:val="22"/>
              </w:rPr>
              <w:t>3.40]</w:t>
            </w:r>
          </w:p>
        </w:tc>
      </w:tr>
    </w:tbl>
    <w:p w14:paraId="0328AD0A" w14:textId="77777777" w:rsidR="00642DF6" w:rsidRPr="00CD3544" w:rsidRDefault="00642DF6" w:rsidP="00CD3544">
      <w:pPr>
        <w:rPr>
          <w:rFonts w:ascii="Times New Roman" w:hAnsi="Times New Roman" w:cs="Times New Roman"/>
        </w:rPr>
      </w:pPr>
      <w:r w:rsidRPr="00CD3544">
        <w:rPr>
          <w:rFonts w:ascii="Times New Roman" w:hAnsi="Times New Roman" w:cs="Times New Roman"/>
        </w:rPr>
        <w:t>Date were presented by mean ± standard deviation, n (%) or median (</w:t>
      </w:r>
      <w:bookmarkStart w:id="0" w:name="OLE_LINK1"/>
      <w:bookmarkStart w:id="1" w:name="OLE_LINK2"/>
      <w:r w:rsidRPr="00CD3544">
        <w:rPr>
          <w:rFonts w:ascii="Times New Roman" w:hAnsi="Times New Roman" w:cs="Times New Roman"/>
        </w:rPr>
        <w:t>interquartile range</w:t>
      </w:r>
      <w:bookmarkEnd w:id="0"/>
      <w:bookmarkEnd w:id="1"/>
      <w:r w:rsidRPr="00CD3544">
        <w:rPr>
          <w:rFonts w:ascii="Times New Roman" w:hAnsi="Times New Roman" w:cs="Times New Roman"/>
        </w:rPr>
        <w:t>).</w:t>
      </w:r>
    </w:p>
    <w:p w14:paraId="111BD975" w14:textId="75B771BE" w:rsidR="00A84D34" w:rsidRPr="00642DF6" w:rsidRDefault="00642D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SAP, systolic arterial pressure; DAP, diastolic arterial pressure; WBC, white blood cell count; PLT, </w:t>
      </w:r>
      <w:r>
        <w:rPr>
          <w:rFonts w:ascii="Times New Roman" w:hAnsi="Times New Roman" w:cs="Times New Roman" w:hint="eastAsia"/>
        </w:rPr>
        <w:t>pla</w:t>
      </w:r>
      <w:r>
        <w:rPr>
          <w:rFonts w:ascii="Times New Roman" w:hAnsi="Times New Roman" w:cs="Times New Roman"/>
        </w:rPr>
        <w:t xml:space="preserve">telet; CRT, C-reactive protein; PCT, procalcitonin; FIB, </w:t>
      </w:r>
      <w:proofErr w:type="spellStart"/>
      <w:r>
        <w:rPr>
          <w:rFonts w:ascii="Times New Roman" w:hAnsi="Times New Roman" w:cs="Times New Roman"/>
        </w:rPr>
        <w:t>fibrionogen</w:t>
      </w:r>
      <w:proofErr w:type="spellEnd"/>
      <w:r>
        <w:rPr>
          <w:rFonts w:ascii="Times New Roman" w:hAnsi="Times New Roman" w:cs="Times New Roman"/>
        </w:rPr>
        <w:t xml:space="preserve">; TBIL, total bilirubin; ALB, albumin; BUN, blood urea nitrogen; CRE, creatinine; </w:t>
      </w:r>
      <w:r w:rsidRPr="00F31C0A">
        <w:rPr>
          <w:rFonts w:ascii="Times New Roman" w:hAnsi="Times New Roman" w:cs="Times New Roman"/>
        </w:rPr>
        <w:t>PaO</w:t>
      </w:r>
      <w:r w:rsidRPr="00642DF6">
        <w:rPr>
          <w:rFonts w:ascii="Times New Roman" w:hAnsi="Times New Roman" w:cs="Times New Roman"/>
        </w:rPr>
        <w:t>2</w:t>
      </w:r>
      <w:r w:rsidRPr="00F31C0A">
        <w:rPr>
          <w:rFonts w:ascii="Times New Roman" w:hAnsi="Times New Roman" w:cs="Times New Roman"/>
        </w:rPr>
        <w:t>/FiO</w:t>
      </w:r>
      <w:r w:rsidRPr="00642DF6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,</w:t>
      </w:r>
      <w:r w:rsidR="007F0FAA">
        <w:rPr>
          <w:rFonts w:ascii="Times New Roman" w:hAnsi="Times New Roman" w:cs="Times New Roman"/>
        </w:rPr>
        <w:t xml:space="preserve"> </w:t>
      </w:r>
      <w:r w:rsidR="0064700C">
        <w:rPr>
          <w:rFonts w:ascii="Times New Roman" w:hAnsi="Times New Roman" w:cs="Times New Roman"/>
        </w:rPr>
        <w:t>oxygenation index</w:t>
      </w:r>
      <w:r>
        <w:rPr>
          <w:rFonts w:ascii="Times New Roman" w:hAnsi="Times New Roman" w:cs="Times New Roman"/>
        </w:rPr>
        <w:t xml:space="preserve">; PH, </w:t>
      </w:r>
      <w:proofErr w:type="spellStart"/>
      <w:r>
        <w:rPr>
          <w:rFonts w:ascii="Times New Roman" w:hAnsi="Times New Roman" w:cs="Times New Roman"/>
        </w:rPr>
        <w:t>pondus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hydrogenil</w:t>
      </w:r>
      <w:proofErr w:type="spellEnd"/>
      <w:r>
        <w:rPr>
          <w:rFonts w:ascii="Times New Roman" w:hAnsi="Times New Roman" w:cs="Times New Roman"/>
        </w:rPr>
        <w:t>.</w:t>
      </w:r>
    </w:p>
    <w:sectPr w:rsidR="00A84D34" w:rsidRPr="00642D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1B8DF" w14:textId="77777777" w:rsidR="003456EB" w:rsidRDefault="003456EB" w:rsidP="00BF506E">
      <w:r>
        <w:separator/>
      </w:r>
    </w:p>
  </w:endnote>
  <w:endnote w:type="continuationSeparator" w:id="0">
    <w:p w14:paraId="4DFE73FD" w14:textId="77777777" w:rsidR="003456EB" w:rsidRDefault="003456EB" w:rsidP="00BF5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847B2" w14:textId="77777777" w:rsidR="003456EB" w:rsidRDefault="003456EB" w:rsidP="00BF506E">
      <w:r>
        <w:separator/>
      </w:r>
    </w:p>
  </w:footnote>
  <w:footnote w:type="continuationSeparator" w:id="0">
    <w:p w14:paraId="60540065" w14:textId="77777777" w:rsidR="003456EB" w:rsidRDefault="003456EB" w:rsidP="00BF50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0FB"/>
    <w:rsid w:val="002F244F"/>
    <w:rsid w:val="003456EB"/>
    <w:rsid w:val="005E00FB"/>
    <w:rsid w:val="00642DF6"/>
    <w:rsid w:val="0064700C"/>
    <w:rsid w:val="007F0FAA"/>
    <w:rsid w:val="008D32A4"/>
    <w:rsid w:val="00A37B6A"/>
    <w:rsid w:val="00A84D34"/>
    <w:rsid w:val="00B26D3E"/>
    <w:rsid w:val="00BF506E"/>
    <w:rsid w:val="00CD3544"/>
    <w:rsid w:val="00D53BE6"/>
    <w:rsid w:val="00F16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13D80B"/>
  <w15:chartTrackingRefBased/>
  <w15:docId w15:val="{13344D7E-EA98-47F6-8373-2208D3122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4D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F5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F506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F5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F50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99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XIAOLONG</dc:creator>
  <cp:keywords/>
  <dc:description/>
  <cp:lastModifiedBy>bonnepomme@163.com</cp:lastModifiedBy>
  <cp:revision>10</cp:revision>
  <dcterms:created xsi:type="dcterms:W3CDTF">2022-04-08T08:43:00Z</dcterms:created>
  <dcterms:modified xsi:type="dcterms:W3CDTF">2022-11-24T08:15:00Z</dcterms:modified>
</cp:coreProperties>
</file>