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ECD" w:rsidRPr="00E530DD" w:rsidRDefault="008351F5">
      <w:pPr>
        <w:rPr>
          <w:rFonts w:ascii="Times New Roman" w:hAnsi="Times New Roman" w:cs="Times New Roman"/>
          <w:sz w:val="24"/>
          <w:szCs w:val="24"/>
        </w:rPr>
      </w:pPr>
      <w:bookmarkStart w:id="0" w:name="_GoBack"/>
      <w:bookmarkEnd w:id="0"/>
      <w:r w:rsidRPr="00E530DD">
        <w:rPr>
          <w:rFonts w:ascii="Times New Roman" w:hAnsi="Times New Roman" w:cs="Times New Roman"/>
          <w:sz w:val="24"/>
          <w:szCs w:val="24"/>
        </w:rPr>
        <w:t xml:space="preserve">Supplementary material for </w:t>
      </w:r>
    </w:p>
    <w:p w:rsidR="008351F5" w:rsidRPr="00E530DD" w:rsidRDefault="00065783" w:rsidP="008351F5">
      <w:pPr>
        <w:spacing w:line="480" w:lineRule="auto"/>
        <w:rPr>
          <w:rFonts w:ascii="Times New Roman" w:hAnsi="Times New Roman" w:cs="Times New Roman"/>
          <w:b/>
          <w:sz w:val="24"/>
          <w:szCs w:val="24"/>
        </w:rPr>
      </w:pPr>
      <w:r w:rsidRPr="00065783">
        <w:rPr>
          <w:rFonts w:ascii="Times New Roman" w:hAnsi="Times New Roman" w:cs="Times New Roman"/>
          <w:b/>
          <w:sz w:val="24"/>
          <w:szCs w:val="24"/>
        </w:rPr>
        <w:t>The Preventive and Treatment of the Alzheimer’s disease in Sorokdo National Hospital</w:t>
      </w:r>
      <w:r w:rsidR="008351F5" w:rsidRPr="00E530DD">
        <w:rPr>
          <w:rFonts w:ascii="Times New Roman" w:hAnsi="Times New Roman" w:cs="Times New Roman"/>
          <w:b/>
          <w:sz w:val="24"/>
          <w:szCs w:val="24"/>
        </w:rPr>
        <w:t>.</w:t>
      </w:r>
    </w:p>
    <w:p w:rsidR="008351F5" w:rsidRPr="00E530DD" w:rsidRDefault="008351F5" w:rsidP="008351F5">
      <w:pPr>
        <w:spacing w:line="480" w:lineRule="auto"/>
        <w:rPr>
          <w:rFonts w:ascii="Times New Roman" w:hAnsi="Times New Roman" w:cs="Times New Roman"/>
          <w:sz w:val="24"/>
          <w:szCs w:val="24"/>
        </w:rPr>
      </w:pPr>
    </w:p>
    <w:p w:rsidR="00E530DD" w:rsidRPr="00E530DD" w:rsidRDefault="00E530DD">
      <w:pPr>
        <w:widowControl/>
        <w:wordWrap/>
        <w:autoSpaceDE/>
        <w:autoSpaceDN/>
        <w:rPr>
          <w:rFonts w:ascii="Times New Roman" w:hAnsi="Times New Roman" w:cs="Times New Roman"/>
          <w:sz w:val="24"/>
          <w:szCs w:val="24"/>
        </w:rPr>
      </w:pPr>
      <w:r w:rsidRPr="00E530DD">
        <w:rPr>
          <w:rFonts w:ascii="Times New Roman" w:hAnsi="Times New Roman" w:cs="Times New Roman"/>
          <w:sz w:val="24"/>
          <w:szCs w:val="24"/>
        </w:rPr>
        <w:br w:type="page"/>
      </w:r>
    </w:p>
    <w:p w:rsidR="008351F5" w:rsidRPr="00E530DD" w:rsidRDefault="008351F5">
      <w:pPr>
        <w:rPr>
          <w:rFonts w:ascii="Times New Roman" w:hAnsi="Times New Roman" w:cs="Times New Roman"/>
          <w:sz w:val="24"/>
          <w:szCs w:val="24"/>
        </w:rPr>
      </w:pPr>
    </w:p>
    <w:sdt>
      <w:sdtPr>
        <w:rPr>
          <w:rFonts w:ascii="Times New Roman" w:eastAsiaTheme="minorEastAsia" w:hAnsi="Times New Roman" w:cs="Times New Roman"/>
          <w:b w:val="0"/>
          <w:bCs w:val="0"/>
          <w:color w:val="auto"/>
          <w:kern w:val="2"/>
          <w:sz w:val="24"/>
          <w:szCs w:val="24"/>
          <w:lang w:val="ko-KR"/>
        </w:rPr>
        <w:id w:val="-99574105"/>
        <w:docPartObj>
          <w:docPartGallery w:val="Table of Contents"/>
          <w:docPartUnique/>
        </w:docPartObj>
      </w:sdtPr>
      <w:sdtEndPr/>
      <w:sdtContent>
        <w:p w:rsidR="00427B76" w:rsidRPr="00E530DD" w:rsidRDefault="00427B76">
          <w:pPr>
            <w:pStyle w:val="TOC"/>
            <w:rPr>
              <w:rFonts w:ascii="Times New Roman" w:hAnsi="Times New Roman" w:cs="Times New Roman"/>
              <w:sz w:val="24"/>
              <w:szCs w:val="24"/>
            </w:rPr>
          </w:pPr>
        </w:p>
        <w:p w:rsidR="00560BED" w:rsidRDefault="00427B76">
          <w:pPr>
            <w:pStyle w:val="10"/>
            <w:tabs>
              <w:tab w:val="right" w:leader="dot" w:pos="9016"/>
            </w:tabs>
            <w:rPr>
              <w:noProof/>
            </w:rPr>
          </w:pPr>
          <w:r w:rsidRPr="00E530DD">
            <w:rPr>
              <w:rFonts w:ascii="Times New Roman" w:hAnsi="Times New Roman" w:cs="Times New Roman"/>
              <w:sz w:val="24"/>
              <w:szCs w:val="24"/>
            </w:rPr>
            <w:fldChar w:fldCharType="begin"/>
          </w:r>
          <w:r w:rsidRPr="00E530DD">
            <w:rPr>
              <w:rFonts w:ascii="Times New Roman" w:hAnsi="Times New Roman" w:cs="Times New Roman"/>
              <w:sz w:val="24"/>
              <w:szCs w:val="24"/>
            </w:rPr>
            <w:instrText xml:space="preserve"> TOC \o "1-3" \h \z \u </w:instrText>
          </w:r>
          <w:r w:rsidRPr="00E530DD">
            <w:rPr>
              <w:rFonts w:ascii="Times New Roman" w:hAnsi="Times New Roman" w:cs="Times New Roman"/>
              <w:sz w:val="24"/>
              <w:szCs w:val="24"/>
            </w:rPr>
            <w:fldChar w:fldCharType="separate"/>
          </w:r>
          <w:hyperlink w:anchor="_Toc72337811" w:history="1">
            <w:r w:rsidR="00560BED" w:rsidRPr="00D93BB3">
              <w:rPr>
                <w:rStyle w:val="a7"/>
                <w:rFonts w:ascii="Times New Roman" w:hAnsi="Times New Roman" w:cs="Times New Roman"/>
                <w:b/>
                <w:noProof/>
              </w:rPr>
              <w:t>Section 1. Calculation</w:t>
            </w:r>
            <w:r w:rsidR="00560BED">
              <w:rPr>
                <w:noProof/>
                <w:webHidden/>
              </w:rPr>
              <w:tab/>
            </w:r>
            <w:r w:rsidR="00560BED">
              <w:rPr>
                <w:noProof/>
                <w:webHidden/>
              </w:rPr>
              <w:fldChar w:fldCharType="begin"/>
            </w:r>
            <w:r w:rsidR="00560BED">
              <w:rPr>
                <w:noProof/>
                <w:webHidden/>
              </w:rPr>
              <w:instrText xml:space="preserve"> PAGEREF _Toc72337811 \h </w:instrText>
            </w:r>
            <w:r w:rsidR="00560BED">
              <w:rPr>
                <w:noProof/>
                <w:webHidden/>
              </w:rPr>
            </w:r>
            <w:r w:rsidR="00560BED">
              <w:rPr>
                <w:noProof/>
                <w:webHidden/>
              </w:rPr>
              <w:fldChar w:fldCharType="separate"/>
            </w:r>
            <w:r w:rsidR="00560BED">
              <w:rPr>
                <w:noProof/>
                <w:webHidden/>
              </w:rPr>
              <w:t>3</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12" w:history="1">
            <w:r w:rsidR="00560BED" w:rsidRPr="00D93BB3">
              <w:rPr>
                <w:rStyle w:val="a7"/>
                <w:rFonts w:ascii="Times New Roman" w:hAnsi="Times New Roman" w:cs="Times New Roman"/>
                <w:noProof/>
              </w:rPr>
              <w:t>Supplementary Table 1. AD Prevalence rate in the Dapsone (+/-) group.</w:t>
            </w:r>
            <w:r w:rsidR="00560BED">
              <w:rPr>
                <w:noProof/>
                <w:webHidden/>
              </w:rPr>
              <w:tab/>
            </w:r>
            <w:r w:rsidR="00560BED">
              <w:rPr>
                <w:noProof/>
                <w:webHidden/>
              </w:rPr>
              <w:fldChar w:fldCharType="begin"/>
            </w:r>
            <w:r w:rsidR="00560BED">
              <w:rPr>
                <w:noProof/>
                <w:webHidden/>
              </w:rPr>
              <w:instrText xml:space="preserve"> PAGEREF _Toc72337812 \h </w:instrText>
            </w:r>
            <w:r w:rsidR="00560BED">
              <w:rPr>
                <w:noProof/>
                <w:webHidden/>
              </w:rPr>
            </w:r>
            <w:r w:rsidR="00560BED">
              <w:rPr>
                <w:noProof/>
                <w:webHidden/>
              </w:rPr>
              <w:fldChar w:fldCharType="separate"/>
            </w:r>
            <w:r w:rsidR="00560BED">
              <w:rPr>
                <w:noProof/>
                <w:webHidden/>
              </w:rPr>
              <w:t>3</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13" w:history="1">
            <w:r w:rsidR="00560BED" w:rsidRPr="00D93BB3">
              <w:rPr>
                <w:rStyle w:val="a7"/>
                <w:rFonts w:ascii="Times New Roman" w:hAnsi="Times New Roman" w:cs="Times New Roman"/>
                <w:noProof/>
              </w:rPr>
              <w:t>One-Way ANOVA Calculator,</w:t>
            </w:r>
            <w:r w:rsidR="00560BED">
              <w:rPr>
                <w:noProof/>
                <w:webHidden/>
              </w:rPr>
              <w:tab/>
            </w:r>
            <w:r w:rsidR="00560BED">
              <w:rPr>
                <w:noProof/>
                <w:webHidden/>
              </w:rPr>
              <w:fldChar w:fldCharType="begin"/>
            </w:r>
            <w:r w:rsidR="00560BED">
              <w:rPr>
                <w:noProof/>
                <w:webHidden/>
              </w:rPr>
              <w:instrText xml:space="preserve"> PAGEREF _Toc72337813 \h </w:instrText>
            </w:r>
            <w:r w:rsidR="00560BED">
              <w:rPr>
                <w:noProof/>
                <w:webHidden/>
              </w:rPr>
            </w:r>
            <w:r w:rsidR="00560BED">
              <w:rPr>
                <w:noProof/>
                <w:webHidden/>
              </w:rPr>
              <w:fldChar w:fldCharType="separate"/>
            </w:r>
            <w:r w:rsidR="00560BED">
              <w:rPr>
                <w:noProof/>
                <w:webHidden/>
              </w:rPr>
              <w:t>4</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14" w:history="1">
            <w:r w:rsidR="00560BED" w:rsidRPr="00D93BB3">
              <w:rPr>
                <w:rStyle w:val="a7"/>
                <w:rFonts w:ascii="Times New Roman" w:hAnsi="Times New Roman" w:cs="Times New Roman"/>
                <w:noProof/>
              </w:rPr>
              <w:t xml:space="preserve">T-Test Calculator for </w:t>
            </w:r>
            <w:r w:rsidR="00560BED" w:rsidRPr="00D93BB3">
              <w:rPr>
                <w:rStyle w:val="a7"/>
                <w:rFonts w:ascii="Times New Roman" w:hAnsi="Times New Roman" w:cs="Times New Roman"/>
                <w:b/>
                <w:noProof/>
              </w:rPr>
              <w:t>DDS (+)</w:t>
            </w:r>
            <w:r w:rsidR="00560BED" w:rsidRPr="00D93BB3">
              <w:rPr>
                <w:rStyle w:val="a7"/>
                <w:rFonts w:ascii="Times New Roman" w:hAnsi="Times New Roman" w:cs="Times New Roman"/>
                <w:noProof/>
              </w:rPr>
              <w:t xml:space="preserve">/AD(+/-) </w:t>
            </w:r>
            <w:r w:rsidR="00560BED" w:rsidRPr="00D93BB3">
              <w:rPr>
                <w:rStyle w:val="a7"/>
                <w:rFonts w:ascii="Times New Roman" w:hAnsi="Times New Roman" w:cs="Times New Roman"/>
                <w:b/>
                <w:noProof/>
              </w:rPr>
              <w:t>Independent</w:t>
            </w:r>
            <w:r w:rsidR="00560BED" w:rsidRPr="00D93BB3">
              <w:rPr>
                <w:rStyle w:val="a7"/>
                <w:rFonts w:ascii="Times New Roman" w:hAnsi="Times New Roman" w:cs="Times New Roman"/>
                <w:noProof/>
              </w:rPr>
              <w:t xml:space="preserve"> Means</w:t>
            </w:r>
            <w:r w:rsidR="00560BED">
              <w:rPr>
                <w:noProof/>
                <w:webHidden/>
              </w:rPr>
              <w:tab/>
            </w:r>
            <w:r w:rsidR="00560BED">
              <w:rPr>
                <w:noProof/>
                <w:webHidden/>
              </w:rPr>
              <w:fldChar w:fldCharType="begin"/>
            </w:r>
            <w:r w:rsidR="00560BED">
              <w:rPr>
                <w:noProof/>
                <w:webHidden/>
              </w:rPr>
              <w:instrText xml:space="preserve"> PAGEREF _Toc72337814 \h </w:instrText>
            </w:r>
            <w:r w:rsidR="00560BED">
              <w:rPr>
                <w:noProof/>
                <w:webHidden/>
              </w:rPr>
            </w:r>
            <w:r w:rsidR="00560BED">
              <w:rPr>
                <w:noProof/>
                <w:webHidden/>
              </w:rPr>
              <w:fldChar w:fldCharType="separate"/>
            </w:r>
            <w:r w:rsidR="00560BED">
              <w:rPr>
                <w:noProof/>
                <w:webHidden/>
              </w:rPr>
              <w:t>5</w:t>
            </w:r>
            <w:r w:rsidR="00560BED">
              <w:rPr>
                <w:noProof/>
                <w:webHidden/>
              </w:rPr>
              <w:fldChar w:fldCharType="end"/>
            </w:r>
          </w:hyperlink>
        </w:p>
        <w:p w:rsidR="00560BED" w:rsidRDefault="008A0B43" w:rsidP="00560BED">
          <w:pPr>
            <w:pStyle w:val="32"/>
            <w:tabs>
              <w:tab w:val="right" w:leader="dot" w:pos="9016"/>
            </w:tabs>
            <w:ind w:left="800"/>
            <w:rPr>
              <w:noProof/>
            </w:rPr>
          </w:pPr>
          <w:hyperlink w:anchor="_Toc72337815" w:history="1">
            <w:r w:rsidR="00560BED" w:rsidRPr="00D93BB3">
              <w:rPr>
                <w:rStyle w:val="a7"/>
                <w:rFonts w:ascii="Times New Roman" w:hAnsi="Times New Roman" w:cs="Times New Roman"/>
                <w:noProof/>
              </w:rPr>
              <w:t>T-Test Calculator for 2 Independent Means Site</w:t>
            </w:r>
            <w:r w:rsidR="00560BED">
              <w:rPr>
                <w:noProof/>
                <w:webHidden/>
              </w:rPr>
              <w:tab/>
            </w:r>
            <w:r w:rsidR="00560BED">
              <w:rPr>
                <w:noProof/>
                <w:webHidden/>
              </w:rPr>
              <w:fldChar w:fldCharType="begin"/>
            </w:r>
            <w:r w:rsidR="00560BED">
              <w:rPr>
                <w:noProof/>
                <w:webHidden/>
              </w:rPr>
              <w:instrText xml:space="preserve"> PAGEREF _Toc72337815 \h </w:instrText>
            </w:r>
            <w:r w:rsidR="00560BED">
              <w:rPr>
                <w:noProof/>
                <w:webHidden/>
              </w:rPr>
            </w:r>
            <w:r w:rsidR="00560BED">
              <w:rPr>
                <w:noProof/>
                <w:webHidden/>
              </w:rPr>
              <w:fldChar w:fldCharType="separate"/>
            </w:r>
            <w:r w:rsidR="00560BED">
              <w:rPr>
                <w:noProof/>
                <w:webHidden/>
              </w:rPr>
              <w:t>6</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16" w:history="1">
            <w:r w:rsidR="00560BED" w:rsidRPr="00D93BB3">
              <w:rPr>
                <w:rStyle w:val="a7"/>
                <w:rFonts w:ascii="Times New Roman" w:hAnsi="Times New Roman" w:cs="Times New Roman"/>
                <w:noProof/>
              </w:rPr>
              <w:t xml:space="preserve">T Test Calculator for </w:t>
            </w:r>
            <w:r w:rsidR="00560BED" w:rsidRPr="00D93BB3">
              <w:rPr>
                <w:rStyle w:val="a7"/>
                <w:rFonts w:ascii="Times New Roman" w:hAnsi="Times New Roman" w:cs="Times New Roman"/>
                <w:b/>
                <w:noProof/>
              </w:rPr>
              <w:t>DDS (+)</w:t>
            </w:r>
            <w:r w:rsidR="00560BED" w:rsidRPr="00D93BB3">
              <w:rPr>
                <w:rStyle w:val="a7"/>
                <w:rFonts w:ascii="Times New Roman" w:hAnsi="Times New Roman" w:cs="Times New Roman"/>
                <w:noProof/>
              </w:rPr>
              <w:t xml:space="preserve">/AD(+/-) </w:t>
            </w:r>
            <w:r w:rsidR="00560BED" w:rsidRPr="00D93BB3">
              <w:rPr>
                <w:rStyle w:val="a7"/>
                <w:rFonts w:ascii="Times New Roman" w:hAnsi="Times New Roman" w:cs="Times New Roman"/>
                <w:b/>
                <w:noProof/>
              </w:rPr>
              <w:t>Dependent</w:t>
            </w:r>
            <w:r w:rsidR="00560BED" w:rsidRPr="00D93BB3">
              <w:rPr>
                <w:rStyle w:val="a7"/>
                <w:rFonts w:ascii="Times New Roman" w:hAnsi="Times New Roman" w:cs="Times New Roman"/>
                <w:noProof/>
              </w:rPr>
              <w:t xml:space="preserve"> Means</w:t>
            </w:r>
            <w:r w:rsidR="00560BED">
              <w:rPr>
                <w:noProof/>
                <w:webHidden/>
              </w:rPr>
              <w:tab/>
            </w:r>
            <w:r w:rsidR="00560BED">
              <w:rPr>
                <w:noProof/>
                <w:webHidden/>
              </w:rPr>
              <w:fldChar w:fldCharType="begin"/>
            </w:r>
            <w:r w:rsidR="00560BED">
              <w:rPr>
                <w:noProof/>
                <w:webHidden/>
              </w:rPr>
              <w:instrText xml:space="preserve"> PAGEREF _Toc72337816 \h </w:instrText>
            </w:r>
            <w:r w:rsidR="00560BED">
              <w:rPr>
                <w:noProof/>
                <w:webHidden/>
              </w:rPr>
            </w:r>
            <w:r w:rsidR="00560BED">
              <w:rPr>
                <w:noProof/>
                <w:webHidden/>
              </w:rPr>
              <w:fldChar w:fldCharType="separate"/>
            </w:r>
            <w:r w:rsidR="00560BED">
              <w:rPr>
                <w:noProof/>
                <w:webHidden/>
              </w:rPr>
              <w:t>7</w:t>
            </w:r>
            <w:r w:rsidR="00560BED">
              <w:rPr>
                <w:noProof/>
                <w:webHidden/>
              </w:rPr>
              <w:fldChar w:fldCharType="end"/>
            </w:r>
          </w:hyperlink>
        </w:p>
        <w:p w:rsidR="00560BED" w:rsidRDefault="008A0B43" w:rsidP="00560BED">
          <w:pPr>
            <w:pStyle w:val="32"/>
            <w:tabs>
              <w:tab w:val="right" w:leader="dot" w:pos="9016"/>
            </w:tabs>
            <w:ind w:left="800"/>
            <w:rPr>
              <w:noProof/>
            </w:rPr>
          </w:pPr>
          <w:hyperlink w:anchor="_Toc72337817" w:history="1">
            <w:r w:rsidR="00560BED" w:rsidRPr="00D93BB3">
              <w:rPr>
                <w:rStyle w:val="a7"/>
                <w:rFonts w:ascii="Times New Roman" w:hAnsi="Times New Roman" w:cs="Times New Roman"/>
                <w:noProof/>
              </w:rPr>
              <w:t>T Test Calculator for 2 Dependent Means Site</w:t>
            </w:r>
            <w:r w:rsidR="00560BED">
              <w:rPr>
                <w:noProof/>
                <w:webHidden/>
              </w:rPr>
              <w:tab/>
            </w:r>
            <w:r w:rsidR="00560BED">
              <w:rPr>
                <w:noProof/>
                <w:webHidden/>
              </w:rPr>
              <w:fldChar w:fldCharType="begin"/>
            </w:r>
            <w:r w:rsidR="00560BED">
              <w:rPr>
                <w:noProof/>
                <w:webHidden/>
              </w:rPr>
              <w:instrText xml:space="preserve"> PAGEREF _Toc72337817 \h </w:instrText>
            </w:r>
            <w:r w:rsidR="00560BED">
              <w:rPr>
                <w:noProof/>
                <w:webHidden/>
              </w:rPr>
            </w:r>
            <w:r w:rsidR="00560BED">
              <w:rPr>
                <w:noProof/>
                <w:webHidden/>
              </w:rPr>
              <w:fldChar w:fldCharType="separate"/>
            </w:r>
            <w:r w:rsidR="00560BED">
              <w:rPr>
                <w:noProof/>
                <w:webHidden/>
              </w:rPr>
              <w:t>7</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18" w:history="1">
            <w:r w:rsidR="00560BED" w:rsidRPr="00D93BB3">
              <w:rPr>
                <w:rStyle w:val="a7"/>
                <w:rFonts w:ascii="Times New Roman" w:hAnsi="Times New Roman" w:cs="Times New Roman"/>
                <w:noProof/>
              </w:rPr>
              <w:t xml:space="preserve">T-Test Calculator for </w:t>
            </w:r>
            <w:r w:rsidR="00560BED" w:rsidRPr="00D93BB3">
              <w:rPr>
                <w:rStyle w:val="a7"/>
                <w:rFonts w:ascii="Times New Roman" w:hAnsi="Times New Roman" w:cs="Times New Roman"/>
                <w:b/>
                <w:noProof/>
              </w:rPr>
              <w:t>DDS (-)</w:t>
            </w:r>
            <w:r w:rsidR="00560BED" w:rsidRPr="00D93BB3">
              <w:rPr>
                <w:rStyle w:val="a7"/>
                <w:rFonts w:ascii="Times New Roman" w:hAnsi="Times New Roman" w:cs="Times New Roman"/>
                <w:noProof/>
              </w:rPr>
              <w:t xml:space="preserve">/AD(+/-) </w:t>
            </w:r>
            <w:r w:rsidR="00560BED" w:rsidRPr="00D93BB3">
              <w:rPr>
                <w:rStyle w:val="a7"/>
                <w:rFonts w:ascii="Times New Roman" w:hAnsi="Times New Roman" w:cs="Times New Roman"/>
                <w:b/>
                <w:noProof/>
              </w:rPr>
              <w:t>Independent</w:t>
            </w:r>
            <w:r w:rsidR="00560BED" w:rsidRPr="00D93BB3">
              <w:rPr>
                <w:rStyle w:val="a7"/>
                <w:rFonts w:ascii="Times New Roman" w:hAnsi="Times New Roman" w:cs="Times New Roman"/>
                <w:noProof/>
              </w:rPr>
              <w:t xml:space="preserve"> Means</w:t>
            </w:r>
            <w:r w:rsidR="00560BED">
              <w:rPr>
                <w:noProof/>
                <w:webHidden/>
              </w:rPr>
              <w:tab/>
            </w:r>
            <w:r w:rsidR="00560BED">
              <w:rPr>
                <w:noProof/>
                <w:webHidden/>
              </w:rPr>
              <w:fldChar w:fldCharType="begin"/>
            </w:r>
            <w:r w:rsidR="00560BED">
              <w:rPr>
                <w:noProof/>
                <w:webHidden/>
              </w:rPr>
              <w:instrText xml:space="preserve"> PAGEREF _Toc72337818 \h </w:instrText>
            </w:r>
            <w:r w:rsidR="00560BED">
              <w:rPr>
                <w:noProof/>
                <w:webHidden/>
              </w:rPr>
            </w:r>
            <w:r w:rsidR="00560BED">
              <w:rPr>
                <w:noProof/>
                <w:webHidden/>
              </w:rPr>
              <w:fldChar w:fldCharType="separate"/>
            </w:r>
            <w:r w:rsidR="00560BED">
              <w:rPr>
                <w:noProof/>
                <w:webHidden/>
              </w:rPr>
              <w:t>8</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19" w:history="1">
            <w:r w:rsidR="00560BED" w:rsidRPr="00D93BB3">
              <w:rPr>
                <w:rStyle w:val="a7"/>
                <w:rFonts w:ascii="Times New Roman" w:hAnsi="Times New Roman" w:cs="Times New Roman"/>
                <w:noProof/>
              </w:rPr>
              <w:t xml:space="preserve">T-Test Calculator for </w:t>
            </w:r>
            <w:r w:rsidR="00560BED" w:rsidRPr="00D93BB3">
              <w:rPr>
                <w:rStyle w:val="a7"/>
                <w:rFonts w:ascii="Times New Roman" w:hAnsi="Times New Roman" w:cs="Times New Roman"/>
                <w:b/>
                <w:noProof/>
              </w:rPr>
              <w:t>DDS (-)</w:t>
            </w:r>
            <w:r w:rsidR="00560BED" w:rsidRPr="00D93BB3">
              <w:rPr>
                <w:rStyle w:val="a7"/>
                <w:rFonts w:ascii="Times New Roman" w:hAnsi="Times New Roman" w:cs="Times New Roman"/>
                <w:noProof/>
              </w:rPr>
              <w:t xml:space="preserve">/AD(+/-) </w:t>
            </w:r>
            <w:r w:rsidR="00560BED" w:rsidRPr="00D93BB3">
              <w:rPr>
                <w:rStyle w:val="a7"/>
                <w:rFonts w:ascii="Times New Roman" w:hAnsi="Times New Roman" w:cs="Times New Roman"/>
                <w:b/>
                <w:noProof/>
              </w:rPr>
              <w:t>Dependent</w:t>
            </w:r>
            <w:r w:rsidR="00560BED" w:rsidRPr="00D93BB3">
              <w:rPr>
                <w:rStyle w:val="a7"/>
                <w:rFonts w:ascii="Times New Roman" w:hAnsi="Times New Roman" w:cs="Times New Roman"/>
                <w:noProof/>
              </w:rPr>
              <w:t xml:space="preserve"> Means</w:t>
            </w:r>
            <w:r w:rsidR="00560BED">
              <w:rPr>
                <w:noProof/>
                <w:webHidden/>
              </w:rPr>
              <w:tab/>
            </w:r>
            <w:r w:rsidR="00560BED">
              <w:rPr>
                <w:noProof/>
                <w:webHidden/>
              </w:rPr>
              <w:fldChar w:fldCharType="begin"/>
            </w:r>
            <w:r w:rsidR="00560BED">
              <w:rPr>
                <w:noProof/>
                <w:webHidden/>
              </w:rPr>
              <w:instrText xml:space="preserve"> PAGEREF _Toc72337819 \h </w:instrText>
            </w:r>
            <w:r w:rsidR="00560BED">
              <w:rPr>
                <w:noProof/>
                <w:webHidden/>
              </w:rPr>
            </w:r>
            <w:r w:rsidR="00560BED">
              <w:rPr>
                <w:noProof/>
                <w:webHidden/>
              </w:rPr>
              <w:fldChar w:fldCharType="separate"/>
            </w:r>
            <w:r w:rsidR="00560BED">
              <w:rPr>
                <w:noProof/>
                <w:webHidden/>
              </w:rPr>
              <w:t>10</w:t>
            </w:r>
            <w:r w:rsidR="00560BED">
              <w:rPr>
                <w:noProof/>
                <w:webHidden/>
              </w:rPr>
              <w:fldChar w:fldCharType="end"/>
            </w:r>
          </w:hyperlink>
        </w:p>
        <w:p w:rsidR="00560BED" w:rsidRDefault="008A0B43">
          <w:pPr>
            <w:pStyle w:val="10"/>
            <w:tabs>
              <w:tab w:val="right" w:leader="dot" w:pos="9016"/>
            </w:tabs>
            <w:rPr>
              <w:noProof/>
            </w:rPr>
          </w:pPr>
          <w:hyperlink w:anchor="_Toc72337820" w:history="1">
            <w:r w:rsidR="00560BED" w:rsidRPr="00D93BB3">
              <w:rPr>
                <w:rStyle w:val="a7"/>
                <w:rFonts w:ascii="Times New Roman" w:hAnsi="Times New Roman" w:cs="Times New Roman"/>
                <w:b/>
                <w:noProof/>
              </w:rPr>
              <w:t>Section 2. STROBE Statement</w:t>
            </w:r>
            <w:r w:rsidR="00560BED">
              <w:rPr>
                <w:noProof/>
                <w:webHidden/>
              </w:rPr>
              <w:tab/>
            </w:r>
            <w:r w:rsidR="00560BED">
              <w:rPr>
                <w:noProof/>
                <w:webHidden/>
              </w:rPr>
              <w:fldChar w:fldCharType="begin"/>
            </w:r>
            <w:r w:rsidR="00560BED">
              <w:rPr>
                <w:noProof/>
                <w:webHidden/>
              </w:rPr>
              <w:instrText xml:space="preserve"> PAGEREF _Toc72337820 \h </w:instrText>
            </w:r>
            <w:r w:rsidR="00560BED">
              <w:rPr>
                <w:noProof/>
                <w:webHidden/>
              </w:rPr>
            </w:r>
            <w:r w:rsidR="00560BED">
              <w:rPr>
                <w:noProof/>
                <w:webHidden/>
              </w:rPr>
              <w:fldChar w:fldCharType="separate"/>
            </w:r>
            <w:r w:rsidR="00560BED">
              <w:rPr>
                <w:noProof/>
                <w:webHidden/>
              </w:rPr>
              <w:t>11</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21" w:history="1">
            <w:r w:rsidR="00560BED" w:rsidRPr="00D93BB3">
              <w:rPr>
                <w:rStyle w:val="a7"/>
                <w:rFonts w:ascii="Times New Roman" w:hAnsi="Times New Roman" w:cs="Times New Roman"/>
                <w:b/>
                <w:noProof/>
                <w:kern w:val="0"/>
                <w:lang w:val="en-GB" w:eastAsia="en-US"/>
              </w:rPr>
              <w:t>Discussion</w:t>
            </w:r>
            <w:r w:rsidR="00560BED">
              <w:rPr>
                <w:noProof/>
                <w:webHidden/>
              </w:rPr>
              <w:tab/>
            </w:r>
            <w:r w:rsidR="00560BED">
              <w:rPr>
                <w:noProof/>
                <w:webHidden/>
              </w:rPr>
              <w:fldChar w:fldCharType="begin"/>
            </w:r>
            <w:r w:rsidR="00560BED">
              <w:rPr>
                <w:noProof/>
                <w:webHidden/>
              </w:rPr>
              <w:instrText xml:space="preserve"> PAGEREF _Toc72337821 \h </w:instrText>
            </w:r>
            <w:r w:rsidR="00560BED">
              <w:rPr>
                <w:noProof/>
                <w:webHidden/>
              </w:rPr>
            </w:r>
            <w:r w:rsidR="00560BED">
              <w:rPr>
                <w:noProof/>
                <w:webHidden/>
              </w:rPr>
              <w:fldChar w:fldCharType="separate"/>
            </w:r>
            <w:r w:rsidR="00560BED">
              <w:rPr>
                <w:noProof/>
                <w:webHidden/>
              </w:rPr>
              <w:t>20</w:t>
            </w:r>
            <w:r w:rsidR="00560BED">
              <w:rPr>
                <w:noProof/>
                <w:webHidden/>
              </w:rPr>
              <w:fldChar w:fldCharType="end"/>
            </w:r>
          </w:hyperlink>
        </w:p>
        <w:p w:rsidR="00560BED" w:rsidRDefault="008A0B43" w:rsidP="00560BED">
          <w:pPr>
            <w:pStyle w:val="22"/>
            <w:tabs>
              <w:tab w:val="right" w:leader="dot" w:pos="9016"/>
            </w:tabs>
            <w:ind w:left="400"/>
            <w:rPr>
              <w:noProof/>
            </w:rPr>
          </w:pPr>
          <w:hyperlink w:anchor="_Toc72337822" w:history="1">
            <w:r w:rsidR="00560BED" w:rsidRPr="00D93BB3">
              <w:rPr>
                <w:rStyle w:val="a7"/>
                <w:rFonts w:ascii="Times New Roman" w:hAnsi="Times New Roman" w:cs="Times New Roman"/>
                <w:b/>
                <w:bCs/>
                <w:noProof/>
                <w:kern w:val="0"/>
                <w:lang w:val="en-GB"/>
              </w:rPr>
              <w:t>References</w:t>
            </w:r>
            <w:r w:rsidR="00560BED">
              <w:rPr>
                <w:noProof/>
                <w:webHidden/>
              </w:rPr>
              <w:tab/>
            </w:r>
            <w:r w:rsidR="00560BED">
              <w:rPr>
                <w:noProof/>
                <w:webHidden/>
              </w:rPr>
              <w:fldChar w:fldCharType="begin"/>
            </w:r>
            <w:r w:rsidR="00560BED">
              <w:rPr>
                <w:noProof/>
                <w:webHidden/>
              </w:rPr>
              <w:instrText xml:space="preserve"> PAGEREF _Toc72337822 \h </w:instrText>
            </w:r>
            <w:r w:rsidR="00560BED">
              <w:rPr>
                <w:noProof/>
                <w:webHidden/>
              </w:rPr>
            </w:r>
            <w:r w:rsidR="00560BED">
              <w:rPr>
                <w:noProof/>
                <w:webHidden/>
              </w:rPr>
              <w:fldChar w:fldCharType="separate"/>
            </w:r>
            <w:r w:rsidR="00560BED">
              <w:rPr>
                <w:noProof/>
                <w:webHidden/>
              </w:rPr>
              <w:t>21</w:t>
            </w:r>
            <w:r w:rsidR="00560BED">
              <w:rPr>
                <w:noProof/>
                <w:webHidden/>
              </w:rPr>
              <w:fldChar w:fldCharType="end"/>
            </w:r>
          </w:hyperlink>
        </w:p>
        <w:p w:rsidR="00427B76" w:rsidRPr="00E530DD" w:rsidRDefault="00427B76">
          <w:pPr>
            <w:rPr>
              <w:rFonts w:ascii="Times New Roman" w:hAnsi="Times New Roman" w:cs="Times New Roman"/>
              <w:sz w:val="24"/>
              <w:szCs w:val="24"/>
            </w:rPr>
          </w:pPr>
          <w:r w:rsidRPr="00E530DD">
            <w:rPr>
              <w:rFonts w:ascii="Times New Roman" w:hAnsi="Times New Roman" w:cs="Times New Roman"/>
              <w:b/>
              <w:bCs/>
              <w:sz w:val="24"/>
              <w:szCs w:val="24"/>
              <w:lang w:val="ko-KR"/>
            </w:rPr>
            <w:fldChar w:fldCharType="end"/>
          </w:r>
        </w:p>
      </w:sdtContent>
    </w:sdt>
    <w:p w:rsidR="008351F5" w:rsidRPr="00E530DD" w:rsidRDefault="008351F5">
      <w:pPr>
        <w:rPr>
          <w:rFonts w:ascii="Times New Roman" w:hAnsi="Times New Roman" w:cs="Times New Roman"/>
          <w:sz w:val="24"/>
          <w:szCs w:val="24"/>
        </w:rPr>
      </w:pPr>
    </w:p>
    <w:p w:rsidR="008351F5" w:rsidRPr="00E530DD" w:rsidRDefault="008351F5">
      <w:pPr>
        <w:widowControl/>
        <w:wordWrap/>
        <w:autoSpaceDE/>
        <w:autoSpaceDN/>
        <w:rPr>
          <w:rFonts w:ascii="Times New Roman" w:hAnsi="Times New Roman" w:cs="Times New Roman"/>
          <w:sz w:val="24"/>
          <w:szCs w:val="24"/>
        </w:rPr>
      </w:pPr>
      <w:r w:rsidRPr="00E530DD">
        <w:rPr>
          <w:rFonts w:ascii="Times New Roman" w:hAnsi="Times New Roman" w:cs="Times New Roman"/>
          <w:sz w:val="24"/>
          <w:szCs w:val="24"/>
        </w:rPr>
        <w:br w:type="page"/>
      </w:r>
    </w:p>
    <w:p w:rsidR="00427B76" w:rsidRPr="00E530DD" w:rsidRDefault="00427B76" w:rsidP="00427B76">
      <w:pPr>
        <w:pStyle w:val="1"/>
        <w:rPr>
          <w:rFonts w:ascii="Times New Roman" w:hAnsi="Times New Roman" w:cs="Times New Roman"/>
          <w:b/>
          <w:sz w:val="24"/>
          <w:szCs w:val="24"/>
        </w:rPr>
      </w:pPr>
      <w:bookmarkStart w:id="1" w:name="_Toc72337811"/>
      <w:r w:rsidRPr="00E530DD">
        <w:rPr>
          <w:rFonts w:ascii="Times New Roman" w:hAnsi="Times New Roman" w:cs="Times New Roman"/>
          <w:b/>
          <w:sz w:val="24"/>
          <w:szCs w:val="24"/>
        </w:rPr>
        <w:lastRenderedPageBreak/>
        <w:t xml:space="preserve">Section 1. </w:t>
      </w:r>
      <w:r w:rsidR="000C631A">
        <w:rPr>
          <w:rFonts w:ascii="Times New Roman" w:hAnsi="Times New Roman" w:cs="Times New Roman" w:hint="eastAsia"/>
          <w:b/>
          <w:sz w:val="24"/>
          <w:szCs w:val="24"/>
        </w:rPr>
        <w:t>Calculation</w:t>
      </w:r>
      <w:bookmarkEnd w:id="1"/>
    </w:p>
    <w:p w:rsidR="008351F5" w:rsidRPr="00E530DD" w:rsidRDefault="008351F5" w:rsidP="00427B76">
      <w:pPr>
        <w:pStyle w:val="21"/>
        <w:rPr>
          <w:rFonts w:ascii="Times New Roman" w:hAnsi="Times New Roman" w:cs="Times New Roman"/>
          <w:sz w:val="24"/>
          <w:szCs w:val="24"/>
        </w:rPr>
      </w:pPr>
      <w:bookmarkStart w:id="2" w:name="_Toc72337812"/>
      <w:r w:rsidRPr="00E530DD">
        <w:rPr>
          <w:rFonts w:ascii="Times New Roman" w:hAnsi="Times New Roman" w:cs="Times New Roman"/>
          <w:sz w:val="24"/>
          <w:szCs w:val="24"/>
        </w:rPr>
        <w:t>Supplementary Table 1. AD P</w:t>
      </w:r>
      <w:r w:rsidR="00F750EC">
        <w:rPr>
          <w:rFonts w:ascii="Times New Roman" w:hAnsi="Times New Roman" w:cs="Times New Roman"/>
          <w:sz w:val="24"/>
          <w:szCs w:val="24"/>
        </w:rPr>
        <w:t>revalence rate in the Dapsone (</w:t>
      </w:r>
      <w:r w:rsidR="00F750EC">
        <w:rPr>
          <w:rFonts w:ascii="Times New Roman" w:hAnsi="Times New Roman" w:cs="Times New Roman" w:hint="eastAsia"/>
          <w:sz w:val="24"/>
          <w:szCs w:val="24"/>
        </w:rPr>
        <w:t>+/-</w:t>
      </w:r>
      <w:r w:rsidRPr="00E530DD">
        <w:rPr>
          <w:rFonts w:ascii="Times New Roman" w:hAnsi="Times New Roman" w:cs="Times New Roman"/>
          <w:sz w:val="24"/>
          <w:szCs w:val="24"/>
        </w:rPr>
        <w:t>) group.</w:t>
      </w:r>
      <w:bookmarkEnd w:id="2"/>
    </w:p>
    <w:tbl>
      <w:tblPr>
        <w:tblStyle w:val="11"/>
        <w:tblW w:w="9576" w:type="dxa"/>
        <w:shd w:val="clear" w:color="auto" w:fill="FFFFFF" w:themeFill="background1"/>
        <w:tblLook w:val="04A0" w:firstRow="1" w:lastRow="0" w:firstColumn="1" w:lastColumn="0" w:noHBand="0" w:noVBand="1"/>
      </w:tblPr>
      <w:tblGrid>
        <w:gridCol w:w="596"/>
        <w:gridCol w:w="925"/>
        <w:gridCol w:w="917"/>
        <w:gridCol w:w="663"/>
        <w:gridCol w:w="925"/>
        <w:gridCol w:w="917"/>
        <w:gridCol w:w="663"/>
        <w:gridCol w:w="1038"/>
        <w:gridCol w:w="755"/>
        <w:gridCol w:w="711"/>
        <w:gridCol w:w="711"/>
        <w:gridCol w:w="755"/>
      </w:tblGrid>
      <w:tr w:rsidR="00F750EC" w:rsidRPr="00F750EC" w:rsidTr="00F750EC">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Year</w:t>
            </w:r>
          </w:p>
        </w:tc>
        <w:tc>
          <w:tcPr>
            <w:tcW w:w="0" w:type="auto"/>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Dapsone (+)</w:t>
            </w:r>
          </w:p>
        </w:tc>
        <w:tc>
          <w:tcPr>
            <w:tcW w:w="0" w:type="auto"/>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Dapsone (-)</w:t>
            </w:r>
          </w:p>
        </w:tc>
        <w:tc>
          <w:tcPr>
            <w:tcW w:w="663" w:type="dxa"/>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 xml:space="preserve">AD (+) </w:t>
            </w:r>
          </w:p>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Total</w:t>
            </w:r>
          </w:p>
        </w:tc>
        <w:tc>
          <w:tcPr>
            <w:tcW w:w="0" w:type="auto"/>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Dapsone (+)</w:t>
            </w:r>
          </w:p>
        </w:tc>
        <w:tc>
          <w:tcPr>
            <w:tcW w:w="0" w:type="auto"/>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Dapsone (-)</w:t>
            </w:r>
          </w:p>
        </w:tc>
        <w:tc>
          <w:tcPr>
            <w:tcW w:w="663" w:type="dxa"/>
            <w:shd w:val="clear" w:color="auto" w:fill="FFFFFF" w:themeFill="background1"/>
            <w:hideMark/>
          </w:tcPr>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 xml:space="preserve">AD (-) </w:t>
            </w:r>
          </w:p>
          <w:p w:rsidR="00F750EC" w:rsidRPr="00F750EC" w:rsidRDefault="00F750EC" w:rsidP="00F750EC">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Total</w:t>
            </w:r>
          </w:p>
        </w:tc>
        <w:tc>
          <w:tcPr>
            <w:tcW w:w="1022" w:type="dxa"/>
            <w:shd w:val="clear" w:color="auto" w:fill="FFFFFF" w:themeFill="background1"/>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P-value*</w:t>
            </w:r>
          </w:p>
        </w:tc>
        <w:tc>
          <w:tcPr>
            <w:tcW w:w="755" w:type="dxa"/>
            <w:shd w:val="clear" w:color="auto" w:fill="FFFFFF" w:themeFill="background1"/>
            <w:hideMark/>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Rate:</w:t>
            </w:r>
          </w:p>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p>
        </w:tc>
        <w:tc>
          <w:tcPr>
            <w:tcW w:w="674" w:type="dxa"/>
            <w:shd w:val="clear" w:color="auto" w:fill="FFFFFF" w:themeFill="background1"/>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Rate:</w:t>
            </w:r>
          </w:p>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p>
        </w:tc>
        <w:tc>
          <w:tcPr>
            <w:tcW w:w="674" w:type="dxa"/>
            <w:shd w:val="clear" w:color="auto" w:fill="FFFFFF" w:themeFill="background1"/>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Rate:</w:t>
            </w:r>
          </w:p>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p>
        </w:tc>
        <w:tc>
          <w:tcPr>
            <w:tcW w:w="755" w:type="dxa"/>
            <w:shd w:val="clear" w:color="auto" w:fill="FFFFFF" w:themeFill="background1"/>
            <w:hideMark/>
          </w:tcPr>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Rate:</w:t>
            </w:r>
          </w:p>
          <w:p w:rsidR="00F750EC" w:rsidRPr="00F750EC" w:rsidRDefault="00F750EC" w:rsidP="00F750EC">
            <w:pPr>
              <w:widowControl/>
              <w:wordWrap/>
              <w:autoSpaceDE/>
              <w:autoSpaceDN/>
              <w:jc w:val="left"/>
              <w:cnfStyle w:val="100000000000" w:firstRow="1"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D</w:t>
            </w:r>
            <w:r w:rsidRPr="00F750EC">
              <w:rPr>
                <w:rFonts w:ascii="Times New Roman" w:eastAsia="굴림" w:hAnsi="Times New Roman" w:cs="Times New Roman" w:hint="eastAsia"/>
                <w:kern w:val="0"/>
                <w:sz w:val="18"/>
                <w:szCs w:val="18"/>
              </w:rPr>
              <w:t>DS</w:t>
            </w:r>
            <w:r w:rsidRPr="00F750EC">
              <w:rPr>
                <w:rFonts w:ascii="Times New Roman" w:eastAsia="굴림" w:hAnsi="Times New Roman" w:cs="Times New Roman"/>
                <w:kern w:val="0"/>
                <w:sz w:val="18"/>
                <w:szCs w:val="18"/>
              </w:rPr>
              <w:t xml:space="preserve">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r w:rsidRPr="00F750EC">
              <w:rPr>
                <w:rFonts w:ascii="Times New Roman" w:eastAsia="굴림" w:hAnsi="Times New Roman" w:cs="Times New Roman" w:hint="eastAsia"/>
                <w:kern w:val="0"/>
                <w:sz w:val="18"/>
                <w:szCs w:val="18"/>
              </w:rPr>
              <w:t xml:space="preserve"> </w:t>
            </w:r>
            <w:r w:rsidRPr="00F750EC">
              <w:rPr>
                <w:rFonts w:ascii="Times New Roman" w:eastAsia="굴림" w:hAnsi="Times New Roman" w:cs="Times New Roman"/>
                <w:kern w:val="0"/>
                <w:sz w:val="18"/>
                <w:szCs w:val="18"/>
              </w:rPr>
              <w:t>AD (</w:t>
            </w:r>
            <w:r w:rsidRPr="00F750EC">
              <w:rPr>
                <w:rFonts w:ascii="Times New Roman" w:eastAsia="굴림" w:hAnsi="Times New Roman" w:cs="Times New Roman" w:hint="eastAsia"/>
                <w:kern w:val="0"/>
                <w:sz w:val="18"/>
                <w:szCs w:val="18"/>
              </w:rPr>
              <w:t>-</w:t>
            </w:r>
            <w:r w:rsidRPr="00F750EC">
              <w:rPr>
                <w:rFonts w:ascii="Times New Roman" w:eastAsia="굴림" w:hAnsi="Times New Roman" w:cs="Times New Roman"/>
                <w:kern w:val="0"/>
                <w:sz w:val="18"/>
                <w:szCs w:val="18"/>
              </w:rPr>
              <w:t>)</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290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417</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707</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.3583</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0.4865</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0.4102</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0.5135</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0.5898</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37</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363</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665</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.1324</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0.3509</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0.4541</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0.6491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0.5459</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51</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73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317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332</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649</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.0024**</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0.3014</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0.4884</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0.6986</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0.5116</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58</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310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312</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622</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.00028**</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0.2750</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0.4984</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0.7250</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0.5016</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2009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66</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283</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583</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0.2235</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0.5146</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0.7765</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0.4854</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82</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107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270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286</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556</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0.2336</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0.4856</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0.7664</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0.5144</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2011</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98</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133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268</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523</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0.2632</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0.4876</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0.7368</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0.5124</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135</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174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238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241</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479</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0.2241</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0.4969</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0.7759</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0.5031</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172</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248</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443</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0.1650</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0.4402</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0.8350</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0.5598</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190</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215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172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236</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408</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0.1163</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0.4216</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0.8837</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0.5784</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242</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167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168</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335</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0.0970</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0.4985</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0.9030</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0.5015</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255</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288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154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149</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303</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0.1146</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0.5083</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0.8854</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0.4917</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268</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305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143</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115</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258</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0.1213</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0.5543</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0.8787</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0.4457</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2018</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45</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292</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337</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132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87</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219</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0.1335</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0.6027</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0.8665</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0.3973</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2019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46</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334</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380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114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40</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154</w:t>
            </w:r>
          </w:p>
        </w:tc>
        <w:tc>
          <w:tcPr>
            <w:tcW w:w="1022"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0.1211</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0.7403</w:t>
            </w:r>
          </w:p>
        </w:tc>
        <w:tc>
          <w:tcPr>
            <w:tcW w:w="674" w:type="dxa"/>
            <w:shd w:val="clear" w:color="auto" w:fill="FFFFFF" w:themeFill="background1"/>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0.8789</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0.2597</w:t>
            </w:r>
          </w:p>
        </w:tc>
      </w:tr>
      <w:tr w:rsidR="00F750EC" w:rsidRPr="00F750EC" w:rsidTr="00F750EC">
        <w:trPr>
          <w:trHeight w:val="31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rsidR="00F750EC" w:rsidRPr="00F750EC" w:rsidRDefault="00F750EC" w:rsidP="00F750EC">
            <w:pPr>
              <w:widowControl/>
              <w:wordWrap/>
              <w:autoSpaceDE/>
              <w:autoSpaceDN/>
              <w:jc w:val="center"/>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2020</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32</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352</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384</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109</w:t>
            </w:r>
          </w:p>
        </w:tc>
        <w:tc>
          <w:tcPr>
            <w:tcW w:w="0" w:type="auto"/>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4</w:t>
            </w:r>
          </w:p>
        </w:tc>
        <w:tc>
          <w:tcPr>
            <w:tcW w:w="663"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eastAsia="굴림" w:hAnsi="Times New Roman" w:cs="Times New Roman"/>
                <w:kern w:val="0"/>
                <w:sz w:val="18"/>
                <w:szCs w:val="18"/>
              </w:rPr>
              <w:t>113</w:t>
            </w:r>
          </w:p>
        </w:tc>
        <w:tc>
          <w:tcPr>
            <w:tcW w:w="1022"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&lt; .00001**</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0.0833</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0.9646</w:t>
            </w:r>
          </w:p>
        </w:tc>
        <w:tc>
          <w:tcPr>
            <w:tcW w:w="674" w:type="dxa"/>
            <w:shd w:val="clear" w:color="auto" w:fill="FFFFFF" w:themeFill="background1"/>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0.9167</w:t>
            </w:r>
          </w:p>
        </w:tc>
        <w:tc>
          <w:tcPr>
            <w:tcW w:w="755" w:type="dxa"/>
            <w:shd w:val="clear" w:color="auto" w:fill="FFFFFF" w:themeFill="background1"/>
            <w:hideMark/>
          </w:tcPr>
          <w:p w:rsidR="00F750EC" w:rsidRPr="00F750EC" w:rsidRDefault="00F750EC" w:rsidP="00F750EC">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 w:val="18"/>
                <w:szCs w:val="18"/>
              </w:rPr>
            </w:pPr>
            <w:r w:rsidRPr="00F750EC">
              <w:rPr>
                <w:rFonts w:ascii="Times New Roman" w:hAnsi="Times New Roman" w:cs="Times New Roman"/>
                <w:sz w:val="18"/>
                <w:szCs w:val="18"/>
              </w:rPr>
              <w:t>0.0354</w:t>
            </w:r>
          </w:p>
        </w:tc>
      </w:tr>
    </w:tbl>
    <w:p w:rsidR="00F750EC" w:rsidRDefault="00F750EC" w:rsidP="008351F5">
      <w:pPr>
        <w:spacing w:line="240" w:lineRule="auto"/>
        <w:rPr>
          <w:rFonts w:ascii="Times New Roman" w:hAnsi="Times New Roman" w:cs="Times New Roman"/>
          <w:sz w:val="24"/>
          <w:szCs w:val="24"/>
        </w:rPr>
      </w:pPr>
    </w:p>
    <w:p w:rsidR="00F750EC" w:rsidRDefault="00F750EC" w:rsidP="008351F5">
      <w:pPr>
        <w:spacing w:line="240" w:lineRule="auto"/>
        <w:rPr>
          <w:rFonts w:ascii="Times New Roman" w:hAnsi="Times New Roman" w:cs="Times New Roman"/>
          <w:sz w:val="24"/>
          <w:szCs w:val="24"/>
        </w:rPr>
      </w:pPr>
    </w:p>
    <w:p w:rsidR="00F750EC" w:rsidRDefault="00F750EC">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rsidR="008351F5" w:rsidRDefault="00F750EC" w:rsidP="00F750EC">
      <w:pPr>
        <w:pStyle w:val="21"/>
        <w:rPr>
          <w:rFonts w:ascii="Times New Roman" w:hAnsi="Times New Roman" w:cs="Times New Roman"/>
          <w:sz w:val="24"/>
          <w:szCs w:val="24"/>
        </w:rPr>
      </w:pPr>
      <w:bookmarkStart w:id="3" w:name="_Toc72337813"/>
      <w:r w:rsidRPr="00F750EC">
        <w:rPr>
          <w:rFonts w:ascii="Times New Roman" w:hAnsi="Times New Roman" w:cs="Times New Roman"/>
          <w:sz w:val="24"/>
          <w:szCs w:val="24"/>
        </w:rPr>
        <w:lastRenderedPageBreak/>
        <w:t>One-Way ANOVA Calculator,</w:t>
      </w:r>
      <w:bookmarkEnd w:id="3"/>
    </w:p>
    <w:p w:rsidR="00F750EC" w:rsidRPr="00F750EC" w:rsidRDefault="00F750EC" w:rsidP="00F750EC">
      <w:pPr>
        <w:rPr>
          <w:rFonts w:ascii="Times New Roman" w:hAnsi="Times New Roman" w:cs="Times New Roman"/>
          <w:sz w:val="16"/>
          <w:szCs w:val="16"/>
        </w:rPr>
      </w:pPr>
      <w:r w:rsidRPr="00F750EC">
        <w:rPr>
          <w:rFonts w:ascii="Times New Roman" w:hAnsi="Times New Roman" w:cs="Times New Roman" w:hint="eastAsia"/>
          <w:sz w:val="16"/>
          <w:szCs w:val="16"/>
        </w:rPr>
        <w:t>Treatment 1</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2</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3</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r w:rsidRPr="00F750EC">
        <w:rPr>
          <w:rFonts w:ascii="Times New Roman" w:hAnsi="Times New Roman" w:cs="Times New Roman"/>
          <w:sz w:val="16"/>
          <w:szCs w:val="16"/>
        </w:rPr>
        <w:tab/>
      </w:r>
      <w:r w:rsidRPr="00F750EC">
        <w:rPr>
          <w:rFonts w:ascii="Times New Roman" w:hAnsi="Times New Roman" w:cs="Times New Roman" w:hint="eastAsia"/>
          <w:sz w:val="16"/>
          <w:szCs w:val="16"/>
        </w:rPr>
        <w:t>Treatment 4</w:t>
      </w:r>
      <w:r w:rsidRPr="00F750EC">
        <w:rPr>
          <w:rFonts w:ascii="Times New Roman" w:hAnsi="Times New Roman" w:cs="Times New Roman"/>
          <w:sz w:val="16"/>
          <w:szCs w:val="16"/>
        </w:rPr>
        <w:t>:</w:t>
      </w:r>
      <w:r w:rsidRPr="00F750EC">
        <w:rPr>
          <w:rFonts w:ascii="Times New Roman" w:hAnsi="Times New Roman" w:cs="Times New Roman" w:hint="eastAsia"/>
          <w:sz w:val="16"/>
          <w:szCs w:val="16"/>
        </w:rPr>
        <w:t xml:space="preserve"> </w:t>
      </w:r>
      <w:r w:rsidRPr="00F750EC">
        <w:rPr>
          <w:rFonts w:ascii="Times New Roman" w:hAnsi="Times New Roman" w:cs="Times New Roman"/>
          <w:sz w:val="16"/>
          <w:szCs w:val="16"/>
        </w:rPr>
        <w:t>DDS (-) AD (-)</w:t>
      </w:r>
    </w:p>
    <w:p w:rsidR="00F750EC" w:rsidRPr="00E530DD" w:rsidRDefault="00F750EC">
      <w:pPr>
        <w:rPr>
          <w:rFonts w:ascii="Times New Roman" w:hAnsi="Times New Roman" w:cs="Times New Roman"/>
          <w:sz w:val="24"/>
          <w:szCs w:val="24"/>
        </w:rPr>
      </w:pPr>
      <w:r w:rsidRPr="00F750EC">
        <w:rPr>
          <w:rFonts w:ascii="Times New Roman" w:hAnsi="Times New Roman" w:cs="Times New Roman"/>
          <w:noProof/>
          <w:sz w:val="24"/>
          <w:szCs w:val="24"/>
        </w:rPr>
        <w:drawing>
          <wp:inline distT="0" distB="0" distL="0" distR="0" wp14:anchorId="03B385A0" wp14:editId="142F784B">
            <wp:extent cx="4740051" cy="3436918"/>
            <wp:effectExtent l="0" t="0" r="381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740051" cy="3436918"/>
                    </a:xfrm>
                    <a:prstGeom prst="rect">
                      <a:avLst/>
                    </a:prstGeom>
                  </pic:spPr>
                </pic:pic>
              </a:graphicData>
            </a:graphic>
          </wp:inline>
        </w:drawing>
      </w:r>
    </w:p>
    <w:p w:rsidR="00427B76" w:rsidRDefault="00427B76">
      <w:pPr>
        <w:rPr>
          <w:rFonts w:ascii="Times New Roman" w:hAnsi="Times New Roman" w:cs="Times New Roman"/>
          <w:sz w:val="24"/>
          <w:szCs w:val="24"/>
        </w:rPr>
      </w:pPr>
    </w:p>
    <w:tbl>
      <w:tblPr>
        <w:tblStyle w:val="11"/>
        <w:tblW w:w="5000" w:type="pct"/>
        <w:tblLook w:val="04A0" w:firstRow="1" w:lastRow="0" w:firstColumn="1" w:lastColumn="0" w:noHBand="0" w:noVBand="1"/>
      </w:tblPr>
      <w:tblGrid>
        <w:gridCol w:w="1741"/>
        <w:gridCol w:w="1423"/>
        <w:gridCol w:w="1259"/>
        <w:gridCol w:w="1423"/>
        <w:gridCol w:w="1259"/>
        <w:gridCol w:w="571"/>
        <w:gridCol w:w="1566"/>
      </w:tblGrid>
      <w:tr w:rsidR="00F750EC" w:rsidRPr="00F750EC" w:rsidTr="00F750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auto"/>
            <w:hideMark/>
          </w:tcPr>
          <w:p w:rsidR="00F750EC" w:rsidRPr="00F750EC" w:rsidRDefault="00F750EC" w:rsidP="00F750EC">
            <w:pPr>
              <w:widowControl/>
              <w:wordWrap/>
              <w:autoSpaceDE/>
              <w:autoSpaceDN/>
              <w:jc w:val="center"/>
              <w:rPr>
                <w:rFonts w:ascii="Times New Roman" w:eastAsia="굴림" w:hAnsi="Times New Roman" w:cs="Times New Roman"/>
                <w:kern w:val="0"/>
                <w:szCs w:val="20"/>
              </w:rPr>
            </w:pPr>
            <w:r w:rsidRPr="00F750EC">
              <w:rPr>
                <w:rFonts w:ascii="Times New Roman" w:eastAsia="굴림" w:hAnsi="Times New Roman" w:cs="Times New Roman"/>
                <w:kern w:val="0"/>
                <w:szCs w:val="20"/>
              </w:rPr>
              <w:t>Summary of Data</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vMerge w:val="restart"/>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p>
        </w:tc>
        <w:tc>
          <w:tcPr>
            <w:tcW w:w="4058" w:type="pct"/>
            <w:gridSpan w:val="6"/>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b/>
                <w:bCs/>
                <w:i/>
                <w:iCs/>
                <w:kern w:val="0"/>
                <w:szCs w:val="20"/>
              </w:rPr>
              <w:t>Treatments</w:t>
            </w:r>
          </w:p>
        </w:tc>
      </w:tr>
      <w:tr w:rsidR="00F750EC" w:rsidRPr="00F750EC" w:rsidTr="00F750EC">
        <w:tc>
          <w:tcPr>
            <w:cnfStyle w:val="001000000000" w:firstRow="0" w:lastRow="0" w:firstColumn="1" w:lastColumn="0" w:oddVBand="0" w:evenVBand="0" w:oddHBand="0" w:evenHBand="0" w:firstRowFirstColumn="0" w:firstRowLastColumn="0" w:lastRowFirstColumn="0" w:lastRowLastColumn="0"/>
            <w:tcW w:w="942" w:type="pct"/>
            <w:vMerge/>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p>
        </w:tc>
        <w:tc>
          <w:tcPr>
            <w:tcW w:w="769"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2</w:t>
            </w:r>
          </w:p>
        </w:tc>
        <w:tc>
          <w:tcPr>
            <w:tcW w:w="770"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3</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4</w:t>
            </w:r>
          </w:p>
        </w:tc>
        <w:tc>
          <w:tcPr>
            <w:tcW w:w="309" w:type="pct"/>
            <w:shd w:val="clear" w:color="auto" w:fill="auto"/>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p>
        </w:tc>
        <w:tc>
          <w:tcPr>
            <w:tcW w:w="847"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Total</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N</w:t>
            </w:r>
          </w:p>
        </w:tc>
        <w:tc>
          <w:tcPr>
            <w:tcW w:w="769"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16</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16</w:t>
            </w:r>
          </w:p>
        </w:tc>
        <w:tc>
          <w:tcPr>
            <w:tcW w:w="770"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16</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16</w:t>
            </w:r>
          </w:p>
        </w:tc>
        <w:tc>
          <w:tcPr>
            <w:tcW w:w="309" w:type="pct"/>
            <w:shd w:val="clear" w:color="auto" w:fill="auto"/>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p>
        </w:tc>
        <w:tc>
          <w:tcPr>
            <w:tcW w:w="847"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64</w:t>
            </w:r>
          </w:p>
        </w:tc>
      </w:tr>
      <w:tr w:rsidR="00F750EC" w:rsidRPr="00F750EC" w:rsidTr="00F750EC">
        <w:tc>
          <w:tcPr>
            <w:cnfStyle w:val="001000000000" w:firstRow="0" w:lastRow="0" w:firstColumn="1" w:lastColumn="0" w:oddVBand="0" w:evenVBand="0" w:oddHBand="0" w:evenHBand="0" w:firstRowFirstColumn="0" w:firstRowLastColumn="0" w:lastRowFirstColumn="0" w:lastRowLastColumn="0"/>
            <w:tcW w:w="942" w:type="pct"/>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∑X</w:t>
            </w:r>
          </w:p>
        </w:tc>
        <w:tc>
          <w:tcPr>
            <w:tcW w:w="769"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3.3103</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8.5663</w:t>
            </w:r>
          </w:p>
        </w:tc>
        <w:tc>
          <w:tcPr>
            <w:tcW w:w="770"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12.6897</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7.4337</w:t>
            </w:r>
          </w:p>
        </w:tc>
        <w:tc>
          <w:tcPr>
            <w:tcW w:w="309" w:type="pct"/>
            <w:shd w:val="clear" w:color="auto" w:fill="auto"/>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p>
        </w:tc>
        <w:tc>
          <w:tcPr>
            <w:tcW w:w="847"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32</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Mean</w:t>
            </w:r>
          </w:p>
        </w:tc>
        <w:tc>
          <w:tcPr>
            <w:tcW w:w="769"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0.2069</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0.5354</w:t>
            </w:r>
          </w:p>
        </w:tc>
        <w:tc>
          <w:tcPr>
            <w:tcW w:w="770"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0.7931</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0.4646</w:t>
            </w:r>
          </w:p>
        </w:tc>
        <w:tc>
          <w:tcPr>
            <w:tcW w:w="309" w:type="pct"/>
            <w:shd w:val="clear" w:color="auto" w:fill="auto"/>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p>
        </w:tc>
        <w:tc>
          <w:tcPr>
            <w:tcW w:w="847"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0.5</w:t>
            </w:r>
          </w:p>
        </w:tc>
      </w:tr>
      <w:tr w:rsidR="00F750EC" w:rsidRPr="00F750EC" w:rsidTr="00F750EC">
        <w:tc>
          <w:tcPr>
            <w:cnfStyle w:val="001000000000" w:firstRow="0" w:lastRow="0" w:firstColumn="1" w:lastColumn="0" w:oddVBand="0" w:evenVBand="0" w:oddHBand="0" w:evenHBand="0" w:firstRowFirstColumn="0" w:firstRowLastColumn="0" w:lastRowFirstColumn="0" w:lastRowLastColumn="0"/>
            <w:tcW w:w="942" w:type="pct"/>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∑X</w:t>
            </w:r>
            <w:r w:rsidRPr="00F750EC">
              <w:rPr>
                <w:rFonts w:ascii="Times New Roman" w:eastAsia="굴림" w:hAnsi="Times New Roman" w:cs="Times New Roman"/>
                <w:kern w:val="0"/>
                <w:szCs w:val="20"/>
                <w:vertAlign w:val="superscript"/>
              </w:rPr>
              <w:t>2</w:t>
            </w:r>
          </w:p>
        </w:tc>
        <w:tc>
          <w:tcPr>
            <w:tcW w:w="769"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0.8677</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4.8741</w:t>
            </w:r>
          </w:p>
        </w:tc>
        <w:tc>
          <w:tcPr>
            <w:tcW w:w="770"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10.2471</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3.7415</w:t>
            </w:r>
          </w:p>
        </w:tc>
        <w:tc>
          <w:tcPr>
            <w:tcW w:w="309" w:type="pct"/>
            <w:shd w:val="clear" w:color="auto" w:fill="auto"/>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p>
        </w:tc>
        <w:tc>
          <w:tcPr>
            <w:tcW w:w="847"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19.7304</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Std.Dev.</w:t>
            </w:r>
          </w:p>
        </w:tc>
        <w:tc>
          <w:tcPr>
            <w:tcW w:w="769"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0.1104</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0.1385</w:t>
            </w:r>
          </w:p>
        </w:tc>
        <w:tc>
          <w:tcPr>
            <w:tcW w:w="770"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0.1104</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0.1385</w:t>
            </w:r>
          </w:p>
        </w:tc>
        <w:tc>
          <w:tcPr>
            <w:tcW w:w="309" w:type="pct"/>
            <w:shd w:val="clear" w:color="auto" w:fill="auto"/>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p>
        </w:tc>
        <w:tc>
          <w:tcPr>
            <w:tcW w:w="847"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0.2433</w:t>
            </w:r>
          </w:p>
        </w:tc>
      </w:tr>
      <w:tr w:rsidR="00F750EC" w:rsidRPr="00F750EC" w:rsidTr="00F750EC">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auto"/>
            <w:hideMark/>
          </w:tcPr>
          <w:p w:rsidR="00F750EC" w:rsidRPr="00F750EC" w:rsidRDefault="00F750EC" w:rsidP="00F750EC">
            <w:pPr>
              <w:widowControl/>
              <w:wordWrap/>
              <w:autoSpaceDE/>
              <w:autoSpaceDN/>
              <w:jc w:val="center"/>
              <w:rPr>
                <w:rFonts w:ascii="Times New Roman" w:eastAsia="굴림" w:hAnsi="Times New Roman" w:cs="Times New Roman"/>
                <w:kern w:val="0"/>
                <w:szCs w:val="20"/>
              </w:rPr>
            </w:pPr>
            <w:r w:rsidRPr="00F750EC">
              <w:rPr>
                <w:rFonts w:ascii="Times New Roman" w:eastAsia="굴림" w:hAnsi="Times New Roman" w:cs="Times New Roman"/>
                <w:kern w:val="0"/>
                <w:szCs w:val="20"/>
              </w:rPr>
              <w:t>Result Details</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2" w:type="pct"/>
            <w:gridSpan w:val="2"/>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i/>
                <w:iCs/>
                <w:kern w:val="0"/>
                <w:szCs w:val="20"/>
              </w:rPr>
              <w:t>Source</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b/>
                <w:bCs/>
                <w:i/>
                <w:iCs/>
                <w:kern w:val="0"/>
                <w:szCs w:val="20"/>
              </w:rPr>
              <w:t>SS</w:t>
            </w:r>
          </w:p>
        </w:tc>
        <w:tc>
          <w:tcPr>
            <w:tcW w:w="770"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b/>
                <w:bCs/>
                <w:i/>
                <w:iCs/>
                <w:kern w:val="0"/>
                <w:szCs w:val="20"/>
              </w:rPr>
              <w:t>df</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b/>
                <w:bCs/>
                <w:i/>
                <w:iCs/>
                <w:kern w:val="0"/>
                <w:szCs w:val="20"/>
              </w:rPr>
              <w:t>MS</w:t>
            </w:r>
          </w:p>
        </w:tc>
        <w:tc>
          <w:tcPr>
            <w:tcW w:w="1156" w:type="pct"/>
            <w:gridSpan w:val="2"/>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 </w:t>
            </w:r>
          </w:p>
        </w:tc>
      </w:tr>
      <w:tr w:rsidR="00F750EC" w:rsidRPr="00F750EC" w:rsidTr="00F750EC">
        <w:tc>
          <w:tcPr>
            <w:cnfStyle w:val="001000000000" w:firstRow="0" w:lastRow="0" w:firstColumn="1" w:lastColumn="0" w:oddVBand="0" w:evenVBand="0" w:oddHBand="0" w:evenHBand="0" w:firstRowFirstColumn="0" w:firstRowLastColumn="0" w:lastRowFirstColumn="0" w:lastRowLastColumn="0"/>
            <w:tcW w:w="1712" w:type="pct"/>
            <w:gridSpan w:val="2"/>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Between-treatments</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2.7892</w:t>
            </w:r>
          </w:p>
        </w:tc>
        <w:tc>
          <w:tcPr>
            <w:tcW w:w="770"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3</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0.9297</w:t>
            </w:r>
          </w:p>
        </w:tc>
        <w:tc>
          <w:tcPr>
            <w:tcW w:w="1156" w:type="pct"/>
            <w:gridSpan w:val="2"/>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i/>
                <w:iCs/>
                <w:color w:val="0000FF"/>
                <w:kern w:val="0"/>
                <w:szCs w:val="20"/>
              </w:rPr>
              <w:t>F</w:t>
            </w:r>
            <w:r w:rsidRPr="00F750EC">
              <w:rPr>
                <w:rFonts w:ascii="Times New Roman" w:eastAsia="굴림" w:hAnsi="Times New Roman" w:cs="Times New Roman"/>
                <w:color w:val="0000FF"/>
                <w:kern w:val="0"/>
                <w:szCs w:val="20"/>
              </w:rPr>
              <w:t> = 59.27206</w:t>
            </w:r>
          </w:p>
        </w:tc>
      </w:tr>
      <w:tr w:rsidR="00F750EC" w:rsidRPr="00F750EC" w:rsidTr="00F750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2" w:type="pct"/>
            <w:gridSpan w:val="2"/>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Within-treatments</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0.9412</w:t>
            </w:r>
          </w:p>
        </w:tc>
        <w:tc>
          <w:tcPr>
            <w:tcW w:w="770"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60</w:t>
            </w:r>
          </w:p>
        </w:tc>
        <w:tc>
          <w:tcPr>
            <w:tcW w:w="681" w:type="pct"/>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0.0157</w:t>
            </w:r>
          </w:p>
        </w:tc>
        <w:tc>
          <w:tcPr>
            <w:tcW w:w="1156" w:type="pct"/>
            <w:gridSpan w:val="2"/>
            <w:shd w:val="clear" w:color="auto" w:fill="auto"/>
            <w:hideMark/>
          </w:tcPr>
          <w:p w:rsidR="00F750EC" w:rsidRPr="00F750EC" w:rsidRDefault="00F750EC" w:rsidP="00F750EC">
            <w:pPr>
              <w:widowControl/>
              <w:wordWrap/>
              <w:autoSpaceDE/>
              <w:autoSpaceDN/>
              <w:jc w:val="left"/>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 </w:t>
            </w:r>
          </w:p>
        </w:tc>
      </w:tr>
      <w:tr w:rsidR="00F750EC" w:rsidRPr="00F750EC" w:rsidTr="00F750EC">
        <w:tc>
          <w:tcPr>
            <w:cnfStyle w:val="001000000000" w:firstRow="0" w:lastRow="0" w:firstColumn="1" w:lastColumn="0" w:oddVBand="0" w:evenVBand="0" w:oddHBand="0" w:evenHBand="0" w:firstRowFirstColumn="0" w:firstRowLastColumn="0" w:lastRowFirstColumn="0" w:lastRowLastColumn="0"/>
            <w:tcW w:w="1712" w:type="pct"/>
            <w:gridSpan w:val="2"/>
            <w:shd w:val="clear" w:color="auto" w:fill="auto"/>
            <w:hideMark/>
          </w:tcPr>
          <w:p w:rsidR="00F750EC" w:rsidRPr="00F750EC" w:rsidRDefault="00F750EC" w:rsidP="00F750EC">
            <w:pPr>
              <w:widowControl/>
              <w:wordWrap/>
              <w:autoSpaceDE/>
              <w:autoSpaceDN/>
              <w:jc w:val="left"/>
              <w:rPr>
                <w:rFonts w:ascii="Times New Roman" w:eastAsia="굴림" w:hAnsi="Times New Roman" w:cs="Times New Roman"/>
                <w:kern w:val="0"/>
                <w:szCs w:val="20"/>
              </w:rPr>
            </w:pPr>
            <w:r w:rsidRPr="00F750EC">
              <w:rPr>
                <w:rFonts w:ascii="Times New Roman" w:eastAsia="굴림" w:hAnsi="Times New Roman" w:cs="Times New Roman"/>
                <w:kern w:val="0"/>
                <w:szCs w:val="20"/>
              </w:rPr>
              <w:t>Total</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3.7304</w:t>
            </w:r>
          </w:p>
        </w:tc>
        <w:tc>
          <w:tcPr>
            <w:tcW w:w="770"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63</w:t>
            </w:r>
          </w:p>
        </w:tc>
        <w:tc>
          <w:tcPr>
            <w:tcW w:w="681" w:type="pct"/>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 </w:t>
            </w:r>
          </w:p>
        </w:tc>
        <w:tc>
          <w:tcPr>
            <w:tcW w:w="1156" w:type="pct"/>
            <w:gridSpan w:val="2"/>
            <w:shd w:val="clear" w:color="auto" w:fill="auto"/>
            <w:hideMark/>
          </w:tcPr>
          <w:p w:rsidR="00F750EC" w:rsidRPr="00F750EC" w:rsidRDefault="00F750EC" w:rsidP="00F750EC">
            <w:pPr>
              <w:widowControl/>
              <w:wordWrap/>
              <w:autoSpaceDE/>
              <w:autoSpaceDN/>
              <w:jc w:val="left"/>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kern w:val="0"/>
                <w:szCs w:val="20"/>
              </w:rPr>
            </w:pPr>
            <w:r w:rsidRPr="00F750EC">
              <w:rPr>
                <w:rFonts w:ascii="Times New Roman" w:eastAsia="굴림" w:hAnsi="Times New Roman" w:cs="Times New Roman"/>
                <w:kern w:val="0"/>
                <w:szCs w:val="20"/>
              </w:rPr>
              <w:t> </w:t>
            </w:r>
          </w:p>
        </w:tc>
      </w:tr>
    </w:tbl>
    <w:p w:rsidR="00F750EC" w:rsidRPr="00F750EC" w:rsidRDefault="00F750EC" w:rsidP="00F750EC">
      <w:pPr>
        <w:widowControl/>
        <w:wordWrap/>
        <w:autoSpaceDE/>
        <w:autoSpaceDN/>
        <w:spacing w:before="100" w:beforeAutospacing="1" w:after="100" w:afterAutospacing="1" w:line="240" w:lineRule="auto"/>
        <w:jc w:val="left"/>
        <w:rPr>
          <w:rFonts w:ascii="Open Sans" w:eastAsia="굴림" w:hAnsi="Open Sans" w:cs="굴림" w:hint="eastAsia"/>
          <w:color w:val="000000"/>
          <w:kern w:val="0"/>
          <w:sz w:val="21"/>
          <w:szCs w:val="21"/>
          <w:shd w:val="clear" w:color="auto" w:fill="D9D9D9"/>
        </w:rPr>
      </w:pPr>
      <w:r w:rsidRPr="00F750EC">
        <w:rPr>
          <w:rFonts w:ascii="Open Sans" w:eastAsia="굴림" w:hAnsi="Open Sans" w:cs="굴림"/>
          <w:color w:val="0000FF"/>
          <w:kern w:val="0"/>
          <w:sz w:val="21"/>
          <w:szCs w:val="21"/>
          <w:shd w:val="clear" w:color="auto" w:fill="D9D9D9"/>
        </w:rPr>
        <w:t>The </w:t>
      </w:r>
      <w:r w:rsidRPr="00F750EC">
        <w:rPr>
          <w:rFonts w:ascii="Open Sans" w:eastAsia="굴림" w:hAnsi="Open Sans" w:cs="굴림"/>
          <w:i/>
          <w:iCs/>
          <w:color w:val="0000FF"/>
          <w:kern w:val="0"/>
          <w:sz w:val="21"/>
          <w:szCs w:val="21"/>
          <w:shd w:val="clear" w:color="auto" w:fill="D9D9D9"/>
        </w:rPr>
        <w:t>f</w:t>
      </w:r>
      <w:r w:rsidRPr="00F750EC">
        <w:rPr>
          <w:rFonts w:ascii="Open Sans" w:eastAsia="굴림" w:hAnsi="Open Sans" w:cs="굴림"/>
          <w:color w:val="0000FF"/>
          <w:kern w:val="0"/>
          <w:sz w:val="21"/>
          <w:szCs w:val="21"/>
          <w:shd w:val="clear" w:color="auto" w:fill="D9D9D9"/>
        </w:rPr>
        <w:t>-ratio value is 59.27206. The </w:t>
      </w:r>
      <w:r w:rsidRPr="00F750EC">
        <w:rPr>
          <w:rFonts w:ascii="Open Sans" w:eastAsia="굴림" w:hAnsi="Open Sans" w:cs="굴림"/>
          <w:i/>
          <w:iCs/>
          <w:color w:val="0000FF"/>
          <w:kern w:val="0"/>
          <w:sz w:val="21"/>
          <w:szCs w:val="21"/>
          <w:shd w:val="clear" w:color="auto" w:fill="D9D9D9"/>
        </w:rPr>
        <w:t>p</w:t>
      </w:r>
      <w:r w:rsidRPr="00F750EC">
        <w:rPr>
          <w:rFonts w:ascii="Open Sans" w:eastAsia="굴림" w:hAnsi="Open Sans" w:cs="굴림"/>
          <w:color w:val="0000FF"/>
          <w:kern w:val="0"/>
          <w:sz w:val="21"/>
          <w:szCs w:val="21"/>
          <w:shd w:val="clear" w:color="auto" w:fill="D9D9D9"/>
        </w:rPr>
        <w:t>-value is &lt; .00001. The result is significant at </w:t>
      </w:r>
      <w:r w:rsidRPr="00F750EC">
        <w:rPr>
          <w:rFonts w:ascii="Open Sans" w:eastAsia="굴림" w:hAnsi="Open Sans" w:cs="굴림"/>
          <w:i/>
          <w:iCs/>
          <w:color w:val="0000FF"/>
          <w:kern w:val="0"/>
          <w:sz w:val="21"/>
          <w:szCs w:val="21"/>
          <w:shd w:val="clear" w:color="auto" w:fill="D9D9D9"/>
        </w:rPr>
        <w:t>p</w:t>
      </w:r>
      <w:r w:rsidRPr="00F750EC">
        <w:rPr>
          <w:rFonts w:ascii="Open Sans" w:eastAsia="굴림" w:hAnsi="Open Sans" w:cs="굴림"/>
          <w:color w:val="0000FF"/>
          <w:kern w:val="0"/>
          <w:sz w:val="21"/>
          <w:szCs w:val="21"/>
          <w:shd w:val="clear" w:color="auto" w:fill="D9D9D9"/>
        </w:rPr>
        <w:t> &lt; .05.</w:t>
      </w:r>
    </w:p>
    <w:p w:rsidR="00F750EC" w:rsidRPr="00F750EC" w:rsidRDefault="00F750EC">
      <w:pPr>
        <w:rPr>
          <w:rFonts w:ascii="Times New Roman" w:hAnsi="Times New Roman" w:cs="Times New Roman"/>
          <w:sz w:val="24"/>
          <w:szCs w:val="24"/>
        </w:rPr>
      </w:pPr>
    </w:p>
    <w:p w:rsidR="00F750EC" w:rsidRPr="00E530DD" w:rsidRDefault="00F750EC">
      <w:pPr>
        <w:rPr>
          <w:rFonts w:ascii="Times New Roman" w:hAnsi="Times New Roman" w:cs="Times New Roman"/>
          <w:sz w:val="24"/>
          <w:szCs w:val="24"/>
        </w:rPr>
      </w:pPr>
    </w:p>
    <w:p w:rsidR="00427B76" w:rsidRPr="00E530DD" w:rsidRDefault="00427B76">
      <w:pPr>
        <w:widowControl/>
        <w:wordWrap/>
        <w:autoSpaceDE/>
        <w:autoSpaceDN/>
        <w:rPr>
          <w:rFonts w:ascii="Times New Roman" w:hAnsi="Times New Roman" w:cs="Times New Roman"/>
          <w:sz w:val="24"/>
          <w:szCs w:val="24"/>
        </w:rPr>
      </w:pPr>
      <w:r w:rsidRPr="00E530DD">
        <w:rPr>
          <w:rFonts w:ascii="Times New Roman" w:hAnsi="Times New Roman" w:cs="Times New Roman"/>
          <w:sz w:val="24"/>
          <w:szCs w:val="24"/>
        </w:rPr>
        <w:br w:type="page"/>
      </w:r>
    </w:p>
    <w:p w:rsidR="00427B76" w:rsidRPr="00E530DD" w:rsidRDefault="00E530DD" w:rsidP="00E530DD">
      <w:pPr>
        <w:pStyle w:val="21"/>
        <w:rPr>
          <w:rFonts w:ascii="Times New Roman" w:hAnsi="Times New Roman" w:cs="Times New Roman"/>
          <w:sz w:val="24"/>
          <w:szCs w:val="24"/>
        </w:rPr>
      </w:pPr>
      <w:bookmarkStart w:id="4" w:name="_Toc72337814"/>
      <w:r w:rsidRPr="00E530DD">
        <w:rPr>
          <w:rFonts w:ascii="Times New Roman" w:hAnsi="Times New Roman" w:cs="Times New Roman"/>
          <w:sz w:val="24"/>
          <w:szCs w:val="24"/>
        </w:rPr>
        <w:lastRenderedPageBreak/>
        <w:t xml:space="preserve">T-Test Calculator for </w:t>
      </w:r>
      <w:r w:rsidR="00F750EC" w:rsidRPr="00F750EC">
        <w:rPr>
          <w:rFonts w:ascii="Times New Roman" w:hAnsi="Times New Roman" w:cs="Times New Roman" w:hint="eastAsia"/>
          <w:b/>
          <w:sz w:val="24"/>
          <w:szCs w:val="24"/>
        </w:rPr>
        <w:t>DDS (+)</w:t>
      </w:r>
      <w:r w:rsidR="00F750EC">
        <w:rPr>
          <w:rFonts w:ascii="Times New Roman" w:hAnsi="Times New Roman" w:cs="Times New Roman" w:hint="eastAsia"/>
          <w:sz w:val="24"/>
          <w:szCs w:val="24"/>
        </w:rPr>
        <w:t xml:space="preserve">/AD(+/-) </w:t>
      </w:r>
      <w:r w:rsidR="00F750EC" w:rsidRPr="00F750EC">
        <w:rPr>
          <w:rFonts w:ascii="Times New Roman" w:hAnsi="Times New Roman" w:cs="Times New Roman" w:hint="eastAsia"/>
          <w:b/>
          <w:sz w:val="24"/>
          <w:szCs w:val="24"/>
        </w:rPr>
        <w:t>Ind</w:t>
      </w:r>
      <w:r w:rsidR="00F750EC" w:rsidRPr="00F750EC">
        <w:rPr>
          <w:rFonts w:ascii="Times New Roman" w:hAnsi="Times New Roman" w:cs="Times New Roman"/>
          <w:b/>
          <w:sz w:val="24"/>
          <w:szCs w:val="24"/>
        </w:rPr>
        <w:t>ependent</w:t>
      </w:r>
      <w:r w:rsidR="00F750EC" w:rsidRPr="00E530DD">
        <w:rPr>
          <w:rFonts w:ascii="Times New Roman" w:hAnsi="Times New Roman" w:cs="Times New Roman"/>
          <w:sz w:val="24"/>
          <w:szCs w:val="24"/>
        </w:rPr>
        <w:t xml:space="preserve"> Means</w:t>
      </w:r>
      <w:bookmarkEnd w:id="4"/>
      <w:r w:rsidRPr="00E530DD">
        <w:rPr>
          <w:rFonts w:ascii="Times New Roman" w:hAnsi="Times New Roman" w:cs="Times New Roman"/>
          <w:sz w:val="24"/>
          <w:szCs w:val="24"/>
        </w:rPr>
        <w:t xml:space="preserve"> </w:t>
      </w:r>
    </w:p>
    <w:p w:rsidR="008351F5" w:rsidRPr="00E530DD" w:rsidRDefault="00427B76">
      <w:pPr>
        <w:rPr>
          <w:rFonts w:ascii="Times New Roman" w:hAnsi="Times New Roman" w:cs="Times New Roman"/>
          <w:sz w:val="24"/>
          <w:szCs w:val="24"/>
        </w:rPr>
      </w:pPr>
      <w:r w:rsidRPr="00E530DD">
        <w:rPr>
          <w:rFonts w:ascii="Times New Roman" w:hAnsi="Times New Roman" w:cs="Times New Roman"/>
          <w:noProof/>
          <w:sz w:val="24"/>
          <w:szCs w:val="24"/>
        </w:rPr>
        <w:drawing>
          <wp:inline distT="0" distB="0" distL="0" distR="0" wp14:anchorId="36C99667" wp14:editId="6E9BC887">
            <wp:extent cx="5733909" cy="5659582"/>
            <wp:effectExtent l="0" t="0" r="63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t="26197"/>
                    <a:stretch/>
                  </pic:blipFill>
                  <pic:spPr bwMode="auto">
                    <a:xfrm>
                      <a:off x="0" y="0"/>
                      <a:ext cx="5731510" cy="5657214"/>
                    </a:xfrm>
                    <a:prstGeom prst="rect">
                      <a:avLst/>
                    </a:prstGeom>
                    <a:ln>
                      <a:noFill/>
                    </a:ln>
                    <a:extLst>
                      <a:ext uri="{53640926-AAD7-44D8-BBD7-CCE9431645EC}">
                        <a14:shadowObscured xmlns:a14="http://schemas.microsoft.com/office/drawing/2010/main"/>
                      </a:ext>
                    </a:extLst>
                  </pic:spPr>
                </pic:pic>
              </a:graphicData>
            </a:graphic>
          </wp:inline>
        </w:drawing>
      </w:r>
    </w:p>
    <w:p w:rsidR="008351F5" w:rsidRPr="00E530DD" w:rsidRDefault="008351F5">
      <w:pPr>
        <w:rPr>
          <w:rFonts w:ascii="Times New Roman" w:hAnsi="Times New Roman" w:cs="Times New Roman"/>
          <w:sz w:val="24"/>
          <w:szCs w:val="24"/>
        </w:rPr>
      </w:pPr>
      <w:r w:rsidRPr="00E530DD">
        <w:rPr>
          <w:rFonts w:ascii="Times New Roman" w:hAnsi="Times New Roman" w:cs="Times New Roman"/>
          <w:noProof/>
          <w:sz w:val="24"/>
          <w:szCs w:val="24"/>
        </w:rPr>
        <w:lastRenderedPageBreak/>
        <w:drawing>
          <wp:inline distT="0" distB="0" distL="0" distR="0" wp14:anchorId="6968DE73" wp14:editId="772AC1E8">
            <wp:extent cx="5731510" cy="6582664"/>
            <wp:effectExtent l="0" t="0" r="2540" b="889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31510" cy="6582664"/>
                    </a:xfrm>
                    <a:prstGeom prst="rect">
                      <a:avLst/>
                    </a:prstGeom>
                  </pic:spPr>
                </pic:pic>
              </a:graphicData>
            </a:graphic>
          </wp:inline>
        </w:drawing>
      </w:r>
    </w:p>
    <w:p w:rsidR="008351F5" w:rsidRPr="00E530DD" w:rsidRDefault="008351F5">
      <w:pPr>
        <w:rPr>
          <w:rFonts w:ascii="Times New Roman" w:hAnsi="Times New Roman" w:cs="Times New Roman"/>
          <w:sz w:val="24"/>
          <w:szCs w:val="24"/>
        </w:rPr>
      </w:pPr>
    </w:p>
    <w:p w:rsidR="008351F5" w:rsidRPr="00E530DD" w:rsidRDefault="008351F5" w:rsidP="00E530DD">
      <w:pPr>
        <w:pStyle w:val="31"/>
        <w:ind w:left="1080" w:hanging="480"/>
        <w:rPr>
          <w:rFonts w:ascii="Times New Roman" w:hAnsi="Times New Roman" w:cs="Times New Roman"/>
          <w:sz w:val="24"/>
          <w:szCs w:val="24"/>
        </w:rPr>
      </w:pPr>
      <w:bookmarkStart w:id="5" w:name="_Toc72337815"/>
      <w:r w:rsidRPr="00E530DD">
        <w:rPr>
          <w:rFonts w:ascii="Times New Roman" w:hAnsi="Times New Roman" w:cs="Times New Roman"/>
          <w:sz w:val="24"/>
          <w:szCs w:val="24"/>
        </w:rPr>
        <w:t>T-Test Calculator for 2 Independent Means</w:t>
      </w:r>
      <w:r w:rsidR="00E530DD" w:rsidRPr="00E530DD">
        <w:rPr>
          <w:rFonts w:ascii="Times New Roman" w:hAnsi="Times New Roman" w:cs="Times New Roman"/>
          <w:sz w:val="24"/>
          <w:szCs w:val="24"/>
        </w:rPr>
        <w:t xml:space="preserve"> Site</w:t>
      </w:r>
      <w:bookmarkEnd w:id="5"/>
    </w:p>
    <w:p w:rsidR="008351F5" w:rsidRPr="00E530DD" w:rsidRDefault="008A0B43">
      <w:pPr>
        <w:rPr>
          <w:rFonts w:ascii="Times New Roman" w:hAnsi="Times New Roman" w:cs="Times New Roman"/>
          <w:sz w:val="24"/>
          <w:szCs w:val="24"/>
        </w:rPr>
      </w:pPr>
      <w:hyperlink r:id="rId12" w:history="1">
        <w:r w:rsidR="008351F5" w:rsidRPr="00E530DD">
          <w:rPr>
            <w:rStyle w:val="a7"/>
            <w:rFonts w:ascii="Times New Roman" w:hAnsi="Times New Roman" w:cs="Times New Roman"/>
            <w:sz w:val="24"/>
            <w:szCs w:val="24"/>
          </w:rPr>
          <w:t>https://www.socscistatistics.com/tests/studentttest/default.aspx</w:t>
        </w:r>
      </w:hyperlink>
      <w:r w:rsidR="008351F5" w:rsidRPr="00E530DD">
        <w:rPr>
          <w:rFonts w:ascii="Times New Roman" w:hAnsi="Times New Roman" w:cs="Times New Roman"/>
          <w:sz w:val="24"/>
          <w:szCs w:val="24"/>
        </w:rPr>
        <w:t xml:space="preserve"> </w:t>
      </w:r>
    </w:p>
    <w:p w:rsidR="008351F5" w:rsidRPr="00E530DD" w:rsidRDefault="008351F5">
      <w:pPr>
        <w:rPr>
          <w:rFonts w:ascii="Times New Roman" w:hAnsi="Times New Roman" w:cs="Times New Roman"/>
          <w:sz w:val="24"/>
          <w:szCs w:val="24"/>
        </w:rPr>
      </w:pPr>
    </w:p>
    <w:p w:rsidR="008351F5" w:rsidRPr="00E530DD" w:rsidRDefault="008351F5">
      <w:pPr>
        <w:rPr>
          <w:rFonts w:ascii="Times New Roman" w:hAnsi="Times New Roman" w:cs="Times New Roman"/>
          <w:sz w:val="24"/>
          <w:szCs w:val="24"/>
        </w:rPr>
      </w:pPr>
    </w:p>
    <w:p w:rsidR="00E530DD" w:rsidRPr="00E530DD" w:rsidRDefault="00E530DD" w:rsidP="00E530DD">
      <w:pPr>
        <w:pStyle w:val="21"/>
        <w:rPr>
          <w:rFonts w:ascii="Times New Roman" w:hAnsi="Times New Roman" w:cs="Times New Roman"/>
          <w:sz w:val="24"/>
          <w:szCs w:val="24"/>
        </w:rPr>
      </w:pPr>
      <w:bookmarkStart w:id="6" w:name="_Toc72337816"/>
      <w:r w:rsidRPr="00E530DD">
        <w:rPr>
          <w:rFonts w:ascii="Times New Roman" w:hAnsi="Times New Roman" w:cs="Times New Roman"/>
          <w:sz w:val="24"/>
          <w:szCs w:val="24"/>
        </w:rPr>
        <w:lastRenderedPageBreak/>
        <w:t xml:space="preserve">T Test Calculator for </w:t>
      </w:r>
      <w:r w:rsidR="00F750EC" w:rsidRPr="00F750EC">
        <w:rPr>
          <w:rFonts w:ascii="Times New Roman" w:hAnsi="Times New Roman" w:cs="Times New Roman" w:hint="eastAsia"/>
          <w:b/>
          <w:sz w:val="24"/>
          <w:szCs w:val="24"/>
        </w:rPr>
        <w:t>DDS (+)</w:t>
      </w:r>
      <w:r w:rsidR="00F750EC">
        <w:rPr>
          <w:rFonts w:ascii="Times New Roman" w:hAnsi="Times New Roman" w:cs="Times New Roman" w:hint="eastAsia"/>
          <w:sz w:val="24"/>
          <w:szCs w:val="24"/>
        </w:rPr>
        <w:t>/AD(+/-)</w:t>
      </w:r>
      <w:r w:rsidRPr="00E530DD">
        <w:rPr>
          <w:rFonts w:ascii="Times New Roman" w:hAnsi="Times New Roman" w:cs="Times New Roman"/>
          <w:sz w:val="24"/>
          <w:szCs w:val="24"/>
        </w:rPr>
        <w:t xml:space="preserve"> </w:t>
      </w:r>
      <w:r w:rsidRPr="00F750EC">
        <w:rPr>
          <w:rFonts w:ascii="Times New Roman" w:hAnsi="Times New Roman" w:cs="Times New Roman"/>
          <w:b/>
          <w:sz w:val="24"/>
          <w:szCs w:val="24"/>
        </w:rPr>
        <w:t>Dependent</w:t>
      </w:r>
      <w:r w:rsidRPr="00E530DD">
        <w:rPr>
          <w:rFonts w:ascii="Times New Roman" w:hAnsi="Times New Roman" w:cs="Times New Roman"/>
          <w:sz w:val="24"/>
          <w:szCs w:val="24"/>
        </w:rPr>
        <w:t xml:space="preserve"> Means</w:t>
      </w:r>
      <w:bookmarkEnd w:id="6"/>
    </w:p>
    <w:p w:rsidR="008351F5" w:rsidRPr="00E530DD" w:rsidRDefault="008351F5">
      <w:pPr>
        <w:rPr>
          <w:rFonts w:ascii="Times New Roman" w:hAnsi="Times New Roman" w:cs="Times New Roman"/>
          <w:sz w:val="24"/>
          <w:szCs w:val="24"/>
        </w:rPr>
      </w:pPr>
      <w:r w:rsidRPr="00E530DD">
        <w:rPr>
          <w:rFonts w:ascii="Times New Roman" w:hAnsi="Times New Roman" w:cs="Times New Roman"/>
          <w:noProof/>
          <w:sz w:val="24"/>
          <w:szCs w:val="24"/>
        </w:rPr>
        <w:drawing>
          <wp:inline distT="0" distB="0" distL="0" distR="0" wp14:anchorId="3E5DE335" wp14:editId="32E240E5">
            <wp:extent cx="5733385" cy="5500255"/>
            <wp:effectExtent l="0" t="0" r="1270" b="571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t="24953"/>
                    <a:stretch/>
                  </pic:blipFill>
                  <pic:spPr bwMode="auto">
                    <a:xfrm>
                      <a:off x="0" y="0"/>
                      <a:ext cx="5731510" cy="5498456"/>
                    </a:xfrm>
                    <a:prstGeom prst="rect">
                      <a:avLst/>
                    </a:prstGeom>
                    <a:ln>
                      <a:noFill/>
                    </a:ln>
                    <a:extLst>
                      <a:ext uri="{53640926-AAD7-44D8-BBD7-CCE9431645EC}">
                        <a14:shadowObscured xmlns:a14="http://schemas.microsoft.com/office/drawing/2010/main"/>
                      </a:ext>
                    </a:extLst>
                  </pic:spPr>
                </pic:pic>
              </a:graphicData>
            </a:graphic>
          </wp:inline>
        </w:drawing>
      </w:r>
    </w:p>
    <w:p w:rsidR="008351F5" w:rsidRPr="00E530DD" w:rsidRDefault="008351F5" w:rsidP="00E530DD">
      <w:pPr>
        <w:pStyle w:val="31"/>
        <w:ind w:left="1080" w:hanging="480"/>
        <w:rPr>
          <w:rFonts w:ascii="Times New Roman" w:hAnsi="Times New Roman" w:cs="Times New Roman"/>
          <w:sz w:val="24"/>
          <w:szCs w:val="24"/>
        </w:rPr>
      </w:pPr>
      <w:bookmarkStart w:id="7" w:name="_Toc72337817"/>
      <w:r w:rsidRPr="00E530DD">
        <w:rPr>
          <w:rFonts w:ascii="Times New Roman" w:hAnsi="Times New Roman" w:cs="Times New Roman"/>
          <w:sz w:val="24"/>
          <w:szCs w:val="24"/>
        </w:rPr>
        <w:t>T Test Calculator for 2 Dependent Means</w:t>
      </w:r>
      <w:r w:rsidR="00E530DD" w:rsidRPr="00E530DD">
        <w:rPr>
          <w:rFonts w:ascii="Times New Roman" w:hAnsi="Times New Roman" w:cs="Times New Roman"/>
          <w:sz w:val="24"/>
          <w:szCs w:val="24"/>
        </w:rPr>
        <w:t xml:space="preserve"> Site</w:t>
      </w:r>
      <w:bookmarkEnd w:id="7"/>
    </w:p>
    <w:p w:rsidR="00427B76" w:rsidRDefault="008A0B43" w:rsidP="00E530DD">
      <w:pPr>
        <w:rPr>
          <w:rFonts w:ascii="Times New Roman" w:hAnsi="Times New Roman" w:cs="Times New Roman"/>
          <w:sz w:val="24"/>
          <w:szCs w:val="24"/>
        </w:rPr>
      </w:pPr>
      <w:hyperlink r:id="rId14" w:history="1">
        <w:r w:rsidR="008351F5" w:rsidRPr="00E530DD">
          <w:rPr>
            <w:rStyle w:val="a7"/>
            <w:rFonts w:ascii="Times New Roman" w:hAnsi="Times New Roman" w:cs="Times New Roman"/>
            <w:sz w:val="24"/>
            <w:szCs w:val="24"/>
          </w:rPr>
          <w:t>https://www.socscistatistics.com/tests/ttestdependent/default.aspx</w:t>
        </w:r>
      </w:hyperlink>
      <w:r w:rsidR="008351F5" w:rsidRPr="00E530DD">
        <w:rPr>
          <w:rFonts w:ascii="Times New Roman" w:hAnsi="Times New Roman" w:cs="Times New Roman"/>
          <w:sz w:val="24"/>
          <w:szCs w:val="24"/>
        </w:rPr>
        <w:t xml:space="preserve">  </w:t>
      </w:r>
      <w:r w:rsidR="00427B76" w:rsidRPr="00E530DD">
        <w:rPr>
          <w:rFonts w:ascii="Times New Roman" w:hAnsi="Times New Roman" w:cs="Times New Roman"/>
          <w:sz w:val="24"/>
          <w:szCs w:val="24"/>
        </w:rPr>
        <w:br w:type="page"/>
      </w:r>
    </w:p>
    <w:p w:rsidR="00F750EC" w:rsidRDefault="00F750EC" w:rsidP="00F750EC">
      <w:pPr>
        <w:pStyle w:val="21"/>
        <w:rPr>
          <w:rFonts w:ascii="Times New Roman" w:hAnsi="Times New Roman" w:cs="Times New Roman"/>
          <w:sz w:val="24"/>
          <w:szCs w:val="24"/>
        </w:rPr>
      </w:pPr>
      <w:bookmarkStart w:id="8" w:name="_Toc72337818"/>
      <w:r w:rsidRPr="00E530DD">
        <w:rPr>
          <w:rFonts w:ascii="Times New Roman" w:hAnsi="Times New Roman" w:cs="Times New Roman"/>
          <w:sz w:val="24"/>
          <w:szCs w:val="24"/>
        </w:rPr>
        <w:lastRenderedPageBreak/>
        <w:t xml:space="preserve">T-Test Calculator for </w:t>
      </w:r>
      <w:r w:rsidRPr="00F750EC">
        <w:rPr>
          <w:rFonts w:ascii="Times New Roman" w:hAnsi="Times New Roman" w:cs="Times New Roman" w:hint="eastAsia"/>
          <w:b/>
          <w:sz w:val="24"/>
          <w:szCs w:val="24"/>
        </w:rPr>
        <w:t>DDS (-)</w:t>
      </w:r>
      <w:r>
        <w:rPr>
          <w:rFonts w:ascii="Times New Roman" w:hAnsi="Times New Roman" w:cs="Times New Roman" w:hint="eastAsia"/>
          <w:sz w:val="24"/>
          <w:szCs w:val="24"/>
        </w:rPr>
        <w:t xml:space="preserve">/AD(+/-) </w:t>
      </w:r>
      <w:r w:rsidRPr="00F750EC">
        <w:rPr>
          <w:rFonts w:ascii="Times New Roman" w:hAnsi="Times New Roman" w:cs="Times New Roman" w:hint="eastAsia"/>
          <w:b/>
          <w:sz w:val="24"/>
          <w:szCs w:val="24"/>
        </w:rPr>
        <w:t>Ind</w:t>
      </w:r>
      <w:r w:rsidRPr="00F750EC">
        <w:rPr>
          <w:rFonts w:ascii="Times New Roman" w:hAnsi="Times New Roman" w:cs="Times New Roman"/>
          <w:b/>
          <w:sz w:val="24"/>
          <w:szCs w:val="24"/>
        </w:rPr>
        <w:t>ependent</w:t>
      </w:r>
      <w:r w:rsidRPr="00E530DD">
        <w:rPr>
          <w:rFonts w:ascii="Times New Roman" w:hAnsi="Times New Roman" w:cs="Times New Roman"/>
          <w:sz w:val="24"/>
          <w:szCs w:val="24"/>
        </w:rPr>
        <w:t xml:space="preserve"> Means</w:t>
      </w:r>
      <w:bookmarkEnd w:id="8"/>
      <w:r w:rsidRPr="00E530DD">
        <w:rPr>
          <w:rFonts w:ascii="Times New Roman" w:hAnsi="Times New Roman" w:cs="Times New Roman"/>
          <w:sz w:val="24"/>
          <w:szCs w:val="24"/>
        </w:rPr>
        <w:t xml:space="preserve"> </w:t>
      </w:r>
    </w:p>
    <w:p w:rsidR="00F750EC" w:rsidRDefault="000C631A" w:rsidP="00F750EC">
      <w:r>
        <w:rPr>
          <w:rFonts w:hint="eastAsia"/>
          <w:noProof/>
        </w:rPr>
        <w:drawing>
          <wp:inline distT="0" distB="0" distL="0" distR="0">
            <wp:extent cx="3373755" cy="5541645"/>
            <wp:effectExtent l="0" t="0" r="0" b="1905"/>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73755" cy="5541645"/>
                    </a:xfrm>
                    <a:prstGeom prst="rect">
                      <a:avLst/>
                    </a:prstGeom>
                    <a:noFill/>
                    <a:ln>
                      <a:noFill/>
                    </a:ln>
                  </pic:spPr>
                </pic:pic>
              </a:graphicData>
            </a:graphic>
          </wp:inline>
        </w:drawing>
      </w:r>
    </w:p>
    <w:p w:rsidR="00F750EC" w:rsidRDefault="00F750EC" w:rsidP="00F750EC"/>
    <w:p w:rsidR="00F750EC" w:rsidRDefault="00F750EC" w:rsidP="00F750EC">
      <w:r w:rsidRPr="00F750EC">
        <w:rPr>
          <w:noProof/>
        </w:rPr>
        <w:lastRenderedPageBreak/>
        <w:drawing>
          <wp:inline distT="0" distB="0" distL="0" distR="0" wp14:anchorId="73620CFE" wp14:editId="13995999">
            <wp:extent cx="5731510" cy="6267308"/>
            <wp:effectExtent l="0" t="0" r="2540" b="635"/>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31510" cy="6267308"/>
                    </a:xfrm>
                    <a:prstGeom prst="rect">
                      <a:avLst/>
                    </a:prstGeom>
                  </pic:spPr>
                </pic:pic>
              </a:graphicData>
            </a:graphic>
          </wp:inline>
        </w:drawing>
      </w:r>
    </w:p>
    <w:p w:rsidR="00F750EC" w:rsidRDefault="00F750EC" w:rsidP="00F750EC"/>
    <w:p w:rsidR="00F750EC" w:rsidRDefault="00F750EC" w:rsidP="00F750EC"/>
    <w:p w:rsidR="00F750EC" w:rsidRDefault="00F750EC">
      <w:pPr>
        <w:widowControl/>
        <w:wordWrap/>
        <w:autoSpaceDE/>
        <w:autoSpaceDN/>
      </w:pPr>
      <w:r>
        <w:br w:type="page"/>
      </w:r>
    </w:p>
    <w:p w:rsidR="00F750EC" w:rsidRDefault="00F750EC" w:rsidP="00F750EC">
      <w:pPr>
        <w:pStyle w:val="21"/>
        <w:rPr>
          <w:rFonts w:ascii="Times New Roman" w:hAnsi="Times New Roman" w:cs="Times New Roman"/>
          <w:sz w:val="24"/>
          <w:szCs w:val="24"/>
        </w:rPr>
      </w:pPr>
      <w:bookmarkStart w:id="9" w:name="_Toc72337819"/>
      <w:r w:rsidRPr="00E530DD">
        <w:rPr>
          <w:rFonts w:ascii="Times New Roman" w:hAnsi="Times New Roman" w:cs="Times New Roman"/>
          <w:sz w:val="24"/>
          <w:szCs w:val="24"/>
        </w:rPr>
        <w:lastRenderedPageBreak/>
        <w:t xml:space="preserve">T-Test Calculator for </w:t>
      </w:r>
      <w:r w:rsidRPr="00F750EC">
        <w:rPr>
          <w:rFonts w:ascii="Times New Roman" w:hAnsi="Times New Roman" w:cs="Times New Roman" w:hint="eastAsia"/>
          <w:b/>
          <w:sz w:val="24"/>
          <w:szCs w:val="24"/>
        </w:rPr>
        <w:t>DDS (-)</w:t>
      </w:r>
      <w:r>
        <w:rPr>
          <w:rFonts w:ascii="Times New Roman" w:hAnsi="Times New Roman" w:cs="Times New Roman" w:hint="eastAsia"/>
          <w:sz w:val="24"/>
          <w:szCs w:val="24"/>
        </w:rPr>
        <w:t xml:space="preserve">/AD(+/-) </w:t>
      </w:r>
      <w:r>
        <w:rPr>
          <w:rFonts w:ascii="Times New Roman" w:hAnsi="Times New Roman" w:cs="Times New Roman" w:hint="eastAsia"/>
          <w:b/>
          <w:sz w:val="24"/>
          <w:szCs w:val="24"/>
        </w:rPr>
        <w:t>D</w:t>
      </w:r>
      <w:r w:rsidRPr="00F750EC">
        <w:rPr>
          <w:rFonts w:ascii="Times New Roman" w:hAnsi="Times New Roman" w:cs="Times New Roman"/>
          <w:b/>
          <w:sz w:val="24"/>
          <w:szCs w:val="24"/>
        </w:rPr>
        <w:t>ependent</w:t>
      </w:r>
      <w:r w:rsidRPr="00E530DD">
        <w:rPr>
          <w:rFonts w:ascii="Times New Roman" w:hAnsi="Times New Roman" w:cs="Times New Roman"/>
          <w:sz w:val="24"/>
          <w:szCs w:val="24"/>
        </w:rPr>
        <w:t xml:space="preserve"> Means</w:t>
      </w:r>
      <w:bookmarkEnd w:id="9"/>
      <w:r w:rsidRPr="00E530DD">
        <w:rPr>
          <w:rFonts w:ascii="Times New Roman" w:hAnsi="Times New Roman" w:cs="Times New Roman"/>
          <w:sz w:val="24"/>
          <w:szCs w:val="24"/>
        </w:rPr>
        <w:t xml:space="preserve"> </w:t>
      </w:r>
    </w:p>
    <w:p w:rsidR="00F750EC" w:rsidRPr="00F750EC" w:rsidRDefault="000C631A" w:rsidP="00F750EC">
      <w:r>
        <w:rPr>
          <w:rFonts w:hint="eastAsia"/>
          <w:noProof/>
        </w:rPr>
        <w:drawing>
          <wp:inline distT="0" distB="0" distL="0" distR="0">
            <wp:extent cx="4516755" cy="4807585"/>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16755" cy="4807585"/>
                    </a:xfrm>
                    <a:prstGeom prst="rect">
                      <a:avLst/>
                    </a:prstGeom>
                    <a:noFill/>
                    <a:ln>
                      <a:noFill/>
                    </a:ln>
                  </pic:spPr>
                </pic:pic>
              </a:graphicData>
            </a:graphic>
          </wp:inline>
        </w:drawing>
      </w:r>
    </w:p>
    <w:p w:rsidR="000C631A" w:rsidRDefault="000C631A">
      <w:pPr>
        <w:widowControl/>
        <w:wordWrap/>
        <w:autoSpaceDE/>
        <w:autoSpaceDN/>
        <w:rPr>
          <w:rFonts w:ascii="Times New Roman" w:eastAsiaTheme="majorEastAsia" w:hAnsi="Times New Roman" w:cs="Times New Roman"/>
          <w:b/>
          <w:sz w:val="24"/>
          <w:szCs w:val="24"/>
        </w:rPr>
      </w:pPr>
      <w:r>
        <w:rPr>
          <w:rFonts w:ascii="Times New Roman" w:eastAsiaTheme="majorEastAsia" w:hAnsi="Times New Roman" w:cs="Times New Roman"/>
          <w:b/>
          <w:sz w:val="24"/>
          <w:szCs w:val="24"/>
        </w:rPr>
        <w:br w:type="page"/>
      </w:r>
    </w:p>
    <w:p w:rsidR="000C631A" w:rsidRPr="00E530DD" w:rsidRDefault="000C631A" w:rsidP="000C631A">
      <w:pPr>
        <w:pStyle w:val="1"/>
        <w:rPr>
          <w:rFonts w:ascii="Times New Roman" w:hAnsi="Times New Roman" w:cs="Times New Roman"/>
          <w:b/>
          <w:sz w:val="24"/>
          <w:szCs w:val="24"/>
        </w:rPr>
      </w:pPr>
      <w:bookmarkStart w:id="10" w:name="_Toc72337820"/>
      <w:r>
        <w:rPr>
          <w:rFonts w:ascii="Times New Roman" w:hAnsi="Times New Roman" w:cs="Times New Roman"/>
          <w:b/>
          <w:sz w:val="24"/>
          <w:szCs w:val="24"/>
        </w:rPr>
        <w:lastRenderedPageBreak/>
        <w:t xml:space="preserve">Section </w:t>
      </w:r>
      <w:r>
        <w:rPr>
          <w:rFonts w:ascii="Times New Roman" w:hAnsi="Times New Roman" w:cs="Times New Roman" w:hint="eastAsia"/>
          <w:b/>
          <w:sz w:val="24"/>
          <w:szCs w:val="24"/>
        </w:rPr>
        <w:t>2</w:t>
      </w:r>
      <w:r w:rsidRPr="00E530DD">
        <w:rPr>
          <w:rFonts w:ascii="Times New Roman" w:hAnsi="Times New Roman" w:cs="Times New Roman"/>
          <w:b/>
          <w:sz w:val="24"/>
          <w:szCs w:val="24"/>
        </w:rPr>
        <w:t xml:space="preserve">. </w:t>
      </w:r>
      <w:r w:rsidRPr="000C631A">
        <w:rPr>
          <w:rFonts w:ascii="Times New Roman" w:hAnsi="Times New Roman" w:cs="Times New Roman"/>
          <w:b/>
          <w:sz w:val="24"/>
          <w:szCs w:val="24"/>
        </w:rPr>
        <w:t>STROBE Statement</w:t>
      </w:r>
      <w:bookmarkEnd w:id="10"/>
    </w:p>
    <w:p w:rsidR="000C631A" w:rsidRPr="000C631A" w:rsidRDefault="000C631A" w:rsidP="000C631A">
      <w:pPr>
        <w:widowControl/>
        <w:wordWrap/>
        <w:autoSpaceDE/>
        <w:autoSpaceDN/>
        <w:spacing w:after="0" w:line="480" w:lineRule="auto"/>
        <w:contextualSpacing/>
        <w:jc w:val="left"/>
        <w:rPr>
          <w:rFonts w:ascii="Times New Roman" w:hAnsi="Times New Roman" w:cs="Times New Roman"/>
          <w:kern w:val="0"/>
          <w:sz w:val="24"/>
          <w:szCs w:val="24"/>
          <w:lang w:val="en-GB" w:eastAsia="en-US"/>
        </w:rPr>
      </w:pPr>
      <w:r w:rsidRPr="000C631A">
        <w:rPr>
          <w:rFonts w:ascii="Times New Roman" w:hAnsi="Times New Roman" w:cs="Times New Roman"/>
          <w:kern w:val="0"/>
          <w:sz w:val="24"/>
          <w:szCs w:val="24"/>
          <w:lang w:val="en-GB" w:eastAsia="en-US"/>
        </w:rPr>
        <w:t xml:space="preserve">STROBE Statement—Checklist of items that should be included in reports of </w:t>
      </w:r>
      <w:r w:rsidRPr="000C631A">
        <w:rPr>
          <w:rFonts w:ascii="Times New Roman" w:hAnsi="Times New Roman" w:cs="Times New Roman"/>
          <w:b/>
          <w:i/>
          <w:kern w:val="0"/>
          <w:sz w:val="24"/>
          <w:szCs w:val="24"/>
          <w:lang w:val="en-GB" w:eastAsia="en-US"/>
        </w:rPr>
        <w:t>case-control studies</w:t>
      </w:r>
      <w:r w:rsidRPr="000C631A">
        <w:rPr>
          <w:rFonts w:ascii="Times New Roman" w:hAnsi="Times New Roman" w:cs="Times New Roman"/>
          <w:kern w:val="0"/>
          <w:sz w:val="24"/>
          <w:szCs w:val="24"/>
          <w:lang w:val="en-GB" w:eastAsia="en-US"/>
        </w:rPr>
        <w:t xml:space="preserve"> </w:t>
      </w:r>
    </w:p>
    <w:tbl>
      <w:tblPr>
        <w:tblW w:w="5000" w:type="pct"/>
        <w:tblBorders>
          <w:insideH w:val="single" w:sz="4" w:space="0" w:color="auto"/>
        </w:tblBorders>
        <w:tblLayout w:type="fixed"/>
        <w:tblLook w:val="0000" w:firstRow="0" w:lastRow="0" w:firstColumn="0" w:lastColumn="0" w:noHBand="0" w:noVBand="0"/>
      </w:tblPr>
      <w:tblGrid>
        <w:gridCol w:w="1008"/>
        <w:gridCol w:w="603"/>
        <w:gridCol w:w="118"/>
        <w:gridCol w:w="179"/>
        <w:gridCol w:w="240"/>
        <w:gridCol w:w="6547"/>
        <w:gridCol w:w="547"/>
      </w:tblGrid>
      <w:tr w:rsidR="000C631A" w:rsidRPr="000C631A" w:rsidTr="00102D43">
        <w:tc>
          <w:tcPr>
            <w:tcW w:w="545" w:type="pct"/>
            <w:tcBorders>
              <w:top w:val="nil"/>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eastAsia="en-US"/>
              </w:rPr>
            </w:pPr>
            <w:bookmarkStart w:id="11" w:name="bold1" w:colFirst="1" w:colLast="1"/>
            <w:bookmarkStart w:id="12" w:name="italic1" w:colFirst="0" w:colLast="0"/>
            <w:bookmarkStart w:id="13" w:name="bold2" w:colFirst="2" w:colLast="2"/>
            <w:bookmarkStart w:id="14" w:name="italic2" w:colFirst="1" w:colLast="1"/>
            <w:bookmarkStart w:id="15" w:name="bold3" w:colFirst="3" w:colLast="3"/>
            <w:bookmarkStart w:id="16" w:name="italic3" w:colFirst="2" w:colLast="2"/>
            <w:bookmarkStart w:id="17" w:name="bold4" w:colFirst="4" w:colLast="4"/>
            <w:bookmarkStart w:id="18" w:name="italic4" w:colFirst="3" w:colLast="3"/>
            <w:bookmarkStart w:id="19" w:name="italic5" w:colFirst="4" w:colLast="4"/>
          </w:p>
        </w:tc>
        <w:tc>
          <w:tcPr>
            <w:tcW w:w="390" w:type="pct"/>
            <w:gridSpan w:val="2"/>
            <w:tcBorders>
              <w:top w:val="nil"/>
              <w:bottom w:val="single" w:sz="4" w:space="0" w:color="auto"/>
            </w:tcBorders>
          </w:tcPr>
          <w:p w:rsidR="000C631A" w:rsidRPr="000C631A" w:rsidRDefault="000C631A" w:rsidP="000C631A">
            <w:pPr>
              <w:widowControl/>
              <w:tabs>
                <w:tab w:val="left" w:pos="5400"/>
              </w:tabs>
              <w:wordWrap/>
              <w:autoSpaceDE/>
              <w:autoSpaceDN/>
              <w:spacing w:before="120" w:after="0" w:line="240" w:lineRule="auto"/>
              <w:jc w:val="center"/>
              <w:rPr>
                <w:rFonts w:ascii="Times New Roman" w:hAnsi="Times New Roman" w:cs="Times New Roman"/>
                <w:b/>
                <w:bCs/>
                <w:kern w:val="0"/>
                <w:szCs w:val="20"/>
                <w:lang w:val="en-GB" w:eastAsia="en-US"/>
              </w:rPr>
            </w:pPr>
            <w:r w:rsidRPr="000C631A">
              <w:rPr>
                <w:rFonts w:ascii="Times New Roman" w:hAnsi="Times New Roman" w:cs="Times New Roman"/>
                <w:b/>
                <w:bCs/>
                <w:kern w:val="0"/>
                <w:szCs w:val="20"/>
                <w:lang w:val="en-GB" w:eastAsia="en-US"/>
              </w:rPr>
              <w:t>Item No</w:t>
            </w:r>
          </w:p>
        </w:tc>
        <w:tc>
          <w:tcPr>
            <w:tcW w:w="3769" w:type="pct"/>
            <w:gridSpan w:val="3"/>
            <w:tcBorders>
              <w:top w:val="nil"/>
              <w:bottom w:val="single" w:sz="4" w:space="0" w:color="auto"/>
              <w:right w:val="nil"/>
            </w:tcBorders>
            <w:vAlign w:val="bottom"/>
          </w:tcPr>
          <w:p w:rsidR="000C631A" w:rsidRPr="000C631A" w:rsidRDefault="000C631A" w:rsidP="000C631A">
            <w:pPr>
              <w:widowControl/>
              <w:tabs>
                <w:tab w:val="left" w:pos="5400"/>
              </w:tabs>
              <w:wordWrap/>
              <w:autoSpaceDE/>
              <w:autoSpaceDN/>
              <w:spacing w:before="120" w:after="0" w:line="240" w:lineRule="auto"/>
              <w:jc w:val="center"/>
              <w:rPr>
                <w:rFonts w:ascii="Times New Roman" w:hAnsi="Times New Roman" w:cs="Times New Roman"/>
                <w:b/>
                <w:bCs/>
                <w:kern w:val="0"/>
                <w:szCs w:val="20"/>
                <w:lang w:val="en-GB" w:eastAsia="en-US"/>
              </w:rPr>
            </w:pPr>
            <w:r w:rsidRPr="000C631A">
              <w:rPr>
                <w:rFonts w:ascii="Times New Roman" w:hAnsi="Times New Roman" w:cs="Times New Roman"/>
                <w:b/>
                <w:bCs/>
                <w:kern w:val="0"/>
                <w:szCs w:val="20"/>
                <w:lang w:val="en-GB" w:eastAsia="en-US"/>
              </w:rPr>
              <w:t>Recommendation</w:t>
            </w:r>
          </w:p>
        </w:tc>
        <w:tc>
          <w:tcPr>
            <w:tcW w:w="296" w:type="pct"/>
            <w:tcBorders>
              <w:top w:val="nil"/>
              <w:left w:val="nil"/>
              <w:bottom w:val="single" w:sz="4" w:space="0" w:color="auto"/>
              <w:right w:val="nil"/>
            </w:tcBorders>
            <w:shd w:val="clear" w:color="auto" w:fill="auto"/>
          </w:tcPr>
          <w:p w:rsidR="000C631A" w:rsidRPr="000C631A" w:rsidRDefault="000C631A" w:rsidP="000C631A">
            <w:pPr>
              <w:widowControl/>
              <w:tabs>
                <w:tab w:val="left" w:pos="5400"/>
              </w:tabs>
              <w:wordWrap/>
              <w:autoSpaceDE/>
              <w:autoSpaceDN/>
              <w:spacing w:before="120" w:after="0" w:line="240" w:lineRule="auto"/>
              <w:jc w:val="center"/>
              <w:rPr>
                <w:rFonts w:ascii="Times New Roman" w:hAnsi="Times New Roman" w:cs="Times New Roman"/>
                <w:b/>
                <w:kern w:val="0"/>
                <w:szCs w:val="20"/>
                <w:lang w:val="en-GB" w:eastAsia="en-US"/>
              </w:rPr>
            </w:pPr>
            <w:r w:rsidRPr="000C631A">
              <w:rPr>
                <w:rFonts w:ascii="Times New Roman" w:hAnsi="Times New Roman" w:cs="Times New Roman"/>
                <w:b/>
                <w:kern w:val="0"/>
                <w:szCs w:val="20"/>
                <w:lang w:val="en-GB" w:eastAsia="en-US"/>
              </w:rPr>
              <w:t>Page No</w:t>
            </w:r>
          </w:p>
        </w:tc>
      </w:tr>
      <w:tr w:rsidR="000C631A" w:rsidRPr="000C631A" w:rsidTr="00102D43">
        <w:tc>
          <w:tcPr>
            <w:tcW w:w="545" w:type="pct"/>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
                <w:bCs/>
                <w:kern w:val="0"/>
                <w:szCs w:val="20"/>
                <w:lang w:val="en-GB" w:eastAsia="en-US"/>
              </w:rPr>
            </w:pPr>
            <w:bookmarkStart w:id="20" w:name="bold5"/>
            <w:bookmarkStart w:id="21" w:name="italic6"/>
            <w:bookmarkEnd w:id="11"/>
            <w:bookmarkEnd w:id="12"/>
            <w:bookmarkEnd w:id="13"/>
            <w:bookmarkEnd w:id="14"/>
            <w:bookmarkEnd w:id="15"/>
            <w:bookmarkEnd w:id="16"/>
            <w:bookmarkEnd w:id="17"/>
            <w:bookmarkEnd w:id="18"/>
            <w:bookmarkEnd w:id="19"/>
            <w:r w:rsidRPr="000C631A">
              <w:rPr>
                <w:rFonts w:ascii="Times New Roman" w:hAnsi="Times New Roman" w:cs="Times New Roman"/>
                <w:b/>
                <w:kern w:val="0"/>
                <w:szCs w:val="20"/>
                <w:lang w:val="en-GB" w:eastAsia="en-US"/>
              </w:rPr>
              <w:t>Title and abstract</w:t>
            </w:r>
            <w:bookmarkEnd w:id="20"/>
            <w:bookmarkEnd w:id="21"/>
          </w:p>
        </w:tc>
        <w:tc>
          <w:tcPr>
            <w:tcW w:w="390" w:type="pct"/>
            <w:gridSpan w:val="2"/>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w:t>
            </w:r>
          </w:p>
        </w:tc>
        <w:tc>
          <w:tcPr>
            <w:tcW w:w="3769" w:type="pct"/>
            <w:gridSpan w:val="3"/>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a</w:t>
            </w:r>
            <w:r w:rsidRPr="000C631A">
              <w:rPr>
                <w:rFonts w:ascii="Times New Roman" w:hAnsi="Times New Roman" w:cs="Times New Roman"/>
                <w:kern w:val="0"/>
                <w:szCs w:val="20"/>
                <w:lang w:val="en-GB" w:eastAsia="en-US"/>
              </w:rPr>
              <w:t>) Indicate the study's design with a commonly used term in the title or the abstract</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According to the Official Information Disclosure Act in Korea, the Seoul study analyzed AD and anti-Alzheimer's disease drug (AAD) use in Hansen subjects. The Seoul study analyzed AD and anti-AD drugs (AADs) in the Sorokdo National Hospital's EDI database archived from January 2005 to June 2020 through the ICD-9 and -10 codes.</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2</w:t>
            </w:r>
          </w:p>
        </w:tc>
      </w:tr>
      <w:tr w:rsidR="000C631A" w:rsidRPr="000C631A" w:rsidTr="00102D43">
        <w:tc>
          <w:tcPr>
            <w:tcW w:w="545" w:type="pct"/>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22" w:name="bold6" w:colFirst="0" w:colLast="0"/>
            <w:bookmarkStart w:id="23" w:name="italic7" w:colFirst="0" w:colLast="0"/>
          </w:p>
        </w:tc>
        <w:tc>
          <w:tcPr>
            <w:tcW w:w="390"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769" w:type="pct"/>
            <w:gridSpan w:val="3"/>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 Provide in the abstract an informative and balanced summary of what was done and what was found</w:t>
            </w:r>
            <w:r w:rsidRPr="000C631A">
              <w:rPr>
                <w:rFonts w:ascii="Times New Roman" w:hAnsi="Times New Roman" w:cs="Times New Roman"/>
                <w:kern w:val="0"/>
                <w:szCs w:val="20"/>
                <w:lang w:val="en-GB"/>
              </w:rPr>
              <w:t xml:space="preserve"> : </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We analyzed AD in HD patients at Sorokdo National Hospital. The HD patients in Sorokdo National Hospital have lived only on Sorokdo (an island for HD patients) all their lives. Korean HD patients continue to take DDS throughout their lives. Based on the relative prevalence of AD in patients who have been prescribed DDS and those who have not, this drug appears to have a preventive effect against AD. (Table 2) It shows that DDS's action as a neuro-inflammasome competitor</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1</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xml:space="preserve"> can be conjectured by comparing the AD prevalence in HD patients who have been prescribed DDS and those who have not. Thus, DDS appears to be a neuro-inflammasome competitor.</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3, 4</w:t>
            </w:r>
          </w:p>
        </w:tc>
      </w:tr>
      <w:tr w:rsidR="000C631A" w:rsidRPr="000C631A" w:rsidTr="00560BED">
        <w:tc>
          <w:tcPr>
            <w:tcW w:w="5000" w:type="pct"/>
            <w:gridSpan w:val="7"/>
            <w:tcBorders>
              <w:top w:val="single" w:sz="4" w:space="0" w:color="auto"/>
              <w:bottom w:val="single" w:sz="4" w:space="0" w:color="auto"/>
              <w:right w:val="nil"/>
            </w:tcBorders>
          </w:tcPr>
          <w:p w:rsidR="000C631A" w:rsidRPr="000C631A" w:rsidRDefault="000C631A" w:rsidP="000C631A">
            <w:pPr>
              <w:rPr>
                <w:rFonts w:ascii="Times New Roman" w:hAnsi="Times New Roman" w:cs="Times New Roman"/>
                <w:b/>
                <w:kern w:val="0"/>
                <w:szCs w:val="20"/>
                <w:lang w:val="en-GB" w:eastAsia="en-US"/>
              </w:rPr>
            </w:pPr>
            <w:bookmarkStart w:id="24" w:name="bold7"/>
            <w:bookmarkStart w:id="25" w:name="italic8"/>
            <w:bookmarkEnd w:id="22"/>
            <w:bookmarkEnd w:id="23"/>
            <w:r w:rsidRPr="000C631A">
              <w:rPr>
                <w:rFonts w:ascii="Times New Roman" w:hAnsi="Times New Roman" w:cs="Times New Roman"/>
                <w:b/>
                <w:kern w:val="0"/>
                <w:szCs w:val="20"/>
                <w:lang w:val="en-GB" w:eastAsia="en-US"/>
              </w:rPr>
              <w:t>Introduction</w:t>
            </w:r>
            <w:bookmarkEnd w:id="24"/>
            <w:bookmarkEnd w:id="25"/>
          </w:p>
        </w:tc>
      </w:tr>
      <w:tr w:rsidR="000C631A" w:rsidRPr="000C631A" w:rsidTr="00102D43">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26" w:name="bold8"/>
            <w:bookmarkStart w:id="27" w:name="italic9"/>
            <w:r w:rsidRPr="000C631A">
              <w:rPr>
                <w:rFonts w:ascii="Times New Roman" w:hAnsi="Times New Roman" w:cs="Times New Roman"/>
                <w:bCs/>
                <w:kern w:val="0"/>
                <w:szCs w:val="20"/>
                <w:lang w:val="en-GB" w:eastAsia="en-US"/>
              </w:rPr>
              <w:t>Background/</w:t>
            </w:r>
            <w:bookmarkStart w:id="28" w:name="bold9"/>
            <w:bookmarkStart w:id="29" w:name="italic10"/>
            <w:bookmarkEnd w:id="26"/>
            <w:bookmarkEnd w:id="27"/>
            <w:r w:rsidRPr="000C631A">
              <w:rPr>
                <w:rFonts w:ascii="Times New Roman" w:hAnsi="Times New Roman" w:cs="Times New Roman"/>
                <w:bCs/>
                <w:kern w:val="0"/>
                <w:szCs w:val="20"/>
                <w:lang w:val="en-GB" w:eastAsia="en-US"/>
              </w:rPr>
              <w:t>rationale</w:t>
            </w:r>
            <w:bookmarkEnd w:id="28"/>
            <w:bookmarkEnd w:id="29"/>
          </w:p>
        </w:tc>
        <w:tc>
          <w:tcPr>
            <w:tcW w:w="16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w:t>
            </w:r>
          </w:p>
        </w:tc>
        <w:tc>
          <w:tcPr>
            <w:tcW w:w="3672" w:type="pct"/>
            <w:gridSpan w:val="2"/>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Explain the scientific background and rationale for the investigation being reported</w:t>
            </w:r>
            <w:r w:rsidRPr="000C631A">
              <w:rPr>
                <w:rFonts w:ascii="Times New Roman" w:hAnsi="Times New Roman" w:cs="Times New Roman"/>
                <w:kern w:val="0"/>
                <w:szCs w:val="20"/>
                <w:lang w:val="en-GB"/>
              </w:rPr>
              <w:t xml:space="preserve">: </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The Seoul study analyzed the causes of low AD prevalence of Hansen's disease (HD) patients at the Sorokdo National Hospital. We have also analyzed infectious respiratory diseases of HD at Sorokdo National Hospital</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&lt;EndNote&gt;&lt;Cite&gt;&lt;Author&gt;Ahn&lt;/Author&gt;&lt;Year&gt;2020&lt;/Year&gt;&lt;RecNum&gt;2&lt;/RecNum&gt;&lt;DisplayText&gt;&lt;style face="superscript"&gt;2&lt;/style&gt;&lt;/DisplayText&gt;&lt;record&gt;&lt;rec-number&gt;2&lt;/rec-number&gt;&lt;foreign-keys&gt;&lt;key app="EN" db-id="fp5p9xwro2d9epeva0p590ftt99e5e2erfep" timestamp="1612861343"&gt;2&lt;/key&gt;&lt;/foreign-keys&gt;&lt;ref-type name="Journal Article"&gt;17&lt;/ref-type&gt;&lt;contributors&gt;&lt;authors&gt;&lt;author&gt;Ahn, Young Hwan&lt;/author&gt;&lt;author&gt;Park, Hyungcheol&lt;/author&gt;&lt;author&gt;Kweon, Sun Seog&lt;/author&gt;&lt;/authors&gt;&lt;/contributors&gt;&lt;titles&gt;&lt;title&gt;Causes of death among persons affected by leprosy in Korea, 2010–2013&lt;/title&gt;&lt;secondary-title&gt;Am. J. Trop. Med. Hyg.&lt;/secondary-title&gt;&lt;/titles&gt;&lt;periodical&gt;&lt;full-title&gt;Am. J. Trop. Med. Hyg.&lt;/full-title&gt;&lt;/periodical&gt;&lt;pages&gt;42-47&lt;/pages&gt;&lt;volume&gt;102&lt;/volume&gt;&lt;number&gt;1&lt;/number&gt;&lt;dates&gt;&lt;year&gt;2020&lt;/year&gt;&lt;/dates&gt;&lt;isbn&gt;0002-9637&lt;/isbn&gt;&lt;urls&gt;&lt;/urls&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2</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The Korean Hansen Welfare Association reported that HD patients had no known outbreaks of four respiratory infectious diseases (SARS-CoV (2002), influenza A virus subtype H1N1 (2009), MERS (2015), and SARS-CoV-2 (2020)) between 2002 and 2020.6</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1</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DDS approved for HD has potent antimicrobial effects, even at a small dose</w:t>
            </w:r>
            <w:r w:rsidRPr="000C631A">
              <w:rPr>
                <w:rFonts w:ascii="Times New Roman" w:eastAsia="Arial Unicode MS" w:hAnsi="Times New Roman" w:cs="Times New Roman"/>
                <w:kern w:val="0"/>
                <w:szCs w:val="20"/>
                <w:lang w:val="en-GB"/>
              </w:rPr>
              <w:fldChar w:fldCharType="begin"/>
            </w:r>
            <w:r w:rsidRPr="000C631A">
              <w:rPr>
                <w:rFonts w:ascii="Times New Roman" w:eastAsia="Arial Unicode MS" w:hAnsi="Times New Roman" w:cs="Times New Roman"/>
                <w:kern w:val="0"/>
                <w:szCs w:val="20"/>
                <w:lang w:val="en-GB"/>
              </w:rPr>
              <w:instrText xml:space="preserve"> ADDIN EN.CITE &lt;EndNote&gt;&lt;Cite&gt;&lt;Author&gt;Zhu&lt;/Author&gt;&lt;Year&gt;2001&lt;/Year&gt;&lt;RecNum&gt;3&lt;/RecNum&gt;&lt;DisplayText&gt;&lt;style face="superscript"&gt;3&lt;/style&gt;&lt;/DisplayText&gt;&lt;record&gt;&lt;rec-number&gt;3&lt;/rec-number&gt;&lt;foreign-keys&gt;&lt;key app="EN" db-id="fp5p9xwro2d9epeva0p590ftt99e5e2erfep" timestamp="1612861344"&gt;3&lt;/key&gt;&lt;/foreign-keys&gt;&lt;ref-type name="Journal Article"&gt;17&lt;/ref-type&gt;&lt;contributors&gt;&lt;authors&gt;&lt;author&gt;Zhu, Y. I.&lt;/author&gt;&lt;author&gt;Stiller, M. J.&lt;/author&gt;&lt;/authors&gt;&lt;/contributors&gt;&lt;auth-address&gt;Department of Dermatology, New York Presbyterian Medical Center, 161 Fort Washington Ave., New York, NY 10032, USA.&lt;/auth-address&gt;&lt;titles&gt;&lt;title&gt;Dapsone and sulfones in dermatology: overview and update&lt;/title&gt;&lt;secondary-title&gt;J. Am. Acad. Dermatol.&lt;/secondary-title&gt;&lt;/titles&gt;&lt;periodical&gt;&lt;full-title&gt;J. Am. Acad. Dermatol.&lt;/full-title&gt;&lt;/periodical&gt;&lt;pages&gt;420-34&lt;/pages&gt;&lt;volume&gt;45&lt;/volume&gt;&lt;number&gt;3&lt;/number&gt;&lt;edition&gt;2001/08/21&lt;/edition&gt;&lt;keywords&gt;&lt;keyword&gt;Anti-Infective Agents/chemistry/pharmacokinetics/*therapeutic use&lt;/keyword&gt;&lt;keyword&gt;Dapsone/chemistry/pharmacokinetics/*therapeutic use&lt;/keyword&gt;&lt;keyword&gt;Drug Interactions&lt;/keyword&gt;&lt;keyword&gt;Humans&lt;/keyword&gt;&lt;keyword&gt;Skin Diseases/*drug therapy&lt;/keyword&gt;&lt;keyword&gt;Sulfones/chemistry/pharmacokinetics/therapeutic use&lt;/keyword&gt;&lt;/keywords&gt;&lt;dates&gt;&lt;year&gt;2001&lt;/year&gt;&lt;pub-dates&gt;&lt;date&gt;Sep&lt;/date&gt;&lt;/pub-dates&gt;&lt;/dates&gt;&lt;isbn&gt;0190-9622 (Print)&amp;#xD;0190-9622 (Linking)&lt;/isbn&gt;&lt;accession-num&gt;11511841&lt;/accession-num&gt;&lt;urls&gt;&lt;related-urls&gt;&lt;url&gt;https://www.ncbi.nlm.nih.gov/pubmed/11511841&lt;/url&gt;&lt;/related-urls&gt;&lt;/urls&gt;&lt;electronic-resource-num&gt;10.1067/mjd.2001.114733&lt;/electronic-resource-num&gt;&lt;/record&gt;&lt;/Cite&gt;&lt;/EndNote&gt;</w:instrText>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3</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xml:space="preserve">. </w:t>
            </w:r>
            <w:r w:rsidRPr="000C631A">
              <w:rPr>
                <w:rFonts w:ascii="Times New Roman" w:eastAsia="맑은 고딕" w:hAnsi="Times New Roman" w:cs="Times New Roman"/>
                <w:kern w:val="0"/>
                <w:szCs w:val="20"/>
                <w:lang w:val="en-GB"/>
              </w:rPr>
              <w:t xml:space="preserve">This study shows that DDS is also a neuro-inflammasome competitor because of the preventive effects of AD or infectious diseases.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102D43">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30" w:name="bold10" w:colFirst="0" w:colLast="0"/>
            <w:bookmarkStart w:id="31" w:name="italic11" w:colFirst="0" w:colLast="0"/>
            <w:r w:rsidRPr="000C631A">
              <w:rPr>
                <w:rFonts w:ascii="Times New Roman" w:hAnsi="Times New Roman" w:cs="Times New Roman"/>
                <w:bCs/>
                <w:kern w:val="0"/>
                <w:szCs w:val="20"/>
                <w:lang w:val="en-GB" w:eastAsia="en-US"/>
              </w:rPr>
              <w:t>Objectives</w:t>
            </w:r>
          </w:p>
        </w:tc>
        <w:tc>
          <w:tcPr>
            <w:tcW w:w="16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3</w:t>
            </w:r>
          </w:p>
        </w:tc>
        <w:tc>
          <w:tcPr>
            <w:tcW w:w="3672" w:type="pct"/>
            <w:gridSpan w:val="2"/>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State-specific objectives, including any prespecified hypotheses</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We hypothesized that the deterioration of MCI to AD should be prevented by NLRP3 inflammasome inhibitors</w:t>
            </w:r>
            <w:r w:rsidRPr="000C631A">
              <w:rPr>
                <w:rFonts w:ascii="Times New Roman" w:eastAsia="Arial Unicode MS" w:hAnsi="Times New Roman" w:cs="Times New Roman"/>
                <w:kern w:val="0"/>
                <w:szCs w:val="20"/>
                <w:lang w:val="en-GB"/>
              </w:rPr>
              <w:fldChar w:fldCharType="begin">
                <w:fldData xml:space="preserve">PEVuZE5vdGU+PENpdGU+PEF1dGhvcj5Jc21hZWw8L0F1dGhvcj48WWVhcj4yMDE4PC9ZZWFyPjxS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</w:fldData>
              </w:fldChar>
            </w:r>
            <w:r w:rsidRPr="000C631A">
              <w:rPr>
                <w:rFonts w:ascii="Times New Roman" w:eastAsia="Arial Unicode MS" w:hAnsi="Times New Roman" w:cs="Times New Roman"/>
                <w:kern w:val="0"/>
                <w:szCs w:val="20"/>
                <w:lang w:val="en-GB"/>
              </w:rPr>
              <w:instrText xml:space="preserve"> ADDIN EN.CITE </w:instrText>
            </w:r>
            <w:r w:rsidRPr="000C631A">
              <w:rPr>
                <w:rFonts w:ascii="Times New Roman" w:eastAsia="Arial Unicode MS" w:hAnsi="Times New Roman" w:cs="Times New Roman"/>
                <w:kern w:val="0"/>
                <w:szCs w:val="20"/>
                <w:lang w:val="en-GB"/>
              </w:rPr>
              <w:fldChar w:fldCharType="begin">
                <w:fldData xml:space="preserve">PEVuZE5vdGU+PENpdGU+PEF1dGhvcj5Jc21hZWw8L0F1dGhvcj48WWVhcj4yMDE4PC9ZZWFyPjxS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</w:fldData>
              </w:fldChar>
            </w:r>
            <w:r w:rsidRPr="000C631A">
              <w:rPr>
                <w:rFonts w:ascii="Times New Roman" w:eastAsia="Arial Unicode MS" w:hAnsi="Times New Roman" w:cs="Times New Roman"/>
                <w:kern w:val="0"/>
                <w:szCs w:val="20"/>
                <w:lang w:val="en-GB"/>
              </w:rPr>
              <w:instrText xml:space="preserve"> ADDIN EN.CITE.DATA </w:instrText>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4</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xml:space="preserve">, such as DDS. The DDS tablets had been produced by the local pharmaceutical company, which stopped the production of </w:t>
            </w:r>
            <w:r w:rsidRPr="000C631A">
              <w:rPr>
                <w:rFonts w:ascii="Times New Roman" w:eastAsia="Arial Unicode MS" w:hAnsi="Times New Roman" w:cs="Times New Roman"/>
                <w:kern w:val="0"/>
                <w:szCs w:val="20"/>
                <w:lang w:val="en-GB"/>
              </w:rPr>
              <w:lastRenderedPageBreak/>
              <w:t>DDS. Since then, the Korea Food and Drug Administration has designated DDS as an anti-retraction drug and produced it only for HD. The Korea Orphan &amp; Essential Drug Center imported it from Germany. After administering the two types of DDSs to patients, we found a large difference in clinical effectiveness empirically. DDS from the local pharmaceutical company had one-third the effective dose (ED</w:t>
            </w:r>
            <w:r w:rsidRPr="000C631A">
              <w:rPr>
                <w:rFonts w:ascii="Times New Roman" w:eastAsia="Arial Unicode MS" w:hAnsi="Times New Roman" w:cs="Times New Roman"/>
                <w:kern w:val="0"/>
                <w:szCs w:val="20"/>
                <w:vertAlign w:val="subscript"/>
                <w:lang w:val="en-GB"/>
              </w:rPr>
              <w:t>50</w:t>
            </w:r>
            <w:r w:rsidRPr="000C631A">
              <w:rPr>
                <w:rFonts w:ascii="Times New Roman" w:eastAsia="Arial Unicode MS" w:hAnsi="Times New Roman" w:cs="Times New Roman"/>
                <w:kern w:val="0"/>
                <w:szCs w:val="20"/>
                <w:lang w:val="en-GB"/>
              </w:rPr>
              <w:t xml:space="preserve">) of Germany's drugs. So DDS efficacy is also a very significant factor to prevent AD.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5000" w:type="pct"/>
            <w:gridSpan w:val="7"/>
            <w:tcBorders>
              <w:top w:val="single" w:sz="4" w:space="0" w:color="auto"/>
              <w:bottom w:val="single" w:sz="4" w:space="0" w:color="auto"/>
              <w:right w:val="nil"/>
            </w:tcBorders>
          </w:tcPr>
          <w:p w:rsidR="000C631A" w:rsidRPr="000C631A" w:rsidRDefault="000C631A" w:rsidP="000C631A">
            <w:pPr>
              <w:rPr>
                <w:rFonts w:ascii="Times New Roman" w:hAnsi="Times New Roman" w:cs="Times New Roman"/>
                <w:b/>
                <w:kern w:val="0"/>
                <w:szCs w:val="20"/>
                <w:lang w:val="en-GB" w:eastAsia="en-US"/>
              </w:rPr>
            </w:pPr>
            <w:bookmarkStart w:id="32" w:name="bold11"/>
            <w:bookmarkStart w:id="33" w:name="italic12"/>
            <w:bookmarkEnd w:id="30"/>
            <w:bookmarkEnd w:id="31"/>
            <w:r w:rsidRPr="000C631A">
              <w:rPr>
                <w:rFonts w:ascii="Times New Roman" w:hAnsi="Times New Roman" w:cs="Times New Roman"/>
                <w:b/>
                <w:kern w:val="0"/>
                <w:szCs w:val="20"/>
                <w:lang w:val="en-GB" w:eastAsia="en-US"/>
              </w:rPr>
              <w:lastRenderedPageBreak/>
              <w:t>Methods</w:t>
            </w:r>
            <w:bookmarkEnd w:id="32"/>
            <w:bookmarkEnd w:id="33"/>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34" w:name="bold12" w:colFirst="0" w:colLast="0"/>
            <w:bookmarkStart w:id="35" w:name="italic13" w:colFirst="0" w:colLast="0"/>
            <w:r w:rsidRPr="000C631A">
              <w:rPr>
                <w:rFonts w:ascii="Times New Roman" w:hAnsi="Times New Roman" w:cs="Times New Roman"/>
                <w:bCs/>
                <w:kern w:val="0"/>
                <w:szCs w:val="20"/>
                <w:lang w:val="en-GB" w:eastAsia="en-US"/>
              </w:rPr>
              <w:t>Study design</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4</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Present critical elements of study design early in the paper</w:t>
            </w:r>
          </w:p>
          <w:p w:rsidR="000C631A" w:rsidRPr="000C631A" w:rsidRDefault="000C631A" w:rsidP="000C631A">
            <w:pPr>
              <w:widowControl/>
              <w:wordWrap/>
              <w:autoSpaceDE/>
              <w:autoSpaceDN/>
              <w:adjustRightInd w:val="0"/>
              <w:snapToGrid w:val="0"/>
              <w:spacing w:after="0" w:line="260" w:lineRule="atLeast"/>
              <w:rPr>
                <w:rFonts w:ascii="Times New Roman" w:hAnsi="Times New Roman" w:cs="Times New Roman"/>
                <w:snapToGrid w:val="0"/>
                <w:color w:val="000000"/>
                <w:kern w:val="0"/>
                <w:szCs w:val="20"/>
                <w:lang w:bidi="en-US"/>
              </w:rPr>
            </w:pPr>
            <w:r w:rsidRPr="000C631A">
              <w:rPr>
                <w:rFonts w:ascii="Times New Roman" w:eastAsia="Arial Unicode MS" w:hAnsi="Times New Roman" w:cs="Times New Roman"/>
                <w:snapToGrid w:val="0"/>
                <w:color w:val="000000"/>
                <w:kern w:val="0"/>
                <w:szCs w:val="20"/>
                <w:lang w:bidi="en-US"/>
              </w:rPr>
              <w:t>According to the Official Information Disclosure Act in Korea, the Seoul study analyzed AD and anti-Alzheimer's disease drug (AAD) use in Hansen subjects.</w:t>
            </w:r>
            <w:r w:rsidRPr="000C631A">
              <w:rPr>
                <w:rFonts w:ascii="Times New Roman" w:eastAsia="맑은 고딕" w:hAnsi="Times New Roman" w:cs="Times New Roman"/>
                <w:snapToGrid w:val="0"/>
                <w:color w:val="000000"/>
                <w:kern w:val="0"/>
                <w:szCs w:val="20"/>
                <w:lang w:eastAsia="de-DE" w:bidi="en-US"/>
              </w:rPr>
              <w:t xml:space="preserve"> </w:t>
            </w:r>
            <w:r w:rsidRPr="000C631A">
              <w:rPr>
                <w:rFonts w:ascii="Times New Roman" w:eastAsia="Arial Unicode MS" w:hAnsi="Times New Roman" w:cs="Times New Roman"/>
                <w:snapToGrid w:val="0"/>
                <w:color w:val="000000"/>
                <w:kern w:val="0"/>
                <w:szCs w:val="20"/>
                <w:lang w:bidi="en-US"/>
              </w:rPr>
              <w:t xml:space="preserve">We searched all medical records of the National Health Insurance Service (NHIS) in Korea and the Sorokdo National Hospital from the time when the International Classification of Diseases (ICD)-9 code and Electronic Data Interchange (EDI) were computerized. The Sorokdo National Hospital was established in May 1916 to treat leprosy. We connected to the medical record database of the Sorokdo National Hospital and archived it from January 2005 to June 2020. With the ICD-9 and -10 codes, medical data on the correlation between DDS and AD were then analyzed. </w:t>
            </w:r>
            <w:r w:rsidRPr="000C631A">
              <w:rPr>
                <w:rFonts w:ascii="Times New Roman" w:eastAsia="맑은 고딕" w:hAnsi="Times New Roman" w:cs="Times New Roman"/>
                <w:snapToGrid w:val="0"/>
                <w:color w:val="000000"/>
                <w:kern w:val="0"/>
                <w:szCs w:val="20"/>
                <w:lang w:bidi="en-US"/>
              </w:rPr>
              <w:t xml:space="preserve"> </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36" w:name="bold13" w:colFirst="0" w:colLast="0"/>
            <w:bookmarkStart w:id="37" w:name="italic14" w:colFirst="0" w:colLast="0"/>
            <w:bookmarkEnd w:id="34"/>
            <w:bookmarkEnd w:id="35"/>
            <w:r w:rsidRPr="000C631A">
              <w:rPr>
                <w:rFonts w:ascii="Times New Roman" w:hAnsi="Times New Roman" w:cs="Times New Roman"/>
                <w:bCs/>
                <w:kern w:val="0"/>
                <w:szCs w:val="20"/>
                <w:lang w:val="en-GB" w:eastAsia="en-US"/>
              </w:rPr>
              <w:t>Setting</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5</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Describe the environment, locations, and relevant dates, including periods of recruitment, exposure, follow-up, and data collection</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Korea's Dementia Management Act came into effect on 05 February 2012. It was amended by Act No. 15649, 12 June 2018. The purposes of this Act are to mitigate personal pain and damage from dementia; to lighten its burden on society, and to help enhance national health by establishing and implementing a comprehensive policy on the prevention of dementia, protection of and support for dementia patients, and research for the eradication of dementia. Korea government help HD patient's AD treatment freely and supply AAD for free.</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We utilize Object-Relational DBMS and SPSS.</w:t>
            </w:r>
            <w:r w:rsidRPr="000C631A">
              <w:rPr>
                <w:rFonts w:ascii="Times New Roman" w:eastAsia="맑은 고딕" w:hAnsi="Times New Roman" w:cs="Times New Roman"/>
                <w:kern w:val="0"/>
                <w:szCs w:val="20"/>
                <w:lang w:val="en-GB" w:eastAsia="en-US"/>
              </w:rPr>
              <w:t xml:space="preserve"> </w:t>
            </w:r>
            <w:r w:rsidRPr="000C631A">
              <w:rPr>
                <w:rFonts w:ascii="Times New Roman" w:eastAsia="Arial Unicode MS" w:hAnsi="Times New Roman" w:cs="Times New Roman"/>
                <w:kern w:val="0"/>
                <w:szCs w:val="20"/>
                <w:lang w:val="en-GB"/>
              </w:rPr>
              <w:t>According to the Official Information Disclosure Act in Korea, we also requested and analyzed the entire ICD 9 and 10 code data (from 2010 to 2019) of AD and AAD from the Health Insurance Review &amp; Assessment system.</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bookmarkEnd w:id="36"/>
      <w:bookmarkEnd w:id="37"/>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r w:rsidRPr="000C631A">
              <w:rPr>
                <w:rFonts w:ascii="Times New Roman" w:hAnsi="Times New Roman" w:cs="Times New Roman"/>
                <w:bCs/>
                <w:kern w:val="0"/>
                <w:szCs w:val="20"/>
                <w:lang w:val="en-GB" w:eastAsia="en-US"/>
              </w:rPr>
              <w:t>Participants</w:t>
            </w:r>
          </w:p>
        </w:tc>
        <w:tc>
          <w:tcPr>
            <w:tcW w:w="291" w:type="pct"/>
            <w:gridSpan w:val="3"/>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6</w:t>
            </w:r>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a</w:t>
            </w:r>
            <w:r w:rsidRPr="000C631A">
              <w:rPr>
                <w:rFonts w:ascii="Times New Roman" w:hAnsi="Times New Roman" w:cs="Times New Roman"/>
                <w:kern w:val="0"/>
                <w:szCs w:val="20"/>
                <w:lang w:val="en-GB" w:eastAsia="en-US"/>
              </w:rPr>
              <w:t>) Give the eligibility criteria and the sources and methods of case ascertainment and control selection. Give the rationale for the choice of cases and controls</w:t>
            </w:r>
          </w:p>
          <w:p w:rsidR="000C631A" w:rsidRPr="000C631A" w:rsidRDefault="000C631A" w:rsidP="000C631A">
            <w:pPr>
              <w:rPr>
                <w:rFonts w:ascii="Times New Roman" w:eastAsia="Arial Unicode MS" w:hAnsi="Times New Roman" w:cs="Times New Roman"/>
                <w:snapToGrid w:val="0"/>
                <w:color w:val="000000"/>
                <w:kern w:val="0"/>
                <w:szCs w:val="20"/>
                <w:lang w:bidi="en-US"/>
              </w:rPr>
            </w:pPr>
            <w:r w:rsidRPr="000C631A">
              <w:rPr>
                <w:rFonts w:ascii="Times New Roman" w:eastAsia="Arial Unicode MS" w:hAnsi="Times New Roman" w:cs="Times New Roman"/>
                <w:snapToGrid w:val="0"/>
                <w:color w:val="000000"/>
                <w:kern w:val="0"/>
                <w:szCs w:val="20"/>
                <w:lang w:bidi="en-US"/>
              </w:rPr>
              <w:t xml:space="preserve">The HD patients in Sorokdo National Hospital have lived only on Sorokdo (an island for HD patients) all their lives. Korean HD patients continue to take DDS throughout their lives. </w:t>
            </w:r>
          </w:p>
          <w:p w:rsidR="000C631A" w:rsidRPr="000C631A" w:rsidRDefault="000C631A" w:rsidP="000C631A">
            <w:pPr>
              <w:rPr>
                <w:rFonts w:ascii="Times New Roman" w:eastAsia="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eastAsia="Times New Roman" w:hAnsi="Times New Roman" w:cs="Times New Roman"/>
                <w:i/>
                <w:snapToGrid w:val="0"/>
                <w:color w:val="000000"/>
                <w:kern w:val="0"/>
                <w:szCs w:val="20"/>
                <w:lang w:eastAsia="de-DE" w:bidi="en-US"/>
              </w:rPr>
              <w:t>Protocol for administration</w:t>
            </w:r>
            <w:r w:rsidRPr="000C631A">
              <w:rPr>
                <w:rFonts w:ascii="Times New Roman" w:eastAsia="Times New Roman" w:hAnsi="Times New Roman" w:cs="Times New Roman"/>
                <w:snapToGrid w:val="0"/>
                <w:color w:val="000000"/>
                <w:kern w:val="0"/>
                <w:szCs w:val="20"/>
                <w:lang w:eastAsia="de-DE" w:bidi="en-US"/>
              </w:rPr>
              <w:t>: For HD patients, doctors perform standard tre</w:t>
            </w:r>
            <w:r w:rsidRPr="000C631A">
              <w:rPr>
                <w:rFonts w:ascii="Times New Roman" w:eastAsia="Times New Roman" w:hAnsi="Times New Roman" w:cs="Times New Roman"/>
                <w:snapToGrid w:val="0"/>
                <w:color w:val="000000"/>
                <w:kern w:val="0"/>
                <w:szCs w:val="20"/>
                <w:lang w:eastAsia="de-DE" w:bidi="en-US"/>
              </w:rPr>
              <w:lastRenderedPageBreak/>
              <w:t>atment based on AD diagnosis and test results. Our research does not intervene at all.</w:t>
            </w:r>
            <w:r w:rsidRPr="000C631A">
              <w:rPr>
                <w:rFonts w:ascii="Times New Roman" w:hAnsi="Times New Roman" w:cs="Times New Roman"/>
                <w:snapToGrid w:val="0"/>
                <w:color w:val="000000"/>
                <w:kern w:val="0"/>
                <w:szCs w:val="20"/>
                <w:lang w:bidi="en-US"/>
              </w:rPr>
              <w:t xml:space="preserve"> </w:t>
            </w:r>
          </w:p>
          <w:p w:rsidR="000C631A" w:rsidRPr="000C631A" w:rsidRDefault="000C631A" w:rsidP="000C631A">
            <w:pPr>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38" w:name="bold14" w:colFirst="0" w:colLast="0"/>
            <w:bookmarkStart w:id="39" w:name="italic15"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w:t>
            </w:r>
            <w:r w:rsidRPr="000C631A">
              <w:rPr>
                <w:rFonts w:ascii="Times New Roman" w:hAnsi="Times New Roman" w:cs="Times New Roman"/>
                <w:b/>
                <w:bCs/>
                <w:kern w:val="0"/>
                <w:szCs w:val="20"/>
                <w:lang w:val="en-GB" w:eastAsia="en-US"/>
              </w:rPr>
              <w:t xml:space="preserve"> </w:t>
            </w:r>
            <w:r w:rsidRPr="000C631A">
              <w:rPr>
                <w:rFonts w:ascii="Times New Roman" w:hAnsi="Times New Roman" w:cs="Times New Roman"/>
                <w:kern w:val="0"/>
                <w:szCs w:val="20"/>
                <w:lang w:val="en-GB" w:eastAsia="en-US"/>
              </w:rPr>
              <w:t>For matched studies, give matching criteria and the number of controls per case</w:t>
            </w:r>
            <w:r w:rsidRPr="000C631A">
              <w:rPr>
                <w:rFonts w:ascii="Times New Roman" w:hAnsi="Times New Roman" w:cs="Times New Roman"/>
                <w:kern w:val="0"/>
                <w:szCs w:val="20"/>
                <w:lang w:val="en-GB"/>
              </w:rPr>
              <w:t>\</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The relation between DDS and AD in the Sorokdo National Hospital from January 2005 to June 2020.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Matching criteria – Only HD patient and (AD (+) OR AD (-)) and (DDS (+) OR DDS (-))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bl>
            <w:tblPr>
              <w:tblW w:w="4882" w:type="pct"/>
              <w:tblLayout w:type="fixed"/>
              <w:tblCellMar>
                <w:left w:w="99" w:type="dxa"/>
                <w:right w:w="99" w:type="dxa"/>
              </w:tblCellMar>
              <w:tblLook w:val="04A0" w:firstRow="1" w:lastRow="0" w:firstColumn="1" w:lastColumn="0" w:noHBand="0" w:noVBand="1"/>
            </w:tblPr>
            <w:tblGrid>
              <w:gridCol w:w="698"/>
              <w:gridCol w:w="1039"/>
              <w:gridCol w:w="998"/>
              <w:gridCol w:w="751"/>
              <w:gridCol w:w="857"/>
              <w:gridCol w:w="919"/>
              <w:gridCol w:w="915"/>
            </w:tblGrid>
            <w:tr w:rsidR="000C631A" w:rsidRPr="000C631A" w:rsidTr="00560BED">
              <w:trPr>
                <w:trHeight w:val="285"/>
              </w:trPr>
              <w:tc>
                <w:tcPr>
                  <w:tcW w:w="564" w:type="pct"/>
                  <w:vMerge w:val="restart"/>
                  <w:tcBorders>
                    <w:top w:val="single" w:sz="4" w:space="0" w:color="auto"/>
                    <w:left w:val="nil"/>
                    <w:right w:val="single" w:sz="4" w:space="0" w:color="auto"/>
                  </w:tcBorders>
                  <w:shd w:val="clear" w:color="auto" w:fill="auto"/>
                  <w:noWrap/>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Year</w:t>
                  </w:r>
                </w:p>
              </w:tc>
              <w:tc>
                <w:tcPr>
                  <w:tcW w:w="2257" w:type="pct"/>
                  <w:gridSpan w:val="3"/>
                  <w:tcBorders>
                    <w:top w:val="single" w:sz="4" w:space="0" w:color="auto"/>
                    <w:left w:val="single" w:sz="4" w:space="0" w:color="auto"/>
                    <w:right w:val="single" w:sz="4" w:space="0" w:color="auto"/>
                  </w:tcBorders>
                  <w:shd w:val="clear" w:color="auto" w:fill="auto"/>
                  <w:noWrap/>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AD(+)</w:t>
                  </w:r>
                </w:p>
              </w:tc>
              <w:tc>
                <w:tcPr>
                  <w:tcW w:w="2179" w:type="pct"/>
                  <w:gridSpan w:val="3"/>
                  <w:tcBorders>
                    <w:top w:val="single" w:sz="4" w:space="0" w:color="auto"/>
                    <w:left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AD(-)</w:t>
                  </w:r>
                </w:p>
              </w:tc>
            </w:tr>
            <w:tr w:rsidR="000C631A" w:rsidRPr="000C631A" w:rsidTr="00560BED">
              <w:trPr>
                <w:trHeight w:val="285"/>
              </w:trPr>
              <w:tc>
                <w:tcPr>
                  <w:tcW w:w="564" w:type="pct"/>
                  <w:vMerge/>
                  <w:tcBorders>
                    <w:left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p>
              </w:tc>
              <w:tc>
                <w:tcPr>
                  <w:tcW w:w="841" w:type="pct"/>
                  <w:tcBorders>
                    <w:top w:val="nil"/>
                    <w:left w:val="single" w:sz="4" w:space="0" w:color="auto"/>
                    <w:bottom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808" w:type="pct"/>
                  <w:tcBorders>
                    <w:top w:val="nil"/>
                    <w:left w:val="nil"/>
                    <w:bottom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608" w:type="pct"/>
                  <w:tcBorders>
                    <w:top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Total</w:t>
                  </w:r>
                </w:p>
              </w:tc>
              <w:tc>
                <w:tcPr>
                  <w:tcW w:w="694" w:type="pct"/>
                  <w:tcBorders>
                    <w:top w:val="nil"/>
                    <w:left w:val="single" w:sz="4" w:space="0" w:color="auto"/>
                    <w:bottom w:val="single" w:sz="4" w:space="0" w:color="auto"/>
                    <w:right w:val="nil"/>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744" w:type="pct"/>
                  <w:tcBorders>
                    <w:top w:val="nil"/>
                    <w:left w:val="nil"/>
                    <w:bottom w:val="single" w:sz="4" w:space="0" w:color="auto"/>
                    <w:right w:val="nil"/>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741" w:type="pct"/>
                  <w:tcBorders>
                    <w:top w:val="nil"/>
                    <w:left w:val="nil"/>
                    <w:bottom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Total</w:t>
                  </w:r>
                </w:p>
              </w:tc>
            </w:tr>
            <w:tr w:rsidR="000C631A" w:rsidRPr="000C631A" w:rsidTr="00560BED">
              <w:trPr>
                <w:trHeight w:val="285"/>
              </w:trPr>
              <w:tc>
                <w:tcPr>
                  <w:tcW w:w="564" w:type="pct"/>
                  <w:tcBorders>
                    <w:top w:val="single" w:sz="4" w:space="0" w:color="auto"/>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2005</w:t>
                  </w:r>
                </w:p>
              </w:tc>
              <w:tc>
                <w:tcPr>
                  <w:tcW w:w="841" w:type="pct"/>
                  <w:tcBorders>
                    <w:top w:val="single" w:sz="4" w:space="0" w:color="auto"/>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18</w:t>
                  </w:r>
                </w:p>
              </w:tc>
              <w:tc>
                <w:tcPr>
                  <w:tcW w:w="808" w:type="pct"/>
                  <w:tcBorders>
                    <w:top w:val="single" w:sz="4" w:space="0" w:color="auto"/>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w:t>
                  </w:r>
                </w:p>
              </w:tc>
              <w:tc>
                <w:tcPr>
                  <w:tcW w:w="608" w:type="pct"/>
                  <w:tcBorders>
                    <w:top w:val="single" w:sz="4" w:space="0" w:color="auto"/>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694" w:type="pct"/>
                  <w:tcBorders>
                    <w:top w:val="single" w:sz="4" w:space="0" w:color="auto"/>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290</w:t>
                  </w:r>
                </w:p>
              </w:tc>
              <w:tc>
                <w:tcPr>
                  <w:tcW w:w="744" w:type="pct"/>
                  <w:tcBorders>
                    <w:top w:val="single" w:sz="4" w:space="0" w:color="auto"/>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417</w:t>
                  </w:r>
                </w:p>
              </w:tc>
              <w:tc>
                <w:tcPr>
                  <w:tcW w:w="741" w:type="pct"/>
                  <w:tcBorders>
                    <w:top w:val="single" w:sz="4" w:space="0" w:color="auto"/>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707</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2006</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57</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302</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363</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665</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2007</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22</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51</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73</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317</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332</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649</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2008</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22</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58</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80</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310</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312</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622</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2009</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66</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85</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300</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283</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583</w:t>
                  </w:r>
                </w:p>
              </w:tc>
            </w:tr>
            <w:tr w:rsidR="000C631A" w:rsidRPr="000C631A" w:rsidTr="00560BED">
              <w:trPr>
                <w:trHeight w:val="80"/>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2010</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107</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270</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286</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556</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2011</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98</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133</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255</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523</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2012</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39</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135</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174</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238</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241</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479</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2013</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34</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206</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195</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248</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443</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2014</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190</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215</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172</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236</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408</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2015</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167</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168</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335</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2016</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255</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288</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154</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149</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303</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2017</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305</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143</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115</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258</w:t>
                  </w:r>
                </w:p>
              </w:tc>
            </w:tr>
            <w:tr w:rsidR="000C631A" w:rsidRPr="000C631A" w:rsidTr="00560BED">
              <w:trPr>
                <w:trHeight w:val="285"/>
              </w:trPr>
              <w:tc>
                <w:tcPr>
                  <w:tcW w:w="564"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2018</w:t>
                  </w:r>
                </w:p>
              </w:tc>
              <w:tc>
                <w:tcPr>
                  <w:tcW w:w="841"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45</w:t>
                  </w:r>
                </w:p>
              </w:tc>
              <w:tc>
                <w:tcPr>
                  <w:tcW w:w="808"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292</w:t>
                  </w:r>
                </w:p>
              </w:tc>
              <w:tc>
                <w:tcPr>
                  <w:tcW w:w="608"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337</w:t>
                  </w:r>
                </w:p>
              </w:tc>
              <w:tc>
                <w:tcPr>
                  <w:tcW w:w="694"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132</w:t>
                  </w:r>
                </w:p>
              </w:tc>
              <w:tc>
                <w:tcPr>
                  <w:tcW w:w="744"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87</w:t>
                  </w:r>
                </w:p>
              </w:tc>
              <w:tc>
                <w:tcPr>
                  <w:tcW w:w="741"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219</w:t>
                  </w:r>
                </w:p>
              </w:tc>
            </w:tr>
            <w:tr w:rsidR="000C631A" w:rsidRPr="000C631A" w:rsidTr="00560BED">
              <w:trPr>
                <w:trHeight w:val="285"/>
              </w:trPr>
              <w:tc>
                <w:tcPr>
                  <w:tcW w:w="564" w:type="pct"/>
                  <w:tcBorders>
                    <w:top w:val="nil"/>
                    <w:left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2019</w:t>
                  </w:r>
                </w:p>
              </w:tc>
              <w:tc>
                <w:tcPr>
                  <w:tcW w:w="841" w:type="pct"/>
                  <w:tcBorders>
                    <w:top w:val="nil"/>
                    <w:left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46</w:t>
                  </w:r>
                </w:p>
              </w:tc>
              <w:tc>
                <w:tcPr>
                  <w:tcW w:w="808" w:type="pct"/>
                  <w:tcBorders>
                    <w:top w:val="nil"/>
                    <w:lef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334</w:t>
                  </w:r>
                </w:p>
              </w:tc>
              <w:tc>
                <w:tcPr>
                  <w:tcW w:w="608" w:type="pct"/>
                  <w:tcBorders>
                    <w:top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380</w:t>
                  </w:r>
                </w:p>
              </w:tc>
              <w:tc>
                <w:tcPr>
                  <w:tcW w:w="694" w:type="pct"/>
                  <w:tcBorders>
                    <w:top w:val="nil"/>
                    <w:left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114</w:t>
                  </w:r>
                </w:p>
              </w:tc>
              <w:tc>
                <w:tcPr>
                  <w:tcW w:w="744" w:type="pct"/>
                  <w:tcBorders>
                    <w:top w:val="nil"/>
                    <w:left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40</w:t>
                  </w:r>
                </w:p>
              </w:tc>
              <w:tc>
                <w:tcPr>
                  <w:tcW w:w="741" w:type="pct"/>
                  <w:tcBorders>
                    <w:top w:val="nil"/>
                    <w:left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154</w:t>
                  </w:r>
                </w:p>
              </w:tc>
            </w:tr>
            <w:tr w:rsidR="000C631A" w:rsidRPr="000C631A" w:rsidTr="00560BED">
              <w:trPr>
                <w:trHeight w:val="285"/>
              </w:trPr>
              <w:tc>
                <w:tcPr>
                  <w:tcW w:w="564" w:type="pct"/>
                  <w:tcBorders>
                    <w:top w:val="nil"/>
                    <w:left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2020</w:t>
                  </w:r>
                </w:p>
              </w:tc>
              <w:tc>
                <w:tcPr>
                  <w:tcW w:w="841" w:type="pct"/>
                  <w:tcBorders>
                    <w:top w:val="nil"/>
                    <w:left w:val="single" w:sz="4" w:space="0" w:color="auto"/>
                    <w:bottom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32</w:t>
                  </w:r>
                </w:p>
              </w:tc>
              <w:tc>
                <w:tcPr>
                  <w:tcW w:w="808" w:type="pct"/>
                  <w:tcBorders>
                    <w:top w:val="nil"/>
                    <w:left w:val="nil"/>
                    <w:bottom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352</w:t>
                  </w:r>
                </w:p>
              </w:tc>
              <w:tc>
                <w:tcPr>
                  <w:tcW w:w="608" w:type="pct"/>
                  <w:tcBorders>
                    <w:top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384</w:t>
                  </w:r>
                </w:p>
              </w:tc>
              <w:tc>
                <w:tcPr>
                  <w:tcW w:w="694" w:type="pct"/>
                  <w:tcBorders>
                    <w:top w:val="nil"/>
                    <w:left w:val="single" w:sz="4" w:space="0" w:color="auto"/>
                    <w:bottom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109</w:t>
                  </w:r>
                </w:p>
              </w:tc>
              <w:tc>
                <w:tcPr>
                  <w:tcW w:w="744" w:type="pct"/>
                  <w:tcBorders>
                    <w:top w:val="nil"/>
                    <w:left w:val="nil"/>
                    <w:bottom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w:t>
                  </w:r>
                </w:p>
              </w:tc>
              <w:tc>
                <w:tcPr>
                  <w:tcW w:w="741" w:type="pct"/>
                  <w:tcBorders>
                    <w:top w:val="nil"/>
                    <w:left w:val="nil"/>
                    <w:bottom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113</w:t>
                  </w:r>
                </w:p>
              </w:tc>
            </w:tr>
          </w:tbl>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40" w:name="bold16" w:colFirst="0" w:colLast="0"/>
            <w:bookmarkStart w:id="41" w:name="italic17" w:colFirst="0" w:colLast="0"/>
            <w:bookmarkEnd w:id="38"/>
            <w:bookmarkEnd w:id="39"/>
            <w:r w:rsidRPr="000C631A">
              <w:rPr>
                <w:rFonts w:ascii="Times New Roman" w:hAnsi="Times New Roman" w:cs="Times New Roman"/>
                <w:bCs/>
                <w:kern w:val="0"/>
                <w:szCs w:val="20"/>
                <w:lang w:val="en-GB" w:eastAsia="en-US"/>
              </w:rPr>
              <w:t>Variables</w:t>
            </w:r>
          </w:p>
        </w:tc>
        <w:tc>
          <w:tcPr>
            <w:tcW w:w="291" w:type="pct"/>
            <w:gridSpan w:val="3"/>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7</w:t>
            </w:r>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Clearly define all outcomes, exposures, predictors, potential confounders, and effect modifiers. Give diagnostic criteria, if applicable</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Outcomes: It shows that DDS's action as a neuro-inflammasome competitor can be conjectured by comparing the AD prevalence in HD patients who have been prescribed DDS and those who have not. Thus, DDS appears to be a neuro-inflammasome competitor because of low AD prevalence.</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 xml:space="preserve">Exposure: There are only standard diagnosis and treatment for AD. Doctors prescribe dapsone and AAD for AD (+) HD patients or AD (-) HD patients. </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lang w:bidi="en-US"/>
              </w:rPr>
            </w:pPr>
            <w:r w:rsidRPr="000C631A">
              <w:rPr>
                <w:rFonts w:ascii="Times New Roman" w:eastAsia="Times New Roman" w:hAnsi="Times New Roman" w:cs="Times New Roman"/>
                <w:snapToGrid w:val="0"/>
                <w:color w:val="000000"/>
                <w:kern w:val="0"/>
                <w:lang w:eastAsia="de-DE" w:bidi="en-US"/>
              </w:rPr>
              <w:t>Predictors</w:t>
            </w:r>
            <w:r w:rsidRPr="000C631A">
              <w:rPr>
                <w:rFonts w:ascii="Times New Roman" w:hAnsi="Times New Roman" w:cs="Times New Roman"/>
                <w:snapToGrid w:val="0"/>
                <w:color w:val="000000"/>
                <w:kern w:val="0"/>
                <w:lang w:bidi="en-US"/>
              </w:rPr>
              <w:t xml:space="preserve">: The Hansen people have a long lifespan. If there is no significant </w:t>
            </w:r>
            <w:r w:rsidRPr="000C631A">
              <w:rPr>
                <w:rFonts w:ascii="Times New Roman" w:hAnsi="Times New Roman" w:cs="Times New Roman"/>
                <w:snapToGrid w:val="0"/>
                <w:color w:val="000000"/>
                <w:kern w:val="0"/>
                <w:lang w:bidi="en-US"/>
              </w:rPr>
              <w:lastRenderedPageBreak/>
              <w:t xml:space="preserve">impact on Hansenin's lifespan, it is determined that there is no significant risk factor. </w:t>
            </w:r>
          </w:p>
          <w:p w:rsidR="000C631A" w:rsidRPr="000C631A" w:rsidRDefault="000C631A" w:rsidP="000C631A">
            <w:pPr>
              <w:rPr>
                <w:rFonts w:ascii="Times New Roman" w:hAnsi="Times New Roman" w:cs="Times New Roman"/>
                <w:snapToGrid w:val="0"/>
                <w:color w:val="000000"/>
                <w:kern w:val="0"/>
                <w:lang w:bidi="en-US"/>
              </w:rPr>
            </w:pPr>
          </w:p>
          <w:p w:rsidR="000C631A" w:rsidRPr="000C631A" w:rsidRDefault="000C631A" w:rsidP="000C631A">
            <w:pPr>
              <w:rPr>
                <w:rFonts w:ascii="Times New Roman" w:hAnsi="Times New Roman" w:cs="Times New Roman"/>
                <w:snapToGrid w:val="0"/>
                <w:color w:val="000000"/>
                <w:kern w:val="0"/>
                <w:lang w:bidi="en-US"/>
              </w:rPr>
            </w:pPr>
            <w:r w:rsidRPr="000C631A">
              <w:rPr>
                <w:rFonts w:ascii="Times New Roman" w:hAnsi="Times New Roman" w:cs="Times New Roman"/>
                <w:snapToGrid w:val="0"/>
                <w:color w:val="000000"/>
                <w:kern w:val="0"/>
                <w:lang w:bidi="en-US"/>
              </w:rPr>
              <w:t>P</w:t>
            </w:r>
            <w:r w:rsidRPr="000C631A">
              <w:rPr>
                <w:rFonts w:ascii="Times New Roman" w:eastAsia="Times New Roman" w:hAnsi="Times New Roman" w:cs="Times New Roman"/>
                <w:snapToGrid w:val="0"/>
                <w:color w:val="000000"/>
                <w:kern w:val="0"/>
                <w:lang w:eastAsia="de-DE" w:bidi="en-US"/>
              </w:rPr>
              <w:t>otential confounders</w:t>
            </w:r>
            <w:r w:rsidRPr="000C631A">
              <w:rPr>
                <w:rFonts w:ascii="Times New Roman" w:hAnsi="Times New Roman" w:cs="Times New Roman"/>
                <w:snapToGrid w:val="0"/>
                <w:color w:val="000000"/>
                <w:kern w:val="0"/>
                <w:lang w:bidi="en-US"/>
              </w:rPr>
              <w:t>: Korean doctors sometimes replace military service with public health doctors. Since the period is 3 years, new doctors sometimes make new diagnoses and medications every 3 years. However, the standard for dementia management was clear and could be overcome.</w:t>
            </w:r>
          </w:p>
          <w:p w:rsidR="000C631A" w:rsidRPr="000C631A" w:rsidRDefault="000C631A" w:rsidP="000C631A">
            <w:pPr>
              <w:rPr>
                <w:rFonts w:ascii="Times New Roman" w:hAnsi="Times New Roman" w:cs="Times New Roman"/>
                <w:snapToGrid w:val="0"/>
                <w:color w:val="000000"/>
                <w:kern w:val="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lang w:bidi="en-US"/>
              </w:rPr>
              <w:t>E</w:t>
            </w:r>
            <w:r w:rsidRPr="000C631A">
              <w:rPr>
                <w:rFonts w:ascii="Times New Roman" w:eastAsia="Times New Roman" w:hAnsi="Times New Roman" w:cs="Times New Roman"/>
                <w:snapToGrid w:val="0"/>
                <w:color w:val="000000"/>
                <w:kern w:val="0"/>
                <w:lang w:eastAsia="de-DE" w:bidi="en-US"/>
              </w:rPr>
              <w:t>ffect modifiers</w:t>
            </w:r>
            <w:r w:rsidRPr="000C631A">
              <w:rPr>
                <w:rFonts w:ascii="Times New Roman" w:hAnsi="Times New Roman" w:cs="Times New Roman"/>
                <w:snapToGrid w:val="0"/>
                <w:color w:val="000000"/>
                <w:kern w:val="0"/>
                <w:lang w:bidi="en-US"/>
              </w:rPr>
              <w:t>: The risk of AAD in patients with dementia is well known. Doctors who benefit from increasing AAD prescriptions can skew the results. However, since it was a public institution, the doctors were thoroughly audited.</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 xml:space="preserve">Diagnostic criteria: including Geriatric depression scale (GDS), Korean modified Mini Mental Status Exam (k-mMMSE), and Global Deterioration Scale (GDS). </w:t>
            </w:r>
          </w:p>
          <w:p w:rsidR="000C631A" w:rsidRPr="000C631A" w:rsidRDefault="000C631A" w:rsidP="000C631A">
            <w:pPr>
              <w:rPr>
                <w:rFonts w:ascii="Times New Roman" w:hAnsi="Times New Roman" w:cs="Times New Roman"/>
                <w:snapToGrid w:val="0"/>
                <w:color w:val="000000"/>
                <w:kern w:val="0"/>
                <w:szCs w:val="20"/>
                <w:lang w:bidi="en-US"/>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rPr>
            </w:pPr>
          </w:p>
        </w:tc>
      </w:tr>
      <w:tr w:rsidR="000C631A" w:rsidRPr="000C631A" w:rsidTr="00560BED">
        <w:trPr>
          <w:trHeight w:val="294"/>
        </w:trPr>
        <w:tc>
          <w:tcPr>
            <w:tcW w:w="871" w:type="pct"/>
            <w:gridSpan w:val="2"/>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42" w:name="bold17"/>
            <w:bookmarkStart w:id="43" w:name="italic18"/>
            <w:bookmarkEnd w:id="40"/>
            <w:bookmarkEnd w:id="41"/>
            <w:r w:rsidRPr="000C631A">
              <w:rPr>
                <w:rFonts w:ascii="Times New Roman" w:hAnsi="Times New Roman" w:cs="Times New Roman"/>
                <w:bCs/>
                <w:kern w:val="0"/>
                <w:szCs w:val="20"/>
                <w:lang w:val="en-GB" w:eastAsia="en-US"/>
              </w:rPr>
              <w:lastRenderedPageBreak/>
              <w:t>Data sources/</w:t>
            </w:r>
            <w:bookmarkStart w:id="44" w:name="bold18"/>
            <w:bookmarkStart w:id="45" w:name="italic19"/>
            <w:bookmarkEnd w:id="42"/>
            <w:bookmarkEnd w:id="43"/>
            <w:r w:rsidRPr="000C631A">
              <w:rPr>
                <w:rFonts w:ascii="Times New Roman" w:hAnsi="Times New Roman" w:cs="Times New Roman"/>
                <w:bCs/>
                <w:kern w:val="0"/>
                <w:szCs w:val="20"/>
                <w:lang w:val="en-GB" w:eastAsia="en-US"/>
              </w:rPr>
              <w:t xml:space="preserve"> measurement</w:t>
            </w:r>
            <w:bookmarkEnd w:id="44"/>
            <w:bookmarkEnd w:id="45"/>
          </w:p>
        </w:tc>
        <w:tc>
          <w:tcPr>
            <w:tcW w:w="291" w:type="pct"/>
            <w:gridSpan w:val="3"/>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8</w:t>
            </w:r>
            <w:bookmarkStart w:id="46" w:name="bold19"/>
            <w:r w:rsidRPr="000C631A">
              <w:rPr>
                <w:rFonts w:ascii="Times New Roman" w:hAnsi="Times New Roman" w:cs="Times New Roman"/>
                <w:bCs/>
                <w:kern w:val="0"/>
                <w:szCs w:val="20"/>
                <w:lang w:val="en-GB" w:eastAsia="en-US"/>
              </w:rPr>
              <w:t>*</w:t>
            </w:r>
            <w:bookmarkEnd w:id="46"/>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i/>
                <w:kern w:val="0"/>
                <w:szCs w:val="20"/>
                <w:lang w:val="en-GB" w:eastAsia="en-US"/>
              </w:rPr>
              <w:t xml:space="preserve"> </w:t>
            </w:r>
            <w:r w:rsidRPr="000C631A">
              <w:rPr>
                <w:rFonts w:ascii="Times New Roman" w:hAnsi="Times New Roman" w:cs="Times New Roman"/>
                <w:kern w:val="0"/>
                <w:szCs w:val="20"/>
                <w:lang w:val="en-GB" w:eastAsia="en-US"/>
              </w:rPr>
              <w:t>For each variable of interest, give sources of data and details of assessment methods (measurement). Describe comparability of assessment methods if there is more than one group</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snapToGrid w:val="0"/>
                <w:color w:val="000000"/>
                <w:kern w:val="0"/>
                <w:szCs w:val="20"/>
                <w:lang w:bidi="en-US"/>
              </w:rPr>
            </w:pPr>
          </w:p>
          <w:p w:rsidR="000C631A" w:rsidRPr="000C631A" w:rsidRDefault="000C631A" w:rsidP="000C631A">
            <w:pPr>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According to the Official Information Disclosure Act in Korea, we also requested data from the Health Insurance Review &amp; Assessment system. Additionally, we requested data from the Health Insurance Review &amp; Assessment system, according to Korea's Official Information Disclosure Act. From 2010 to 2019, all ICD 9 and 10 code data on AD and AAD were analyzed. We connected the Sorokdo National Hospital's EDI database archived from January 2005 to June 2020 and searched it using the ICD-9 and -10 codes. Hansen's disease patients were evaluated for DDS or AAD prescriptions at Sorokdo National Hospital, dedicated to treating patients with this disease.</w:t>
            </w:r>
          </w:p>
          <w:p w:rsidR="000C631A" w:rsidRPr="000C631A" w:rsidRDefault="000C631A" w:rsidP="000C631A">
            <w:pPr>
              <w:rPr>
                <w:rFonts w:ascii="Times New Roman" w:eastAsia="Times New Roman" w:hAnsi="Times New Roman" w:cs="Times New Roman"/>
                <w:snapToGrid w:val="0"/>
                <w:color w:val="000000"/>
                <w:kern w:val="0"/>
                <w:szCs w:val="20"/>
                <w:lang w:bidi="en-US"/>
              </w:rPr>
            </w:pPr>
            <w:r w:rsidRPr="000C631A">
              <w:rPr>
                <w:rFonts w:ascii="Times New Roman" w:eastAsia="Times New Roman" w:hAnsi="Times New Roman" w:cs="Times New Roman"/>
                <w:snapToGrid w:val="0"/>
                <w:color w:val="000000"/>
                <w:kern w:val="0"/>
                <w:szCs w:val="20"/>
                <w:lang w:bidi="en-US"/>
              </w:rPr>
              <w:t xml:space="preserve"> </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color w:val="000000"/>
                <w:kern w:val="0"/>
                <w:szCs w:val="20"/>
                <w:lang w:val="en-GB" w:eastAsia="en-US"/>
              </w:rPr>
            </w:pPr>
            <w:bookmarkStart w:id="47" w:name="bold20" w:colFirst="0" w:colLast="0"/>
            <w:bookmarkStart w:id="48" w:name="italic20" w:colFirst="0" w:colLast="0"/>
            <w:r w:rsidRPr="000C631A">
              <w:rPr>
                <w:rFonts w:ascii="Times New Roman" w:hAnsi="Times New Roman" w:cs="Times New Roman"/>
                <w:bCs/>
                <w:color w:val="000000"/>
                <w:kern w:val="0"/>
                <w:szCs w:val="20"/>
                <w:lang w:val="en-GB" w:eastAsia="en-US"/>
              </w:rPr>
              <w:t>Bias</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9</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color w:val="000000"/>
                <w:kern w:val="0"/>
                <w:szCs w:val="20"/>
                <w:lang w:val="en-GB"/>
              </w:rPr>
            </w:pPr>
            <w:r w:rsidRPr="000C631A">
              <w:rPr>
                <w:rFonts w:ascii="Times New Roman" w:hAnsi="Times New Roman" w:cs="Times New Roman"/>
                <w:color w:val="000000"/>
                <w:kern w:val="0"/>
                <w:szCs w:val="20"/>
                <w:lang w:val="en-GB" w:eastAsia="en-US"/>
              </w:rPr>
              <w:t>Describe any efforts to address potential sources of bias</w:t>
            </w: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p>
          <w:p w:rsidR="000C631A" w:rsidRPr="000C631A" w:rsidRDefault="000C631A" w:rsidP="000C631A">
            <w:pPr>
              <w:widowControl/>
              <w:wordWrap/>
              <w:autoSpaceDE/>
              <w:autoSpaceDN/>
              <w:spacing w:after="0" w:line="300" w:lineRule="exact"/>
              <w:jc w:val="left"/>
              <w:rPr>
                <w:rFonts w:ascii="Times New Roman" w:eastAsia="Arial Unicode MS" w:hAnsi="Times New Roman" w:cs="Times New Roman"/>
                <w:kern w:val="0"/>
                <w:szCs w:val="20"/>
                <w:lang w:val="en-GB"/>
              </w:rPr>
            </w:pPr>
            <w:r w:rsidRPr="000C631A">
              <w:rPr>
                <w:rFonts w:ascii="Times New Roman" w:eastAsia="Arial Unicode MS" w:hAnsi="Times New Roman" w:cs="Times New Roman"/>
                <w:kern w:val="0"/>
                <w:szCs w:val="20"/>
                <w:lang w:val="en-GB"/>
              </w:rPr>
              <w:t>For HD patients, doctors perform standard treatment according to AD diagnosis and test results, but AD misdiagnosis is also possible. However, there are no misdiagnoses since the tests have been repeatedly conducted.</w:t>
            </w:r>
          </w:p>
          <w:p w:rsidR="000C631A" w:rsidRPr="000C631A" w:rsidRDefault="000C631A" w:rsidP="000C631A">
            <w:pPr>
              <w:widowControl/>
              <w:wordWrap/>
              <w:autoSpaceDE/>
              <w:autoSpaceDN/>
              <w:spacing w:after="0" w:line="300" w:lineRule="exact"/>
              <w:jc w:val="left"/>
              <w:rPr>
                <w:rFonts w:ascii="Times New Roman" w:hAnsi="Times New Roman" w:cs="Times New Roman"/>
                <w:color w:val="000000"/>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49" w:name="bold21" w:colFirst="0" w:colLast="0"/>
            <w:bookmarkStart w:id="50" w:name="italic21" w:colFirst="0" w:colLast="0"/>
            <w:bookmarkEnd w:id="47"/>
            <w:bookmarkEnd w:id="48"/>
            <w:r w:rsidRPr="000C631A">
              <w:rPr>
                <w:rFonts w:ascii="Times New Roman" w:hAnsi="Times New Roman" w:cs="Times New Roman"/>
                <w:bCs/>
                <w:kern w:val="0"/>
                <w:szCs w:val="20"/>
                <w:lang w:val="en-GB" w:eastAsia="en-US"/>
              </w:rPr>
              <w:t>Study size</w:t>
            </w:r>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10</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Explain how the study size was arrived at</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szCs w:val="20"/>
              </w:rPr>
            </w:pP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In Korea, leprosy patients have been quarantined for long years. Freedom of movement was guaranteed around 2000, but they still live as a living place. The Sorokdo National Hospital was established as a hospital dedicated to HD patients, and public health doctors were employed to enable various diagnosis and management.</w:t>
            </w: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51" w:name="bold22"/>
            <w:bookmarkStart w:id="52" w:name="italic22"/>
            <w:bookmarkEnd w:id="49"/>
            <w:bookmarkEnd w:id="50"/>
            <w:r w:rsidRPr="000C631A">
              <w:rPr>
                <w:rFonts w:ascii="Times New Roman" w:hAnsi="Times New Roman" w:cs="Times New Roman"/>
                <w:bCs/>
                <w:kern w:val="0"/>
                <w:szCs w:val="20"/>
                <w:lang w:val="en-GB" w:eastAsia="en-US"/>
              </w:rPr>
              <w:lastRenderedPageBreak/>
              <w:t>Quantitative</w:t>
            </w:r>
            <w:bookmarkStart w:id="53" w:name="bold23"/>
            <w:bookmarkStart w:id="54" w:name="italic23"/>
            <w:bookmarkEnd w:id="51"/>
            <w:bookmarkEnd w:id="52"/>
            <w:r w:rsidRPr="000C631A">
              <w:rPr>
                <w:rFonts w:ascii="Times New Roman" w:hAnsi="Times New Roman" w:cs="Times New Roman"/>
                <w:bCs/>
                <w:kern w:val="0"/>
                <w:szCs w:val="20"/>
                <w:lang w:val="en-GB" w:eastAsia="en-US"/>
              </w:rPr>
              <w:t xml:space="preserve"> variables</w:t>
            </w:r>
            <w:bookmarkEnd w:id="53"/>
            <w:bookmarkEnd w:id="54"/>
          </w:p>
        </w:tc>
        <w:tc>
          <w:tcPr>
            <w:tcW w:w="291" w:type="pct"/>
            <w:gridSpan w:val="3"/>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11</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Explain how quantitative variables were handled in the analyses. If applicable, describe which groupings were chosen and why</w:t>
            </w:r>
            <w:r w:rsidRPr="000C631A">
              <w:rPr>
                <w:rFonts w:ascii="Times New Roman" w:hAnsi="Times New Roman" w:cs="Times New Roman"/>
                <w:kern w:val="0"/>
                <w:szCs w:val="20"/>
                <w:lang w:val="en-GB"/>
              </w:rPr>
              <w:t xml:space="preserve"> </w:t>
            </w: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 xml:space="preserve">From 2010 to June 2020, the diagnosis of patients with MCI and AD in Korea increased dramatically. (Table 1) </w:t>
            </w:r>
          </w:p>
          <w:p w:rsidR="000C631A" w:rsidRPr="000C631A" w:rsidRDefault="000C631A" w:rsidP="000C631A">
            <w:pPr>
              <w:widowControl/>
              <w:wordWrap/>
              <w:autoSpaceDE/>
              <w:autoSpaceDN/>
              <w:adjustRightInd w:val="0"/>
              <w:snapToGrid w:val="0"/>
              <w:spacing w:before="120"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AAD prescriptions for leprosy patients have increased in Korea. In the past, there were no doctors, so HD patients took dapsone without stopping. As more doctors increased, more patients did not take dapsone. Such changes in the medical environment could form a comparative control group.</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eastAsia="en-US"/>
              </w:rPr>
            </w:pPr>
            <w:bookmarkStart w:id="55" w:name="italic24"/>
            <w:r w:rsidRPr="000C631A">
              <w:rPr>
                <w:rFonts w:ascii="Times New Roman" w:hAnsi="Times New Roman" w:cs="Times New Roman"/>
                <w:kern w:val="0"/>
                <w:szCs w:val="20"/>
                <w:lang w:val="en-GB" w:eastAsia="en-US"/>
              </w:rPr>
              <w:t>Statistical</w:t>
            </w:r>
            <w:bookmarkStart w:id="56" w:name="italic25"/>
            <w:bookmarkEnd w:id="55"/>
            <w:r w:rsidRPr="000C631A">
              <w:rPr>
                <w:rFonts w:ascii="Times New Roman" w:hAnsi="Times New Roman" w:cs="Times New Roman"/>
                <w:kern w:val="0"/>
                <w:szCs w:val="20"/>
                <w:lang w:val="en-GB" w:eastAsia="en-US"/>
              </w:rPr>
              <w:t xml:space="preserve"> methods</w:t>
            </w:r>
            <w:bookmarkEnd w:id="56"/>
          </w:p>
        </w:tc>
        <w:tc>
          <w:tcPr>
            <w:tcW w:w="291" w:type="pct"/>
            <w:gridSpan w:val="3"/>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12</w:t>
            </w: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a</w:t>
            </w:r>
            <w:r w:rsidRPr="000C631A">
              <w:rPr>
                <w:rFonts w:ascii="Times New Roman" w:hAnsi="Times New Roman" w:cs="Times New Roman"/>
                <w:kern w:val="0"/>
                <w:szCs w:val="20"/>
                <w:lang w:val="en-GB" w:eastAsia="en-US"/>
              </w:rPr>
              <w:t>) Describe all statistical methods, including those used to control for confounding</w:t>
            </w:r>
            <w:r w:rsidRPr="000C631A">
              <w:rPr>
                <w:rFonts w:ascii="Times New Roman" w:hAnsi="Times New Roman" w:cs="Times New Roman"/>
                <w:kern w:val="0"/>
                <w:szCs w:val="20"/>
                <w:lang w:val="en-GB"/>
              </w:rPr>
              <w:t xml:space="preserve"> </w:t>
            </w:r>
          </w:p>
          <w:p w:rsidR="000C631A" w:rsidRPr="000C631A" w:rsidRDefault="000C631A" w:rsidP="000C631A">
            <w:pPr>
              <w:widowControl/>
              <w:wordWrap/>
              <w:autoSpaceDE/>
              <w:autoSpaceDN/>
              <w:adjustRightInd w:val="0"/>
              <w:snapToGrid w:val="0"/>
              <w:spacing w:after="0" w:line="260" w:lineRule="atLeast"/>
              <w:rPr>
                <w:rFonts w:ascii="Times New Roman" w:eastAsia="Times New Roman" w:hAnsi="Times New Roman" w:cs="Times New Roman"/>
                <w:snapToGrid w:val="0"/>
                <w:color w:val="000000"/>
                <w:kern w:val="0"/>
                <w:szCs w:val="20"/>
                <w:lang w:eastAsia="de-DE" w:bidi="en-US"/>
              </w:rPr>
            </w:pPr>
            <w:r w:rsidRPr="000C631A">
              <w:rPr>
                <w:rFonts w:ascii="Times New Roman" w:eastAsia="Times New Roman" w:hAnsi="Times New Roman" w:cs="Times New Roman"/>
                <w:snapToGrid w:val="0"/>
                <w:color w:val="000000"/>
                <w:kern w:val="0"/>
                <w:szCs w:val="20"/>
                <w:lang w:eastAsia="de-DE" w:bidi="en-US"/>
              </w:rPr>
              <w:t xml:space="preserve">We tried the chi-square test in Table </w:t>
            </w:r>
            <w:r w:rsidRPr="000C631A">
              <w:rPr>
                <w:rFonts w:ascii="Times New Roman" w:eastAsia="맑은 고딕" w:hAnsi="Times New Roman" w:cs="Times New Roman"/>
                <w:snapToGrid w:val="0"/>
                <w:color w:val="000000"/>
                <w:kern w:val="0"/>
                <w:szCs w:val="20"/>
                <w:lang w:bidi="en-US"/>
              </w:rPr>
              <w:t>2</w:t>
            </w:r>
            <w:r w:rsidRPr="000C631A">
              <w:rPr>
                <w:rFonts w:ascii="Times New Roman" w:eastAsia="Times New Roman" w:hAnsi="Times New Roman" w:cs="Times New Roman"/>
                <w:snapToGrid w:val="0"/>
                <w:color w:val="000000"/>
                <w:kern w:val="0"/>
                <w:szCs w:val="20"/>
                <w:lang w:eastAsia="de-DE" w:bidi="en-US"/>
              </w:rPr>
              <w:t>. The p-value and statement of significance appear beneath the Table. Above all, it was a study of HD patients living in the same area in the same hospital for 15 years, which was a factor in reducing confounding.</w:t>
            </w:r>
          </w:p>
          <w:p w:rsidR="000C631A" w:rsidRPr="000C631A" w:rsidRDefault="000C631A" w:rsidP="000C631A">
            <w:pPr>
              <w:widowControl/>
              <w:wordWrap/>
              <w:autoSpaceDE/>
              <w:autoSpaceDN/>
              <w:adjustRightInd w:val="0"/>
              <w:snapToGrid w:val="0"/>
              <w:spacing w:after="0" w:line="260" w:lineRule="atLeast"/>
              <w:rPr>
                <w:rFonts w:ascii="Times New Roman" w:eastAsia="Times New Roman" w:hAnsi="Times New Roman" w:cs="Times New Roman"/>
                <w:snapToGrid w:val="0"/>
                <w:color w:val="000000"/>
                <w:kern w:val="0"/>
                <w:szCs w:val="20"/>
                <w:lang w:bidi="en-US"/>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57" w:name="bold24" w:colFirst="0" w:colLast="0"/>
            <w:bookmarkStart w:id="58" w:name="italic26"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 Describe any methods used to examine subgroups and interactions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The chi-square statistic, p-value and statement of significance for 15 years were of the utmost importance and consistent with the medical staff's patient management and the Sorokdo Cathedral Sisters' patient management.</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59" w:name="bold25" w:colFirst="0" w:colLast="0"/>
            <w:bookmarkStart w:id="60" w:name="italic27" w:colFirst="0" w:colLast="0"/>
            <w:bookmarkEnd w:id="57"/>
            <w:bookmarkEnd w:id="58"/>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c</w:t>
            </w:r>
            <w:r w:rsidRPr="000C631A">
              <w:rPr>
                <w:rFonts w:ascii="Times New Roman" w:hAnsi="Times New Roman" w:cs="Times New Roman"/>
                <w:kern w:val="0"/>
                <w:szCs w:val="20"/>
                <w:lang w:val="en-GB" w:eastAsia="en-US"/>
              </w:rPr>
              <w:t>) Explain how missing data were addressed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There are no missing data. </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eastAsia="en-US"/>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61" w:name="bold26" w:colFirst="0" w:colLast="0"/>
            <w:bookmarkStart w:id="62" w:name="italic28" w:colFirst="0" w:colLast="0"/>
            <w:bookmarkEnd w:id="59"/>
            <w:bookmarkEnd w:id="6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d</w:t>
            </w:r>
            <w:r w:rsidRPr="000C631A">
              <w:rPr>
                <w:rFonts w:ascii="Times New Roman" w:hAnsi="Times New Roman" w:cs="Times New Roman"/>
                <w:kern w:val="0"/>
                <w:szCs w:val="20"/>
                <w:lang w:val="en-GB" w:eastAsia="en-US"/>
              </w:rPr>
              <w:t>) If applicable, explain how matching of cases and controls was addressed</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We define the Korean Standard Classification of Diseases (KCD) disease code for "Alzheimer's disease."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1. Mental and behavioural disorders, F00-F09, G30</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2. Korea Drug Code Medicine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First Group: For symptomatic relief of Alzheimer’s disease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[donepezil hydrochloride]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[rivastigmine]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[galantamine]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[N-methyl-D-aspartate (NMDA) receptor antagonist]</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lastRenderedPageBreak/>
              <w:t>Second Group: For psychologic symptoms of Alzheimer’s disease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[haloperidol]</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[Risperidone]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[Quetiapine]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[Olanzapine]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[Aripiprazole]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[Oxcarbazepine]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[fluvoxamine]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[Escitalopram]</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[Trazodone]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[sertraline]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[Escitalopram]</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[Fluoxetine]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eastAsia="en-US"/>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63" w:name="bold27" w:colFirst="0" w:colLast="0"/>
            <w:bookmarkStart w:id="64" w:name="italic29" w:colFirst="0" w:colLast="0"/>
            <w:bookmarkEnd w:id="61"/>
            <w:bookmarkEnd w:id="62"/>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u w:val="single"/>
                <w:lang w:val="en-GB" w:eastAsia="en-US"/>
              </w:rPr>
              <w:t>e</w:t>
            </w:r>
            <w:r w:rsidRPr="000C631A">
              <w:rPr>
                <w:rFonts w:ascii="Times New Roman" w:hAnsi="Times New Roman" w:cs="Times New Roman"/>
                <w:kern w:val="0"/>
                <w:szCs w:val="20"/>
                <w:lang w:val="en-GB" w:eastAsia="en-US"/>
              </w:rPr>
              <w:t>) Describe any sensitivity analyses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It was sensitive to medical data because medical experts examined full inspections, according to the Dementia Act.</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b/>
                <w:kern w:val="0"/>
                <w:szCs w:val="20"/>
                <w:lang w:val="en-GB" w:eastAsia="en-US"/>
              </w:rPr>
            </w:pPr>
          </w:p>
        </w:tc>
      </w:tr>
      <w:tr w:rsidR="000C631A" w:rsidRPr="000C631A" w:rsidTr="00560BED">
        <w:tc>
          <w:tcPr>
            <w:tcW w:w="5000" w:type="pct"/>
            <w:gridSpan w:val="7"/>
            <w:tcBorders>
              <w:top w:val="single" w:sz="4" w:space="0" w:color="auto"/>
              <w:bottom w:val="single" w:sz="4" w:space="0" w:color="auto"/>
              <w:right w:val="nil"/>
            </w:tcBorders>
          </w:tcPr>
          <w:p w:rsidR="000C631A" w:rsidRPr="000C631A" w:rsidRDefault="000C631A" w:rsidP="000C631A">
            <w:pPr>
              <w:rPr>
                <w:rFonts w:ascii="Times New Roman" w:hAnsi="Times New Roman" w:cs="Times New Roman"/>
                <w:b/>
                <w:kern w:val="0"/>
                <w:szCs w:val="20"/>
                <w:lang w:val="en-GB" w:eastAsia="en-US"/>
              </w:rPr>
            </w:pPr>
            <w:bookmarkStart w:id="65" w:name="bold28"/>
            <w:bookmarkStart w:id="66" w:name="italic30"/>
            <w:bookmarkEnd w:id="63"/>
            <w:bookmarkEnd w:id="64"/>
            <w:r w:rsidRPr="000C631A">
              <w:rPr>
                <w:rFonts w:ascii="Times New Roman" w:hAnsi="Times New Roman" w:cs="Times New Roman"/>
                <w:b/>
                <w:kern w:val="0"/>
                <w:szCs w:val="20"/>
                <w:lang w:val="en-GB" w:eastAsia="en-US"/>
              </w:rPr>
              <w:t>Results</w:t>
            </w:r>
            <w:bookmarkEnd w:id="65"/>
            <w:bookmarkEnd w:id="66"/>
          </w:p>
        </w:tc>
      </w:tr>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67" w:name="bold29"/>
            <w:bookmarkStart w:id="68" w:name="italic31"/>
            <w:r w:rsidRPr="000C631A">
              <w:rPr>
                <w:rFonts w:ascii="Times New Roman" w:hAnsi="Times New Roman" w:cs="Times New Roman"/>
                <w:bCs/>
                <w:kern w:val="0"/>
                <w:szCs w:val="20"/>
                <w:lang w:val="en-GB" w:eastAsia="en-US"/>
              </w:rPr>
              <w:t>Participants</w:t>
            </w:r>
            <w:bookmarkEnd w:id="67"/>
            <w:bookmarkEnd w:id="68"/>
          </w:p>
        </w:tc>
        <w:tc>
          <w:tcPr>
            <w:tcW w:w="291" w:type="pct"/>
            <w:gridSpan w:val="3"/>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13</w:t>
            </w:r>
            <w:bookmarkStart w:id="69" w:name="bold30"/>
            <w:r w:rsidRPr="000C631A">
              <w:rPr>
                <w:rFonts w:ascii="Times New Roman" w:hAnsi="Times New Roman" w:cs="Times New Roman"/>
                <w:bCs/>
                <w:kern w:val="0"/>
                <w:szCs w:val="20"/>
                <w:lang w:val="en-GB" w:eastAsia="en-US"/>
              </w:rPr>
              <w:t>*</w:t>
            </w:r>
            <w:bookmarkEnd w:id="69"/>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(a) Report numbers of individuals at each stage of study—e.g. numbers potentially eligible, examined for eligibility, confirmed eligible, included in the study, completing follow-up, and analyzed</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w:t>
            </w:r>
          </w:p>
          <w:tbl>
            <w:tblPr>
              <w:tblW w:w="5000" w:type="pct"/>
              <w:tblLayout w:type="fixed"/>
              <w:tblCellMar>
                <w:left w:w="99" w:type="dxa"/>
                <w:right w:w="99" w:type="dxa"/>
              </w:tblCellMar>
              <w:tblLook w:val="04A0" w:firstRow="1" w:lastRow="0" w:firstColumn="1" w:lastColumn="0" w:noHBand="0" w:noVBand="1"/>
            </w:tblPr>
            <w:tblGrid>
              <w:gridCol w:w="566"/>
              <w:gridCol w:w="989"/>
              <w:gridCol w:w="867"/>
              <w:gridCol w:w="941"/>
              <w:gridCol w:w="987"/>
              <w:gridCol w:w="987"/>
              <w:gridCol w:w="989"/>
            </w:tblGrid>
            <w:tr w:rsidR="000C631A" w:rsidRPr="000C631A" w:rsidTr="00560BED">
              <w:trPr>
                <w:trHeight w:val="285"/>
              </w:trPr>
              <w:tc>
                <w:tcPr>
                  <w:tcW w:w="342" w:type="pct"/>
                  <w:vMerge w:val="restart"/>
                  <w:tcBorders>
                    <w:top w:val="single" w:sz="4" w:space="0" w:color="auto"/>
                    <w:left w:val="nil"/>
                    <w:right w:val="single" w:sz="4" w:space="0" w:color="auto"/>
                  </w:tcBorders>
                  <w:shd w:val="clear" w:color="auto" w:fill="auto"/>
                  <w:noWrap/>
                  <w:vAlign w:val="bottom"/>
                </w:tcPr>
                <w:p w:rsidR="000C631A" w:rsidRPr="000C631A" w:rsidRDefault="000C631A" w:rsidP="000C631A">
                  <w:pP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Year</w:t>
                  </w:r>
                </w:p>
              </w:tc>
              <w:tc>
                <w:tcPr>
                  <w:tcW w:w="1691" w:type="pct"/>
                  <w:gridSpan w:val="3"/>
                  <w:tcBorders>
                    <w:top w:val="single" w:sz="4" w:space="0" w:color="auto"/>
                    <w:left w:val="single" w:sz="4" w:space="0" w:color="auto"/>
                    <w:right w:val="single" w:sz="4" w:space="0" w:color="auto"/>
                  </w:tcBorders>
                  <w:shd w:val="clear" w:color="auto" w:fill="auto"/>
                  <w:noWrap/>
                  <w:vAlign w:val="bottom"/>
                </w:tcPr>
                <w:p w:rsidR="000C631A" w:rsidRPr="000C631A" w:rsidRDefault="000C631A" w:rsidP="000C631A">
                  <w:pP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AD(+)</w:t>
                  </w:r>
                </w:p>
              </w:tc>
              <w:tc>
                <w:tcPr>
                  <w:tcW w:w="1792" w:type="pct"/>
                  <w:gridSpan w:val="3"/>
                  <w:tcBorders>
                    <w:top w:val="single" w:sz="4" w:space="0" w:color="auto"/>
                    <w:left w:val="single" w:sz="4" w:space="0" w:color="auto"/>
                    <w:right w:val="single" w:sz="4" w:space="0" w:color="auto"/>
                  </w:tcBorders>
                  <w:vAlign w:val="bottom"/>
                </w:tcPr>
                <w:p w:rsidR="000C631A" w:rsidRPr="000C631A" w:rsidRDefault="000C631A" w:rsidP="000C631A">
                  <w:pP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AD(-)</w:t>
                  </w:r>
                </w:p>
              </w:tc>
            </w:tr>
            <w:tr w:rsidR="000C631A" w:rsidRPr="000C631A" w:rsidTr="00560BED">
              <w:trPr>
                <w:trHeight w:val="285"/>
              </w:trPr>
              <w:tc>
                <w:tcPr>
                  <w:tcW w:w="342" w:type="pct"/>
                  <w:vMerge/>
                  <w:tcBorders>
                    <w:left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p>
              </w:tc>
              <w:tc>
                <w:tcPr>
                  <w:tcW w:w="598" w:type="pct"/>
                  <w:tcBorders>
                    <w:top w:val="nil"/>
                    <w:left w:val="single" w:sz="4" w:space="0" w:color="auto"/>
                    <w:bottom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524" w:type="pct"/>
                  <w:tcBorders>
                    <w:top w:val="nil"/>
                    <w:left w:val="nil"/>
                    <w:bottom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569" w:type="pct"/>
                  <w:tcBorders>
                    <w:top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Total</w:t>
                  </w:r>
                </w:p>
              </w:tc>
              <w:tc>
                <w:tcPr>
                  <w:tcW w:w="597" w:type="pct"/>
                  <w:tcBorders>
                    <w:top w:val="nil"/>
                    <w:left w:val="single" w:sz="4" w:space="0" w:color="auto"/>
                    <w:bottom w:val="single" w:sz="4" w:space="0" w:color="auto"/>
                    <w:right w:val="nil"/>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597" w:type="pct"/>
                  <w:tcBorders>
                    <w:top w:val="nil"/>
                    <w:left w:val="nil"/>
                    <w:bottom w:val="single" w:sz="4" w:space="0" w:color="auto"/>
                    <w:right w:val="nil"/>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DDS (-)</w:t>
                  </w:r>
                </w:p>
              </w:tc>
              <w:tc>
                <w:tcPr>
                  <w:tcW w:w="597" w:type="pct"/>
                  <w:tcBorders>
                    <w:top w:val="nil"/>
                    <w:left w:val="nil"/>
                    <w:bottom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center"/>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Total</w:t>
                  </w:r>
                </w:p>
              </w:tc>
            </w:tr>
            <w:tr w:rsidR="000C631A" w:rsidRPr="000C631A" w:rsidTr="00560BED">
              <w:trPr>
                <w:trHeight w:val="285"/>
              </w:trPr>
              <w:tc>
                <w:tcPr>
                  <w:tcW w:w="342" w:type="pct"/>
                  <w:tcBorders>
                    <w:top w:val="single" w:sz="4" w:space="0" w:color="auto"/>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2005</w:t>
                  </w:r>
                </w:p>
              </w:tc>
              <w:tc>
                <w:tcPr>
                  <w:tcW w:w="598" w:type="pct"/>
                  <w:tcBorders>
                    <w:top w:val="single" w:sz="4" w:space="0" w:color="auto"/>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18</w:t>
                  </w:r>
                </w:p>
              </w:tc>
              <w:tc>
                <w:tcPr>
                  <w:tcW w:w="524" w:type="pct"/>
                  <w:tcBorders>
                    <w:top w:val="single" w:sz="4" w:space="0" w:color="auto"/>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w:t>
                  </w:r>
                </w:p>
              </w:tc>
              <w:tc>
                <w:tcPr>
                  <w:tcW w:w="569" w:type="pct"/>
                  <w:tcBorders>
                    <w:top w:val="single" w:sz="4" w:space="0" w:color="auto"/>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37</w:t>
                  </w:r>
                </w:p>
              </w:tc>
              <w:tc>
                <w:tcPr>
                  <w:tcW w:w="597" w:type="pct"/>
                  <w:tcBorders>
                    <w:top w:val="single" w:sz="4" w:space="0" w:color="auto"/>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290</w:t>
                  </w:r>
                </w:p>
              </w:tc>
              <w:tc>
                <w:tcPr>
                  <w:tcW w:w="597" w:type="pct"/>
                  <w:tcBorders>
                    <w:top w:val="single" w:sz="4" w:space="0" w:color="auto"/>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417</w:t>
                  </w:r>
                </w:p>
              </w:tc>
              <w:tc>
                <w:tcPr>
                  <w:tcW w:w="597" w:type="pct"/>
                  <w:tcBorders>
                    <w:top w:val="single" w:sz="4" w:space="0" w:color="auto"/>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707</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2006</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57</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302</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363</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665</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2007</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22</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51</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73</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317</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332</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649</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2008</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22</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58</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80</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310</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312</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622</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2009</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66</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85</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300</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283</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583</w:t>
                  </w:r>
                </w:p>
              </w:tc>
            </w:tr>
            <w:tr w:rsidR="000C631A" w:rsidRPr="000C631A" w:rsidTr="00560BED">
              <w:trPr>
                <w:trHeight w:val="80"/>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2010</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82</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107</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270</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286</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556</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2011</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35</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98</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133</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255</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523</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2012</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39</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135</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174</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238</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241</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479</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lastRenderedPageBreak/>
                    <w:t>2013</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34</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172</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206</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195</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248</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443</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2014</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190</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215</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172</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236</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408</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2015</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242</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268</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167</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168</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335</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2016</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255</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288</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154</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149</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303</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2017</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37</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268</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305</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143</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115</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258</w:t>
                  </w:r>
                </w:p>
              </w:tc>
            </w:tr>
            <w:tr w:rsidR="000C631A" w:rsidRPr="000C631A" w:rsidTr="00560BED">
              <w:trPr>
                <w:trHeight w:val="285"/>
              </w:trPr>
              <w:tc>
                <w:tcPr>
                  <w:tcW w:w="342" w:type="pct"/>
                  <w:tcBorders>
                    <w:top w:val="nil"/>
                    <w:left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2018</w:t>
                  </w:r>
                </w:p>
              </w:tc>
              <w:tc>
                <w:tcPr>
                  <w:tcW w:w="598" w:type="pct"/>
                  <w:tcBorders>
                    <w:top w:val="nil"/>
                    <w:left w:val="single" w:sz="4" w:space="0" w:color="auto"/>
                    <w:bottom w:val="nil"/>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45</w:t>
                  </w:r>
                </w:p>
              </w:tc>
              <w:tc>
                <w:tcPr>
                  <w:tcW w:w="524" w:type="pct"/>
                  <w:tcBorders>
                    <w:top w:val="nil"/>
                    <w:left w:val="nil"/>
                    <w:bottom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292</w:t>
                  </w:r>
                </w:p>
              </w:tc>
              <w:tc>
                <w:tcPr>
                  <w:tcW w:w="569" w:type="pct"/>
                  <w:tcBorders>
                    <w:top w:val="nil"/>
                    <w:bottom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337</w:t>
                  </w:r>
                </w:p>
              </w:tc>
              <w:tc>
                <w:tcPr>
                  <w:tcW w:w="597" w:type="pct"/>
                  <w:tcBorders>
                    <w:top w:val="nil"/>
                    <w:left w:val="single" w:sz="4" w:space="0" w:color="auto"/>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132</w:t>
                  </w:r>
                </w:p>
              </w:tc>
              <w:tc>
                <w:tcPr>
                  <w:tcW w:w="597" w:type="pct"/>
                  <w:tcBorders>
                    <w:top w:val="nil"/>
                    <w:left w:val="nil"/>
                    <w:bottom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87</w:t>
                  </w:r>
                </w:p>
              </w:tc>
              <w:tc>
                <w:tcPr>
                  <w:tcW w:w="597" w:type="pct"/>
                  <w:tcBorders>
                    <w:top w:val="nil"/>
                    <w:left w:val="nil"/>
                    <w:bottom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219</w:t>
                  </w:r>
                </w:p>
              </w:tc>
            </w:tr>
            <w:tr w:rsidR="000C631A" w:rsidRPr="000C631A" w:rsidTr="00560BED">
              <w:trPr>
                <w:trHeight w:val="285"/>
              </w:trPr>
              <w:tc>
                <w:tcPr>
                  <w:tcW w:w="342" w:type="pct"/>
                  <w:tcBorders>
                    <w:top w:val="nil"/>
                    <w:left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2019</w:t>
                  </w:r>
                </w:p>
              </w:tc>
              <w:tc>
                <w:tcPr>
                  <w:tcW w:w="598" w:type="pct"/>
                  <w:tcBorders>
                    <w:top w:val="nil"/>
                    <w:left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46</w:t>
                  </w:r>
                </w:p>
              </w:tc>
              <w:tc>
                <w:tcPr>
                  <w:tcW w:w="524" w:type="pct"/>
                  <w:tcBorders>
                    <w:top w:val="nil"/>
                    <w:lef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334</w:t>
                  </w:r>
                </w:p>
              </w:tc>
              <w:tc>
                <w:tcPr>
                  <w:tcW w:w="569" w:type="pct"/>
                  <w:tcBorders>
                    <w:top w:val="nil"/>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380</w:t>
                  </w:r>
                </w:p>
              </w:tc>
              <w:tc>
                <w:tcPr>
                  <w:tcW w:w="597" w:type="pct"/>
                  <w:tcBorders>
                    <w:top w:val="nil"/>
                    <w:left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114</w:t>
                  </w:r>
                </w:p>
              </w:tc>
              <w:tc>
                <w:tcPr>
                  <w:tcW w:w="597" w:type="pct"/>
                  <w:tcBorders>
                    <w:top w:val="nil"/>
                    <w:left w:val="nil"/>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40</w:t>
                  </w:r>
                </w:p>
              </w:tc>
              <w:tc>
                <w:tcPr>
                  <w:tcW w:w="597" w:type="pct"/>
                  <w:tcBorders>
                    <w:top w:val="nil"/>
                    <w:left w:val="nil"/>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154</w:t>
                  </w:r>
                </w:p>
              </w:tc>
            </w:tr>
            <w:tr w:rsidR="000C631A" w:rsidRPr="000C631A" w:rsidTr="00560BED">
              <w:trPr>
                <w:trHeight w:val="285"/>
              </w:trPr>
              <w:tc>
                <w:tcPr>
                  <w:tcW w:w="342" w:type="pct"/>
                  <w:tcBorders>
                    <w:top w:val="nil"/>
                    <w:left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2020</w:t>
                  </w:r>
                </w:p>
              </w:tc>
              <w:tc>
                <w:tcPr>
                  <w:tcW w:w="598" w:type="pct"/>
                  <w:tcBorders>
                    <w:top w:val="nil"/>
                    <w:left w:val="single" w:sz="4" w:space="0" w:color="auto"/>
                    <w:bottom w:val="single" w:sz="4" w:space="0" w:color="auto"/>
                    <w:right w:val="nil"/>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32</w:t>
                  </w:r>
                </w:p>
              </w:tc>
              <w:tc>
                <w:tcPr>
                  <w:tcW w:w="524" w:type="pct"/>
                  <w:tcBorders>
                    <w:top w:val="nil"/>
                    <w:left w:val="nil"/>
                    <w:bottom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352</w:t>
                  </w:r>
                </w:p>
              </w:tc>
              <w:tc>
                <w:tcPr>
                  <w:tcW w:w="569" w:type="pct"/>
                  <w:tcBorders>
                    <w:top w:val="nil"/>
                    <w:bottom w:val="single" w:sz="4" w:space="0" w:color="auto"/>
                    <w:right w:val="single" w:sz="4" w:space="0" w:color="auto"/>
                  </w:tcBorders>
                  <w:shd w:val="clear" w:color="auto" w:fill="auto"/>
                  <w:noWrap/>
                  <w:vAlign w:val="bottom"/>
                  <w:hideMark/>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384</w:t>
                  </w:r>
                </w:p>
              </w:tc>
              <w:tc>
                <w:tcPr>
                  <w:tcW w:w="597" w:type="pct"/>
                  <w:tcBorders>
                    <w:top w:val="nil"/>
                    <w:left w:val="single" w:sz="4" w:space="0" w:color="auto"/>
                    <w:bottom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109</w:t>
                  </w:r>
                </w:p>
              </w:tc>
              <w:tc>
                <w:tcPr>
                  <w:tcW w:w="597" w:type="pct"/>
                  <w:tcBorders>
                    <w:top w:val="nil"/>
                    <w:left w:val="nil"/>
                    <w:bottom w:val="single" w:sz="4" w:space="0" w:color="auto"/>
                    <w:right w:val="nil"/>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kern w:val="0"/>
                      <w:szCs w:val="20"/>
                      <w:lang w:val="en-GB" w:eastAsia="en-US"/>
                    </w:rPr>
                  </w:pPr>
                  <w:r w:rsidRPr="000C631A">
                    <w:rPr>
                      <w:rFonts w:ascii="Times New Roman" w:eastAsia="굴림" w:hAnsi="Times New Roman" w:cs="Times New Roman"/>
                      <w:kern w:val="0"/>
                      <w:szCs w:val="20"/>
                      <w:lang w:val="en-GB" w:eastAsia="en-US"/>
                    </w:rPr>
                    <w:t>4</w:t>
                  </w:r>
                </w:p>
              </w:tc>
              <w:tc>
                <w:tcPr>
                  <w:tcW w:w="597" w:type="pct"/>
                  <w:tcBorders>
                    <w:top w:val="nil"/>
                    <w:left w:val="nil"/>
                    <w:bottom w:val="single" w:sz="4" w:space="0" w:color="auto"/>
                    <w:right w:val="single" w:sz="4" w:space="0" w:color="auto"/>
                  </w:tcBorders>
                  <w:vAlign w:val="bottom"/>
                </w:tcPr>
                <w:p w:rsidR="000C631A" w:rsidRPr="000C631A" w:rsidRDefault="000C631A" w:rsidP="000C631A">
                  <w:pPr>
                    <w:widowControl/>
                    <w:wordWrap/>
                    <w:autoSpaceDE/>
                    <w:autoSpaceDN/>
                    <w:spacing w:after="0" w:line="300" w:lineRule="exact"/>
                    <w:jc w:val="right"/>
                    <w:rPr>
                      <w:rFonts w:ascii="Times New Roman" w:eastAsia="굴림" w:hAnsi="Times New Roman" w:cs="Times New Roman"/>
                      <w:i/>
                      <w:kern w:val="0"/>
                      <w:szCs w:val="20"/>
                      <w:u w:val="single"/>
                      <w:lang w:val="en-GB" w:eastAsia="en-US"/>
                    </w:rPr>
                  </w:pPr>
                  <w:r w:rsidRPr="000C631A">
                    <w:rPr>
                      <w:rFonts w:ascii="Times New Roman" w:eastAsia="굴림" w:hAnsi="Times New Roman" w:cs="Times New Roman"/>
                      <w:i/>
                      <w:kern w:val="0"/>
                      <w:szCs w:val="20"/>
                      <w:u w:val="single"/>
                      <w:lang w:val="en-GB" w:eastAsia="en-US"/>
                    </w:rPr>
                    <w:t>113</w:t>
                  </w:r>
                </w:p>
              </w:tc>
            </w:tr>
          </w:tbl>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b/>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70" w:name="bold31" w:colFirst="0" w:colLast="0"/>
            <w:bookmarkStart w:id="71" w:name="italic32"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(b) Give reasons for non-participation at each stage</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In Korea, patients with HD are compulsory for medical tests according to the Disease Control Act. No non-participation</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eastAsia="en-US"/>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72" w:name="bold32" w:colFirst="0" w:colLast="0"/>
            <w:bookmarkStart w:id="73" w:name="italic33" w:colFirst="0" w:colLast="0"/>
            <w:bookmarkEnd w:id="70"/>
            <w:bookmarkEnd w:id="71"/>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bookmarkStart w:id="74" w:name="OLE_LINK4"/>
            <w:r w:rsidRPr="000C631A">
              <w:rPr>
                <w:rFonts w:ascii="Times New Roman" w:hAnsi="Times New Roman" w:cs="Times New Roman"/>
                <w:kern w:val="0"/>
                <w:szCs w:val="20"/>
                <w:lang w:val="en-GB" w:eastAsia="en-US"/>
              </w:rPr>
              <w:t>(c) Consider the use of a flow diagram</w:t>
            </w:r>
            <w:bookmarkEnd w:id="74"/>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It is a distinct dataset for 2010-2019.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noProof/>
                <w:kern w:val="0"/>
                <w:szCs w:val="20"/>
              </w:rPr>
              <w:drawing>
                <wp:anchor distT="0" distB="0" distL="114300" distR="114300" simplePos="0" relativeHeight="251659264" behindDoc="0" locked="0" layoutInCell="1" allowOverlap="1" wp14:anchorId="31933677" wp14:editId="779D4978">
                  <wp:simplePos x="0" y="0"/>
                  <wp:positionH relativeFrom="column">
                    <wp:posOffset>-848360</wp:posOffset>
                  </wp:positionH>
                  <wp:positionV relativeFrom="paragraph">
                    <wp:posOffset>69850</wp:posOffset>
                  </wp:positionV>
                  <wp:extent cx="4318000" cy="4278630"/>
                  <wp:effectExtent l="19050" t="19050" r="25400" b="26670"/>
                  <wp:wrapNone/>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18000" cy="4278630"/>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eastAsia="en-US"/>
              </w:rPr>
            </w:pPr>
          </w:p>
        </w:tc>
      </w:tr>
      <w:tr w:rsidR="000C631A" w:rsidRPr="000C631A" w:rsidTr="00560BED">
        <w:tc>
          <w:tcPr>
            <w:tcW w:w="871" w:type="pct"/>
            <w:gridSpan w:val="2"/>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75" w:name="bold33"/>
            <w:bookmarkStart w:id="76" w:name="italic34"/>
            <w:bookmarkEnd w:id="72"/>
            <w:bookmarkEnd w:id="73"/>
            <w:r w:rsidRPr="000C631A">
              <w:rPr>
                <w:rFonts w:ascii="Times New Roman" w:hAnsi="Times New Roman" w:cs="Times New Roman"/>
                <w:bCs/>
                <w:kern w:val="0"/>
                <w:szCs w:val="20"/>
                <w:lang w:val="en-GB" w:eastAsia="en-US"/>
              </w:rPr>
              <w:lastRenderedPageBreak/>
              <w:t xml:space="preserve">Descriptive </w:t>
            </w:r>
            <w:bookmarkStart w:id="77" w:name="bold34"/>
            <w:bookmarkStart w:id="78" w:name="italic35"/>
            <w:bookmarkEnd w:id="75"/>
            <w:bookmarkEnd w:id="76"/>
            <w:r w:rsidRPr="000C631A">
              <w:rPr>
                <w:rFonts w:ascii="Times New Roman" w:hAnsi="Times New Roman" w:cs="Times New Roman"/>
                <w:bCs/>
                <w:kern w:val="0"/>
                <w:szCs w:val="20"/>
                <w:lang w:val="en-GB" w:eastAsia="en-US"/>
              </w:rPr>
              <w:t>data</w:t>
            </w:r>
            <w:bookmarkEnd w:id="77"/>
            <w:bookmarkEnd w:id="78"/>
          </w:p>
        </w:tc>
        <w:tc>
          <w:tcPr>
            <w:tcW w:w="291" w:type="pct"/>
            <w:gridSpan w:val="3"/>
            <w:vMerge w:val="restar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14</w:t>
            </w:r>
            <w:bookmarkStart w:id="79" w:name="bold35"/>
            <w:r w:rsidRPr="000C631A">
              <w:rPr>
                <w:rFonts w:ascii="Times New Roman" w:hAnsi="Times New Roman" w:cs="Times New Roman"/>
                <w:bCs/>
                <w:kern w:val="0"/>
                <w:szCs w:val="20"/>
                <w:lang w:val="en-GB" w:eastAsia="en-US"/>
              </w:rPr>
              <w:t>*</w:t>
            </w:r>
            <w:bookmarkEnd w:id="79"/>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(a) Give characteristics of study participants (e.g. demographic, clinical, social) and information on exposures and potential confounders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Korea Centers for Disease Control and Prevention (KCDC) is supplying DDS to Hansen's patients. KCDC reported that DDS was supplied free for all (DDS 100 mg–1000 tablet/bottle to 3814 of 9134 Hansen's patients). With a bottle, each of three people can take one tablet per day for one year.</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We also analyzed infectious respiratory diseases among Hansen's patients at Sorokdo National Hospital. The data shows that the patients of Sorokdo National Hospital are responsible for the development of respiratory infectious diseases according to the occurrence of SARS-CoV (2002), Influenza A virus subtype H1N1 (2009), MERS (2015), and SARS-CoV-2 (2020). There is no significant change and no statistical correlation.</w:t>
            </w:r>
            <w:r w:rsidRPr="000C631A">
              <w:rPr>
                <w:rFonts w:ascii="Times New Roman" w:hAnsi="Times New Roman" w:cs="Times New Roman"/>
                <w:kern w:val="0"/>
                <w:szCs w:val="20"/>
                <w:lang w:val="en-GB" w:eastAsia="en-US"/>
              </w:rPr>
              <w:t xml:space="preserve"> </w:t>
            </w:r>
            <w:r w:rsidRPr="000C631A">
              <w:rPr>
                <w:rFonts w:ascii="Times New Roman" w:hAnsi="Times New Roman" w:cs="Times New Roman"/>
                <w:kern w:val="0"/>
                <w:szCs w:val="20"/>
                <w:lang w:val="en-GB"/>
              </w:rPr>
              <w:t>After President Dae-Jung Kim came to power in 1998, Hansen's patients were given freedom. Many were devout Christians, but as more and more became smokers, as in a typical rural village, RIS increased. Sorok-do became a tourist destination, and travellers have come and gone freely, but SARS-CoV (2002), influenza A virus subtype H1N1 (2009), MERS (2015), and SARS-CoV-2 (2020) have not occurred. All patients have continued to take DDS after they were leprosy-diagnosed. The proportion of the oldest demographic group (80 years and over) is still 38.5% (2019), higher than for all Koreans</w:t>
            </w:r>
            <w:r w:rsidRPr="000C631A">
              <w:rPr>
                <w:rFonts w:ascii="Times New Roman" w:hAnsi="Times New Roman" w:cs="Times New Roman"/>
                <w:kern w:val="0"/>
                <w:szCs w:val="20"/>
                <w:lang w:val="en-GB"/>
              </w:rPr>
              <w:fldChar w:fldCharType="begin"/>
            </w:r>
            <w:r w:rsidRPr="000C631A">
              <w:rPr>
                <w:rFonts w:ascii="Times New Roman" w:hAnsi="Times New Roman" w:cs="Times New Roman"/>
                <w:kern w:val="0"/>
                <w:szCs w:val="20"/>
                <w:lang w:val="en-GB"/>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Pr="000C631A">
              <w:rPr>
                <w:rFonts w:ascii="Times New Roman" w:hAnsi="Times New Roman" w:cs="Times New Roman"/>
                <w:kern w:val="0"/>
                <w:szCs w:val="20"/>
                <w:lang w:val="en-GB"/>
              </w:rPr>
              <w:fldChar w:fldCharType="separate"/>
            </w:r>
            <w:r w:rsidRPr="000C631A">
              <w:rPr>
                <w:rFonts w:ascii="Times New Roman" w:hAnsi="Times New Roman" w:cs="Times New Roman"/>
                <w:noProof/>
                <w:kern w:val="0"/>
                <w:szCs w:val="20"/>
                <w:vertAlign w:val="superscript"/>
                <w:lang w:val="en-GB"/>
              </w:rPr>
              <w:t>1</w:t>
            </w:r>
            <w:r w:rsidRPr="000C631A">
              <w:rPr>
                <w:rFonts w:ascii="Times New Roman" w:hAnsi="Times New Roman" w:cs="Times New Roman"/>
                <w:kern w:val="0"/>
                <w:szCs w:val="20"/>
                <w:lang w:val="en-GB"/>
              </w:rPr>
              <w:fldChar w:fldCharType="end"/>
            </w:r>
          </w:p>
          <w:p w:rsidR="000C631A" w:rsidRPr="000C631A" w:rsidRDefault="000C631A" w:rsidP="000C631A">
            <w:pPr>
              <w:widowControl/>
              <w:wordWrap/>
              <w:autoSpaceDE/>
              <w:autoSpaceDN/>
              <w:adjustRightInd w:val="0"/>
              <w:snapToGrid w:val="0"/>
              <w:spacing w:before="120" w:after="0" w:line="260" w:lineRule="atLeast"/>
              <w:rPr>
                <w:rFonts w:ascii="Times New Roman" w:eastAsia="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 xml:space="preserve">From 2010 to June 2020, the diagnosis of patients with MCI and AD in Korea increased dramatically. (Table 1) AAD prescriptions for leprosy patients have increased in Korea. In the past, there were no doctors, so HD patients took dapsone without stopping. As more doctors increased, more patients did not take dapsone. Such changes in the medical environment could form a comparative control group.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c>
          <w:tcPr>
            <w:tcW w:w="871"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80" w:name="bold36" w:colFirst="0" w:colLast="0"/>
            <w:bookmarkStart w:id="81" w:name="italic36" w:colFirst="0" w:colLast="0"/>
          </w:p>
        </w:tc>
        <w:tc>
          <w:tcPr>
            <w:tcW w:w="291" w:type="pct"/>
            <w:gridSpan w:val="3"/>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3542"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(b) Indicate the number of participants with missing data for each variable of interest</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There are no missing data because HD patients live their life until death.</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560BED">
        <w:trPr>
          <w:trHeight w:val="295"/>
        </w:trPr>
        <w:tc>
          <w:tcPr>
            <w:tcW w:w="871" w:type="pct"/>
            <w:gridSpan w:val="2"/>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82" w:name="bold38" w:colFirst="0" w:colLast="0"/>
            <w:bookmarkStart w:id="83" w:name="italic38" w:colFirst="0" w:colLast="0"/>
            <w:bookmarkEnd w:id="80"/>
            <w:bookmarkEnd w:id="81"/>
            <w:r w:rsidRPr="000C631A">
              <w:rPr>
                <w:rFonts w:ascii="Times New Roman" w:hAnsi="Times New Roman" w:cs="Times New Roman"/>
                <w:bCs/>
                <w:kern w:val="0"/>
                <w:szCs w:val="20"/>
                <w:lang w:val="en-GB" w:eastAsia="en-US"/>
              </w:rPr>
              <w:t>Outcome data</w:t>
            </w:r>
          </w:p>
        </w:tc>
        <w:tc>
          <w:tcPr>
            <w:tcW w:w="291" w:type="pct"/>
            <w:gridSpan w:val="3"/>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15</w:t>
            </w:r>
            <w:bookmarkStart w:id="84" w:name="bold39"/>
            <w:r w:rsidRPr="000C631A">
              <w:rPr>
                <w:rFonts w:ascii="Times New Roman" w:hAnsi="Times New Roman" w:cs="Times New Roman"/>
                <w:bCs/>
                <w:kern w:val="0"/>
                <w:szCs w:val="20"/>
                <w:lang w:val="en-GB" w:eastAsia="en-US"/>
              </w:rPr>
              <w:t>*</w:t>
            </w:r>
            <w:bookmarkEnd w:id="84"/>
          </w:p>
        </w:tc>
        <w:tc>
          <w:tcPr>
            <w:tcW w:w="3542"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Report numbers in each exposure category, or summary measures of exposure</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kern w:val="0"/>
                <w:szCs w:val="20"/>
                <w:lang w:val="en-GB"/>
              </w:rPr>
            </w:pPr>
          </w:p>
          <w:tbl>
            <w:tblPr>
              <w:tblW w:w="5000" w:type="pct"/>
              <w:tblLayout w:type="fixed"/>
              <w:tblCellMar>
                <w:left w:w="0" w:type="dxa"/>
                <w:right w:w="0" w:type="dxa"/>
              </w:tblCellMar>
              <w:tblLook w:val="04A0" w:firstRow="1" w:lastRow="0" w:firstColumn="1" w:lastColumn="0" w:noHBand="0" w:noVBand="1"/>
            </w:tblPr>
            <w:tblGrid>
              <w:gridCol w:w="1453"/>
              <w:gridCol w:w="310"/>
              <w:gridCol w:w="310"/>
              <w:gridCol w:w="311"/>
              <w:gridCol w:w="311"/>
              <w:gridCol w:w="311"/>
              <w:gridCol w:w="311"/>
              <w:gridCol w:w="311"/>
              <w:gridCol w:w="311"/>
              <w:gridCol w:w="311"/>
              <w:gridCol w:w="311"/>
              <w:gridCol w:w="293"/>
              <w:gridCol w:w="293"/>
              <w:gridCol w:w="293"/>
              <w:gridCol w:w="293"/>
              <w:gridCol w:w="293"/>
              <w:gridCol w:w="289"/>
            </w:tblGrid>
            <w:tr w:rsidR="000C631A" w:rsidRPr="000C631A" w:rsidTr="00560BED">
              <w:trPr>
                <w:trHeight w:val="315"/>
              </w:trPr>
              <w:tc>
                <w:tcPr>
                  <w:tcW w:w="1151" w:type="pct"/>
                  <w:tcBorders>
                    <w:top w:val="dotted" w:sz="6" w:space="0" w:color="000000"/>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year</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2005</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2006</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2007</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2008</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2009</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2010</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2011</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2012</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2013</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2014</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2015</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2016</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2017</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2018</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2019</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2020</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AD (+)</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73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80</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85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107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133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174</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206</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215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268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288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337</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380</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384</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lastRenderedPageBreak/>
                    <w:t>AD (+) DDS EXPOSURE</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18</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20</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34</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26</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33</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37</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46</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32</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AD (-)</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707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665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649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622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583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556</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523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479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443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408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335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303</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219</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154</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113</w:t>
                  </w:r>
                </w:p>
              </w:tc>
            </w:tr>
            <w:tr w:rsidR="000C631A" w:rsidRPr="000C631A" w:rsidTr="00560BED">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lef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AD (-) DDS EXPOSURE</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290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302</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317</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310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300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270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255</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238</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195</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bCs/>
                      <w:kern w:val="0"/>
                      <w:sz w:val="16"/>
                      <w:szCs w:val="16"/>
                    </w:rPr>
                  </w:pPr>
                  <w:r w:rsidRPr="000C631A">
                    <w:rPr>
                      <w:rFonts w:ascii="Times New Roman" w:eastAsia="굴림" w:hAnsi="Times New Roman" w:cs="Times New Roman"/>
                      <w:bCs/>
                      <w:kern w:val="0"/>
                      <w:sz w:val="16"/>
                      <w:szCs w:val="16"/>
                    </w:rPr>
                    <w:t>172</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167</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154</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143</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132</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114</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109</w:t>
                  </w:r>
                </w:p>
              </w:tc>
            </w:tr>
          </w:tbl>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bl>
            <w:tblPr>
              <w:tblStyle w:val="afff0"/>
              <w:tblW w:w="0" w:type="auto"/>
              <w:tblLayout w:type="fixed"/>
              <w:tblLook w:val="04A0" w:firstRow="1" w:lastRow="0" w:firstColumn="1" w:lastColumn="0" w:noHBand="0" w:noVBand="1"/>
            </w:tblPr>
            <w:tblGrid>
              <w:gridCol w:w="7478"/>
            </w:tblGrid>
            <w:tr w:rsidR="000C631A" w:rsidRPr="000C631A" w:rsidTr="00560BED">
              <w:tc>
                <w:tcPr>
                  <w:tcW w:w="7478" w:type="dxa"/>
                </w:tcPr>
                <w:p w:rsidR="000C631A" w:rsidRPr="000C631A" w:rsidRDefault="000C631A" w:rsidP="000C631A">
                  <w:pPr>
                    <w:widowControl/>
                    <w:wordWrap/>
                    <w:autoSpaceDE/>
                    <w:autoSpaceDN/>
                    <w:spacing w:line="300" w:lineRule="exact"/>
                    <w:rPr>
                      <w:lang w:val="en-GB" w:eastAsia="en-US"/>
                    </w:rPr>
                  </w:pPr>
                  <w:r w:rsidRPr="000C631A">
                    <w:rPr>
                      <w:lang w:val="en-GB"/>
                    </w:rPr>
                    <w:t xml:space="preserve">We use the </w:t>
                  </w:r>
                  <w:r w:rsidRPr="000C631A">
                    <w:rPr>
                      <w:lang w:val="en-GB" w:eastAsia="en-US"/>
                    </w:rPr>
                    <w:t>Korean Standard Classification of Diseases (KCD) disease code for "Alzheimer's disease."</w:t>
                  </w:r>
                </w:p>
                <w:p w:rsidR="000C631A" w:rsidRPr="000C631A" w:rsidRDefault="000C631A" w:rsidP="000C631A">
                  <w:pPr>
                    <w:widowControl/>
                    <w:wordWrap/>
                    <w:autoSpaceDE/>
                    <w:autoSpaceDN/>
                    <w:spacing w:line="300" w:lineRule="exact"/>
                    <w:rPr>
                      <w:lang w:val="en-GB" w:eastAsia="en-US"/>
                    </w:rPr>
                  </w:pPr>
                  <w:r w:rsidRPr="000C631A">
                    <w:rPr>
                      <w:lang w:val="en-GB" w:eastAsia="en-US"/>
                    </w:rPr>
                    <w:t>1. Mental and behavioural disorders, F00-F09, G30</w:t>
                  </w:r>
                </w:p>
                <w:p w:rsidR="000C631A" w:rsidRPr="000C631A" w:rsidRDefault="000C631A" w:rsidP="000C631A">
                  <w:pPr>
                    <w:widowControl/>
                    <w:wordWrap/>
                    <w:autoSpaceDE/>
                    <w:autoSpaceDN/>
                    <w:spacing w:line="300" w:lineRule="exact"/>
                    <w:rPr>
                      <w:lang w:val="en-GB"/>
                    </w:rPr>
                  </w:pPr>
                  <w:r w:rsidRPr="000C631A">
                    <w:rPr>
                      <w:lang w:val="en-GB" w:eastAsia="en-US"/>
                    </w:rPr>
                    <w:t xml:space="preserve">[F00] [F01] [F02] [F03] [F04] [F05] [F06] [F07] [F09] [G30] </w:t>
                  </w:r>
                </w:p>
              </w:tc>
            </w:tr>
          </w:tbl>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 Korea Drug Code Medicine</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First Group</w:t>
            </w:r>
            <w:r w:rsidRPr="000C631A">
              <w:rPr>
                <w:rFonts w:ascii="Times New Roman" w:eastAsia="맑은 고딕" w:hAnsi="Times New Roman" w:cs="Times New Roman"/>
                <w:kern w:val="0"/>
                <w:szCs w:val="20"/>
                <w:lang w:val="en-GB" w:eastAsia="en-US"/>
              </w:rPr>
              <w:t>:</w:t>
            </w:r>
            <w:r w:rsidRPr="000C631A">
              <w:rPr>
                <w:rFonts w:ascii="Times New Roman" w:hAnsi="Times New Roman" w:cs="Times New Roman"/>
                <w:kern w:val="0"/>
                <w:szCs w:val="20"/>
                <w:lang w:val="en-GB" w:eastAsia="en-US"/>
              </w:rPr>
              <w:t xml:space="preserve"> [donepezil hydrochloride]148603ATB 148602ATD  148602ATB  148601ATD   148601ATB  643401ATD   643402ATD</w:t>
            </w:r>
            <w:r w:rsidRPr="000C631A">
              <w:rPr>
                <w:rFonts w:ascii="Times New Roman" w:hAnsi="Times New Roman" w:cs="Times New Roman" w:hint="eastAsia"/>
                <w:kern w:val="0"/>
                <w:szCs w:val="20"/>
                <w:lang w:val="en-GB"/>
              </w:rPr>
              <w:t xml:space="preserve"> </w:t>
            </w:r>
            <w:r w:rsidRPr="000C631A">
              <w:rPr>
                <w:rFonts w:ascii="Times New Roman" w:hAnsi="Times New Roman" w:cs="Times New Roman"/>
                <w:kern w:val="0"/>
                <w:szCs w:val="20"/>
                <w:lang w:val="en-GB" w:eastAsia="en-US"/>
              </w:rPr>
              <w:t>[rivastigmine]224501ACH  224503ACH  224504ACH  224505ACH  224506CPC  224507CPC  24508CPC[galantamine]385203ACR  385203ATR  385204ACR  385204ATR  385205ACR  385205ATR[N-methyl-D-aspartate (NMDA) receptor antagonist]190031ALQ 190001ATB  190003ATD   190004ATB   190004ATD</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Second Group</w:t>
            </w:r>
            <w:r w:rsidRPr="000C631A">
              <w:rPr>
                <w:rFonts w:ascii="Times New Roman" w:eastAsia="맑은 고딕" w:hAnsi="Times New Roman" w:cs="Times New Roman"/>
                <w:kern w:val="0"/>
                <w:szCs w:val="20"/>
                <w:lang w:val="en-GB" w:eastAsia="en-US"/>
              </w:rPr>
              <w:t>:</w:t>
            </w:r>
            <w:r w:rsidRPr="000C631A">
              <w:rPr>
                <w:rFonts w:ascii="Times New Roman" w:hAnsi="Times New Roman" w:cs="Times New Roman"/>
                <w:kern w:val="0"/>
                <w:szCs w:val="20"/>
                <w:lang w:val="en-GB" w:eastAsia="en-US"/>
              </w:rPr>
              <w:t xml:space="preserve"> [haloperidol]167903ATB 167904ATB 167905ATB  167906ATB  167908ATB  167908ATB  168030BIJ[Risperidone]224201ATB 224201ATD  224202ATB  224202ATD  224203ATB  224204ATB  224205BIJ  224206BIJ[Quetiapine]378601ATB  378602ATB  378603ATB  378604ATB  378605ATB   378605ATR   378606ATR  378607ATR  378608ATR  378608ATR  378610ATB[Olanzapine]204001ATB  204001ATD  204002ATB  204002ATD  204004ATB   204005ATB[Aripiprazole]451501ATB  451501ATD  451502ATB  451502ATD  451503ATB  451504ATB  451505ATB  451506BIJ  451507BIJ[Oxcarbazepine]206330ASS  206301ATB  206302ATB  206303ATB</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[fluvoxamine]162501ATB  162502ATB[Escitalopram]474801ATB  474802ATB  474803ATB   474804ATB[Trazodone]242901ACH  242901ATB  242902ATB  242903ATR</w:t>
            </w:r>
          </w:p>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[sertraline]227001ATB  227002ATB  227003ATB[Escitalopram]474801ATB  474802ATB  474803ATB  474804ATB[Fluoxetine]161501ACH  161501ATB  161502ACH   161502ATB  161502ATD</w:t>
            </w:r>
          </w:p>
        </w:tc>
        <w:tc>
          <w:tcPr>
            <w:tcW w:w="296"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bl>
    <w:p w:rsidR="000C631A" w:rsidRPr="000C631A" w:rsidRDefault="000C631A" w:rsidP="000C631A">
      <w:pPr>
        <w:widowControl/>
        <w:wordWrap/>
        <w:autoSpaceDE/>
        <w:autoSpaceDN/>
        <w:spacing w:after="0" w:line="300" w:lineRule="exact"/>
        <w:jc w:val="left"/>
        <w:rPr>
          <w:rFonts w:ascii="Times New Roman" w:hAnsi="Times New Roman" w:cs="Times New Roman"/>
          <w:kern w:val="0"/>
          <w:szCs w:val="20"/>
          <w:lang w:val="en-GB" w:eastAsia="en-US"/>
        </w:rPr>
      </w:pPr>
      <w:bookmarkStart w:id="85" w:name="italic40" w:colFirst="0" w:colLast="0"/>
      <w:bookmarkStart w:id="86" w:name="bold41" w:colFirst="0" w:colLast="0"/>
      <w:bookmarkEnd w:id="82"/>
      <w:bookmarkEnd w:id="83"/>
      <w:r w:rsidRPr="000C631A">
        <w:rPr>
          <w:rFonts w:ascii="Times New Roman" w:hAnsi="Times New Roman" w:cs="Times New Roman"/>
          <w:kern w:val="0"/>
          <w:szCs w:val="20"/>
          <w:lang w:val="en-GB" w:eastAsia="en-US"/>
        </w:rPr>
        <w:lastRenderedPageBreak/>
        <w:br w:type="page"/>
      </w:r>
    </w:p>
    <w:tbl>
      <w:tblPr>
        <w:tblW w:w="5000" w:type="pct"/>
        <w:tblBorders>
          <w:insideH w:val="single" w:sz="4" w:space="0" w:color="auto"/>
        </w:tblBorders>
        <w:tblLook w:val="0000" w:firstRow="0" w:lastRow="0" w:firstColumn="0" w:lastColumn="0" w:noHBand="0" w:noVBand="0"/>
      </w:tblPr>
      <w:tblGrid>
        <w:gridCol w:w="886"/>
        <w:gridCol w:w="321"/>
        <w:gridCol w:w="268"/>
        <w:gridCol w:w="7548"/>
        <w:gridCol w:w="219"/>
      </w:tblGrid>
      <w:tr w:rsidR="000C631A" w:rsidRPr="000C631A" w:rsidTr="000C631A">
        <w:tc>
          <w:tcPr>
            <w:tcW w:w="683" w:type="pct"/>
            <w:gridSpan w:val="2"/>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r w:rsidRPr="000C631A">
              <w:rPr>
                <w:rFonts w:ascii="Times New Roman" w:hAnsi="Times New Roman" w:cs="Times New Roman"/>
                <w:bCs/>
                <w:kern w:val="0"/>
                <w:szCs w:val="20"/>
                <w:lang w:val="en-GB" w:eastAsia="en-US"/>
              </w:rPr>
              <w:lastRenderedPageBreak/>
              <w:t>Main results</w:t>
            </w:r>
          </w:p>
        </w:tc>
        <w:tc>
          <w:tcPr>
            <w:tcW w:w="140" w:type="pct"/>
            <w:vMerge w:val="restar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16</w:t>
            </w:r>
          </w:p>
        </w:tc>
        <w:tc>
          <w:tcPr>
            <w:tcW w:w="4103" w:type="pct"/>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a</w:t>
            </w:r>
            <w:r w:rsidRPr="000C631A">
              <w:rPr>
                <w:rFonts w:ascii="Times New Roman" w:hAnsi="Times New Roman" w:cs="Times New Roman"/>
                <w:kern w:val="0"/>
                <w:szCs w:val="20"/>
                <w:lang w:val="en-GB" w:eastAsia="en-US"/>
              </w:rPr>
              <w:t>) Give unadjusted estimates and, if applicable, confounder-adjusted estimates and their precision (e.g., 95% confidence interval). Make clear which confounders were adjusted for and why they were included</w:t>
            </w:r>
            <w:r w:rsidRPr="000C631A">
              <w:rPr>
                <w:rFonts w:ascii="Times New Roman" w:hAnsi="Times New Roman" w:cs="Times New Roman"/>
                <w:kern w:val="0"/>
                <w:szCs w:val="20"/>
                <w:lang w:val="en-GB"/>
              </w:rPr>
              <w:t xml:space="preserve"> </w:t>
            </w: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The relation between DDS and AD each year was analyzed using the chi-square test. A </w:t>
            </w:r>
            <w:r w:rsidRPr="000C631A">
              <w:rPr>
                <w:rFonts w:ascii="Times New Roman" w:hAnsi="Times New Roman" w:cs="Times New Roman"/>
                <w:kern w:val="0"/>
                <w:szCs w:val="20"/>
                <w:highlight w:val="yellow"/>
                <w:lang w:val="en-GB"/>
              </w:rPr>
              <w:t>P-value &lt; .05 was considered significant</w:t>
            </w:r>
            <w:r w:rsidRPr="000C631A">
              <w:rPr>
                <w:rFonts w:ascii="Times New Roman" w:hAnsi="Times New Roman" w:cs="Times New Roman"/>
                <w:kern w:val="0"/>
                <w:szCs w:val="20"/>
                <w:lang w:val="en-GB"/>
              </w:rPr>
              <w:t>. ** indicates a P-value &lt; 0.05.</w:t>
            </w:r>
          </w:p>
          <w:p w:rsidR="000C631A" w:rsidRPr="000C631A" w:rsidRDefault="000C631A" w:rsidP="000C631A">
            <w:pPr>
              <w:rPr>
                <w:rFonts w:ascii="Times New Roman" w:hAnsi="Times New Roman" w:cs="Times New Roman"/>
                <w:kern w:val="0"/>
                <w:szCs w:val="20"/>
                <w:lang w:val="en-GB"/>
              </w:rPr>
            </w:pPr>
          </w:p>
          <w:tbl>
            <w:tblPr>
              <w:tblW w:w="5000" w:type="pct"/>
              <w:tblCellMar>
                <w:left w:w="0" w:type="dxa"/>
                <w:right w:w="0" w:type="dxa"/>
              </w:tblCellMar>
              <w:tblLook w:val="04A0" w:firstRow="1" w:lastRow="0" w:firstColumn="1" w:lastColumn="0" w:noHBand="0" w:noVBand="1"/>
            </w:tblPr>
            <w:tblGrid>
              <w:gridCol w:w="272"/>
              <w:gridCol w:w="321"/>
              <w:gridCol w:w="321"/>
              <w:gridCol w:w="363"/>
              <w:gridCol w:w="363"/>
              <w:gridCol w:w="473"/>
              <w:gridCol w:w="473"/>
              <w:gridCol w:w="473"/>
              <w:gridCol w:w="473"/>
              <w:gridCol w:w="473"/>
              <w:gridCol w:w="473"/>
              <w:gridCol w:w="473"/>
              <w:gridCol w:w="473"/>
              <w:gridCol w:w="473"/>
              <w:gridCol w:w="473"/>
              <w:gridCol w:w="473"/>
              <w:gridCol w:w="473"/>
            </w:tblGrid>
            <w:tr w:rsidR="000C631A" w:rsidRPr="000C631A" w:rsidTr="000C631A">
              <w:trPr>
                <w:trHeight w:val="315"/>
              </w:trPr>
              <w:tc>
                <w:tcPr>
                  <w:tcW w:w="259"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Year</w:t>
                  </w:r>
                </w:p>
              </w:tc>
              <w:tc>
                <w:tcPr>
                  <w:tcW w:w="218"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2005</w:t>
                  </w:r>
                </w:p>
              </w:tc>
              <w:tc>
                <w:tcPr>
                  <w:tcW w:w="218"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2006</w:t>
                  </w:r>
                </w:p>
              </w:tc>
              <w:tc>
                <w:tcPr>
                  <w:tcW w:w="23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2007</w:t>
                  </w:r>
                </w:p>
              </w:tc>
              <w:tc>
                <w:tcPr>
                  <w:tcW w:w="23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2008</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2009</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2010</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2011</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2012</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2013</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2014</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2015</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2016</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2017</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2018</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2019</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C631A" w:rsidRPr="000C631A" w:rsidRDefault="000C631A" w:rsidP="000C631A">
                  <w:pPr>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2020</w:t>
                  </w:r>
                </w:p>
              </w:tc>
            </w:tr>
            <w:tr w:rsidR="000C631A" w:rsidRPr="000C631A" w:rsidTr="000C631A">
              <w:trPr>
                <w:trHeight w:val="315"/>
              </w:trPr>
              <w:tc>
                <w:tcPr>
                  <w:tcW w:w="259" w:type="pc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center"/>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P-value</w:t>
                  </w:r>
                </w:p>
              </w:tc>
              <w:tc>
                <w:tcPr>
                  <w:tcW w:w="218"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0.3583</w:t>
                  </w:r>
                </w:p>
              </w:tc>
              <w:tc>
                <w:tcPr>
                  <w:tcW w:w="218"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rPr>
                  </w:pPr>
                  <w:r w:rsidRPr="000C631A">
                    <w:rPr>
                      <w:rFonts w:ascii="Times New Roman" w:eastAsia="굴림" w:hAnsi="Times New Roman" w:cs="Times New Roman"/>
                      <w:kern w:val="0"/>
                      <w:sz w:val="16"/>
                      <w:szCs w:val="16"/>
                    </w:rPr>
                    <w:t>0.1324</w:t>
                  </w:r>
                </w:p>
              </w:tc>
              <w:tc>
                <w:tcPr>
                  <w:tcW w:w="237"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.0024**</w:t>
                  </w:r>
                </w:p>
              </w:tc>
              <w:tc>
                <w:tcPr>
                  <w:tcW w:w="237"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.0002**</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0C631A" w:rsidRPr="000C631A" w:rsidRDefault="000C631A" w:rsidP="000C631A">
                  <w:pPr>
                    <w:widowControl/>
                    <w:wordWrap/>
                    <w:autoSpaceDE/>
                    <w:autoSpaceDN/>
                    <w:spacing w:after="0" w:line="240" w:lineRule="auto"/>
                    <w:jc w:val="right"/>
                    <w:rPr>
                      <w:rFonts w:ascii="Times New Roman" w:eastAsia="굴림" w:hAnsi="Times New Roman" w:cs="Times New Roman"/>
                      <w:kern w:val="0"/>
                      <w:sz w:val="16"/>
                      <w:szCs w:val="16"/>
                      <w:highlight w:val="yellow"/>
                    </w:rPr>
                  </w:pPr>
                  <w:r w:rsidRPr="000C631A">
                    <w:rPr>
                      <w:rFonts w:ascii="Times New Roman" w:eastAsia="굴림" w:hAnsi="Times New Roman" w:cs="Times New Roman"/>
                      <w:kern w:val="0"/>
                      <w:sz w:val="16"/>
                      <w:szCs w:val="16"/>
                      <w:highlight w:val="yellow"/>
                    </w:rPr>
                    <w:t>&lt; .00001**</w:t>
                  </w:r>
                </w:p>
              </w:tc>
            </w:tr>
          </w:tbl>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683"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87" w:name="italic41" w:colFirst="0" w:colLast="0"/>
            <w:bookmarkStart w:id="88" w:name="bold42" w:colFirst="0" w:colLast="0"/>
            <w:bookmarkEnd w:id="85"/>
            <w:bookmarkEnd w:id="86"/>
          </w:p>
        </w:tc>
        <w:tc>
          <w:tcPr>
            <w:tcW w:w="140" w:type="pct"/>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4103"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b</w:t>
            </w:r>
            <w:r w:rsidRPr="000C631A">
              <w:rPr>
                <w:rFonts w:ascii="Times New Roman" w:hAnsi="Times New Roman" w:cs="Times New Roman"/>
                <w:kern w:val="0"/>
                <w:szCs w:val="20"/>
                <w:lang w:val="en-GB" w:eastAsia="en-US"/>
              </w:rPr>
              <w:t>) Report category boundaries when continuous variables were categorized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hint="eastAsia"/>
                <w:kern w:val="0"/>
                <w:szCs w:val="20"/>
                <w:lang w:val="en-GB"/>
              </w:rPr>
              <w:t>To remove diverse confounding factors, we</w:t>
            </w:r>
            <w:r w:rsidRPr="000C631A">
              <w:rPr>
                <w:rFonts w:ascii="Times New Roman" w:hAnsi="Times New Roman" w:cs="Times New Roman"/>
                <w:kern w:val="0"/>
                <w:szCs w:val="20"/>
                <w:lang w:val="en-GB"/>
              </w:rPr>
              <w:t xml:space="preserve"> searched all medical records of the National Health Insurance Service (NHIS) in Korea and the Sorokdo National Hospital from the time when the International Classification of Diseases (ICD)-9 code and Electronic Data Interchange (EDI) were computerized</w:t>
            </w:r>
            <w:r w:rsidRPr="000C631A">
              <w:rPr>
                <w:rFonts w:ascii="Times New Roman" w:hAnsi="Times New Roman" w:cs="Times New Roman" w:hint="eastAsia"/>
                <w:kern w:val="0"/>
                <w:szCs w:val="20"/>
                <w:lang w:val="en-GB"/>
              </w:rPr>
              <w:t xml:space="preserve"> by medical staffs</w:t>
            </w:r>
            <w:r w:rsidRPr="000C631A">
              <w:rPr>
                <w:rFonts w:ascii="Times New Roman" w:hAnsi="Times New Roman" w:cs="Times New Roman"/>
                <w:kern w:val="0"/>
                <w:szCs w:val="20"/>
                <w:lang w:val="en-GB"/>
              </w:rPr>
              <w:t>. With the ICD-9 and -10 codes, medical data on the correlation between DDS and AD were then analyzed.</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AD group with DDS (+)</w:t>
            </w: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AD group with DDS (-) </w:t>
            </w: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AD free group with DDS (+)</w:t>
            </w:r>
          </w:p>
          <w:p w:rsidR="000C631A" w:rsidRPr="000C631A" w:rsidRDefault="000C631A" w:rsidP="000C631A">
            <w:pPr>
              <w:widowControl/>
              <w:numPr>
                <w:ilvl w:val="0"/>
                <w:numId w:val="22"/>
              </w:numPr>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AD free group with DDS (-)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683" w:type="pct"/>
            <w:gridSpan w:val="2"/>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89" w:name="italic42" w:colFirst="0" w:colLast="0"/>
            <w:bookmarkStart w:id="90" w:name="bold43" w:colFirst="0" w:colLast="0"/>
            <w:bookmarkEnd w:id="87"/>
            <w:bookmarkEnd w:id="88"/>
          </w:p>
        </w:tc>
        <w:tc>
          <w:tcPr>
            <w:tcW w:w="140" w:type="pct"/>
            <w:vMerge/>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p>
        </w:tc>
        <w:tc>
          <w:tcPr>
            <w:tcW w:w="4103" w:type="pct"/>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w:t>
            </w:r>
            <w:r w:rsidRPr="000C631A">
              <w:rPr>
                <w:rFonts w:ascii="Times New Roman" w:hAnsi="Times New Roman" w:cs="Times New Roman"/>
                <w:i/>
                <w:kern w:val="0"/>
                <w:szCs w:val="20"/>
                <w:lang w:val="en-GB" w:eastAsia="en-US"/>
              </w:rPr>
              <w:t>c</w:t>
            </w:r>
            <w:r w:rsidRPr="000C631A">
              <w:rPr>
                <w:rFonts w:ascii="Times New Roman" w:hAnsi="Times New Roman" w:cs="Times New Roman"/>
                <w:kern w:val="0"/>
                <w:szCs w:val="20"/>
                <w:lang w:val="en-GB" w:eastAsia="en-US"/>
              </w:rPr>
              <w:t>) If relevant, consider translating estimates of relative risk into absolute risk for a meaningful period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wordWrap/>
              <w:autoSpaceDE/>
              <w:autoSpaceDN/>
              <w:adjustRightInd w:val="0"/>
              <w:snapToGrid w:val="0"/>
              <w:spacing w:after="0" w:line="260" w:lineRule="atLeast"/>
              <w:rPr>
                <w:rFonts w:ascii="Times New Roman" w:hAnsi="Times New Roman" w:cs="Times New Roman"/>
                <w:snapToGrid w:val="0"/>
                <w:color w:val="000000"/>
                <w:kern w:val="0"/>
                <w:szCs w:val="20"/>
                <w:lang w:bidi="en-US"/>
              </w:rPr>
            </w:pPr>
            <w:r w:rsidRPr="000C631A">
              <w:rPr>
                <w:rFonts w:ascii="Times New Roman" w:hAnsi="Times New Roman" w:cs="Times New Roman"/>
                <w:snapToGrid w:val="0"/>
                <w:color w:val="000000"/>
                <w:kern w:val="0"/>
                <w:szCs w:val="20"/>
                <w:lang w:bidi="en-US"/>
              </w:rPr>
              <w:t>Depending on the 1</w:t>
            </w:r>
            <w:r w:rsidRPr="000C631A">
              <w:rPr>
                <w:rFonts w:ascii="Times New Roman" w:hAnsi="Times New Roman" w:cs="Times New Roman" w:hint="eastAsia"/>
                <w:snapToGrid w:val="0"/>
                <w:color w:val="000000"/>
                <w:kern w:val="0"/>
                <w:szCs w:val="20"/>
                <w:lang w:bidi="en-US"/>
              </w:rPr>
              <w:t>5</w:t>
            </w:r>
            <w:r w:rsidRPr="000C631A">
              <w:rPr>
                <w:rFonts w:ascii="Times New Roman" w:hAnsi="Times New Roman" w:cs="Times New Roman"/>
                <w:snapToGrid w:val="0"/>
                <w:color w:val="000000"/>
                <w:kern w:val="0"/>
                <w:szCs w:val="20"/>
                <w:lang w:bidi="en-US"/>
              </w:rPr>
              <w:t xml:space="preserve">-year </w:t>
            </w:r>
            <w:r w:rsidRPr="000C631A">
              <w:rPr>
                <w:rFonts w:ascii="Times New Roman" w:hAnsi="Times New Roman" w:cs="Times New Roman" w:hint="eastAsia"/>
                <w:snapToGrid w:val="0"/>
                <w:color w:val="000000"/>
                <w:kern w:val="0"/>
                <w:szCs w:val="20"/>
                <w:lang w:bidi="en-US"/>
              </w:rPr>
              <w:t>analysis</w:t>
            </w:r>
            <w:r w:rsidRPr="000C631A">
              <w:rPr>
                <w:rFonts w:ascii="Times New Roman" w:hAnsi="Times New Roman" w:cs="Times New Roman"/>
                <w:snapToGrid w:val="0"/>
                <w:color w:val="000000"/>
                <w:kern w:val="0"/>
                <w:szCs w:val="20"/>
                <w:lang w:bidi="en-US"/>
              </w:rPr>
              <w:t>, the diagnosis and treatment of AD are precise</w:t>
            </w:r>
            <w:r w:rsidRPr="000C631A">
              <w:rPr>
                <w:rFonts w:ascii="Times New Roman" w:hAnsi="Times New Roman" w:cs="Times New Roman" w:hint="eastAsia"/>
                <w:snapToGrid w:val="0"/>
                <w:color w:val="000000"/>
                <w:kern w:val="0"/>
                <w:szCs w:val="20"/>
                <w:lang w:bidi="en-US"/>
              </w:rPr>
              <w:t xml:space="preserve"> according to medical standards</w:t>
            </w:r>
            <w:r w:rsidRPr="000C631A">
              <w:rPr>
                <w:rFonts w:ascii="Times New Roman" w:hAnsi="Times New Roman" w:cs="Times New Roman"/>
                <w:snapToGrid w:val="0"/>
                <w:color w:val="000000"/>
                <w:kern w:val="0"/>
                <w:szCs w:val="20"/>
                <w:lang w:bidi="en-US"/>
              </w:rPr>
              <w:t>.</w:t>
            </w:r>
          </w:p>
          <w:p w:rsidR="000C631A" w:rsidRPr="000C631A" w:rsidRDefault="000C631A" w:rsidP="000C631A">
            <w:pPr>
              <w:widowControl/>
              <w:wordWrap/>
              <w:autoSpaceDE/>
              <w:autoSpaceDN/>
              <w:adjustRightInd w:val="0"/>
              <w:snapToGrid w:val="0"/>
              <w:spacing w:after="0" w:line="260" w:lineRule="atLeast"/>
              <w:rPr>
                <w:rFonts w:ascii="Times New Roman" w:hAnsi="Times New Roman" w:cs="Times New Roman"/>
                <w:snapToGrid w:val="0"/>
                <w:color w:val="000000"/>
                <w:kern w:val="0"/>
                <w:szCs w:val="20"/>
                <w:lang w:bidi="en-US"/>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Borders>
              <w:top w:val="single" w:sz="4" w:space="0" w:color="auto"/>
              <w:bottom w:val="single" w:sz="4" w:space="0" w:color="auto"/>
            </w:tcBorders>
          </w:tcPr>
          <w:p w:rsidR="000C631A" w:rsidRPr="000C631A" w:rsidRDefault="000C631A" w:rsidP="000C631A">
            <w:pPr>
              <w:rPr>
                <w:rFonts w:ascii="Times New Roman" w:hAnsi="Times New Roman" w:cs="Times New Roman"/>
                <w:bCs/>
                <w:kern w:val="0"/>
                <w:szCs w:val="20"/>
                <w:lang w:val="en-GB" w:eastAsia="en-US"/>
              </w:rPr>
            </w:pPr>
            <w:bookmarkStart w:id="91" w:name="italic43"/>
            <w:bookmarkStart w:id="92" w:name="bold44"/>
            <w:bookmarkEnd w:id="89"/>
            <w:bookmarkEnd w:id="90"/>
            <w:r>
              <w:rPr>
                <w:rFonts w:ascii="Times New Roman" w:hAnsi="Times New Roman" w:cs="Times New Roman"/>
                <w:noProof/>
                <w:kern w:val="0"/>
                <w:sz w:val="24"/>
                <w:szCs w:val="20"/>
              </w:rPr>
              <w:drawing>
                <wp:anchor distT="0" distB="0" distL="114300" distR="114300" simplePos="0" relativeHeight="251658240" behindDoc="0" locked="0" layoutInCell="1" allowOverlap="1" wp14:anchorId="3C45530D" wp14:editId="4A8FF177">
                  <wp:simplePos x="0" y="0"/>
                  <wp:positionH relativeFrom="column">
                    <wp:posOffset>205740</wp:posOffset>
                  </wp:positionH>
                  <wp:positionV relativeFrom="paragraph">
                    <wp:posOffset>612775</wp:posOffset>
                  </wp:positionV>
                  <wp:extent cx="5245735" cy="1676400"/>
                  <wp:effectExtent l="0" t="0" r="0" b="0"/>
                  <wp:wrapNone/>
                  <wp:docPr id="9" name="그림 9" descr="AGE1, AGE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E1, AGE2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45735" cy="1676400"/>
                          </a:xfrm>
                          <a:prstGeom prst="rect">
                            <a:avLst/>
                          </a:prstGeom>
                          <a:noFill/>
                        </pic:spPr>
                      </pic:pic>
                    </a:graphicData>
                  </a:graphic>
                  <wp14:sizeRelH relativeFrom="page">
                    <wp14:pctWidth>0</wp14:pctWidth>
                  </wp14:sizeRelH>
                  <wp14:sizeRelV relativeFrom="page">
                    <wp14:pctHeight>0</wp14:pctHeight>
                  </wp14:sizeRelV>
                </wp:anchor>
              </w:drawing>
            </w:r>
            <w:r w:rsidRPr="000C631A">
              <w:rPr>
                <w:rFonts w:ascii="Times New Roman" w:hAnsi="Times New Roman" w:cs="Times New Roman"/>
                <w:bCs/>
                <w:kern w:val="0"/>
                <w:szCs w:val="20"/>
                <w:lang w:val="en-GB" w:eastAsia="en-US"/>
              </w:rPr>
              <w:t>Other analyses</w:t>
            </w:r>
            <w:bookmarkEnd w:id="91"/>
            <w:bookmarkEnd w:id="92"/>
          </w:p>
        </w:tc>
        <w:tc>
          <w:tcPr>
            <w:tcW w:w="140" w:type="pct"/>
            <w:tcBorders>
              <w:top w:val="single" w:sz="4" w:space="0" w:color="auto"/>
              <w:bottom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17</w:t>
            </w:r>
          </w:p>
        </w:tc>
        <w:tc>
          <w:tcPr>
            <w:tcW w:w="4242" w:type="pct"/>
            <w:gridSpan w:val="2"/>
            <w:tcBorders>
              <w:top w:val="single" w:sz="4" w:space="0" w:color="auto"/>
              <w:bottom w:val="single" w:sz="4" w:space="0" w:color="auto"/>
              <w:right w:val="single" w:sz="4" w:space="0" w:color="auto"/>
            </w:tcBorders>
          </w:tcPr>
          <w:p w:rsidR="000C631A" w:rsidRPr="000C631A" w:rsidRDefault="000C631A" w:rsidP="000C631A">
            <w:pP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Report other analyses are done—e.g. analyses of subgroups and interactions and sensitivity analyses</w:t>
            </w:r>
          </w:p>
          <w:p w:rsidR="000C631A" w:rsidRPr="000C631A" w:rsidRDefault="000C631A" w:rsidP="000C631A">
            <w:pPr>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 1. Mortality study by ADD</w:t>
            </w:r>
            <w:r w:rsidRPr="000C631A">
              <w:rPr>
                <w:rFonts w:ascii="Times New Roman" w:hAnsi="Times New Roman" w:cs="Times New Roman" w:hint="eastAsia"/>
                <w:kern w:val="0"/>
                <w:szCs w:val="20"/>
                <w:lang w:val="en-GB"/>
              </w:rPr>
              <w:t xml:space="preserve"> </w:t>
            </w:r>
            <w:r w:rsidRPr="000C631A">
              <w:rPr>
                <w:rFonts w:ascii="Times New Roman" w:hAnsi="Times New Roman" w:cs="Times New Roman"/>
                <w:kern w:val="0"/>
                <w:szCs w:val="20"/>
                <w:lang w:val="en-GB"/>
              </w:rPr>
              <w:t xml:space="preserve">the </w:t>
            </w:r>
            <w:r w:rsidRPr="000C631A">
              <w:rPr>
                <w:rFonts w:ascii="Times New Roman" w:hAnsi="Times New Roman" w:cs="Times New Roman" w:hint="eastAsia"/>
                <w:kern w:val="0"/>
                <w:szCs w:val="20"/>
                <w:lang w:val="en-GB"/>
              </w:rPr>
              <w:t>second</w:t>
            </w:r>
            <w:r w:rsidRPr="000C631A">
              <w:rPr>
                <w:rFonts w:ascii="Times New Roman" w:hAnsi="Times New Roman" w:cs="Times New Roman"/>
                <w:kern w:val="0"/>
                <w:szCs w:val="20"/>
                <w:lang w:val="en-GB"/>
              </w:rPr>
              <w:t xml:space="preserve"> </w:t>
            </w:r>
            <w:r>
              <w:rPr>
                <w:rFonts w:ascii="Times New Roman" w:hAnsi="Times New Roman" w:cs="Times New Roman" w:hint="eastAsia"/>
                <w:kern w:val="0"/>
                <w:szCs w:val="20"/>
                <w:lang w:val="en-GB"/>
              </w:rPr>
              <w:t>group</w:t>
            </w:r>
            <w:r w:rsidRPr="000C631A">
              <w:rPr>
                <w:rFonts w:ascii="Times New Roman" w:hAnsi="Times New Roman" w:cs="Times New Roman" w:hint="eastAsia"/>
                <w:kern w:val="0"/>
                <w:szCs w:val="20"/>
                <w:lang w:val="en-GB"/>
              </w:rPr>
              <w:t>.</w:t>
            </w: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p w:rsidR="000C631A" w:rsidRPr="000C631A" w:rsidRDefault="000C631A" w:rsidP="000C631A">
            <w:pPr>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rPr>
                <w:rFonts w:ascii="Times New Roman" w:hAnsi="Times New Roman" w:cs="Times New Roman"/>
                <w:kern w:val="0"/>
                <w:szCs w:val="20"/>
                <w:lang w:val="en-GB" w:eastAsia="en-US"/>
              </w:rPr>
            </w:pPr>
          </w:p>
        </w:tc>
      </w:tr>
      <w:tr w:rsidR="000C631A" w:rsidRPr="000C631A" w:rsidTr="000C631A">
        <w:tc>
          <w:tcPr>
            <w:tcW w:w="5000" w:type="pct"/>
            <w:gridSpan w:val="5"/>
            <w:tcBorders>
              <w:top w:val="single" w:sz="4" w:space="0" w:color="auto"/>
              <w:bottom w:val="single" w:sz="4" w:space="0" w:color="auto"/>
              <w:right w:val="nil"/>
            </w:tcBorders>
          </w:tcPr>
          <w:p w:rsidR="000C631A" w:rsidRPr="000C631A" w:rsidRDefault="000C631A" w:rsidP="000C631A">
            <w:pPr>
              <w:pStyle w:val="21"/>
              <w:rPr>
                <w:rFonts w:ascii="Times New Roman" w:hAnsi="Times New Roman" w:cs="Times New Roman"/>
                <w:b/>
                <w:kern w:val="0"/>
                <w:szCs w:val="20"/>
                <w:lang w:val="en-GB" w:eastAsia="en-US"/>
              </w:rPr>
            </w:pPr>
            <w:bookmarkStart w:id="93" w:name="italic44"/>
            <w:bookmarkStart w:id="94" w:name="bold45"/>
            <w:bookmarkStart w:id="95" w:name="_Toc72337821"/>
            <w:r w:rsidRPr="000C631A">
              <w:rPr>
                <w:rFonts w:ascii="Times New Roman" w:hAnsi="Times New Roman" w:cs="Times New Roman"/>
                <w:b/>
                <w:kern w:val="0"/>
                <w:szCs w:val="20"/>
                <w:lang w:val="en-GB" w:eastAsia="en-US"/>
              </w:rPr>
              <w:lastRenderedPageBreak/>
              <w:t>Discussion</w:t>
            </w:r>
            <w:bookmarkEnd w:id="93"/>
            <w:bookmarkEnd w:id="94"/>
            <w:bookmarkEnd w:id="95"/>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96" w:name="italic45" w:colFirst="0" w:colLast="0"/>
            <w:bookmarkStart w:id="97" w:name="bold46" w:colFirst="0" w:colLast="0"/>
            <w:r w:rsidRPr="000C631A">
              <w:rPr>
                <w:rFonts w:ascii="Times New Roman" w:hAnsi="Times New Roman" w:cs="Times New Roman"/>
                <w:bCs/>
                <w:kern w:val="0"/>
                <w:szCs w:val="20"/>
                <w:lang w:val="en-GB" w:eastAsia="en-US"/>
              </w:rPr>
              <w:t>Key results</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18</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Summarise key results concerning study objectives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 xml:space="preserve">We analyzed AD in HD patients at Sorokdo National Hospital. The HD patients in Sorokdo National Hospital have lived only on Sorokdo (an island for HD patients) all their lives. Korean HD patients continue to take DDS throughout their lives. Based on the relative prevalence of AD in patients who have been prescribed DDS and those who have not, </w:t>
            </w:r>
            <w:r w:rsidRPr="000C631A">
              <w:rPr>
                <w:rFonts w:ascii="Times New Roman" w:eastAsia="Arial Unicode MS" w:hAnsi="Times New Roman" w:cs="Times New Roman" w:hint="eastAsia"/>
                <w:kern w:val="0"/>
                <w:szCs w:val="20"/>
                <w:lang w:val="en-GB"/>
              </w:rPr>
              <w:t>DDS</w:t>
            </w:r>
            <w:r w:rsidRPr="000C631A">
              <w:rPr>
                <w:rFonts w:ascii="Times New Roman" w:eastAsia="Arial Unicode MS" w:hAnsi="Times New Roman" w:cs="Times New Roman"/>
                <w:kern w:val="0"/>
                <w:szCs w:val="20"/>
                <w:lang w:val="en-GB"/>
              </w:rPr>
              <w:t xml:space="preserve"> appears to have a preventive effect against AD.</w:t>
            </w:r>
          </w:p>
          <w:p w:rsidR="000C631A" w:rsidRPr="000C631A" w:rsidRDefault="000C631A" w:rsidP="000C631A">
            <w:pPr>
              <w:widowControl/>
              <w:wordWrap/>
              <w:autoSpaceDE/>
              <w:autoSpaceDN/>
              <w:adjustRightInd w:val="0"/>
              <w:snapToGrid w:val="0"/>
              <w:spacing w:after="0" w:line="260" w:lineRule="atLeast"/>
              <w:rPr>
                <w:rFonts w:ascii="Times New Roman" w:eastAsia="Times New Roman" w:hAnsi="Times New Roman" w:cs="Times New Roman"/>
                <w:snapToGrid w:val="0"/>
                <w:color w:val="000000"/>
                <w:kern w:val="0"/>
                <w:szCs w:val="20"/>
                <w:lang w:bidi="en-US"/>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98" w:name="italic46" w:colFirst="0" w:colLast="0"/>
            <w:bookmarkStart w:id="99" w:name="bold47" w:colFirst="0" w:colLast="0"/>
            <w:bookmarkEnd w:id="96"/>
            <w:bookmarkEnd w:id="97"/>
            <w:r w:rsidRPr="000C631A">
              <w:rPr>
                <w:rFonts w:ascii="Times New Roman" w:hAnsi="Times New Roman" w:cs="Times New Roman"/>
                <w:bCs/>
                <w:kern w:val="0"/>
                <w:szCs w:val="20"/>
                <w:lang w:val="en-GB" w:eastAsia="en-US"/>
              </w:rPr>
              <w:t>Limitations</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19</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Discuss the limits of the study, taking into account sources of potential bias or imprecision. Discuss both direction and magnitude of any potential bias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As a long-term study of HD patients living in Sorok Island for 15 years, the relationship between AD and dapsone is clear.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In 1992, an AD research team published a method of preventing and treating human AD dementia with DDS, its didextrose sulfonate derivative, and other closely related sulfones (sulfetrone and thiazolsulfone)</w:t>
            </w:r>
            <w:r w:rsidRPr="000C631A">
              <w:rPr>
                <w:rFonts w:ascii="Times New Roman" w:eastAsia="Arial Unicode MS" w:hAnsi="Times New Roman" w:cs="Times New Roman"/>
                <w:kern w:val="0"/>
                <w:szCs w:val="20"/>
                <w:lang w:val="en-GB"/>
              </w:rPr>
              <w:fldChar w:fldCharType="begin">
                <w:fldData xml:space="preserve">PEVuZE5vdGU+PENpdGU+PEF1dGhvcj5NY0dlZXI8L0F1dGhvcj48WWVhcj4xOTkyPC9ZZWFyPjxS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</w:fldData>
              </w:fldChar>
            </w:r>
            <w:r w:rsidRPr="000C631A">
              <w:rPr>
                <w:rFonts w:ascii="Times New Roman" w:eastAsia="Arial Unicode MS" w:hAnsi="Times New Roman" w:cs="Times New Roman"/>
                <w:kern w:val="0"/>
                <w:szCs w:val="20"/>
                <w:lang w:val="en-GB"/>
              </w:rPr>
              <w:instrText xml:space="preserve"> ADDIN EN.CITE </w:instrText>
            </w:r>
            <w:r w:rsidRPr="000C631A">
              <w:rPr>
                <w:rFonts w:ascii="Times New Roman" w:eastAsia="Arial Unicode MS" w:hAnsi="Times New Roman" w:cs="Times New Roman"/>
                <w:kern w:val="0"/>
                <w:szCs w:val="20"/>
                <w:lang w:val="en-GB"/>
              </w:rPr>
              <w:fldChar w:fldCharType="begin">
                <w:fldData xml:space="preserve">PEVuZE5vdGU+PENpdGU+PEF1dGhvcj5NY0dlZXI8L0F1dGhvcj48WWVhcj4xOTkyPC9ZZWFyPjxS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</w:fldData>
              </w:fldChar>
            </w:r>
            <w:r w:rsidRPr="000C631A">
              <w:rPr>
                <w:rFonts w:ascii="Times New Roman" w:eastAsia="Arial Unicode MS" w:hAnsi="Times New Roman" w:cs="Times New Roman"/>
                <w:kern w:val="0"/>
                <w:szCs w:val="20"/>
                <w:lang w:val="en-GB"/>
              </w:rPr>
              <w:instrText xml:space="preserve"> ADDIN EN.CITE.DATA </w:instrText>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r>
            <w:r w:rsidRPr="000C631A">
              <w:rPr>
                <w:rFonts w:ascii="Times New Roman" w:eastAsia="Arial Unicode MS" w:hAnsi="Times New Roman" w:cs="Times New Roman"/>
                <w:kern w:val="0"/>
                <w:szCs w:val="20"/>
                <w:lang w:val="en-GB"/>
              </w:rPr>
              <w:fldChar w:fldCharType="separate"/>
            </w:r>
            <w:r w:rsidRPr="000C631A">
              <w:rPr>
                <w:rFonts w:ascii="Times New Roman" w:eastAsia="Arial Unicode MS" w:hAnsi="Times New Roman" w:cs="Times New Roman"/>
                <w:noProof/>
                <w:kern w:val="0"/>
                <w:szCs w:val="20"/>
                <w:vertAlign w:val="superscript"/>
                <w:lang w:val="en-GB"/>
              </w:rPr>
              <w:t>5-7</w:t>
            </w:r>
            <w:r w:rsidRPr="000C631A">
              <w:rPr>
                <w:rFonts w:ascii="Times New Roman" w:eastAsia="Arial Unicode MS" w:hAnsi="Times New Roman" w:cs="Times New Roman"/>
                <w:kern w:val="0"/>
                <w:szCs w:val="20"/>
                <w:lang w:val="en-GB"/>
              </w:rPr>
              <w:fldChar w:fldCharType="end"/>
            </w:r>
            <w:r w:rsidRPr="000C631A">
              <w:rPr>
                <w:rFonts w:ascii="Times New Roman" w:eastAsia="Arial Unicode MS" w:hAnsi="Times New Roman" w:cs="Times New Roman"/>
                <w:kern w:val="0"/>
                <w:szCs w:val="20"/>
                <w:lang w:val="en-GB"/>
              </w:rPr>
              <w:t>. It is the same results. However, it is not a study of inflammation but a study of the inflammasome.</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00" w:name="italic47" w:colFirst="0" w:colLast="0"/>
            <w:bookmarkStart w:id="101" w:name="bold48" w:colFirst="0" w:colLast="0"/>
            <w:bookmarkEnd w:id="98"/>
            <w:bookmarkEnd w:id="99"/>
            <w:r w:rsidRPr="000C631A">
              <w:rPr>
                <w:rFonts w:ascii="Times New Roman" w:hAnsi="Times New Roman" w:cs="Times New Roman"/>
                <w:bCs/>
                <w:kern w:val="0"/>
                <w:szCs w:val="20"/>
                <w:lang w:val="en-GB" w:eastAsia="en-US"/>
              </w:rPr>
              <w:t>Interpretation</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20</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Give a cautious overall interpretation of results considering objectives, limitations, the multiplicity of analyses, results from similar studies, and other relevant evidence</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If people who have been prescribed dapsone and then did not receive it are reflected in the statistical data, the effects of dapsone as an inflammasome competitor are mixed. It is essential to distinguish them. It is why further investigations by Japanese Sanatorium autopsy studies</w:t>
            </w:r>
            <w:r w:rsidRPr="000C631A">
              <w:rPr>
                <w:rFonts w:ascii="Times New Roman" w:hAnsi="Times New Roman" w:cs="Times New Roman"/>
                <w:kern w:val="0"/>
                <w:szCs w:val="20"/>
                <w:vertAlign w:val="superscript"/>
                <w:lang w:val="en-GB"/>
              </w:rPr>
              <w:t>8, 9</w:t>
            </w:r>
            <w:r w:rsidRPr="000C631A">
              <w:rPr>
                <w:rFonts w:ascii="Times New Roman" w:hAnsi="Times New Roman" w:cs="Times New Roman"/>
                <w:kern w:val="0"/>
                <w:szCs w:val="20"/>
                <w:lang w:val="en-GB"/>
              </w:rPr>
              <w:t xml:space="preserve"> did not detect any differences in AD prevalence among HD patients treated with DDS and failed to demonstrate that it had any protective effects against Aβ neurotoxicity.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Furthermore, because of the validation study that denied the AD prevention effect of dapsone as an experimental study corresponding to the null hypothesis, dapsone did not even have a proper cohort study</w:t>
            </w:r>
            <w:r w:rsidRPr="000C631A">
              <w:rPr>
                <w:rFonts w:ascii="Times New Roman" w:hAnsi="Times New Roman" w:cs="Times New Roman"/>
                <w:kern w:val="0"/>
                <w:szCs w:val="20"/>
                <w:vertAlign w:val="superscript"/>
                <w:lang w:val="en-GB"/>
              </w:rPr>
              <w:t>10, 11</w:t>
            </w:r>
            <w:r w:rsidRPr="000C631A">
              <w:rPr>
                <w:rFonts w:ascii="Times New Roman" w:hAnsi="Times New Roman" w:cs="Times New Roman"/>
                <w:kern w:val="0"/>
                <w:szCs w:val="20"/>
                <w:lang w:val="en-GB"/>
              </w:rPr>
              <w:t>.</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43" w:type="pct"/>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02" w:name="italic48" w:colFirst="0" w:colLast="0"/>
            <w:bookmarkStart w:id="103" w:name="bold49" w:colFirst="0" w:colLast="0"/>
            <w:bookmarkEnd w:id="100"/>
            <w:bookmarkEnd w:id="101"/>
            <w:r w:rsidRPr="000C631A">
              <w:rPr>
                <w:rFonts w:ascii="Times New Roman" w:hAnsi="Times New Roman" w:cs="Times New Roman"/>
                <w:bCs/>
                <w:kern w:val="0"/>
                <w:szCs w:val="20"/>
                <w:lang w:val="en-GB" w:eastAsia="en-US"/>
              </w:rPr>
              <w:t>Generalisability</w:t>
            </w:r>
          </w:p>
        </w:tc>
        <w:tc>
          <w:tcPr>
            <w:tcW w:w="140" w:type="pct"/>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21</w:t>
            </w:r>
          </w:p>
        </w:tc>
        <w:tc>
          <w:tcPr>
            <w:tcW w:w="4242" w:type="pct"/>
            <w:gridSpan w:val="2"/>
            <w:tcBorders>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Discuss the generalisability (external validity) of the study results</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eastAsia="Arial Unicode MS" w:hAnsi="Times New Roman" w:cs="Times New Roman"/>
                <w:kern w:val="0"/>
                <w:szCs w:val="20"/>
                <w:lang w:val="en-GB"/>
              </w:rPr>
              <w:t xml:space="preserve">This study </w:t>
            </w:r>
            <w:r w:rsidRPr="000C631A">
              <w:rPr>
                <w:rFonts w:ascii="Times New Roman" w:eastAsia="Arial Unicode MS" w:hAnsi="Times New Roman" w:cs="Times New Roman" w:hint="eastAsia"/>
                <w:kern w:val="0"/>
                <w:szCs w:val="20"/>
                <w:lang w:val="en-GB"/>
              </w:rPr>
              <w:t xml:space="preserve">is </w:t>
            </w:r>
            <w:r w:rsidRPr="000C631A">
              <w:rPr>
                <w:rFonts w:ascii="Times New Roman" w:eastAsia="Arial Unicode MS" w:hAnsi="Times New Roman" w:cs="Times New Roman"/>
                <w:kern w:val="0"/>
                <w:szCs w:val="20"/>
                <w:lang w:val="en-GB"/>
              </w:rPr>
              <w:t xml:space="preserve">for HD patients have been taking dapsone consistently under the nursing </w:t>
            </w:r>
            <w:r w:rsidRPr="000C631A">
              <w:rPr>
                <w:rFonts w:ascii="Times New Roman" w:eastAsia="Arial Unicode MS" w:hAnsi="Times New Roman" w:cs="Times New Roman"/>
                <w:kern w:val="0"/>
                <w:szCs w:val="20"/>
                <w:lang w:val="en-GB"/>
              </w:rPr>
              <w:lastRenderedPageBreak/>
              <w:t>oSorokdo Cathedral's sisters for a long time (over 30 years) without medical doctors. The only change factors were doctor's prescription (i.e. stop dapsone) and introduction of dementia management law. This is a fantastic scientific result that is different from the works of other researchers</w:t>
            </w:r>
            <w:r w:rsidRPr="000C631A">
              <w:rPr>
                <w:rFonts w:ascii="Times New Roman" w:hAnsi="Times New Roman" w:cs="Times New Roman"/>
                <w:kern w:val="0"/>
                <w:szCs w:val="20"/>
                <w:lang w:val="en-GB"/>
              </w:rPr>
              <w:t xml:space="preserve">.   </w:t>
            </w:r>
            <w:r w:rsidRPr="000C631A">
              <w:rPr>
                <w:rFonts w:ascii="Times New Roman" w:eastAsia="Arial Unicode MS" w:hAnsi="Times New Roman" w:cs="Times New Roman"/>
                <w:kern w:val="0"/>
                <w:szCs w:val="20"/>
                <w:lang w:val="en-GB"/>
              </w:rPr>
              <w:t xml:space="preserve">We searched individual identified medical records of the National Health Insurance Service (NHIS) in Korea and the Sorokdo National Hospital from the time when the International Classification of Diseases (ICD)-9 code and Electronic Data Interchange (EDI) were computerized. It is only objective researches for DDS and Dementia relationships. </w:t>
            </w: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tr w:rsidR="000C631A" w:rsidRPr="000C631A" w:rsidTr="000C631A">
        <w:tc>
          <w:tcPr>
            <w:tcW w:w="5000" w:type="pct"/>
            <w:gridSpan w:val="5"/>
            <w:tcBorders>
              <w:top w:val="single" w:sz="4" w:space="0" w:color="auto"/>
              <w:bottom w:val="single" w:sz="4" w:space="0" w:color="auto"/>
              <w:right w:val="nil"/>
            </w:tcBorders>
          </w:tcPr>
          <w:p w:rsidR="000C631A" w:rsidRPr="000C631A" w:rsidRDefault="000C631A" w:rsidP="000C631A">
            <w:pPr>
              <w:widowControl/>
              <w:tabs>
                <w:tab w:val="left" w:pos="5400"/>
              </w:tabs>
              <w:wordWrap/>
              <w:autoSpaceDE/>
              <w:autoSpaceDN/>
              <w:spacing w:before="120" w:after="0" w:line="240" w:lineRule="auto"/>
              <w:jc w:val="left"/>
              <w:rPr>
                <w:rFonts w:ascii="Times New Roman" w:hAnsi="Times New Roman" w:cs="Times New Roman"/>
                <w:b/>
                <w:kern w:val="0"/>
                <w:szCs w:val="20"/>
                <w:lang w:val="en-GB" w:eastAsia="en-US"/>
              </w:rPr>
            </w:pPr>
            <w:bookmarkStart w:id="104" w:name="italic49"/>
            <w:bookmarkStart w:id="105" w:name="bold50"/>
            <w:bookmarkEnd w:id="102"/>
            <w:bookmarkEnd w:id="103"/>
            <w:r w:rsidRPr="000C631A">
              <w:rPr>
                <w:rFonts w:ascii="Times New Roman" w:hAnsi="Times New Roman" w:cs="Times New Roman"/>
                <w:b/>
                <w:kern w:val="0"/>
                <w:szCs w:val="20"/>
                <w:lang w:val="en-GB" w:eastAsia="en-US"/>
              </w:rPr>
              <w:lastRenderedPageBreak/>
              <w:t>Other information</w:t>
            </w:r>
            <w:bookmarkEnd w:id="104"/>
            <w:bookmarkEnd w:id="105"/>
          </w:p>
        </w:tc>
      </w:tr>
      <w:tr w:rsidR="000C631A" w:rsidRPr="000C631A" w:rsidTr="000C631A">
        <w:tc>
          <w:tcPr>
            <w:tcW w:w="543" w:type="pc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bookmarkStart w:id="106" w:name="italic50" w:colFirst="0" w:colLast="0"/>
            <w:bookmarkStart w:id="107" w:name="bold51" w:colFirst="0" w:colLast="0"/>
            <w:r w:rsidRPr="000C631A">
              <w:rPr>
                <w:rFonts w:ascii="Times New Roman" w:hAnsi="Times New Roman" w:cs="Times New Roman"/>
                <w:bCs/>
                <w:kern w:val="0"/>
                <w:szCs w:val="20"/>
                <w:lang w:val="en-GB" w:eastAsia="en-US"/>
              </w:rPr>
              <w:t>Funding</w:t>
            </w:r>
          </w:p>
        </w:tc>
        <w:tc>
          <w:tcPr>
            <w:tcW w:w="140" w:type="pct"/>
            <w:tcBorders>
              <w:top w:val="single" w:sz="4" w:space="0" w:color="auto"/>
              <w:bottom w:val="single" w:sz="4" w:space="0" w:color="auto"/>
            </w:tcBorders>
          </w:tcPr>
          <w:p w:rsidR="000C631A" w:rsidRPr="000C631A" w:rsidRDefault="000C631A" w:rsidP="000C631A">
            <w:pPr>
              <w:widowControl/>
              <w:tabs>
                <w:tab w:val="left" w:pos="5400"/>
              </w:tabs>
              <w:wordWrap/>
              <w:autoSpaceDE/>
              <w:autoSpaceDN/>
              <w:spacing w:after="0" w:line="300" w:lineRule="exact"/>
              <w:jc w:val="center"/>
              <w:rPr>
                <w:rFonts w:ascii="Times New Roman" w:hAnsi="Times New Roman" w:cs="Times New Roman"/>
                <w:kern w:val="0"/>
                <w:szCs w:val="20"/>
                <w:lang w:val="en-GB" w:eastAsia="en-US"/>
              </w:rPr>
            </w:pPr>
            <w:r w:rsidRPr="000C631A">
              <w:rPr>
                <w:rFonts w:ascii="Times New Roman" w:hAnsi="Times New Roman" w:cs="Times New Roman"/>
                <w:kern w:val="0"/>
                <w:szCs w:val="20"/>
                <w:lang w:val="en-GB" w:eastAsia="en-US"/>
              </w:rPr>
              <w:t>22</w:t>
            </w:r>
          </w:p>
        </w:tc>
        <w:tc>
          <w:tcPr>
            <w:tcW w:w="4242" w:type="pct"/>
            <w:gridSpan w:val="2"/>
            <w:tcBorders>
              <w:top w:val="single" w:sz="4" w:space="0" w:color="auto"/>
              <w:bottom w:val="single" w:sz="4" w:space="0" w:color="auto"/>
              <w:right w:val="single" w:sz="4" w:space="0" w:color="auto"/>
            </w:tcBorders>
          </w:tcPr>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r w:rsidRPr="000C631A">
              <w:rPr>
                <w:rFonts w:ascii="Times New Roman" w:hAnsi="Times New Roman" w:cs="Times New Roman"/>
                <w:kern w:val="0"/>
                <w:szCs w:val="20"/>
                <w:lang w:val="en-GB" w:eastAsia="en-US"/>
              </w:rPr>
              <w:t>Give the source of funding and the role of the funders for the present study and, if applicable, for the original study on which the present article is based</w:t>
            </w:r>
            <w:r w:rsidRPr="000C631A">
              <w:rPr>
                <w:rFonts w:ascii="Times New Roman" w:hAnsi="Times New Roman" w:cs="Times New Roman"/>
                <w:kern w:val="0"/>
                <w:szCs w:val="20"/>
                <w:lang w:val="en-GB"/>
              </w:rPr>
              <w:t xml:space="preserve">  </w:t>
            </w:r>
          </w:p>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kern w:val="0"/>
                <w:szCs w:val="20"/>
                <w:lang w:val="en-GB"/>
              </w:rPr>
            </w:pPr>
          </w:p>
          <w:p w:rsidR="000C631A" w:rsidRPr="000C631A" w:rsidRDefault="000C631A" w:rsidP="000C631A">
            <w:pPr>
              <w:widowControl/>
              <w:tabs>
                <w:tab w:val="left" w:pos="5400"/>
              </w:tabs>
              <w:wordWrap/>
              <w:autoSpaceDE/>
              <w:autoSpaceDN/>
              <w:spacing w:after="0" w:line="300" w:lineRule="exact"/>
              <w:rPr>
                <w:rFonts w:ascii="Times New Roman" w:hAnsi="Times New Roman" w:cs="Times New Roman"/>
                <w:kern w:val="0"/>
                <w:szCs w:val="20"/>
                <w:lang w:val="en-GB"/>
              </w:rPr>
            </w:pPr>
            <w:r w:rsidRPr="000C631A">
              <w:rPr>
                <w:rFonts w:ascii="Times New Roman" w:hAnsi="Times New Roman" w:cs="Times New Roman"/>
                <w:kern w:val="0"/>
                <w:szCs w:val="20"/>
                <w:lang w:val="en-GB"/>
              </w:rPr>
              <w:t xml:space="preserve">No funding. </w:t>
            </w:r>
          </w:p>
        </w:tc>
        <w:tc>
          <w:tcPr>
            <w:tcW w:w="75" w:type="pct"/>
            <w:tcBorders>
              <w:top w:val="single" w:sz="4" w:space="0" w:color="auto"/>
              <w:left w:val="single" w:sz="4" w:space="0" w:color="auto"/>
              <w:bottom w:val="single" w:sz="4" w:space="0" w:color="auto"/>
              <w:right w:val="nil"/>
            </w:tcBorders>
            <w:shd w:val="clear" w:color="auto" w:fill="auto"/>
          </w:tcPr>
          <w:p w:rsidR="000C631A" w:rsidRPr="000C631A" w:rsidRDefault="000C631A" w:rsidP="000C631A">
            <w:pPr>
              <w:widowControl/>
              <w:wordWrap/>
              <w:autoSpaceDE/>
              <w:autoSpaceDN/>
              <w:spacing w:after="0" w:line="240" w:lineRule="auto"/>
              <w:jc w:val="left"/>
              <w:rPr>
                <w:rFonts w:ascii="Times New Roman" w:hAnsi="Times New Roman" w:cs="Times New Roman"/>
                <w:kern w:val="0"/>
                <w:szCs w:val="20"/>
                <w:lang w:val="en-GB"/>
              </w:rPr>
            </w:pPr>
          </w:p>
        </w:tc>
      </w:tr>
      <w:bookmarkEnd w:id="106"/>
      <w:bookmarkEnd w:id="107"/>
    </w:tbl>
    <w:p w:rsidR="000C631A" w:rsidRPr="000C631A" w:rsidRDefault="000C631A" w:rsidP="000C631A">
      <w:pPr>
        <w:widowControl/>
        <w:tabs>
          <w:tab w:val="left" w:pos="5400"/>
        </w:tabs>
        <w:wordWrap/>
        <w:autoSpaceDE/>
        <w:autoSpaceDN/>
        <w:spacing w:after="0" w:line="300" w:lineRule="exact"/>
        <w:jc w:val="left"/>
        <w:rPr>
          <w:rFonts w:ascii="Times New Roman" w:hAnsi="Times New Roman" w:cs="Times New Roman"/>
          <w:bCs/>
          <w:kern w:val="0"/>
          <w:szCs w:val="20"/>
          <w:lang w:val="en-GB" w:eastAsia="en-US"/>
        </w:rPr>
      </w:pPr>
    </w:p>
    <w:p w:rsidR="000C631A" w:rsidRPr="000C631A" w:rsidRDefault="000C631A" w:rsidP="000C631A">
      <w:pPr>
        <w:pStyle w:val="21"/>
        <w:rPr>
          <w:rFonts w:ascii="Times New Roman" w:hAnsi="Times New Roman" w:cs="Times New Roman"/>
          <w:b/>
          <w:bCs/>
          <w:kern w:val="0"/>
          <w:sz w:val="24"/>
          <w:szCs w:val="24"/>
          <w:lang w:val="en-GB"/>
        </w:rPr>
      </w:pPr>
      <w:bookmarkStart w:id="108" w:name="_Toc72337822"/>
      <w:r w:rsidRPr="000C631A">
        <w:rPr>
          <w:rFonts w:ascii="Times New Roman" w:hAnsi="Times New Roman" w:cs="Times New Roman"/>
          <w:b/>
          <w:bCs/>
          <w:kern w:val="0"/>
          <w:sz w:val="24"/>
          <w:szCs w:val="24"/>
          <w:lang w:val="en-GB"/>
        </w:rPr>
        <w:t>References</w:t>
      </w:r>
      <w:bookmarkEnd w:id="108"/>
    </w:p>
    <w:bookmarkStart w:id="109" w:name="_Hlk63776816"/>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noProof/>
          <w:kern w:val="0"/>
          <w:sz w:val="24"/>
          <w:szCs w:val="20"/>
          <w:lang w:eastAsia="en-US"/>
        </w:rPr>
      </w:pPr>
      <w:r w:rsidRPr="000C631A">
        <w:rPr>
          <w:rFonts w:ascii="Times New Roman" w:hAnsi="Times New Roman" w:cs="Times New Roman"/>
          <w:b/>
          <w:bCs/>
          <w:noProof/>
          <w:kern w:val="0"/>
          <w:sz w:val="24"/>
          <w:szCs w:val="24"/>
        </w:rPr>
        <w:fldChar w:fldCharType="begin"/>
      </w:r>
      <w:r w:rsidRPr="000C631A">
        <w:rPr>
          <w:rFonts w:ascii="Times New Roman" w:hAnsi="Times New Roman" w:cs="Times New Roman"/>
          <w:b/>
          <w:bCs/>
          <w:noProof/>
          <w:kern w:val="0"/>
          <w:sz w:val="24"/>
          <w:szCs w:val="24"/>
        </w:rPr>
        <w:instrText xml:space="preserve"> ADDIN EN.REFLIST </w:instrText>
      </w:r>
      <w:r w:rsidRPr="000C631A">
        <w:rPr>
          <w:rFonts w:ascii="Times New Roman" w:hAnsi="Times New Roman" w:cs="Times New Roman"/>
          <w:b/>
          <w:bCs/>
          <w:noProof/>
          <w:kern w:val="0"/>
          <w:sz w:val="24"/>
          <w:szCs w:val="24"/>
        </w:rPr>
        <w:fldChar w:fldCharType="separate"/>
      </w:r>
      <w:r w:rsidRPr="000C631A">
        <w:rPr>
          <w:rFonts w:ascii="Times New Roman" w:hAnsi="Times New Roman" w:cs="Times New Roman"/>
          <w:noProof/>
          <w:kern w:val="0"/>
          <w:sz w:val="24"/>
          <w:szCs w:val="20"/>
          <w:lang w:eastAsia="en-US"/>
        </w:rPr>
        <w:t>1</w:t>
      </w:r>
      <w:r w:rsidRPr="000C631A">
        <w:rPr>
          <w:rFonts w:ascii="Times New Roman" w:hAnsi="Times New Roman" w:cs="Times New Roman"/>
          <w:noProof/>
          <w:kern w:val="0"/>
          <w:sz w:val="24"/>
          <w:szCs w:val="20"/>
          <w:lang w:eastAsia="en-US"/>
        </w:rPr>
        <w:tab/>
        <w:t xml:space="preserve">Lee, J. H., An, H. K., Sohn, M. G., Kivela, P. &amp; Oh, S. 4,4′-Diaminodiphenyl sulfone (DDS) as an inflammasome competitor. </w:t>
      </w:r>
      <w:r w:rsidRPr="000C631A">
        <w:rPr>
          <w:rFonts w:ascii="Times New Roman" w:hAnsi="Times New Roman" w:cs="Times New Roman"/>
          <w:i/>
          <w:noProof/>
          <w:kern w:val="0"/>
          <w:sz w:val="24"/>
          <w:szCs w:val="20"/>
          <w:lang w:eastAsia="en-US"/>
        </w:rPr>
        <w:t>Int. J. Mol. Sci.</w:t>
      </w:r>
      <w:r w:rsidRPr="000C631A">
        <w:rPr>
          <w:rFonts w:ascii="Times New Roman" w:hAnsi="Times New Roman" w:cs="Times New Roman"/>
          <w:noProof/>
          <w:kern w:val="0"/>
          <w:sz w:val="24"/>
          <w:szCs w:val="20"/>
          <w:lang w:eastAsia="en-US"/>
        </w:rPr>
        <w:t xml:space="preserve"> </w:t>
      </w:r>
      <w:r w:rsidRPr="000C631A">
        <w:rPr>
          <w:rFonts w:ascii="Times New Roman" w:hAnsi="Times New Roman" w:cs="Times New Roman"/>
          <w:b/>
          <w:noProof/>
          <w:kern w:val="0"/>
          <w:sz w:val="24"/>
          <w:szCs w:val="20"/>
          <w:lang w:eastAsia="en-US"/>
        </w:rPr>
        <w:t>21,</w:t>
      </w:r>
      <w:r w:rsidRPr="000C631A">
        <w:rPr>
          <w:rFonts w:ascii="Times New Roman" w:hAnsi="Times New Roman" w:cs="Times New Roman"/>
          <w:noProof/>
          <w:kern w:val="0"/>
          <w:sz w:val="24"/>
          <w:szCs w:val="20"/>
          <w:lang w:eastAsia="en-US"/>
        </w:rPr>
        <w:t xml:space="preserve"> 5953 (2020).</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noProof/>
          <w:kern w:val="0"/>
          <w:sz w:val="24"/>
          <w:szCs w:val="20"/>
          <w:lang w:eastAsia="en-US"/>
        </w:rPr>
      </w:pPr>
      <w:r w:rsidRPr="000C631A">
        <w:rPr>
          <w:rFonts w:ascii="Times New Roman" w:hAnsi="Times New Roman" w:cs="Times New Roman"/>
          <w:noProof/>
          <w:kern w:val="0"/>
          <w:sz w:val="24"/>
          <w:szCs w:val="20"/>
          <w:lang w:eastAsia="en-US"/>
        </w:rPr>
        <w:t>2</w:t>
      </w:r>
      <w:r w:rsidRPr="000C631A">
        <w:rPr>
          <w:rFonts w:ascii="Times New Roman" w:hAnsi="Times New Roman" w:cs="Times New Roman"/>
          <w:noProof/>
          <w:kern w:val="0"/>
          <w:sz w:val="24"/>
          <w:szCs w:val="20"/>
          <w:lang w:eastAsia="en-US"/>
        </w:rPr>
        <w:tab/>
        <w:t xml:space="preserve">Ahn, Y. H., Park, H. &amp; Kweon, S. S. Causes of death among persons affected by leprosy in Korea, 2010–2013. </w:t>
      </w:r>
      <w:r w:rsidRPr="000C631A">
        <w:rPr>
          <w:rFonts w:ascii="Times New Roman" w:hAnsi="Times New Roman" w:cs="Times New Roman"/>
          <w:i/>
          <w:noProof/>
          <w:kern w:val="0"/>
          <w:sz w:val="24"/>
          <w:szCs w:val="20"/>
          <w:lang w:eastAsia="en-US"/>
        </w:rPr>
        <w:t>Am. J. Trop. Med. Hyg.</w:t>
      </w:r>
      <w:r w:rsidRPr="000C631A">
        <w:rPr>
          <w:rFonts w:ascii="Times New Roman" w:hAnsi="Times New Roman" w:cs="Times New Roman"/>
          <w:noProof/>
          <w:kern w:val="0"/>
          <w:sz w:val="24"/>
          <w:szCs w:val="20"/>
          <w:lang w:eastAsia="en-US"/>
        </w:rPr>
        <w:t xml:space="preserve"> </w:t>
      </w:r>
      <w:r w:rsidRPr="000C631A">
        <w:rPr>
          <w:rFonts w:ascii="Times New Roman" w:hAnsi="Times New Roman" w:cs="Times New Roman"/>
          <w:b/>
          <w:noProof/>
          <w:kern w:val="0"/>
          <w:sz w:val="24"/>
          <w:szCs w:val="20"/>
          <w:lang w:eastAsia="en-US"/>
        </w:rPr>
        <w:t>102,</w:t>
      </w:r>
      <w:r w:rsidRPr="000C631A">
        <w:rPr>
          <w:rFonts w:ascii="Times New Roman" w:hAnsi="Times New Roman" w:cs="Times New Roman"/>
          <w:noProof/>
          <w:kern w:val="0"/>
          <w:sz w:val="24"/>
          <w:szCs w:val="20"/>
          <w:lang w:eastAsia="en-US"/>
        </w:rPr>
        <w:t xml:space="preserve"> 42-47 (2020).</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noProof/>
          <w:kern w:val="0"/>
          <w:sz w:val="24"/>
          <w:szCs w:val="20"/>
          <w:lang w:eastAsia="en-US"/>
        </w:rPr>
      </w:pPr>
      <w:r w:rsidRPr="000C631A">
        <w:rPr>
          <w:rFonts w:ascii="Times New Roman" w:hAnsi="Times New Roman" w:cs="Times New Roman"/>
          <w:noProof/>
          <w:kern w:val="0"/>
          <w:sz w:val="24"/>
          <w:szCs w:val="20"/>
          <w:lang w:eastAsia="en-US"/>
        </w:rPr>
        <w:t>3</w:t>
      </w:r>
      <w:r w:rsidRPr="000C631A">
        <w:rPr>
          <w:rFonts w:ascii="Times New Roman" w:hAnsi="Times New Roman" w:cs="Times New Roman"/>
          <w:noProof/>
          <w:kern w:val="0"/>
          <w:sz w:val="24"/>
          <w:szCs w:val="20"/>
          <w:lang w:eastAsia="en-US"/>
        </w:rPr>
        <w:tab/>
        <w:t xml:space="preserve">Zhu, Y. I. &amp; Stiller, M. J. Dapsone and sulfones in dermatology: overview and update. </w:t>
      </w:r>
      <w:r w:rsidRPr="000C631A">
        <w:rPr>
          <w:rFonts w:ascii="Times New Roman" w:hAnsi="Times New Roman" w:cs="Times New Roman"/>
          <w:i/>
          <w:noProof/>
          <w:kern w:val="0"/>
          <w:sz w:val="24"/>
          <w:szCs w:val="20"/>
          <w:lang w:eastAsia="en-US"/>
        </w:rPr>
        <w:t>J. Am. Acad. Dermatol.</w:t>
      </w:r>
      <w:r w:rsidRPr="000C631A">
        <w:rPr>
          <w:rFonts w:ascii="Times New Roman" w:hAnsi="Times New Roman" w:cs="Times New Roman"/>
          <w:noProof/>
          <w:kern w:val="0"/>
          <w:sz w:val="24"/>
          <w:szCs w:val="20"/>
          <w:lang w:eastAsia="en-US"/>
        </w:rPr>
        <w:t xml:space="preserve"> </w:t>
      </w:r>
      <w:r w:rsidRPr="000C631A">
        <w:rPr>
          <w:rFonts w:ascii="Times New Roman" w:hAnsi="Times New Roman" w:cs="Times New Roman"/>
          <w:b/>
          <w:noProof/>
          <w:kern w:val="0"/>
          <w:sz w:val="24"/>
          <w:szCs w:val="20"/>
          <w:lang w:eastAsia="en-US"/>
        </w:rPr>
        <w:t>45,</w:t>
      </w:r>
      <w:r w:rsidRPr="000C631A">
        <w:rPr>
          <w:rFonts w:ascii="Times New Roman" w:hAnsi="Times New Roman" w:cs="Times New Roman"/>
          <w:noProof/>
          <w:kern w:val="0"/>
          <w:sz w:val="24"/>
          <w:szCs w:val="20"/>
          <w:lang w:eastAsia="en-US"/>
        </w:rPr>
        <w:t xml:space="preserve"> 420-434 (2001).</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noProof/>
          <w:kern w:val="0"/>
          <w:sz w:val="24"/>
          <w:szCs w:val="20"/>
          <w:lang w:eastAsia="en-US"/>
        </w:rPr>
      </w:pPr>
      <w:r w:rsidRPr="000C631A">
        <w:rPr>
          <w:rFonts w:ascii="Times New Roman" w:hAnsi="Times New Roman" w:cs="Times New Roman"/>
          <w:noProof/>
          <w:kern w:val="0"/>
          <w:sz w:val="24"/>
          <w:szCs w:val="20"/>
          <w:lang w:eastAsia="en-US"/>
        </w:rPr>
        <w:t>4</w:t>
      </w:r>
      <w:r w:rsidRPr="000C631A">
        <w:rPr>
          <w:rFonts w:ascii="Times New Roman" w:hAnsi="Times New Roman" w:cs="Times New Roman"/>
          <w:noProof/>
          <w:kern w:val="0"/>
          <w:sz w:val="24"/>
          <w:szCs w:val="20"/>
          <w:lang w:eastAsia="en-US"/>
        </w:rPr>
        <w:tab/>
        <w:t xml:space="preserve">Ismael, S., Zhao, L., Nasoohi, S. &amp; Ishrat, T. Inhibition of the NLRP3-inflammasome as a potential approach for neuroprotection after stroke. </w:t>
      </w:r>
      <w:r w:rsidRPr="000C631A">
        <w:rPr>
          <w:rFonts w:ascii="Times New Roman" w:hAnsi="Times New Roman" w:cs="Times New Roman"/>
          <w:i/>
          <w:noProof/>
          <w:kern w:val="0"/>
          <w:sz w:val="24"/>
          <w:szCs w:val="20"/>
          <w:lang w:eastAsia="en-US"/>
        </w:rPr>
        <w:t>Sci. Rep.</w:t>
      </w:r>
      <w:r w:rsidRPr="000C631A">
        <w:rPr>
          <w:rFonts w:ascii="Times New Roman" w:hAnsi="Times New Roman" w:cs="Times New Roman"/>
          <w:noProof/>
          <w:kern w:val="0"/>
          <w:sz w:val="24"/>
          <w:szCs w:val="20"/>
          <w:lang w:eastAsia="en-US"/>
        </w:rPr>
        <w:t xml:space="preserve"> </w:t>
      </w:r>
      <w:r w:rsidRPr="000C631A">
        <w:rPr>
          <w:rFonts w:ascii="Times New Roman" w:hAnsi="Times New Roman" w:cs="Times New Roman"/>
          <w:b/>
          <w:noProof/>
          <w:kern w:val="0"/>
          <w:sz w:val="24"/>
          <w:szCs w:val="20"/>
          <w:lang w:eastAsia="en-US"/>
        </w:rPr>
        <w:t>8,</w:t>
      </w:r>
      <w:r w:rsidRPr="000C631A">
        <w:rPr>
          <w:rFonts w:ascii="Times New Roman" w:hAnsi="Times New Roman" w:cs="Times New Roman"/>
          <w:noProof/>
          <w:kern w:val="0"/>
          <w:sz w:val="24"/>
          <w:szCs w:val="20"/>
          <w:lang w:eastAsia="en-US"/>
        </w:rPr>
        <w:t xml:space="preserve"> 5971 (2018).</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noProof/>
          <w:kern w:val="0"/>
          <w:sz w:val="24"/>
          <w:szCs w:val="20"/>
          <w:lang w:eastAsia="en-US"/>
        </w:rPr>
      </w:pPr>
      <w:r w:rsidRPr="000C631A">
        <w:rPr>
          <w:rFonts w:ascii="Times New Roman" w:hAnsi="Times New Roman" w:cs="Times New Roman"/>
          <w:noProof/>
          <w:kern w:val="0"/>
          <w:sz w:val="24"/>
          <w:szCs w:val="20"/>
          <w:lang w:eastAsia="en-US"/>
        </w:rPr>
        <w:t>5</w:t>
      </w:r>
      <w:r w:rsidRPr="000C631A">
        <w:rPr>
          <w:rFonts w:ascii="Times New Roman" w:hAnsi="Times New Roman" w:cs="Times New Roman"/>
          <w:noProof/>
          <w:kern w:val="0"/>
          <w:sz w:val="24"/>
          <w:szCs w:val="20"/>
          <w:lang w:eastAsia="en-US"/>
        </w:rPr>
        <w:tab/>
        <w:t xml:space="preserve">McGeer, P. L., Harada, N., Kimura, H., McGeer, E. G. &amp; Schulzer, M. Prevalence of dementia amongst elderly Japanese with leprosy: apparent effect of chronic drug therapy. </w:t>
      </w:r>
      <w:r w:rsidRPr="000C631A">
        <w:rPr>
          <w:rFonts w:ascii="Times New Roman" w:hAnsi="Times New Roman" w:cs="Times New Roman"/>
          <w:i/>
          <w:noProof/>
          <w:kern w:val="0"/>
          <w:sz w:val="24"/>
          <w:szCs w:val="20"/>
          <w:lang w:eastAsia="en-US"/>
        </w:rPr>
        <w:t>Dement. Geriatr. Cogn. Disord.</w:t>
      </w:r>
      <w:r w:rsidRPr="000C631A">
        <w:rPr>
          <w:rFonts w:ascii="Times New Roman" w:hAnsi="Times New Roman" w:cs="Times New Roman"/>
          <w:noProof/>
          <w:kern w:val="0"/>
          <w:sz w:val="24"/>
          <w:szCs w:val="20"/>
          <w:lang w:eastAsia="en-US"/>
        </w:rPr>
        <w:t xml:space="preserve"> </w:t>
      </w:r>
      <w:r w:rsidRPr="000C631A">
        <w:rPr>
          <w:rFonts w:ascii="Times New Roman" w:hAnsi="Times New Roman" w:cs="Times New Roman"/>
          <w:b/>
          <w:noProof/>
          <w:kern w:val="0"/>
          <w:sz w:val="24"/>
          <w:szCs w:val="20"/>
          <w:lang w:eastAsia="en-US"/>
        </w:rPr>
        <w:t>3,</w:t>
      </w:r>
      <w:r w:rsidRPr="000C631A">
        <w:rPr>
          <w:rFonts w:ascii="Times New Roman" w:hAnsi="Times New Roman" w:cs="Times New Roman"/>
          <w:noProof/>
          <w:kern w:val="0"/>
          <w:sz w:val="24"/>
          <w:szCs w:val="20"/>
          <w:lang w:eastAsia="en-US"/>
        </w:rPr>
        <w:t xml:space="preserve"> 146-149 (1992).</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noProof/>
          <w:kern w:val="0"/>
          <w:sz w:val="24"/>
          <w:szCs w:val="20"/>
          <w:lang w:eastAsia="en-US"/>
        </w:rPr>
      </w:pPr>
      <w:r w:rsidRPr="000C631A">
        <w:rPr>
          <w:rFonts w:ascii="Times New Roman" w:hAnsi="Times New Roman" w:cs="Times New Roman"/>
          <w:noProof/>
          <w:kern w:val="0"/>
          <w:sz w:val="24"/>
          <w:szCs w:val="20"/>
          <w:lang w:eastAsia="en-US"/>
        </w:rPr>
        <w:t>6</w:t>
      </w:r>
      <w:r w:rsidRPr="000C631A">
        <w:rPr>
          <w:rFonts w:ascii="Times New Roman" w:hAnsi="Times New Roman" w:cs="Times New Roman"/>
          <w:noProof/>
          <w:kern w:val="0"/>
          <w:sz w:val="24"/>
          <w:szCs w:val="20"/>
          <w:lang w:eastAsia="en-US"/>
        </w:rPr>
        <w:tab/>
        <w:t xml:space="preserve">McGeer, P. L., Harada, N., Kimura, H., McGeer, E. G. &amp; Schulzer, M. </w:t>
      </w:r>
      <w:r w:rsidRPr="000C631A">
        <w:rPr>
          <w:rFonts w:ascii="Times New Roman" w:hAnsi="Times New Roman" w:cs="Times New Roman"/>
          <w:i/>
          <w:noProof/>
          <w:kern w:val="0"/>
          <w:sz w:val="24"/>
          <w:szCs w:val="20"/>
          <w:lang w:eastAsia="en-US"/>
        </w:rPr>
        <w:t>Dapsone and promin for the treatment of dementia</w:t>
      </w:r>
      <w:r w:rsidRPr="000C631A">
        <w:rPr>
          <w:rFonts w:ascii="Times New Roman" w:hAnsi="Times New Roman" w:cs="Times New Roman"/>
          <w:noProof/>
          <w:kern w:val="0"/>
          <w:sz w:val="24"/>
          <w:szCs w:val="20"/>
          <w:lang w:eastAsia="en-US"/>
        </w:rPr>
        <w:t xml:space="preserve"> (Google Patents, 1996).</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b/>
          <w:bCs/>
          <w:noProof/>
          <w:kern w:val="0"/>
          <w:sz w:val="24"/>
          <w:szCs w:val="24"/>
        </w:rPr>
      </w:pPr>
      <w:r w:rsidRPr="000C631A">
        <w:rPr>
          <w:rFonts w:ascii="Times New Roman" w:hAnsi="Times New Roman" w:cs="Times New Roman"/>
          <w:noProof/>
          <w:kern w:val="0"/>
          <w:sz w:val="24"/>
          <w:szCs w:val="20"/>
          <w:lang w:eastAsia="en-US"/>
        </w:rPr>
        <w:t>7</w:t>
      </w:r>
      <w:r w:rsidRPr="000C631A">
        <w:rPr>
          <w:rFonts w:ascii="Times New Roman" w:hAnsi="Times New Roman" w:cs="Times New Roman"/>
          <w:noProof/>
          <w:kern w:val="0"/>
          <w:sz w:val="24"/>
          <w:szCs w:val="20"/>
          <w:lang w:eastAsia="en-US"/>
        </w:rPr>
        <w:tab/>
        <w:t xml:space="preserve">McGeer, P. L., Klegeris, A., Walker, D. G., Yasuhara, O. &amp; McGeer, E. G. Pathological proteins in senile plaques. </w:t>
      </w:r>
      <w:r w:rsidRPr="000C631A">
        <w:rPr>
          <w:rFonts w:ascii="Times New Roman" w:hAnsi="Times New Roman" w:cs="Times New Roman"/>
          <w:i/>
          <w:noProof/>
          <w:kern w:val="0"/>
          <w:sz w:val="24"/>
          <w:szCs w:val="20"/>
          <w:lang w:eastAsia="en-US"/>
        </w:rPr>
        <w:t>Tohoku J. Exp. Med.</w:t>
      </w:r>
      <w:r w:rsidRPr="000C631A">
        <w:rPr>
          <w:rFonts w:ascii="Times New Roman" w:hAnsi="Times New Roman" w:cs="Times New Roman"/>
          <w:noProof/>
          <w:kern w:val="0"/>
          <w:sz w:val="24"/>
          <w:szCs w:val="20"/>
          <w:lang w:eastAsia="en-US"/>
        </w:rPr>
        <w:t xml:space="preserve"> </w:t>
      </w:r>
      <w:r w:rsidRPr="000C631A">
        <w:rPr>
          <w:rFonts w:ascii="Times New Roman" w:hAnsi="Times New Roman" w:cs="Times New Roman"/>
          <w:b/>
          <w:noProof/>
          <w:kern w:val="0"/>
          <w:sz w:val="24"/>
          <w:szCs w:val="20"/>
          <w:lang w:eastAsia="en-US"/>
        </w:rPr>
        <w:t>174,</w:t>
      </w:r>
      <w:r w:rsidRPr="000C631A">
        <w:rPr>
          <w:rFonts w:ascii="Times New Roman" w:hAnsi="Times New Roman" w:cs="Times New Roman"/>
          <w:noProof/>
          <w:kern w:val="0"/>
          <w:sz w:val="24"/>
          <w:szCs w:val="20"/>
          <w:lang w:eastAsia="en-US"/>
        </w:rPr>
        <w:t xml:space="preserve"> 269-277 (1994).</w:t>
      </w:r>
      <w:r w:rsidRPr="000C631A">
        <w:rPr>
          <w:rFonts w:ascii="Times New Roman" w:hAnsi="Times New Roman" w:cs="Times New Roman"/>
          <w:b/>
          <w:bCs/>
          <w:noProof/>
          <w:kern w:val="0"/>
          <w:sz w:val="24"/>
          <w:szCs w:val="24"/>
        </w:rPr>
        <w:fldChar w:fldCharType="end"/>
      </w:r>
      <w:bookmarkEnd w:id="109"/>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bCs/>
          <w:noProof/>
          <w:kern w:val="0"/>
          <w:sz w:val="24"/>
          <w:szCs w:val="24"/>
        </w:rPr>
      </w:pPr>
      <w:r w:rsidRPr="000C631A">
        <w:rPr>
          <w:rFonts w:ascii="Times New Roman" w:hAnsi="Times New Roman" w:cs="Times New Roman"/>
          <w:bCs/>
          <w:noProof/>
          <w:kern w:val="0"/>
          <w:sz w:val="24"/>
          <w:szCs w:val="24"/>
        </w:rPr>
        <w:lastRenderedPageBreak/>
        <w:t>8</w:t>
      </w:r>
      <w:r w:rsidRPr="000C631A">
        <w:rPr>
          <w:rFonts w:ascii="Times New Roman" w:hAnsi="Times New Roman" w:cs="Times New Roman"/>
          <w:bCs/>
          <w:noProof/>
          <w:kern w:val="0"/>
          <w:sz w:val="24"/>
          <w:szCs w:val="24"/>
        </w:rPr>
        <w:tab/>
        <w:t>Namba, Y., Kawatsu, K., Izumi, S., Ueki, A. &amp; Ikeda, K. Neurofibrillary tangles and senile plaques in brain of elderly leprosy patients. Lancet 340, 978 (1992).</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bCs/>
          <w:noProof/>
          <w:kern w:val="0"/>
          <w:sz w:val="24"/>
          <w:szCs w:val="24"/>
        </w:rPr>
      </w:pPr>
      <w:r w:rsidRPr="000C631A">
        <w:rPr>
          <w:rFonts w:ascii="Times New Roman" w:hAnsi="Times New Roman" w:cs="Times New Roman"/>
          <w:bCs/>
          <w:noProof/>
          <w:kern w:val="0"/>
          <w:sz w:val="24"/>
          <w:szCs w:val="24"/>
        </w:rPr>
        <w:t>9</w:t>
      </w:r>
      <w:r w:rsidRPr="000C631A">
        <w:rPr>
          <w:rFonts w:ascii="Times New Roman" w:hAnsi="Times New Roman" w:cs="Times New Roman"/>
          <w:bCs/>
          <w:noProof/>
          <w:kern w:val="0"/>
          <w:sz w:val="24"/>
          <w:szCs w:val="24"/>
        </w:rPr>
        <w:tab/>
        <w:t>Kimura, T. &amp; Goto, M. Existence of senile plaques in the brains of elderly leprosy patients. Lancet 342, 1364 (1993).</w:t>
      </w:r>
    </w:p>
    <w:p w:rsidR="000C631A" w:rsidRPr="000C631A" w:rsidRDefault="000C631A" w:rsidP="000C631A">
      <w:pPr>
        <w:widowControl/>
        <w:wordWrap/>
        <w:autoSpaceDE/>
        <w:autoSpaceDN/>
        <w:spacing w:after="0" w:line="480" w:lineRule="auto"/>
        <w:contextualSpacing/>
        <w:jc w:val="left"/>
        <w:rPr>
          <w:rFonts w:ascii="Times New Roman" w:hAnsi="Times New Roman" w:cs="Times New Roman"/>
          <w:bCs/>
          <w:noProof/>
          <w:kern w:val="0"/>
          <w:sz w:val="24"/>
          <w:szCs w:val="24"/>
        </w:rPr>
      </w:pPr>
      <w:r w:rsidRPr="000C631A">
        <w:rPr>
          <w:rFonts w:ascii="Times New Roman" w:hAnsi="Times New Roman" w:cs="Times New Roman"/>
          <w:noProof/>
          <w:kern w:val="0"/>
          <w:sz w:val="24"/>
          <w:szCs w:val="20"/>
        </w:rPr>
        <w:t>10</w:t>
      </w:r>
      <w:r w:rsidRPr="000C631A">
        <w:rPr>
          <w:rFonts w:ascii="Times New Roman" w:hAnsi="Times New Roman" w:cs="Times New Roman"/>
          <w:noProof/>
          <w:kern w:val="0"/>
          <w:sz w:val="24"/>
          <w:szCs w:val="20"/>
          <w:lang w:eastAsia="en-US"/>
        </w:rPr>
        <w:tab/>
      </w:r>
      <w:r w:rsidRPr="000C631A">
        <w:rPr>
          <w:rFonts w:ascii="Times New Roman" w:hAnsi="Times New Roman" w:cs="Times New Roman"/>
          <w:bCs/>
          <w:noProof/>
          <w:kern w:val="0"/>
          <w:sz w:val="24"/>
          <w:szCs w:val="24"/>
        </w:rPr>
        <w:t>Endoh, M., Kunishita, T. &amp; Tabira, T. No effect of anti-leprosy drugs in the prevention of Alzheimer's disease and beta-amyloid neurotoxicity. J. Neurol. Sci. 165, 28-30 (1999).</w:t>
      </w:r>
    </w:p>
    <w:p w:rsidR="000C631A" w:rsidRPr="000C631A" w:rsidRDefault="000C631A" w:rsidP="000C631A">
      <w:pPr>
        <w:widowControl/>
        <w:wordWrap/>
        <w:autoSpaceDE/>
        <w:autoSpaceDN/>
        <w:spacing w:after="0" w:line="480" w:lineRule="auto"/>
        <w:ind w:left="720" w:hanging="720"/>
        <w:contextualSpacing/>
        <w:jc w:val="left"/>
        <w:rPr>
          <w:rFonts w:ascii="Times New Roman" w:hAnsi="Times New Roman" w:cs="Times New Roman"/>
          <w:bCs/>
          <w:noProof/>
          <w:kern w:val="0"/>
          <w:sz w:val="24"/>
          <w:szCs w:val="24"/>
        </w:rPr>
      </w:pPr>
      <w:r w:rsidRPr="000C631A">
        <w:rPr>
          <w:rFonts w:ascii="Times New Roman" w:hAnsi="Times New Roman" w:cs="Times New Roman"/>
          <w:noProof/>
          <w:kern w:val="0"/>
          <w:sz w:val="24"/>
          <w:szCs w:val="20"/>
        </w:rPr>
        <w:t>11</w:t>
      </w:r>
      <w:r w:rsidRPr="000C631A">
        <w:rPr>
          <w:rFonts w:ascii="Times New Roman" w:hAnsi="Times New Roman" w:cs="Times New Roman"/>
          <w:noProof/>
          <w:kern w:val="0"/>
          <w:sz w:val="24"/>
          <w:szCs w:val="20"/>
          <w:lang w:eastAsia="en-US"/>
        </w:rPr>
        <w:tab/>
      </w:r>
      <w:r w:rsidRPr="000C631A">
        <w:rPr>
          <w:rFonts w:ascii="Times New Roman" w:hAnsi="Times New Roman" w:cs="Times New Roman"/>
          <w:bCs/>
          <w:noProof/>
          <w:kern w:val="0"/>
          <w:sz w:val="24"/>
          <w:szCs w:val="24"/>
        </w:rPr>
        <w:t>Lee, J. H., Choi, S. H., Lee, C. J. &amp; Oh, S. S. Recovery of dementia syndrome following treatment of brain inflammation. Dement. Geriatr. Cogn. Dis. Extra 10, 1-12 (2020).</w:t>
      </w:r>
    </w:p>
    <w:p w:rsidR="00F750EC" w:rsidRDefault="00F750EC">
      <w:pPr>
        <w:widowControl/>
        <w:wordWrap/>
        <w:autoSpaceDE/>
        <w:autoSpaceDN/>
        <w:rPr>
          <w:rFonts w:ascii="Times New Roman" w:eastAsiaTheme="majorEastAsia" w:hAnsi="Times New Roman" w:cs="Times New Roman"/>
          <w:b/>
          <w:sz w:val="24"/>
          <w:szCs w:val="24"/>
        </w:rPr>
      </w:pPr>
    </w:p>
    <w:sectPr w:rsidR="00F750EC">
      <w:headerReference w:type="default" r:id="rId2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0B43" w:rsidRDefault="008A0B43" w:rsidP="00E530DD">
      <w:pPr>
        <w:spacing w:after="0" w:line="240" w:lineRule="auto"/>
      </w:pPr>
      <w:r>
        <w:separator/>
      </w:r>
    </w:p>
  </w:endnote>
  <w:endnote w:type="continuationSeparator" w:id="0">
    <w:p w:rsidR="008A0B43" w:rsidRDefault="008A0B43" w:rsidP="00E530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504000101010101"/>
    <w:charset w:val="81"/>
    <w:family w:val="roman"/>
    <w:pitch w:val="variable"/>
    <w:sig w:usb0="F7FFAEFF" w:usb1="FBDFFFFF" w:usb2="0417FFFF" w:usb3="00000000" w:csb0="0008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Open Sans">
    <w:altName w:val="Times New Roman"/>
    <w:panose1 w:val="00000000000000000000"/>
    <w:charset w:val="00"/>
    <w:family w:val="roman"/>
    <w:notTrueType/>
    <w:pitch w:val="default"/>
  </w:font>
  <w:font w:name="Arial Unicode MS">
    <w:panose1 w:val="020B0604020202020204"/>
    <w:charset w:val="81"/>
    <w:family w:val="modern"/>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0B43" w:rsidRDefault="008A0B43" w:rsidP="00E530DD">
      <w:pPr>
        <w:spacing w:after="0" w:line="240" w:lineRule="auto"/>
      </w:pPr>
      <w:r>
        <w:separator/>
      </w:r>
    </w:p>
  </w:footnote>
  <w:footnote w:type="continuationSeparator" w:id="0">
    <w:p w:rsidR="008A0B43" w:rsidRDefault="008A0B43" w:rsidP="00E530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6087607"/>
      <w:docPartObj>
        <w:docPartGallery w:val="Page Numbers (Top of Page)"/>
        <w:docPartUnique/>
      </w:docPartObj>
    </w:sdtPr>
    <w:sdtEndPr/>
    <w:sdtContent>
      <w:p w:rsidR="00560BED" w:rsidRDefault="00560BED">
        <w:pPr>
          <w:pStyle w:val="a9"/>
        </w:pPr>
        <w:r>
          <w:fldChar w:fldCharType="begin"/>
        </w:r>
        <w:r>
          <w:instrText>PAGE   \* MERGEFORMAT</w:instrText>
        </w:r>
        <w:r>
          <w:fldChar w:fldCharType="separate"/>
        </w:r>
        <w:r w:rsidR="006F3AFE" w:rsidRPr="006F3AFE">
          <w:rPr>
            <w:noProof/>
            <w:lang w:val="ko-KR"/>
          </w:rPr>
          <w:t>1</w:t>
        </w:r>
        <w:r>
          <w:fldChar w:fldCharType="end"/>
        </w:r>
      </w:p>
    </w:sdtContent>
  </w:sdt>
  <w:p w:rsidR="00560BED" w:rsidRDefault="00560BED">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A8B3509"/>
    <w:multiLevelType w:val="hybridMultilevel"/>
    <w:tmpl w:val="E2A8E47A"/>
    <w:lvl w:ilvl="0" w:tplc="07DCDDF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AC26C30"/>
    <w:multiLevelType w:val="multilevel"/>
    <w:tmpl w:val="8C76FC3A"/>
    <w:lvl w:ilvl="0">
      <w:start w:val="1"/>
      <w:numFmt w:val="none"/>
      <w:suff w:val="space"/>
      <w:lvlText w:val="Accepted:"/>
      <w:lvlJc w:val="left"/>
      <w:pPr>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7">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8">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9"/>
  </w:num>
  <w:num w:numId="4">
    <w:abstractNumId w:val="17"/>
  </w:num>
  <w:num w:numId="5">
    <w:abstractNumId w:val="16"/>
  </w:num>
  <w:num w:numId="6">
    <w:abstractNumId w:val="20"/>
  </w:num>
  <w:num w:numId="7">
    <w:abstractNumId w:val="10"/>
  </w:num>
  <w:num w:numId="8">
    <w:abstractNumId w:val="14"/>
  </w:num>
  <w:num w:numId="9">
    <w:abstractNumId w:val="9"/>
  </w:num>
  <w:num w:numId="10">
    <w:abstractNumId w:val="15"/>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Y3NjY0NjMwsTQyNrZQ0lEKTi0uzszPAykwrgUA/hbiOSwAAAA="/>
  </w:docVars>
  <w:rsids>
    <w:rsidRoot w:val="008351F5"/>
    <w:rsid w:val="00065783"/>
    <w:rsid w:val="000C631A"/>
    <w:rsid w:val="00102D43"/>
    <w:rsid w:val="002E7CB5"/>
    <w:rsid w:val="00427B76"/>
    <w:rsid w:val="00483ECD"/>
    <w:rsid w:val="00560BED"/>
    <w:rsid w:val="006F3AFE"/>
    <w:rsid w:val="007B6770"/>
    <w:rsid w:val="008351F5"/>
    <w:rsid w:val="008A0B43"/>
    <w:rsid w:val="00936945"/>
    <w:rsid w:val="00977672"/>
    <w:rsid w:val="00AB07E1"/>
    <w:rsid w:val="00CD5CE1"/>
    <w:rsid w:val="00E42B68"/>
    <w:rsid w:val="00E530DD"/>
    <w:rsid w:val="00F750EC"/>
    <w:rsid w:val="00FF5A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qFormat="1"/>
    <w:lsdException w:name="table of figures" w:uiPriority="99"/>
    <w:lsdException w:name="annotation reference" w:uiPriority="99"/>
    <w:lsdException w:name="table of authorities" w:uiPriority="99"/>
    <w:lsdException w:name="toa heading" w:uiPriority="99"/>
    <w:lsdException w:name="Title" w:semiHidden="0" w:unhideWhenUsed="0" w:qFormat="1"/>
    <w:lsdException w:name="Signature" w:uiPriority="99"/>
    <w:lsdException w:name="Default Paragraph Font" w:uiPriority="1"/>
    <w:lsdException w:name="Subtitle" w:semiHidden="0" w:unhideWhenUsed="0" w:qFormat="1"/>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a1">
    <w:name w:val="Normal"/>
    <w:qFormat/>
    <w:pPr>
      <w:widowControl w:val="0"/>
      <w:wordWrap w:val="0"/>
      <w:autoSpaceDE w:val="0"/>
      <w:autoSpaceDN w:val="0"/>
    </w:pPr>
  </w:style>
  <w:style w:type="paragraph" w:styleId="1">
    <w:name w:val="heading 1"/>
    <w:basedOn w:val="a1"/>
    <w:next w:val="a1"/>
    <w:link w:val="1Char"/>
    <w:qFormat/>
    <w:rsid w:val="00427B76"/>
    <w:pPr>
      <w:keepNext/>
      <w:outlineLvl w:val="0"/>
    </w:pPr>
    <w:rPr>
      <w:rFonts w:asciiTheme="majorHAnsi" w:eastAsiaTheme="majorEastAsia" w:hAnsiTheme="majorHAnsi" w:cstheme="majorBidi"/>
      <w:sz w:val="28"/>
      <w:szCs w:val="28"/>
    </w:rPr>
  </w:style>
  <w:style w:type="paragraph" w:styleId="21">
    <w:name w:val="heading 2"/>
    <w:basedOn w:val="a1"/>
    <w:next w:val="a1"/>
    <w:link w:val="2Char"/>
    <w:unhideWhenUsed/>
    <w:qFormat/>
    <w:rsid w:val="00427B76"/>
    <w:pPr>
      <w:keepNext/>
      <w:outlineLvl w:val="1"/>
    </w:pPr>
    <w:rPr>
      <w:rFonts w:asciiTheme="majorHAnsi" w:eastAsiaTheme="majorEastAsia" w:hAnsiTheme="majorHAnsi" w:cstheme="majorBidi"/>
    </w:rPr>
  </w:style>
  <w:style w:type="paragraph" w:styleId="31">
    <w:name w:val="heading 3"/>
    <w:basedOn w:val="a1"/>
    <w:next w:val="a1"/>
    <w:link w:val="3Char"/>
    <w:unhideWhenUsed/>
    <w:qFormat/>
    <w:rsid w:val="00427B76"/>
    <w:pPr>
      <w:keepNext/>
      <w:ind w:leftChars="300" w:left="300" w:hangingChars="200" w:hanging="2000"/>
      <w:outlineLvl w:val="2"/>
    </w:pPr>
    <w:rPr>
      <w:rFonts w:asciiTheme="majorHAnsi" w:eastAsiaTheme="majorEastAsia" w:hAnsiTheme="majorHAnsi" w:cstheme="majorBidi"/>
    </w:rPr>
  </w:style>
  <w:style w:type="paragraph" w:styleId="41">
    <w:name w:val="heading 4"/>
    <w:basedOn w:val="a1"/>
    <w:next w:val="a1"/>
    <w:link w:val="4Char"/>
    <w:qFormat/>
    <w:rsid w:val="000C631A"/>
    <w:pPr>
      <w:keepNext/>
      <w:widowControl/>
      <w:tabs>
        <w:tab w:val="num" w:pos="2520"/>
      </w:tabs>
      <w:wordWrap/>
      <w:autoSpaceDE/>
      <w:autoSpaceDN/>
      <w:spacing w:before="240" w:after="60" w:line="240" w:lineRule="auto"/>
      <w:ind w:left="2160"/>
      <w:jc w:val="left"/>
      <w:outlineLvl w:val="3"/>
    </w:pPr>
    <w:rPr>
      <w:rFonts w:ascii="Arial" w:hAnsi="Arial" w:cs="Times New Roman"/>
      <w:b/>
      <w:kern w:val="0"/>
      <w:sz w:val="24"/>
      <w:szCs w:val="20"/>
      <w:lang w:val="en-GB" w:eastAsia="en-US"/>
    </w:rPr>
  </w:style>
  <w:style w:type="paragraph" w:styleId="51">
    <w:name w:val="heading 5"/>
    <w:basedOn w:val="a1"/>
    <w:next w:val="a1"/>
    <w:link w:val="5Char"/>
    <w:qFormat/>
    <w:rsid w:val="000C631A"/>
    <w:pPr>
      <w:widowControl/>
      <w:tabs>
        <w:tab w:val="num" w:pos="3240"/>
      </w:tabs>
      <w:wordWrap/>
      <w:autoSpaceDE/>
      <w:autoSpaceDN/>
      <w:spacing w:before="240" w:after="60" w:line="240" w:lineRule="auto"/>
      <w:ind w:left="2880"/>
      <w:jc w:val="left"/>
      <w:outlineLvl w:val="4"/>
    </w:pPr>
    <w:rPr>
      <w:rFonts w:ascii="Times New Roman" w:hAnsi="Times New Roman" w:cs="Times New Roman"/>
      <w:kern w:val="0"/>
      <w:sz w:val="22"/>
      <w:szCs w:val="20"/>
      <w:lang w:val="en-GB" w:eastAsia="en-US"/>
    </w:rPr>
  </w:style>
  <w:style w:type="paragraph" w:styleId="6">
    <w:name w:val="heading 6"/>
    <w:basedOn w:val="a1"/>
    <w:next w:val="a1"/>
    <w:link w:val="6Char"/>
    <w:qFormat/>
    <w:rsid w:val="000C631A"/>
    <w:pPr>
      <w:widowControl/>
      <w:tabs>
        <w:tab w:val="num" w:pos="3960"/>
      </w:tabs>
      <w:wordWrap/>
      <w:autoSpaceDE/>
      <w:autoSpaceDN/>
      <w:spacing w:before="240" w:after="60" w:line="240" w:lineRule="auto"/>
      <w:ind w:left="3600"/>
      <w:jc w:val="left"/>
      <w:outlineLvl w:val="5"/>
    </w:pPr>
    <w:rPr>
      <w:rFonts w:ascii="Times New Roman" w:hAnsi="Times New Roman" w:cs="Times New Roman"/>
      <w:i/>
      <w:kern w:val="0"/>
      <w:sz w:val="22"/>
      <w:szCs w:val="20"/>
      <w:lang w:val="en-GB" w:eastAsia="en-US"/>
    </w:rPr>
  </w:style>
  <w:style w:type="paragraph" w:styleId="7">
    <w:name w:val="heading 7"/>
    <w:basedOn w:val="a1"/>
    <w:next w:val="a1"/>
    <w:link w:val="7Char"/>
    <w:qFormat/>
    <w:rsid w:val="000C631A"/>
    <w:pPr>
      <w:widowControl/>
      <w:tabs>
        <w:tab w:val="num" w:pos="4680"/>
      </w:tabs>
      <w:wordWrap/>
      <w:autoSpaceDE/>
      <w:autoSpaceDN/>
      <w:spacing w:before="240" w:after="60" w:line="240" w:lineRule="auto"/>
      <w:ind w:left="4320"/>
      <w:jc w:val="left"/>
      <w:outlineLvl w:val="6"/>
    </w:pPr>
    <w:rPr>
      <w:rFonts w:ascii="Arial" w:hAnsi="Arial" w:cs="Times New Roman"/>
      <w:kern w:val="0"/>
      <w:szCs w:val="20"/>
      <w:lang w:val="en-GB" w:eastAsia="en-US"/>
    </w:rPr>
  </w:style>
  <w:style w:type="paragraph" w:styleId="8">
    <w:name w:val="heading 8"/>
    <w:basedOn w:val="a1"/>
    <w:next w:val="a1"/>
    <w:link w:val="8Char"/>
    <w:qFormat/>
    <w:rsid w:val="000C631A"/>
    <w:pPr>
      <w:widowControl/>
      <w:tabs>
        <w:tab w:val="num" w:pos="5400"/>
      </w:tabs>
      <w:wordWrap/>
      <w:autoSpaceDE/>
      <w:autoSpaceDN/>
      <w:spacing w:before="240" w:after="60" w:line="240" w:lineRule="auto"/>
      <w:ind w:left="5040"/>
      <w:jc w:val="left"/>
      <w:outlineLvl w:val="7"/>
    </w:pPr>
    <w:rPr>
      <w:rFonts w:ascii="Arial" w:hAnsi="Arial" w:cs="Times New Roman"/>
      <w:i/>
      <w:kern w:val="0"/>
      <w:szCs w:val="20"/>
      <w:lang w:val="en-GB" w:eastAsia="en-US"/>
    </w:rPr>
  </w:style>
  <w:style w:type="paragraph" w:styleId="9">
    <w:name w:val="heading 9"/>
    <w:basedOn w:val="a1"/>
    <w:next w:val="a1"/>
    <w:link w:val="9Char"/>
    <w:qFormat/>
    <w:rsid w:val="000C631A"/>
    <w:pPr>
      <w:widowControl/>
      <w:tabs>
        <w:tab w:val="num" w:pos="6120"/>
      </w:tabs>
      <w:wordWrap/>
      <w:autoSpaceDE/>
      <w:autoSpaceDN/>
      <w:spacing w:before="240" w:after="60" w:line="240" w:lineRule="auto"/>
      <w:ind w:left="5760"/>
      <w:jc w:val="left"/>
      <w:outlineLvl w:val="8"/>
    </w:pPr>
    <w:rPr>
      <w:rFonts w:ascii="Arial" w:hAnsi="Arial" w:cs="Times New Roman"/>
      <w:b/>
      <w:i/>
      <w:kern w:val="0"/>
      <w:sz w:val="18"/>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Char"/>
    <w:semiHidden/>
    <w:unhideWhenUsed/>
    <w:rsid w:val="008351F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2"/>
    <w:link w:val="a5"/>
    <w:uiPriority w:val="99"/>
    <w:semiHidden/>
    <w:rsid w:val="008351F5"/>
    <w:rPr>
      <w:rFonts w:asciiTheme="majorHAnsi" w:eastAsiaTheme="majorEastAsia" w:hAnsiTheme="majorHAnsi" w:cstheme="majorBidi"/>
      <w:sz w:val="18"/>
      <w:szCs w:val="18"/>
    </w:rPr>
  </w:style>
  <w:style w:type="table" w:styleId="a6">
    <w:name w:val="Light Shading"/>
    <w:basedOn w:val="a3"/>
    <w:uiPriority w:val="60"/>
    <w:rsid w:val="008351F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7">
    <w:name w:val="Hyperlink"/>
    <w:basedOn w:val="a2"/>
    <w:uiPriority w:val="99"/>
    <w:unhideWhenUsed/>
    <w:rsid w:val="008351F5"/>
    <w:rPr>
      <w:color w:val="0000FF" w:themeColor="hyperlink"/>
      <w:u w:val="single"/>
    </w:rPr>
  </w:style>
  <w:style w:type="paragraph" w:customStyle="1" w:styleId="a8">
    <w:name w:val="바탕글"/>
    <w:rsid w:val="00427B76"/>
    <w:pPr>
      <w:widowControl w:val="0"/>
      <w:pBdr>
        <w:top w:val="nil"/>
        <w:left w:val="nil"/>
        <w:bottom w:val="nil"/>
        <w:right w:val="nil"/>
      </w:pBdr>
      <w:wordWrap w:val="0"/>
      <w:autoSpaceDE w:val="0"/>
      <w:autoSpaceDN w:val="0"/>
      <w:spacing w:after="0" w:line="384" w:lineRule="auto"/>
      <w:textAlignment w:val="baseline"/>
    </w:pPr>
    <w:rPr>
      <w:rFonts w:ascii="함초롬바탕" w:eastAsia="함초롬바탕" w:hAnsi="Times New Roman" w:cs="Times New Roman"/>
      <w:color w:val="000000"/>
      <w:kern w:val="0"/>
      <w:szCs w:val="20"/>
      <w:shd w:val="clear" w:color="999999" w:fill="auto"/>
      <w:lang w:val="en-GB"/>
    </w:rPr>
  </w:style>
  <w:style w:type="character" w:customStyle="1" w:styleId="1Char">
    <w:name w:val="제목 1 Char"/>
    <w:basedOn w:val="a2"/>
    <w:link w:val="1"/>
    <w:uiPriority w:val="9"/>
    <w:rsid w:val="00427B76"/>
    <w:rPr>
      <w:rFonts w:asciiTheme="majorHAnsi" w:eastAsiaTheme="majorEastAsia" w:hAnsiTheme="majorHAnsi" w:cstheme="majorBidi"/>
      <w:sz w:val="28"/>
      <w:szCs w:val="28"/>
    </w:rPr>
  </w:style>
  <w:style w:type="paragraph" w:styleId="TOC">
    <w:name w:val="TOC Heading"/>
    <w:basedOn w:val="1"/>
    <w:next w:val="a1"/>
    <w:uiPriority w:val="39"/>
    <w:unhideWhenUsed/>
    <w:qFormat/>
    <w:rsid w:val="00427B76"/>
    <w:pPr>
      <w:keepLines/>
      <w:widowControl/>
      <w:wordWrap/>
      <w:autoSpaceDE/>
      <w:autoSpaceDN/>
      <w:spacing w:before="480" w:after="0"/>
      <w:jc w:val="left"/>
      <w:outlineLvl w:val="9"/>
    </w:pPr>
    <w:rPr>
      <w:b/>
      <w:bCs/>
      <w:color w:val="365F91" w:themeColor="accent1" w:themeShade="BF"/>
      <w:kern w:val="0"/>
    </w:rPr>
  </w:style>
  <w:style w:type="character" w:customStyle="1" w:styleId="2Char">
    <w:name w:val="제목 2 Char"/>
    <w:basedOn w:val="a2"/>
    <w:link w:val="21"/>
    <w:uiPriority w:val="9"/>
    <w:rsid w:val="00427B76"/>
    <w:rPr>
      <w:rFonts w:asciiTheme="majorHAnsi" w:eastAsiaTheme="majorEastAsia" w:hAnsiTheme="majorHAnsi" w:cstheme="majorBidi"/>
    </w:rPr>
  </w:style>
  <w:style w:type="character" w:customStyle="1" w:styleId="3Char">
    <w:name w:val="제목 3 Char"/>
    <w:basedOn w:val="a2"/>
    <w:link w:val="31"/>
    <w:uiPriority w:val="9"/>
    <w:semiHidden/>
    <w:rsid w:val="00427B76"/>
    <w:rPr>
      <w:rFonts w:asciiTheme="majorHAnsi" w:eastAsiaTheme="majorEastAsia" w:hAnsiTheme="majorHAnsi" w:cstheme="majorBidi"/>
    </w:rPr>
  </w:style>
  <w:style w:type="paragraph" w:styleId="10">
    <w:name w:val="toc 1"/>
    <w:basedOn w:val="a1"/>
    <w:next w:val="a1"/>
    <w:autoRedefine/>
    <w:uiPriority w:val="39"/>
    <w:unhideWhenUsed/>
    <w:rsid w:val="00E530DD"/>
  </w:style>
  <w:style w:type="paragraph" w:styleId="22">
    <w:name w:val="toc 2"/>
    <w:basedOn w:val="a1"/>
    <w:next w:val="a1"/>
    <w:autoRedefine/>
    <w:uiPriority w:val="39"/>
    <w:unhideWhenUsed/>
    <w:rsid w:val="00E530DD"/>
    <w:pPr>
      <w:ind w:leftChars="200" w:left="425"/>
    </w:pPr>
  </w:style>
  <w:style w:type="paragraph" w:styleId="32">
    <w:name w:val="toc 3"/>
    <w:basedOn w:val="a1"/>
    <w:next w:val="a1"/>
    <w:autoRedefine/>
    <w:uiPriority w:val="39"/>
    <w:unhideWhenUsed/>
    <w:rsid w:val="00E530DD"/>
    <w:pPr>
      <w:ind w:leftChars="400" w:left="850"/>
    </w:pPr>
  </w:style>
  <w:style w:type="paragraph" w:styleId="a9">
    <w:name w:val="header"/>
    <w:basedOn w:val="a1"/>
    <w:link w:val="Char0"/>
    <w:unhideWhenUsed/>
    <w:rsid w:val="00E530DD"/>
    <w:pPr>
      <w:tabs>
        <w:tab w:val="center" w:pos="4513"/>
        <w:tab w:val="right" w:pos="9026"/>
      </w:tabs>
      <w:snapToGrid w:val="0"/>
    </w:pPr>
  </w:style>
  <w:style w:type="character" w:customStyle="1" w:styleId="Char0">
    <w:name w:val="머리글 Char"/>
    <w:basedOn w:val="a2"/>
    <w:link w:val="a9"/>
    <w:uiPriority w:val="99"/>
    <w:rsid w:val="00E530DD"/>
  </w:style>
  <w:style w:type="paragraph" w:styleId="aa">
    <w:name w:val="footer"/>
    <w:basedOn w:val="a1"/>
    <w:link w:val="Char1"/>
    <w:unhideWhenUsed/>
    <w:rsid w:val="00E530DD"/>
    <w:pPr>
      <w:tabs>
        <w:tab w:val="center" w:pos="4513"/>
        <w:tab w:val="right" w:pos="9026"/>
      </w:tabs>
      <w:snapToGrid w:val="0"/>
    </w:pPr>
  </w:style>
  <w:style w:type="character" w:customStyle="1" w:styleId="Char1">
    <w:name w:val="바닥글 Char"/>
    <w:basedOn w:val="a2"/>
    <w:link w:val="aa"/>
    <w:uiPriority w:val="99"/>
    <w:rsid w:val="00E530DD"/>
  </w:style>
  <w:style w:type="table" w:customStyle="1" w:styleId="11">
    <w:name w:val="옅은 음영1"/>
    <w:basedOn w:val="a3"/>
    <w:next w:val="a6"/>
    <w:uiPriority w:val="60"/>
    <w:rsid w:val="00F750E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b">
    <w:name w:val="FollowedHyperlink"/>
    <w:basedOn w:val="a2"/>
    <w:unhideWhenUsed/>
    <w:rsid w:val="00F750EC"/>
    <w:rPr>
      <w:color w:val="800080" w:themeColor="followedHyperlink"/>
      <w:u w:val="single"/>
    </w:rPr>
  </w:style>
  <w:style w:type="character" w:customStyle="1" w:styleId="4Char">
    <w:name w:val="제목 4 Char"/>
    <w:basedOn w:val="a2"/>
    <w:link w:val="41"/>
    <w:rsid w:val="000C631A"/>
    <w:rPr>
      <w:rFonts w:ascii="Arial" w:hAnsi="Arial" w:cs="Times New Roman"/>
      <w:b/>
      <w:kern w:val="0"/>
      <w:sz w:val="24"/>
      <w:szCs w:val="20"/>
      <w:lang w:val="en-GB" w:eastAsia="en-US"/>
    </w:rPr>
  </w:style>
  <w:style w:type="character" w:customStyle="1" w:styleId="5Char">
    <w:name w:val="제목 5 Char"/>
    <w:basedOn w:val="a2"/>
    <w:link w:val="51"/>
    <w:rsid w:val="000C631A"/>
    <w:rPr>
      <w:rFonts w:ascii="Times New Roman" w:hAnsi="Times New Roman" w:cs="Times New Roman"/>
      <w:kern w:val="0"/>
      <w:sz w:val="22"/>
      <w:szCs w:val="20"/>
      <w:lang w:val="en-GB" w:eastAsia="en-US"/>
    </w:rPr>
  </w:style>
  <w:style w:type="character" w:customStyle="1" w:styleId="6Char">
    <w:name w:val="제목 6 Char"/>
    <w:basedOn w:val="a2"/>
    <w:link w:val="6"/>
    <w:rsid w:val="000C631A"/>
    <w:rPr>
      <w:rFonts w:ascii="Times New Roman" w:hAnsi="Times New Roman" w:cs="Times New Roman"/>
      <w:i/>
      <w:kern w:val="0"/>
      <w:sz w:val="22"/>
      <w:szCs w:val="20"/>
      <w:lang w:val="en-GB" w:eastAsia="en-US"/>
    </w:rPr>
  </w:style>
  <w:style w:type="character" w:customStyle="1" w:styleId="7Char">
    <w:name w:val="제목 7 Char"/>
    <w:basedOn w:val="a2"/>
    <w:link w:val="7"/>
    <w:rsid w:val="000C631A"/>
    <w:rPr>
      <w:rFonts w:ascii="Arial" w:hAnsi="Arial" w:cs="Times New Roman"/>
      <w:kern w:val="0"/>
      <w:szCs w:val="20"/>
      <w:lang w:val="en-GB" w:eastAsia="en-US"/>
    </w:rPr>
  </w:style>
  <w:style w:type="character" w:customStyle="1" w:styleId="8Char">
    <w:name w:val="제목 8 Char"/>
    <w:basedOn w:val="a2"/>
    <w:link w:val="8"/>
    <w:rsid w:val="000C631A"/>
    <w:rPr>
      <w:rFonts w:ascii="Arial" w:hAnsi="Arial" w:cs="Times New Roman"/>
      <w:i/>
      <w:kern w:val="0"/>
      <w:szCs w:val="20"/>
      <w:lang w:val="en-GB" w:eastAsia="en-US"/>
    </w:rPr>
  </w:style>
  <w:style w:type="character" w:customStyle="1" w:styleId="9Char">
    <w:name w:val="제목 9 Char"/>
    <w:basedOn w:val="a2"/>
    <w:link w:val="9"/>
    <w:rsid w:val="000C631A"/>
    <w:rPr>
      <w:rFonts w:ascii="Arial" w:hAnsi="Arial" w:cs="Times New Roman"/>
      <w:b/>
      <w:i/>
      <w:kern w:val="0"/>
      <w:sz w:val="18"/>
      <w:szCs w:val="20"/>
      <w:lang w:val="en-GB" w:eastAsia="en-US"/>
    </w:rPr>
  </w:style>
  <w:style w:type="numbering" w:customStyle="1" w:styleId="12">
    <w:name w:val="목록 없음1"/>
    <w:next w:val="a4"/>
    <w:uiPriority w:val="99"/>
    <w:semiHidden/>
    <w:unhideWhenUsed/>
    <w:rsid w:val="000C631A"/>
  </w:style>
  <w:style w:type="paragraph" w:styleId="ac">
    <w:name w:val="Body Text Indent"/>
    <w:basedOn w:val="a1"/>
    <w:link w:val="Char2"/>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character" w:customStyle="1" w:styleId="Char2">
    <w:name w:val="본문 들여쓰기 Char"/>
    <w:basedOn w:val="a2"/>
    <w:link w:val="ac"/>
    <w:rsid w:val="000C631A"/>
    <w:rPr>
      <w:rFonts w:ascii="Times New Roman" w:hAnsi="Times New Roman" w:cs="Times New Roman"/>
      <w:kern w:val="0"/>
      <w:sz w:val="24"/>
      <w:szCs w:val="20"/>
      <w:lang w:val="en-GB" w:eastAsia="en-US"/>
    </w:rPr>
  </w:style>
  <w:style w:type="character" w:styleId="ad">
    <w:name w:val="page number"/>
    <w:basedOn w:val="a2"/>
    <w:rsid w:val="000C631A"/>
    <w:rPr>
      <w:rFonts w:ascii="Times New Roman" w:hAnsi="Times New Roman"/>
      <w:sz w:val="24"/>
    </w:rPr>
  </w:style>
  <w:style w:type="paragraph" w:styleId="ae">
    <w:name w:val="footnote text"/>
    <w:basedOn w:val="a1"/>
    <w:link w:val="Char3"/>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3">
    <w:name w:val="각주 텍스트 Char"/>
    <w:basedOn w:val="a2"/>
    <w:link w:val="ae"/>
    <w:semiHidden/>
    <w:rsid w:val="000C631A"/>
    <w:rPr>
      <w:rFonts w:ascii="Times New Roman" w:hAnsi="Times New Roman" w:cs="Times New Roman"/>
      <w:kern w:val="0"/>
      <w:szCs w:val="20"/>
      <w:lang w:val="en-GB" w:eastAsia="en-US"/>
    </w:rPr>
  </w:style>
  <w:style w:type="paragraph" w:customStyle="1" w:styleId="AmendmentNote">
    <w:name w:val="AmendmentNote"/>
    <w:basedOn w:val="MoreInfo"/>
    <w:rsid w:val="000C631A"/>
  </w:style>
  <w:style w:type="paragraph" w:styleId="af">
    <w:name w:val="Plain Text"/>
    <w:basedOn w:val="a1"/>
    <w:link w:val="Char4"/>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Char4">
    <w:name w:val="글자만 Char"/>
    <w:basedOn w:val="a2"/>
    <w:link w:val="af"/>
    <w:rsid w:val="000C631A"/>
    <w:rPr>
      <w:rFonts w:ascii="Courier New" w:hAnsi="Courier New" w:cs="Times New Roman"/>
      <w:kern w:val="0"/>
      <w:szCs w:val="20"/>
      <w:lang w:val="en-GB" w:eastAsia="en-US"/>
    </w:rPr>
  </w:style>
  <w:style w:type="paragraph" w:customStyle="1" w:styleId="Abbreviations">
    <w:name w:val="Abbreviation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Para">
    <w:name w:val="AbstractPara"/>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Title">
    <w:name w:val="AbstractTitle"/>
    <w:basedOn w:val="a1"/>
    <w:next w:val="AbstractPara"/>
    <w:rsid w:val="000C631A"/>
    <w:pPr>
      <w:widowControl/>
      <w:wordWrap/>
      <w:autoSpaceDE/>
      <w:autoSpaceDN/>
      <w:spacing w:before="120" w:after="0" w:line="240" w:lineRule="exact"/>
      <w:jc w:val="left"/>
      <w:outlineLvl w:val="1"/>
    </w:pPr>
    <w:rPr>
      <w:rFonts w:ascii="Times New Roman" w:hAnsi="Times New Roman" w:cs="Times New Roman"/>
      <w:b/>
      <w:kern w:val="0"/>
      <w:sz w:val="26"/>
      <w:szCs w:val="20"/>
      <w:lang w:val="en-GB" w:eastAsia="en-US"/>
    </w:rPr>
  </w:style>
  <w:style w:type="paragraph" w:customStyle="1" w:styleId="Accepted">
    <w:name w:val="Accepted"/>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Acknowledge">
    <w:name w:val="Acknowledg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ddress">
    <w:name w:val="Address"/>
    <w:basedOn w:val="a1"/>
    <w:rsid w:val="000C631A"/>
    <w:pPr>
      <w:widowControl/>
      <w:wordWrap/>
      <w:autoSpaceDE/>
      <w:autoSpaceDN/>
      <w:spacing w:before="80" w:after="0" w:line="240" w:lineRule="auto"/>
      <w:jc w:val="left"/>
    </w:pPr>
    <w:rPr>
      <w:rFonts w:ascii="Times New Roman" w:hAnsi="Times New Roman" w:cs="Times New Roman"/>
      <w:b/>
      <w:kern w:val="0"/>
      <w:sz w:val="24"/>
      <w:szCs w:val="20"/>
      <w:lang w:val="en-GB" w:eastAsia="en-US"/>
    </w:rPr>
  </w:style>
  <w:style w:type="paragraph" w:customStyle="1" w:styleId="Author">
    <w:name w:val="Author"/>
    <w:basedOn w:val="a1"/>
    <w:next w:val="a1"/>
    <w:rsid w:val="000C631A"/>
    <w:pPr>
      <w:widowControl/>
      <w:wordWrap/>
      <w:autoSpaceDE/>
      <w:autoSpaceDN/>
      <w:spacing w:before="80" w:after="0" w:line="240" w:lineRule="auto"/>
      <w:jc w:val="left"/>
    </w:pPr>
    <w:rPr>
      <w:rFonts w:ascii="Times New Roman" w:hAnsi="Times New Roman" w:cs="Times New Roman"/>
      <w:kern w:val="0"/>
      <w:sz w:val="24"/>
      <w:szCs w:val="20"/>
      <w:lang w:val="en-GB" w:eastAsia="en-US"/>
    </w:rPr>
  </w:style>
  <w:style w:type="paragraph" w:customStyle="1" w:styleId="AuthoredBy">
    <w:name w:val="AuthoredBy"/>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anner">
    <w:name w:val="Banner"/>
    <w:basedOn w:val="a1"/>
    <w:rsid w:val="000C631A"/>
    <w:pPr>
      <w:widowControl/>
      <w:wordWrap/>
      <w:autoSpaceDE/>
      <w:autoSpaceDN/>
      <w:spacing w:before="120" w:after="0" w:line="280" w:lineRule="exact"/>
      <w:jc w:val="left"/>
    </w:pPr>
    <w:rPr>
      <w:rFonts w:ascii="Times New Roman" w:hAnsi="Times New Roman" w:cs="Times New Roman"/>
      <w:i/>
      <w:kern w:val="0"/>
      <w:sz w:val="28"/>
      <w:szCs w:val="20"/>
      <w:lang w:val="en-GB" w:eastAsia="en-US"/>
    </w:rPr>
  </w:style>
  <w:style w:type="paragraph" w:customStyle="1" w:styleId="BoxEnd">
    <w:name w:val="BoxEnd"/>
    <w:basedOn w:val="a1"/>
    <w:rsid w:val="000C631A"/>
    <w:pPr>
      <w:widowControl/>
      <w:pBdr>
        <w:bottom w:val="single" w:sz="12" w:space="1" w:color="auto"/>
        <w:right w:val="single" w:sz="12" w:space="1" w:color="auto"/>
      </w:pBdr>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BoxStart1">
    <w:name w:val="BoxStart1"/>
    <w:basedOn w:val="a1"/>
    <w:rsid w:val="000C631A"/>
    <w:pPr>
      <w:widowControl/>
      <w:pBdr>
        <w:top w:val="single" w:sz="12" w:space="1" w:color="auto"/>
        <w:left w:val="single" w:sz="12" w:space="1" w:color="auto"/>
      </w:pBd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oxStart2">
    <w:name w:val="BoxStart2"/>
    <w:basedOn w:val="BoxStart1"/>
    <w:rsid w:val="000C631A"/>
  </w:style>
  <w:style w:type="paragraph" w:customStyle="1" w:styleId="BoxStart3">
    <w:name w:val="BoxStart3"/>
    <w:basedOn w:val="BoxStart1"/>
    <w:rsid w:val="000C631A"/>
  </w:style>
  <w:style w:type="paragraph" w:styleId="af0">
    <w:name w:val="caption"/>
    <w:basedOn w:val="a1"/>
    <w:next w:val="a1"/>
    <w:qFormat/>
    <w:rsid w:val="000C631A"/>
    <w:pPr>
      <w:widowControl/>
      <w:wordWrap/>
      <w:autoSpaceDE/>
      <w:autoSpaceDN/>
      <w:spacing w:before="120" w:after="120" w:line="240" w:lineRule="auto"/>
      <w:jc w:val="left"/>
    </w:pPr>
    <w:rPr>
      <w:rFonts w:ascii="Times New Roman" w:hAnsi="Times New Roman" w:cs="Times New Roman"/>
      <w:b/>
      <w:kern w:val="0"/>
      <w:szCs w:val="20"/>
      <w:lang w:val="en-GB" w:eastAsia="en-US"/>
    </w:rPr>
  </w:style>
  <w:style w:type="paragraph" w:styleId="af1">
    <w:name w:val="annotation text"/>
    <w:basedOn w:val="a1"/>
    <w:link w:val="Char5"/>
    <w:uiPriority w:val="99"/>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5">
    <w:name w:val="메모 텍스트 Char"/>
    <w:basedOn w:val="a2"/>
    <w:link w:val="af1"/>
    <w:uiPriority w:val="99"/>
    <w:semiHidden/>
    <w:rsid w:val="000C631A"/>
    <w:rPr>
      <w:rFonts w:ascii="Times New Roman" w:hAnsi="Times New Roman" w:cs="Times New Roman"/>
      <w:kern w:val="0"/>
      <w:szCs w:val="20"/>
      <w:lang w:val="en-GB" w:eastAsia="en-US"/>
    </w:rPr>
  </w:style>
  <w:style w:type="paragraph" w:styleId="af2">
    <w:name w:val="Block Text"/>
    <w:basedOn w:val="a1"/>
    <w:rsid w:val="000C631A"/>
    <w:pPr>
      <w:widowControl/>
      <w:wordWrap/>
      <w:autoSpaceDE/>
      <w:autoSpaceDN/>
      <w:spacing w:after="120" w:line="300" w:lineRule="exact"/>
      <w:ind w:left="1440" w:right="1440"/>
      <w:jc w:val="left"/>
    </w:pPr>
    <w:rPr>
      <w:rFonts w:ascii="Times New Roman" w:hAnsi="Times New Roman" w:cs="Times New Roman"/>
      <w:kern w:val="0"/>
      <w:sz w:val="24"/>
      <w:szCs w:val="20"/>
      <w:lang w:val="en-GB" w:eastAsia="en-US"/>
    </w:rPr>
  </w:style>
  <w:style w:type="paragraph" w:customStyle="1" w:styleId="Conflict">
    <w:name w:val="Conflict"/>
    <w:basedOn w:val="a1"/>
    <w:rsid w:val="000C631A"/>
    <w:pPr>
      <w:widowControl/>
      <w:wordWrap/>
      <w:autoSpaceDE/>
      <w:autoSpaceDN/>
      <w:spacing w:before="120" w:after="120" w:line="240" w:lineRule="auto"/>
      <w:jc w:val="left"/>
    </w:pPr>
    <w:rPr>
      <w:rFonts w:ascii="Times New Roman" w:hAnsi="Times New Roman" w:cs="Times New Roman"/>
      <w:kern w:val="0"/>
      <w:sz w:val="24"/>
      <w:szCs w:val="20"/>
      <w:lang w:val="en-GB" w:eastAsia="en-US"/>
    </w:rPr>
  </w:style>
  <w:style w:type="paragraph" w:customStyle="1" w:styleId="Correspdent">
    <w:name w:val="Correspdent"/>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Credit">
    <w:name w:val="Credit"/>
    <w:basedOn w:val="af0"/>
    <w:rsid w:val="000C631A"/>
    <w:rPr>
      <w:sz w:val="18"/>
    </w:rPr>
  </w:style>
  <w:style w:type="paragraph" w:styleId="af3">
    <w:name w:val="Date"/>
    <w:basedOn w:val="a1"/>
    <w:next w:val="a1"/>
    <w:link w:val="Char6"/>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customStyle="1" w:styleId="Char6">
    <w:name w:val="날짜 Char"/>
    <w:basedOn w:val="a2"/>
    <w:link w:val="af3"/>
    <w:rsid w:val="000C631A"/>
    <w:rPr>
      <w:rFonts w:ascii="Times New Roman" w:hAnsi="Times New Roman" w:cs="Times New Roman"/>
      <w:kern w:val="0"/>
      <w:sz w:val="24"/>
      <w:szCs w:val="20"/>
      <w:lang w:val="en-GB" w:eastAsia="en-US"/>
    </w:rPr>
  </w:style>
  <w:style w:type="paragraph" w:customStyle="1" w:styleId="Article">
    <w:name w:val="Article"/>
    <w:basedOn w:val="a1"/>
    <w:rsid w:val="000C631A"/>
    <w:pPr>
      <w:keepNext/>
      <w:widowControl/>
      <w:suppressAutoHyphens/>
      <w:wordWrap/>
      <w:autoSpaceDE/>
      <w:autoSpaceDN/>
      <w:spacing w:before="120" w:after="60" w:line="240" w:lineRule="auto"/>
      <w:jc w:val="left"/>
    </w:pPr>
    <w:rPr>
      <w:rFonts w:ascii="Arial" w:hAnsi="Arial" w:cs="Times New Roman"/>
      <w:b/>
      <w:noProof/>
      <w:kern w:val="0"/>
      <w:sz w:val="18"/>
      <w:szCs w:val="20"/>
      <w:lang w:val="en-GB" w:eastAsia="en-US"/>
    </w:rPr>
  </w:style>
  <w:style w:type="paragraph" w:customStyle="1" w:styleId="Para">
    <w:name w:val="Para"/>
    <w:basedOn w:val="a1"/>
    <w:rsid w:val="000C631A"/>
    <w:pPr>
      <w:widowControl/>
      <w:wordWrap/>
      <w:autoSpaceDE/>
      <w:autoSpaceDN/>
      <w:spacing w:after="0" w:line="360" w:lineRule="auto"/>
      <w:ind w:firstLine="288"/>
      <w:jc w:val="left"/>
    </w:pPr>
    <w:rPr>
      <w:rFonts w:ascii="Times New Roman" w:hAnsi="Times New Roman" w:cs="Times New Roman"/>
      <w:kern w:val="0"/>
      <w:sz w:val="24"/>
      <w:szCs w:val="20"/>
      <w:lang w:val="en-GB" w:eastAsia="en-US"/>
    </w:rPr>
  </w:style>
  <w:style w:type="paragraph" w:customStyle="1" w:styleId="EdFtNote">
    <w:name w:val="EdFtNote"/>
    <w:basedOn w:val="Para"/>
    <w:rsid w:val="000C631A"/>
    <w:pPr>
      <w:spacing w:before="60"/>
      <w:ind w:firstLine="0"/>
    </w:pPr>
  </w:style>
  <w:style w:type="paragraph" w:styleId="af4">
    <w:name w:val="Body Text"/>
    <w:basedOn w:val="a1"/>
    <w:link w:val="Char7"/>
    <w:rsid w:val="000C631A"/>
    <w:pPr>
      <w:widowControl/>
      <w:wordWrap/>
      <w:autoSpaceDE/>
      <w:autoSpaceDN/>
      <w:spacing w:after="120" w:line="300" w:lineRule="exact"/>
      <w:jc w:val="left"/>
    </w:pPr>
    <w:rPr>
      <w:rFonts w:ascii="Times New Roman" w:hAnsi="Times New Roman" w:cs="Times New Roman"/>
      <w:kern w:val="0"/>
      <w:sz w:val="24"/>
      <w:szCs w:val="20"/>
      <w:lang w:val="en-GB" w:eastAsia="en-US"/>
    </w:rPr>
  </w:style>
  <w:style w:type="character" w:customStyle="1" w:styleId="Char7">
    <w:name w:val="본문 Char"/>
    <w:basedOn w:val="a2"/>
    <w:link w:val="af4"/>
    <w:rsid w:val="000C631A"/>
    <w:rPr>
      <w:rFonts w:ascii="Times New Roman" w:hAnsi="Times New Roman" w:cs="Times New Roman"/>
      <w:kern w:val="0"/>
      <w:sz w:val="24"/>
      <w:szCs w:val="20"/>
      <w:lang w:val="en-GB" w:eastAsia="en-US"/>
    </w:rPr>
  </w:style>
  <w:style w:type="character" w:styleId="af5">
    <w:name w:val="endnote reference"/>
    <w:semiHidden/>
    <w:rsid w:val="000C631A"/>
    <w:rPr>
      <w:vertAlign w:val="superscript"/>
    </w:rPr>
  </w:style>
  <w:style w:type="paragraph" w:styleId="af6">
    <w:name w:val="endnote text"/>
    <w:basedOn w:val="a1"/>
    <w:link w:val="Char8"/>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8">
    <w:name w:val="미주 텍스트 Char"/>
    <w:basedOn w:val="a2"/>
    <w:link w:val="af6"/>
    <w:semiHidden/>
    <w:rsid w:val="000C631A"/>
    <w:rPr>
      <w:rFonts w:ascii="Times New Roman" w:hAnsi="Times New Roman" w:cs="Times New Roman"/>
      <w:kern w:val="0"/>
      <w:szCs w:val="20"/>
      <w:lang w:val="en-GB" w:eastAsia="en-US"/>
    </w:rPr>
  </w:style>
  <w:style w:type="paragraph" w:customStyle="1" w:styleId="IndentQuote">
    <w:name w:val="IndentQuote"/>
    <w:basedOn w:val="a1"/>
    <w:rsid w:val="000C631A"/>
    <w:pPr>
      <w:widowControl/>
      <w:wordWrap/>
      <w:autoSpaceDE/>
      <w:autoSpaceDN/>
      <w:spacing w:before="60" w:after="0" w:line="240" w:lineRule="exact"/>
      <w:ind w:left="288" w:right="288"/>
      <w:jc w:val="left"/>
    </w:pPr>
    <w:rPr>
      <w:rFonts w:ascii="Times New Roman" w:hAnsi="Times New Roman" w:cs="Times New Roman"/>
      <w:kern w:val="0"/>
      <w:sz w:val="24"/>
      <w:szCs w:val="20"/>
      <w:lang w:val="en-GB" w:eastAsia="en-US"/>
    </w:rPr>
  </w:style>
  <w:style w:type="paragraph" w:customStyle="1" w:styleId="Epigraph">
    <w:name w:val="Epigraph"/>
    <w:basedOn w:val="IndentQuote"/>
    <w:rsid w:val="000C631A"/>
  </w:style>
  <w:style w:type="paragraph" w:customStyle="1" w:styleId="Equation">
    <w:name w:val="Equation"/>
    <w:basedOn w:val="a1"/>
    <w:rsid w:val="000C631A"/>
    <w:pPr>
      <w:widowControl/>
      <w:wordWrap/>
      <w:autoSpaceDE/>
      <w:autoSpaceDN/>
      <w:spacing w:after="0" w:line="240" w:lineRule="auto"/>
      <w:jc w:val="left"/>
    </w:pPr>
    <w:rPr>
      <w:rFonts w:ascii="Times New Roman" w:hAnsi="Times New Roman" w:cs="Times New Roman"/>
      <w:b/>
      <w:i/>
      <w:kern w:val="0"/>
      <w:sz w:val="24"/>
      <w:szCs w:val="20"/>
      <w:lang w:val="en-GB" w:eastAsia="en-US"/>
    </w:rPr>
  </w:style>
  <w:style w:type="paragraph" w:customStyle="1" w:styleId="FigLeg">
    <w:name w:val="FigLeg"/>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Figure">
    <w:name w:val="Figure"/>
    <w:basedOn w:val="a1"/>
    <w:rsid w:val="000C631A"/>
    <w:pPr>
      <w:widowControl/>
      <w:numPr>
        <w:numId w:val="7"/>
      </w:numPr>
      <w:tabs>
        <w:tab w:val="clear" w:pos="2160"/>
        <w:tab w:val="left" w:pos="720"/>
      </w:tabs>
      <w:wordWrap/>
      <w:autoSpaceDE/>
      <w:autoSpaceDN/>
      <w:spacing w:after="0" w:line="300" w:lineRule="exact"/>
      <w:ind w:left="0" w:firstLine="0"/>
      <w:jc w:val="left"/>
    </w:pPr>
    <w:rPr>
      <w:rFonts w:ascii="Times New Roman" w:hAnsi="Times New Roman" w:cs="Times New Roman"/>
      <w:b/>
      <w:kern w:val="0"/>
      <w:sz w:val="24"/>
      <w:szCs w:val="20"/>
      <w:lang w:val="en-GB" w:eastAsia="en-US"/>
    </w:rPr>
  </w:style>
  <w:style w:type="character" w:customStyle="1" w:styleId="FigureRef">
    <w:name w:val="FigureRef"/>
    <w:rsid w:val="000C631A"/>
    <w:rPr>
      <w:color w:val="0000FF"/>
      <w:vertAlign w:val="superscript"/>
    </w:rPr>
  </w:style>
  <w:style w:type="character" w:customStyle="1" w:styleId="FnoteRef">
    <w:name w:val="FnoteRef"/>
    <w:rsid w:val="000C631A"/>
    <w:rPr>
      <w:color w:val="FF0000"/>
      <w:vertAlign w:val="superscript"/>
    </w:rPr>
  </w:style>
  <w:style w:type="paragraph" w:customStyle="1" w:styleId="Footnote">
    <w:name w:val="Footnot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styleId="af7">
    <w:name w:val="footnote reference"/>
    <w:semiHidden/>
    <w:rsid w:val="000C631A"/>
    <w:rPr>
      <w:vertAlign w:val="superscript"/>
    </w:rPr>
  </w:style>
  <w:style w:type="paragraph" w:customStyle="1" w:styleId="Funding">
    <w:name w:val="Funding"/>
    <w:basedOn w:val="a1"/>
    <w:rsid w:val="000C631A"/>
    <w:pPr>
      <w:widowControl/>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GroupTitle">
    <w:name w:val="GroupTitle"/>
    <w:basedOn w:val="af8"/>
    <w:next w:val="af8"/>
    <w:rsid w:val="000C631A"/>
  </w:style>
  <w:style w:type="paragraph" w:customStyle="1" w:styleId="HeadA">
    <w:name w:val="HeadA"/>
    <w:basedOn w:val="a1"/>
    <w:rsid w:val="000C631A"/>
    <w:pPr>
      <w:keepNext/>
      <w:widowControl/>
      <w:suppressAutoHyphens/>
      <w:wordWrap/>
      <w:autoSpaceDE/>
      <w:autoSpaceDN/>
      <w:spacing w:before="120" w:after="0" w:line="280" w:lineRule="exact"/>
      <w:jc w:val="left"/>
      <w:outlineLvl w:val="1"/>
    </w:pPr>
    <w:rPr>
      <w:rFonts w:ascii="Times New Roman" w:hAnsi="Times New Roman" w:cs="Times New Roman"/>
      <w:b/>
      <w:kern w:val="0"/>
      <w:sz w:val="24"/>
      <w:szCs w:val="20"/>
      <w:lang w:val="en-GB" w:eastAsia="en-US"/>
    </w:rPr>
  </w:style>
  <w:style w:type="paragraph" w:customStyle="1" w:styleId="HeadB">
    <w:name w:val="HeadB"/>
    <w:basedOn w:val="a1"/>
    <w:rsid w:val="000C631A"/>
    <w:pPr>
      <w:keepNext/>
      <w:widowControl/>
      <w:suppressAutoHyphens/>
      <w:wordWrap/>
      <w:autoSpaceDE/>
      <w:autoSpaceDN/>
      <w:spacing w:before="60" w:after="0" w:line="280" w:lineRule="exact"/>
      <w:jc w:val="left"/>
      <w:outlineLvl w:val="2"/>
    </w:pPr>
    <w:rPr>
      <w:rFonts w:ascii="Times New Roman" w:hAnsi="Times New Roman" w:cs="Times New Roman"/>
      <w:b/>
      <w:kern w:val="0"/>
      <w:szCs w:val="20"/>
      <w:lang w:val="en-GB" w:eastAsia="en-US"/>
    </w:rPr>
  </w:style>
  <w:style w:type="paragraph" w:customStyle="1" w:styleId="HeadC">
    <w:name w:val="HeadC"/>
    <w:basedOn w:val="a1"/>
    <w:rsid w:val="000C631A"/>
    <w:pPr>
      <w:keepNext/>
      <w:widowControl/>
      <w:suppressAutoHyphens/>
      <w:wordWrap/>
      <w:autoSpaceDE/>
      <w:autoSpaceDN/>
      <w:spacing w:before="60" w:after="0" w:line="280" w:lineRule="exact"/>
      <w:jc w:val="left"/>
      <w:outlineLvl w:val="3"/>
    </w:pPr>
    <w:rPr>
      <w:rFonts w:ascii="Times New Roman" w:hAnsi="Times New Roman" w:cs="Times New Roman"/>
      <w:i/>
      <w:kern w:val="0"/>
      <w:szCs w:val="20"/>
      <w:lang w:val="en-GB" w:eastAsia="en-US"/>
    </w:rPr>
  </w:style>
  <w:style w:type="paragraph" w:styleId="23">
    <w:name w:val="Body Text 2"/>
    <w:basedOn w:val="a1"/>
    <w:link w:val="2Char0"/>
    <w:rsid w:val="000C631A"/>
    <w:pPr>
      <w:widowControl/>
      <w:wordWrap/>
      <w:autoSpaceDE/>
      <w:autoSpaceDN/>
      <w:spacing w:after="120" w:line="480" w:lineRule="auto"/>
      <w:jc w:val="left"/>
    </w:pPr>
    <w:rPr>
      <w:rFonts w:ascii="Times New Roman" w:hAnsi="Times New Roman" w:cs="Times New Roman"/>
      <w:kern w:val="0"/>
      <w:sz w:val="24"/>
      <w:szCs w:val="20"/>
      <w:lang w:val="en-GB" w:eastAsia="en-US"/>
    </w:rPr>
  </w:style>
  <w:style w:type="character" w:customStyle="1" w:styleId="2Char0">
    <w:name w:val="본문 2 Char"/>
    <w:basedOn w:val="a2"/>
    <w:link w:val="23"/>
    <w:rsid w:val="000C631A"/>
    <w:rPr>
      <w:rFonts w:ascii="Times New Roman" w:hAnsi="Times New Roman" w:cs="Times New Roman"/>
      <w:kern w:val="0"/>
      <w:sz w:val="24"/>
      <w:szCs w:val="20"/>
      <w:lang w:val="en-GB" w:eastAsia="en-US"/>
    </w:rPr>
  </w:style>
  <w:style w:type="paragraph" w:customStyle="1" w:styleId="Keywords">
    <w:name w:val="Keyword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styleId="a0">
    <w:name w:val="List Bullet"/>
    <w:basedOn w:val="a1"/>
    <w:autoRedefine/>
    <w:rsid w:val="000C631A"/>
    <w:pPr>
      <w:widowControl/>
      <w:numPr>
        <w:numId w:val="9"/>
      </w:numP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List1">
    <w:name w:val="List1"/>
    <w:basedOn w:val="a1"/>
    <w:rsid w:val="000C631A"/>
    <w:pPr>
      <w:widowControl/>
      <w:wordWrap/>
      <w:autoSpaceDE/>
      <w:autoSpaceDN/>
      <w:spacing w:before="40" w:after="120" w:line="240" w:lineRule="exact"/>
      <w:jc w:val="left"/>
    </w:pPr>
    <w:rPr>
      <w:rFonts w:ascii="Times New Roman" w:hAnsi="Times New Roman" w:cs="Times New Roman"/>
      <w:kern w:val="0"/>
      <w:sz w:val="24"/>
      <w:szCs w:val="20"/>
      <w:lang w:val="en-GB" w:eastAsia="en-US"/>
    </w:rPr>
  </w:style>
  <w:style w:type="paragraph" w:customStyle="1" w:styleId="List2">
    <w:name w:val="List2"/>
    <w:basedOn w:val="a1"/>
    <w:rsid w:val="000C631A"/>
    <w:pPr>
      <w:widowControl/>
      <w:wordWrap/>
      <w:autoSpaceDE/>
      <w:autoSpaceDN/>
      <w:spacing w:before="40" w:after="0" w:line="240" w:lineRule="exact"/>
      <w:ind w:left="720"/>
      <w:jc w:val="left"/>
    </w:pPr>
    <w:rPr>
      <w:rFonts w:ascii="Times New Roman" w:hAnsi="Times New Roman" w:cs="Times New Roman"/>
      <w:kern w:val="0"/>
      <w:sz w:val="24"/>
      <w:szCs w:val="20"/>
      <w:lang w:val="en-GB" w:eastAsia="en-US"/>
    </w:rPr>
  </w:style>
  <w:style w:type="paragraph" w:styleId="33">
    <w:name w:val="Body Text 3"/>
    <w:basedOn w:val="a1"/>
    <w:link w:val="3Char0"/>
    <w:rsid w:val="000C631A"/>
    <w:pPr>
      <w:widowControl/>
      <w:wordWrap/>
      <w:autoSpaceDE/>
      <w:autoSpaceDN/>
      <w:spacing w:after="120" w:line="300" w:lineRule="exact"/>
      <w:jc w:val="left"/>
    </w:pPr>
    <w:rPr>
      <w:rFonts w:ascii="Times New Roman" w:hAnsi="Times New Roman" w:cs="Times New Roman"/>
      <w:kern w:val="0"/>
      <w:sz w:val="16"/>
      <w:szCs w:val="16"/>
      <w:lang w:val="en-GB" w:eastAsia="en-US"/>
    </w:rPr>
  </w:style>
  <w:style w:type="character" w:customStyle="1" w:styleId="3Char0">
    <w:name w:val="본문 3 Char"/>
    <w:basedOn w:val="a2"/>
    <w:link w:val="33"/>
    <w:rsid w:val="000C631A"/>
    <w:rPr>
      <w:rFonts w:ascii="Times New Roman" w:hAnsi="Times New Roman" w:cs="Times New Roman"/>
      <w:kern w:val="0"/>
      <w:sz w:val="16"/>
      <w:szCs w:val="16"/>
      <w:lang w:val="en-GB" w:eastAsia="en-US"/>
    </w:rPr>
  </w:style>
  <w:style w:type="paragraph" w:customStyle="1" w:styleId="ListPara">
    <w:name w:val="ListPara"/>
    <w:basedOn w:val="a1"/>
    <w:rsid w:val="000C631A"/>
    <w:pPr>
      <w:widowControl/>
      <w:wordWrap/>
      <w:autoSpaceDE/>
      <w:autoSpaceDN/>
      <w:spacing w:after="0" w:line="240" w:lineRule="auto"/>
      <w:ind w:left="720"/>
      <w:jc w:val="left"/>
    </w:pPr>
    <w:rPr>
      <w:rFonts w:ascii="Times New Roman" w:hAnsi="Times New Roman" w:cs="Times New Roman"/>
      <w:kern w:val="0"/>
      <w:sz w:val="24"/>
      <w:szCs w:val="20"/>
      <w:lang w:val="en-GB" w:eastAsia="en-US"/>
    </w:rPr>
  </w:style>
  <w:style w:type="paragraph" w:customStyle="1" w:styleId="Miscellaneous">
    <w:name w:val="Miscellaneous"/>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MoreInfo">
    <w:name w:val="MoreInfo"/>
    <w:basedOn w:val="a1"/>
    <w:rsid w:val="000C631A"/>
    <w:pPr>
      <w:widowControl/>
      <w:wordWrap/>
      <w:autoSpaceDE/>
      <w:autoSpaceDN/>
      <w:spacing w:before="120" w:after="0" w:line="240" w:lineRule="auto"/>
      <w:jc w:val="left"/>
    </w:pPr>
    <w:rPr>
      <w:rFonts w:ascii="Times New Roman" w:hAnsi="Times New Roman" w:cs="Times New Roman"/>
      <w:kern w:val="0"/>
      <w:sz w:val="24"/>
      <w:szCs w:val="20"/>
      <w:lang w:val="en-GB" w:eastAsia="en-US"/>
    </w:rPr>
  </w:style>
  <w:style w:type="paragraph" w:customStyle="1" w:styleId="MoreInfoWeb">
    <w:name w:val="MoreInfoWeb"/>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styleId="af8">
    <w:name w:val="Title"/>
    <w:basedOn w:val="a1"/>
    <w:link w:val="Char9"/>
    <w:qFormat/>
    <w:rsid w:val="000C631A"/>
    <w:pPr>
      <w:widowControl/>
      <w:wordWrap/>
      <w:autoSpaceDE/>
      <w:autoSpaceDN/>
      <w:spacing w:before="60" w:after="60" w:line="300" w:lineRule="exact"/>
      <w:jc w:val="left"/>
      <w:outlineLvl w:val="0"/>
    </w:pPr>
    <w:rPr>
      <w:rFonts w:ascii="Times New Roman" w:hAnsi="Times New Roman" w:cs="Times New Roman"/>
      <w:b/>
      <w:kern w:val="0"/>
      <w:sz w:val="28"/>
      <w:szCs w:val="20"/>
      <w:lang w:val="en-GB" w:eastAsia="en-US"/>
    </w:rPr>
  </w:style>
  <w:style w:type="character" w:customStyle="1" w:styleId="Char9">
    <w:name w:val="제목 Char"/>
    <w:basedOn w:val="a2"/>
    <w:link w:val="af8"/>
    <w:rsid w:val="000C631A"/>
    <w:rPr>
      <w:rFonts w:ascii="Times New Roman" w:hAnsi="Times New Roman" w:cs="Times New Roman"/>
      <w:b/>
      <w:kern w:val="0"/>
      <w:sz w:val="28"/>
      <w:szCs w:val="20"/>
      <w:lang w:val="en-GB" w:eastAsia="en-US"/>
    </w:rPr>
  </w:style>
  <w:style w:type="character" w:customStyle="1" w:styleId="Noindex">
    <w:name w:val="Noindex"/>
    <w:rsid w:val="000C631A"/>
    <w:rPr>
      <w:color w:val="FF6600"/>
    </w:rPr>
  </w:style>
  <w:style w:type="paragraph" w:customStyle="1" w:styleId="ParaCont">
    <w:name w:val="ParaCont"/>
    <w:basedOn w:val="a1"/>
    <w:rsid w:val="000C631A"/>
    <w:pPr>
      <w:widowControl/>
      <w:wordWrap/>
      <w:autoSpaceDE/>
      <w:autoSpaceDN/>
      <w:spacing w:after="0" w:line="360" w:lineRule="auto"/>
      <w:jc w:val="left"/>
    </w:pPr>
    <w:rPr>
      <w:rFonts w:ascii="Times New Roman" w:hAnsi="Times New Roman" w:cs="Times New Roman"/>
      <w:kern w:val="0"/>
      <w:sz w:val="24"/>
      <w:szCs w:val="20"/>
      <w:lang w:val="en-GB" w:eastAsia="en-US"/>
    </w:rPr>
  </w:style>
  <w:style w:type="paragraph" w:customStyle="1" w:styleId="HeadE">
    <w:name w:val="HeadE"/>
    <w:basedOn w:val="HeadD"/>
    <w:rsid w:val="000C631A"/>
    <w:rPr>
      <w:b w:val="0"/>
      <w:i/>
    </w:rPr>
  </w:style>
  <w:style w:type="paragraph" w:customStyle="1" w:styleId="Participators">
    <w:name w:val="Participators"/>
    <w:basedOn w:val="a1"/>
    <w:rsid w:val="000C631A"/>
    <w:pPr>
      <w:widowControl/>
      <w:wordWrap/>
      <w:autoSpaceDE/>
      <w:autoSpaceDN/>
      <w:spacing w:before="120" w:after="120" w:line="300" w:lineRule="exact"/>
      <w:jc w:val="left"/>
    </w:pPr>
    <w:rPr>
      <w:rFonts w:ascii="Times New Roman" w:hAnsi="Times New Roman" w:cs="Times New Roman"/>
      <w:kern w:val="0"/>
      <w:sz w:val="24"/>
      <w:szCs w:val="20"/>
      <w:lang w:val="en-GB" w:eastAsia="en-US"/>
    </w:rPr>
  </w:style>
  <w:style w:type="character" w:styleId="af9">
    <w:name w:val="Emphasis"/>
    <w:qFormat/>
    <w:rsid w:val="000C631A"/>
    <w:rPr>
      <w:i/>
      <w:iCs/>
    </w:rPr>
  </w:style>
  <w:style w:type="paragraph" w:customStyle="1" w:styleId="GroupAuthor">
    <w:name w:val="GroupAuthor"/>
    <w:basedOn w:val="Author"/>
    <w:rsid w:val="000C631A"/>
    <w:rPr>
      <w:b/>
      <w:i/>
    </w:rPr>
  </w:style>
  <w:style w:type="character" w:styleId="afa">
    <w:name w:val="annotation reference"/>
    <w:uiPriority w:val="99"/>
    <w:semiHidden/>
    <w:rsid w:val="000C631A"/>
    <w:rPr>
      <w:sz w:val="16"/>
    </w:rPr>
  </w:style>
  <w:style w:type="paragraph" w:customStyle="1" w:styleId="Position">
    <w:name w:val="Position"/>
    <w:basedOn w:val="a1"/>
    <w:next w:val="a1"/>
    <w:rsid w:val="000C631A"/>
    <w:pPr>
      <w:widowControl/>
      <w:wordWrap/>
      <w:autoSpaceDE/>
      <w:autoSpaceDN/>
      <w:spacing w:after="0" w:line="240" w:lineRule="auto"/>
      <w:jc w:val="left"/>
    </w:pPr>
    <w:rPr>
      <w:rFonts w:ascii="Times New Roman" w:hAnsi="Times New Roman" w:cs="Times New Roman"/>
      <w:i/>
      <w:kern w:val="0"/>
      <w:sz w:val="24"/>
      <w:szCs w:val="20"/>
      <w:lang w:val="en-GB" w:eastAsia="en-US"/>
    </w:rPr>
  </w:style>
  <w:style w:type="paragraph" w:customStyle="1" w:styleId="ProductAuth">
    <w:name w:val="ProductAuth"/>
    <w:basedOn w:val="Address"/>
    <w:rsid w:val="000C631A"/>
  </w:style>
  <w:style w:type="paragraph" w:customStyle="1" w:styleId="ProductDetails">
    <w:name w:val="ProductDetails"/>
    <w:basedOn w:val="Para"/>
    <w:rsid w:val="000C631A"/>
  </w:style>
  <w:style w:type="paragraph" w:styleId="afb">
    <w:name w:val="Body Text First Indent"/>
    <w:basedOn w:val="af4"/>
    <w:link w:val="Chara"/>
    <w:rsid w:val="000C631A"/>
    <w:pPr>
      <w:ind w:firstLine="210"/>
    </w:pPr>
  </w:style>
  <w:style w:type="character" w:customStyle="1" w:styleId="Chara">
    <w:name w:val="본문 첫 줄 들여쓰기 Char"/>
    <w:basedOn w:val="Char7"/>
    <w:link w:val="afb"/>
    <w:rsid w:val="000C631A"/>
    <w:rPr>
      <w:rFonts w:ascii="Times New Roman" w:hAnsi="Times New Roman" w:cs="Times New Roman"/>
      <w:kern w:val="0"/>
      <w:sz w:val="24"/>
      <w:szCs w:val="20"/>
      <w:lang w:val="en-GB" w:eastAsia="en-US"/>
    </w:rPr>
  </w:style>
  <w:style w:type="paragraph" w:customStyle="1" w:styleId="QuoteRef">
    <w:name w:val="QuoteRef"/>
    <w:basedOn w:val="a1"/>
    <w:rsid w:val="000C631A"/>
    <w:pPr>
      <w:widowControl/>
      <w:wordWrap/>
      <w:autoSpaceDE/>
      <w:autoSpaceDN/>
      <w:spacing w:after="60" w:line="300" w:lineRule="exact"/>
      <w:jc w:val="left"/>
    </w:pPr>
    <w:rPr>
      <w:rFonts w:ascii="Times New Roman" w:hAnsi="Times New Roman" w:cs="Times New Roman"/>
      <w:kern w:val="0"/>
      <w:sz w:val="24"/>
      <w:szCs w:val="20"/>
      <w:lang w:val="en-GB" w:eastAsia="en-US"/>
    </w:rPr>
  </w:style>
  <w:style w:type="paragraph" w:customStyle="1" w:styleId="Rating">
    <w:name w:val="Rating"/>
    <w:basedOn w:val="Para"/>
    <w:rsid w:val="000C631A"/>
    <w:pPr>
      <w:ind w:firstLine="0"/>
    </w:pPr>
  </w:style>
  <w:style w:type="paragraph" w:customStyle="1" w:styleId="Reference">
    <w:name w:val="Reference"/>
    <w:basedOn w:val="a1"/>
    <w:rsid w:val="000C631A"/>
    <w:pPr>
      <w:widowControl/>
      <w:numPr>
        <w:numId w:val="3"/>
      </w:numPr>
      <w:wordWrap/>
      <w:autoSpaceDE/>
      <w:autoSpaceDN/>
      <w:spacing w:before="40" w:after="0" w:line="360" w:lineRule="auto"/>
      <w:ind w:left="461" w:hanging="173"/>
      <w:jc w:val="left"/>
    </w:pPr>
    <w:rPr>
      <w:rFonts w:ascii="Times New Roman" w:hAnsi="Times New Roman" w:cs="Times New Roman"/>
      <w:kern w:val="0"/>
      <w:sz w:val="24"/>
      <w:szCs w:val="20"/>
      <w:lang w:val="en-GB" w:eastAsia="en-US"/>
    </w:rPr>
  </w:style>
  <w:style w:type="paragraph" w:customStyle="1" w:styleId="RelatedTo">
    <w:name w:val="RelatedT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ToWeb">
    <w:name w:val="RelatedToWeb"/>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viewed">
    <w:name w:val="Reviewed"/>
    <w:basedOn w:val="ParaCont"/>
    <w:rsid w:val="000C631A"/>
  </w:style>
  <w:style w:type="paragraph" w:styleId="afc">
    <w:name w:val="Salutation"/>
    <w:basedOn w:val="a1"/>
    <w:next w:val="a1"/>
    <w:link w:val="Charb"/>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b">
    <w:name w:val="인사말 Char"/>
    <w:basedOn w:val="a2"/>
    <w:link w:val="afc"/>
    <w:rsid w:val="000C631A"/>
    <w:rPr>
      <w:rFonts w:ascii="Times New Roman" w:hAnsi="Times New Roman" w:cs="Times New Roman"/>
      <w:kern w:val="0"/>
      <w:sz w:val="24"/>
      <w:szCs w:val="20"/>
      <w:lang w:val="en-GB" w:eastAsia="en-US"/>
    </w:rPr>
  </w:style>
  <w:style w:type="paragraph" w:customStyle="1" w:styleId="ShortAuthor">
    <w:name w:val="ShortAuthor"/>
    <w:basedOn w:val="a1"/>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ShortTitle">
    <w:name w:val="ShortTitle"/>
    <w:basedOn w:val="a1"/>
    <w:rsid w:val="000C631A"/>
    <w:pPr>
      <w:widowControl/>
      <w:wordWrap/>
      <w:autoSpaceDE/>
      <w:autoSpaceDN/>
      <w:spacing w:after="0" w:line="300" w:lineRule="exact"/>
      <w:jc w:val="left"/>
    </w:pPr>
    <w:rPr>
      <w:rFonts w:ascii="Arial" w:hAnsi="Arial" w:cs="Times New Roman"/>
      <w:i/>
      <w:kern w:val="0"/>
      <w:szCs w:val="20"/>
      <w:lang w:val="en-GB" w:eastAsia="en-US"/>
    </w:rPr>
  </w:style>
  <w:style w:type="paragraph" w:customStyle="1" w:styleId="SourceRef">
    <w:name w:val="SourceRef"/>
    <w:basedOn w:val="Para"/>
    <w:rsid w:val="000C631A"/>
    <w:pPr>
      <w:ind w:firstLine="0"/>
    </w:pPr>
  </w:style>
  <w:style w:type="paragraph" w:customStyle="1" w:styleId="Standfirst">
    <w:name w:val="Standfirst"/>
    <w:basedOn w:val="Accepted"/>
    <w:rsid w:val="000C631A"/>
  </w:style>
  <w:style w:type="paragraph" w:styleId="afd">
    <w:name w:val="Subtitle"/>
    <w:basedOn w:val="a1"/>
    <w:link w:val="Charc"/>
    <w:qFormat/>
    <w:rsid w:val="000C631A"/>
    <w:pPr>
      <w:widowControl/>
      <w:wordWrap/>
      <w:autoSpaceDE/>
      <w:autoSpaceDN/>
      <w:spacing w:after="60" w:line="300" w:lineRule="exact"/>
      <w:jc w:val="left"/>
      <w:outlineLvl w:val="1"/>
    </w:pPr>
    <w:rPr>
      <w:rFonts w:ascii="Times New Roman" w:hAnsi="Times New Roman" w:cs="Times New Roman"/>
      <w:i/>
      <w:kern w:val="0"/>
      <w:sz w:val="24"/>
      <w:szCs w:val="20"/>
      <w:lang w:val="en-GB" w:eastAsia="en-US"/>
    </w:rPr>
  </w:style>
  <w:style w:type="character" w:customStyle="1" w:styleId="Charc">
    <w:name w:val="부제 Char"/>
    <w:basedOn w:val="a2"/>
    <w:link w:val="afd"/>
    <w:rsid w:val="000C631A"/>
    <w:rPr>
      <w:rFonts w:ascii="Times New Roman" w:hAnsi="Times New Roman" w:cs="Times New Roman"/>
      <w:i/>
      <w:kern w:val="0"/>
      <w:sz w:val="24"/>
      <w:szCs w:val="20"/>
      <w:lang w:val="en-GB" w:eastAsia="en-US"/>
    </w:rPr>
  </w:style>
  <w:style w:type="paragraph" w:customStyle="1" w:styleId="13">
    <w:name w:val="부제1"/>
    <w:basedOn w:val="afd"/>
    <w:rsid w:val="000C631A"/>
  </w:style>
  <w:style w:type="paragraph" w:customStyle="1" w:styleId="Table">
    <w:name w:val="Table"/>
    <w:basedOn w:val="a1"/>
    <w:rsid w:val="000C631A"/>
    <w:pPr>
      <w:widowControl/>
      <w:numPr>
        <w:numId w:val="6"/>
      </w:numPr>
      <w:tabs>
        <w:tab w:val="clear" w:pos="1440"/>
        <w:tab w:val="left" w:pos="1021"/>
      </w:tabs>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TableNote">
    <w:name w:val="TableNote"/>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TableRef">
    <w:name w:val="TableRef"/>
    <w:rsid w:val="000C631A"/>
    <w:rPr>
      <w:color w:val="0000FF"/>
      <w:vertAlign w:val="superscript"/>
    </w:rPr>
  </w:style>
  <w:style w:type="paragraph" w:customStyle="1" w:styleId="TableTitle">
    <w:name w:val="TableTitle"/>
    <w:basedOn w:val="a1"/>
    <w:link w:val="TableTitleChar"/>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opic">
    <w:name w:val="Topic"/>
    <w:basedOn w:val="a1"/>
    <w:rsid w:val="000C631A"/>
    <w:pPr>
      <w:widowControl/>
      <w:wordWrap/>
      <w:autoSpaceDE/>
      <w:autoSpaceDN/>
      <w:spacing w:before="40" w:after="0" w:line="260" w:lineRule="exact"/>
      <w:jc w:val="left"/>
    </w:pPr>
    <w:rPr>
      <w:rFonts w:ascii="Times New Roman" w:hAnsi="Times New Roman" w:cs="Times New Roman"/>
      <w:i/>
      <w:color w:val="0000FF"/>
      <w:kern w:val="0"/>
      <w:sz w:val="24"/>
      <w:szCs w:val="20"/>
      <w:lang w:val="en-GB" w:eastAsia="en-US"/>
    </w:rPr>
  </w:style>
  <w:style w:type="character" w:customStyle="1" w:styleId="URL">
    <w:name w:val="URL"/>
    <w:rsid w:val="000C631A"/>
    <w:rPr>
      <w:color w:val="666699"/>
    </w:rPr>
  </w:style>
  <w:style w:type="paragraph" w:customStyle="1" w:styleId="WebRef">
    <w:name w:val="WebRef"/>
    <w:basedOn w:val="a1"/>
    <w:rsid w:val="000C631A"/>
    <w:pPr>
      <w:widowControl/>
      <w:numPr>
        <w:numId w:val="4"/>
      </w:numPr>
      <w:tabs>
        <w:tab w:val="clear" w:pos="1800"/>
        <w:tab w:val="left" w:pos="720"/>
      </w:tabs>
      <w:wordWrap/>
      <w:autoSpaceDE/>
      <w:autoSpaceDN/>
      <w:spacing w:after="0" w:line="300" w:lineRule="exact"/>
      <w:ind w:left="360"/>
      <w:jc w:val="left"/>
    </w:pPr>
    <w:rPr>
      <w:rFonts w:ascii="Times New Roman" w:hAnsi="Times New Roman" w:cs="Times New Roman"/>
      <w:kern w:val="0"/>
      <w:sz w:val="24"/>
      <w:szCs w:val="20"/>
      <w:lang w:val="en-GB" w:eastAsia="en-US"/>
    </w:rPr>
  </w:style>
  <w:style w:type="character" w:customStyle="1" w:styleId="XRef">
    <w:name w:val="XRef"/>
    <w:rsid w:val="000C631A"/>
    <w:rPr>
      <w:color w:val="0000FF"/>
      <w:vertAlign w:val="superscript"/>
    </w:rPr>
  </w:style>
  <w:style w:type="paragraph" w:styleId="24">
    <w:name w:val="Body Text First Indent 2"/>
    <w:basedOn w:val="ac"/>
    <w:link w:val="2Char1"/>
    <w:rsid w:val="000C631A"/>
    <w:pPr>
      <w:ind w:firstLine="210"/>
    </w:pPr>
  </w:style>
  <w:style w:type="character" w:customStyle="1" w:styleId="2Char1">
    <w:name w:val="본문 첫 줄 들여쓰기 2 Char"/>
    <w:basedOn w:val="Char2"/>
    <w:link w:val="24"/>
    <w:rsid w:val="000C631A"/>
    <w:rPr>
      <w:rFonts w:ascii="Times New Roman" w:hAnsi="Times New Roman" w:cs="Times New Roman"/>
      <w:kern w:val="0"/>
      <w:sz w:val="24"/>
      <w:szCs w:val="20"/>
      <w:lang w:val="en-GB" w:eastAsia="en-US"/>
    </w:rPr>
  </w:style>
  <w:style w:type="character" w:customStyle="1" w:styleId="wXRef">
    <w:name w:val="wXRef"/>
    <w:basedOn w:val="XRef"/>
    <w:rsid w:val="000C631A"/>
    <w:rPr>
      <w:color w:val="0000FF"/>
      <w:vertAlign w:val="superscript"/>
    </w:rPr>
  </w:style>
  <w:style w:type="character" w:customStyle="1" w:styleId="email">
    <w:name w:val="email"/>
    <w:basedOn w:val="URL"/>
    <w:rsid w:val="000C631A"/>
    <w:rPr>
      <w:color w:val="666699"/>
    </w:rPr>
  </w:style>
  <w:style w:type="paragraph" w:customStyle="1" w:styleId="BoxStartx">
    <w:name w:val="BoxStartx"/>
    <w:basedOn w:val="BoxStart1"/>
    <w:rsid w:val="000C631A"/>
  </w:style>
  <w:style w:type="paragraph" w:customStyle="1" w:styleId="HeadD">
    <w:name w:val="HeadD"/>
    <w:basedOn w:val="HeadB"/>
    <w:next w:val="a1"/>
    <w:rsid w:val="000C631A"/>
    <w:pPr>
      <w:outlineLvl w:val="4"/>
    </w:pPr>
    <w:rPr>
      <w:sz w:val="16"/>
    </w:rPr>
  </w:style>
  <w:style w:type="paragraph" w:styleId="25">
    <w:name w:val="Body Text Indent 2"/>
    <w:basedOn w:val="a1"/>
    <w:link w:val="2Char2"/>
    <w:rsid w:val="000C631A"/>
    <w:pPr>
      <w:widowControl/>
      <w:wordWrap/>
      <w:autoSpaceDE/>
      <w:autoSpaceDN/>
      <w:spacing w:after="120" w:line="480" w:lineRule="auto"/>
      <w:ind w:left="283"/>
      <w:jc w:val="left"/>
    </w:pPr>
    <w:rPr>
      <w:rFonts w:ascii="Times New Roman" w:hAnsi="Times New Roman" w:cs="Times New Roman"/>
      <w:kern w:val="0"/>
      <w:sz w:val="24"/>
      <w:szCs w:val="20"/>
      <w:lang w:val="en-GB" w:eastAsia="en-US"/>
    </w:rPr>
  </w:style>
  <w:style w:type="character" w:customStyle="1" w:styleId="2Char2">
    <w:name w:val="본문 들여쓰기 2 Char"/>
    <w:basedOn w:val="a2"/>
    <w:link w:val="25"/>
    <w:rsid w:val="000C631A"/>
    <w:rPr>
      <w:rFonts w:ascii="Times New Roman" w:hAnsi="Times New Roman" w:cs="Times New Roman"/>
      <w:kern w:val="0"/>
      <w:sz w:val="24"/>
      <w:szCs w:val="20"/>
      <w:lang w:val="en-GB" w:eastAsia="en-US"/>
    </w:rPr>
  </w:style>
  <w:style w:type="paragraph" w:styleId="34">
    <w:name w:val="Body Text Indent 3"/>
    <w:basedOn w:val="a1"/>
    <w:link w:val="3Char1"/>
    <w:rsid w:val="000C631A"/>
    <w:pPr>
      <w:widowControl/>
      <w:wordWrap/>
      <w:autoSpaceDE/>
      <w:autoSpaceDN/>
      <w:spacing w:after="120" w:line="300" w:lineRule="exact"/>
      <w:ind w:left="283"/>
      <w:jc w:val="left"/>
    </w:pPr>
    <w:rPr>
      <w:rFonts w:ascii="Times New Roman" w:hAnsi="Times New Roman" w:cs="Times New Roman"/>
      <w:kern w:val="0"/>
      <w:sz w:val="16"/>
      <w:szCs w:val="16"/>
      <w:lang w:val="en-GB" w:eastAsia="en-US"/>
    </w:rPr>
  </w:style>
  <w:style w:type="character" w:customStyle="1" w:styleId="3Char1">
    <w:name w:val="본문 들여쓰기 3 Char"/>
    <w:basedOn w:val="a2"/>
    <w:link w:val="34"/>
    <w:rsid w:val="000C631A"/>
    <w:rPr>
      <w:rFonts w:ascii="Times New Roman" w:hAnsi="Times New Roman" w:cs="Times New Roman"/>
      <w:kern w:val="0"/>
      <w:sz w:val="16"/>
      <w:szCs w:val="16"/>
      <w:lang w:val="en-GB" w:eastAsia="en-US"/>
    </w:rPr>
  </w:style>
  <w:style w:type="paragraph" w:styleId="afe">
    <w:name w:val="Closing"/>
    <w:basedOn w:val="a1"/>
    <w:link w:val="Chard"/>
    <w:rsid w:val="000C631A"/>
    <w:pPr>
      <w:widowControl/>
      <w:wordWrap/>
      <w:autoSpaceDE/>
      <w:autoSpaceDN/>
      <w:spacing w:after="0" w:line="300" w:lineRule="exact"/>
      <w:ind w:left="4252"/>
      <w:jc w:val="left"/>
    </w:pPr>
    <w:rPr>
      <w:rFonts w:ascii="Times New Roman" w:hAnsi="Times New Roman" w:cs="Times New Roman"/>
      <w:kern w:val="0"/>
      <w:sz w:val="24"/>
      <w:szCs w:val="20"/>
      <w:lang w:val="en-GB" w:eastAsia="en-US"/>
    </w:rPr>
  </w:style>
  <w:style w:type="character" w:customStyle="1" w:styleId="Chard">
    <w:name w:val="맺음말 Char"/>
    <w:basedOn w:val="a2"/>
    <w:link w:val="afe"/>
    <w:rsid w:val="000C631A"/>
    <w:rPr>
      <w:rFonts w:ascii="Times New Roman" w:hAnsi="Times New Roman" w:cs="Times New Roman"/>
      <w:kern w:val="0"/>
      <w:sz w:val="24"/>
      <w:szCs w:val="20"/>
      <w:lang w:val="en-GB" w:eastAsia="en-US"/>
    </w:rPr>
  </w:style>
  <w:style w:type="paragraph" w:styleId="aff">
    <w:name w:val="Document Map"/>
    <w:basedOn w:val="a1"/>
    <w:link w:val="Chare"/>
    <w:semiHidden/>
    <w:rsid w:val="000C631A"/>
    <w:pPr>
      <w:widowControl/>
      <w:shd w:val="clear" w:color="auto" w:fill="000080"/>
      <w:wordWrap/>
      <w:autoSpaceDE/>
      <w:autoSpaceDN/>
      <w:spacing w:after="0" w:line="300" w:lineRule="exact"/>
      <w:jc w:val="left"/>
    </w:pPr>
    <w:rPr>
      <w:rFonts w:ascii="Tahoma" w:hAnsi="Tahoma" w:cs="Tahoma"/>
      <w:kern w:val="0"/>
      <w:sz w:val="24"/>
      <w:szCs w:val="20"/>
      <w:lang w:val="en-GB" w:eastAsia="en-US"/>
    </w:rPr>
  </w:style>
  <w:style w:type="character" w:customStyle="1" w:styleId="Chare">
    <w:name w:val="문서 구조 Char"/>
    <w:basedOn w:val="a2"/>
    <w:link w:val="aff"/>
    <w:semiHidden/>
    <w:rsid w:val="000C631A"/>
    <w:rPr>
      <w:rFonts w:ascii="Tahoma" w:hAnsi="Tahoma" w:cs="Tahoma"/>
      <w:kern w:val="0"/>
      <w:sz w:val="24"/>
      <w:szCs w:val="20"/>
      <w:shd w:val="clear" w:color="auto" w:fill="000080"/>
      <w:lang w:val="en-GB" w:eastAsia="en-US"/>
    </w:rPr>
  </w:style>
  <w:style w:type="paragraph" w:styleId="aff0">
    <w:name w:val="E-mail Signature"/>
    <w:basedOn w:val="a1"/>
    <w:link w:val="Charf"/>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
    <w:name w:val="전자 메일 서명 Char"/>
    <w:basedOn w:val="a2"/>
    <w:link w:val="aff0"/>
    <w:rsid w:val="000C631A"/>
    <w:rPr>
      <w:rFonts w:ascii="Times New Roman" w:hAnsi="Times New Roman" w:cs="Times New Roman"/>
      <w:kern w:val="0"/>
      <w:sz w:val="24"/>
      <w:szCs w:val="20"/>
      <w:lang w:val="en-GB" w:eastAsia="en-US"/>
    </w:rPr>
  </w:style>
  <w:style w:type="paragraph" w:styleId="aff1">
    <w:name w:val="envelope address"/>
    <w:basedOn w:val="a1"/>
    <w:rsid w:val="000C631A"/>
    <w:pPr>
      <w:framePr w:w="7920" w:h="1980" w:hRule="exact" w:hSpace="180" w:wrap="auto" w:hAnchor="page" w:xAlign="center" w:yAlign="bottom"/>
      <w:widowControl/>
      <w:wordWrap/>
      <w:autoSpaceDE/>
      <w:autoSpaceDN/>
      <w:spacing w:after="0" w:line="300" w:lineRule="exact"/>
      <w:ind w:left="2880"/>
      <w:jc w:val="left"/>
    </w:pPr>
    <w:rPr>
      <w:rFonts w:ascii="Arial" w:hAnsi="Arial" w:cs="Times New Roman"/>
      <w:kern w:val="0"/>
      <w:sz w:val="24"/>
      <w:szCs w:val="24"/>
      <w:lang w:val="en-GB" w:eastAsia="en-US"/>
    </w:rPr>
  </w:style>
  <w:style w:type="paragraph" w:styleId="aff2">
    <w:name w:val="envelope return"/>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character" w:styleId="HTML">
    <w:name w:val="HTML Acronym"/>
    <w:basedOn w:val="a2"/>
    <w:rsid w:val="000C631A"/>
  </w:style>
  <w:style w:type="paragraph" w:styleId="HTML0">
    <w:name w:val="HTML Address"/>
    <w:basedOn w:val="a1"/>
    <w:link w:val="HTMLChar"/>
    <w:rsid w:val="000C631A"/>
    <w:pPr>
      <w:widowControl/>
      <w:wordWrap/>
      <w:autoSpaceDE/>
      <w:autoSpaceDN/>
      <w:spacing w:after="0" w:line="300" w:lineRule="exact"/>
      <w:jc w:val="left"/>
    </w:pPr>
    <w:rPr>
      <w:rFonts w:ascii="Times New Roman" w:hAnsi="Times New Roman" w:cs="Times New Roman"/>
      <w:i/>
      <w:iCs/>
      <w:kern w:val="0"/>
      <w:sz w:val="24"/>
      <w:szCs w:val="20"/>
      <w:lang w:val="en-GB" w:eastAsia="en-US"/>
    </w:rPr>
  </w:style>
  <w:style w:type="character" w:customStyle="1" w:styleId="HTMLChar">
    <w:name w:val="HTML 주소 Char"/>
    <w:basedOn w:val="a2"/>
    <w:link w:val="HTML0"/>
    <w:rsid w:val="000C631A"/>
    <w:rPr>
      <w:rFonts w:ascii="Times New Roman" w:hAnsi="Times New Roman" w:cs="Times New Roman"/>
      <w:i/>
      <w:iCs/>
      <w:kern w:val="0"/>
      <w:sz w:val="24"/>
      <w:szCs w:val="20"/>
      <w:lang w:val="en-GB" w:eastAsia="en-US"/>
    </w:rPr>
  </w:style>
  <w:style w:type="character" w:styleId="HTML1">
    <w:name w:val="HTML Cite"/>
    <w:rsid w:val="000C631A"/>
    <w:rPr>
      <w:i/>
      <w:iCs/>
    </w:rPr>
  </w:style>
  <w:style w:type="character" w:styleId="HTML2">
    <w:name w:val="HTML Code"/>
    <w:rsid w:val="000C631A"/>
    <w:rPr>
      <w:rFonts w:ascii="Courier New" w:hAnsi="Courier New"/>
      <w:sz w:val="20"/>
      <w:szCs w:val="20"/>
    </w:rPr>
  </w:style>
  <w:style w:type="character" w:styleId="HTML3">
    <w:name w:val="HTML Definition"/>
    <w:rsid w:val="000C631A"/>
    <w:rPr>
      <w:i/>
      <w:iCs/>
    </w:rPr>
  </w:style>
  <w:style w:type="character" w:styleId="HTML4">
    <w:name w:val="HTML Keyboard"/>
    <w:rsid w:val="000C631A"/>
    <w:rPr>
      <w:rFonts w:ascii="Courier New" w:hAnsi="Courier New"/>
      <w:sz w:val="20"/>
      <w:szCs w:val="20"/>
    </w:rPr>
  </w:style>
  <w:style w:type="paragraph" w:styleId="HTML5">
    <w:name w:val="HTML Preformatted"/>
    <w:basedOn w:val="a1"/>
    <w:link w:val="HTMLChar0"/>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HTMLChar0">
    <w:name w:val="미리 서식이 지정된 HTML Char"/>
    <w:basedOn w:val="a2"/>
    <w:link w:val="HTML5"/>
    <w:rsid w:val="000C631A"/>
    <w:rPr>
      <w:rFonts w:ascii="Courier New" w:hAnsi="Courier New" w:cs="Times New Roman"/>
      <w:kern w:val="0"/>
      <w:szCs w:val="20"/>
      <w:lang w:val="en-GB" w:eastAsia="en-US"/>
    </w:rPr>
  </w:style>
  <w:style w:type="character" w:styleId="HTML6">
    <w:name w:val="HTML Sample"/>
    <w:rsid w:val="000C631A"/>
    <w:rPr>
      <w:rFonts w:ascii="Courier New" w:hAnsi="Courier New"/>
    </w:rPr>
  </w:style>
  <w:style w:type="character" w:styleId="HTML7">
    <w:name w:val="HTML Typewriter"/>
    <w:rsid w:val="000C631A"/>
    <w:rPr>
      <w:rFonts w:ascii="Courier New" w:hAnsi="Courier New"/>
      <w:sz w:val="20"/>
      <w:szCs w:val="20"/>
    </w:rPr>
  </w:style>
  <w:style w:type="character" w:styleId="HTML8">
    <w:name w:val="HTML Variable"/>
    <w:rsid w:val="000C631A"/>
    <w:rPr>
      <w:i/>
      <w:iCs/>
    </w:rPr>
  </w:style>
  <w:style w:type="paragraph" w:styleId="14">
    <w:name w:val="index 1"/>
    <w:basedOn w:val="a1"/>
    <w:next w:val="a1"/>
    <w:autoRedefine/>
    <w:semiHidden/>
    <w:rsid w:val="000C631A"/>
    <w:pPr>
      <w:widowControl/>
      <w:wordWrap/>
      <w:autoSpaceDE/>
      <w:autoSpaceDN/>
      <w:spacing w:after="0" w:line="300" w:lineRule="exact"/>
      <w:ind w:left="240" w:hanging="240"/>
      <w:jc w:val="left"/>
    </w:pPr>
    <w:rPr>
      <w:rFonts w:ascii="Times New Roman" w:hAnsi="Times New Roman" w:cs="Times New Roman"/>
      <w:kern w:val="0"/>
      <w:sz w:val="24"/>
      <w:szCs w:val="20"/>
      <w:lang w:val="en-GB" w:eastAsia="en-US"/>
    </w:rPr>
  </w:style>
  <w:style w:type="paragraph" w:styleId="26">
    <w:name w:val="index 2"/>
    <w:basedOn w:val="a1"/>
    <w:next w:val="a1"/>
    <w:autoRedefine/>
    <w:semiHidden/>
    <w:rsid w:val="000C631A"/>
    <w:pPr>
      <w:widowControl/>
      <w:wordWrap/>
      <w:autoSpaceDE/>
      <w:autoSpaceDN/>
      <w:spacing w:after="0" w:line="300" w:lineRule="exact"/>
      <w:ind w:left="480" w:hanging="240"/>
      <w:jc w:val="left"/>
    </w:pPr>
    <w:rPr>
      <w:rFonts w:ascii="Times New Roman" w:hAnsi="Times New Roman" w:cs="Times New Roman"/>
      <w:kern w:val="0"/>
      <w:sz w:val="24"/>
      <w:szCs w:val="20"/>
      <w:lang w:val="en-GB" w:eastAsia="en-US"/>
    </w:rPr>
  </w:style>
  <w:style w:type="paragraph" w:styleId="35">
    <w:name w:val="index 3"/>
    <w:basedOn w:val="a1"/>
    <w:next w:val="a1"/>
    <w:autoRedefine/>
    <w:semiHidden/>
    <w:rsid w:val="000C631A"/>
    <w:pPr>
      <w:widowControl/>
      <w:wordWrap/>
      <w:autoSpaceDE/>
      <w:autoSpaceDN/>
      <w:spacing w:after="0" w:line="300" w:lineRule="exact"/>
      <w:ind w:left="720" w:hanging="240"/>
      <w:jc w:val="left"/>
    </w:pPr>
    <w:rPr>
      <w:rFonts w:ascii="Times New Roman" w:hAnsi="Times New Roman" w:cs="Times New Roman"/>
      <w:kern w:val="0"/>
      <w:sz w:val="24"/>
      <w:szCs w:val="20"/>
      <w:lang w:val="en-GB" w:eastAsia="en-US"/>
    </w:rPr>
  </w:style>
  <w:style w:type="paragraph" w:styleId="42">
    <w:name w:val="index 4"/>
    <w:basedOn w:val="a1"/>
    <w:next w:val="a1"/>
    <w:autoRedefine/>
    <w:semiHidden/>
    <w:rsid w:val="000C631A"/>
    <w:pPr>
      <w:widowControl/>
      <w:wordWrap/>
      <w:autoSpaceDE/>
      <w:autoSpaceDN/>
      <w:spacing w:after="0" w:line="300" w:lineRule="exact"/>
      <w:ind w:left="960" w:hanging="240"/>
      <w:jc w:val="left"/>
    </w:pPr>
    <w:rPr>
      <w:rFonts w:ascii="Times New Roman" w:hAnsi="Times New Roman" w:cs="Times New Roman"/>
      <w:kern w:val="0"/>
      <w:sz w:val="24"/>
      <w:szCs w:val="20"/>
      <w:lang w:val="en-GB" w:eastAsia="en-US"/>
    </w:rPr>
  </w:style>
  <w:style w:type="paragraph" w:styleId="52">
    <w:name w:val="index 5"/>
    <w:basedOn w:val="a1"/>
    <w:next w:val="a1"/>
    <w:autoRedefine/>
    <w:semiHidden/>
    <w:rsid w:val="000C631A"/>
    <w:pPr>
      <w:widowControl/>
      <w:wordWrap/>
      <w:autoSpaceDE/>
      <w:autoSpaceDN/>
      <w:spacing w:after="0" w:line="300" w:lineRule="exact"/>
      <w:ind w:left="1200" w:hanging="240"/>
      <w:jc w:val="left"/>
    </w:pPr>
    <w:rPr>
      <w:rFonts w:ascii="Times New Roman" w:hAnsi="Times New Roman" w:cs="Times New Roman"/>
      <w:kern w:val="0"/>
      <w:sz w:val="24"/>
      <w:szCs w:val="20"/>
      <w:lang w:val="en-GB" w:eastAsia="en-US"/>
    </w:rPr>
  </w:style>
  <w:style w:type="paragraph" w:styleId="60">
    <w:name w:val="index 6"/>
    <w:basedOn w:val="a1"/>
    <w:next w:val="a1"/>
    <w:autoRedefine/>
    <w:semiHidden/>
    <w:rsid w:val="000C631A"/>
    <w:pPr>
      <w:widowControl/>
      <w:wordWrap/>
      <w:autoSpaceDE/>
      <w:autoSpaceDN/>
      <w:spacing w:after="0" w:line="300" w:lineRule="exact"/>
      <w:ind w:left="1440" w:hanging="240"/>
      <w:jc w:val="left"/>
    </w:pPr>
    <w:rPr>
      <w:rFonts w:ascii="Times New Roman" w:hAnsi="Times New Roman" w:cs="Times New Roman"/>
      <w:kern w:val="0"/>
      <w:sz w:val="24"/>
      <w:szCs w:val="20"/>
      <w:lang w:val="en-GB" w:eastAsia="en-US"/>
    </w:rPr>
  </w:style>
  <w:style w:type="paragraph" w:styleId="70">
    <w:name w:val="index 7"/>
    <w:basedOn w:val="a1"/>
    <w:next w:val="a1"/>
    <w:autoRedefine/>
    <w:semiHidden/>
    <w:rsid w:val="000C631A"/>
    <w:pPr>
      <w:widowControl/>
      <w:wordWrap/>
      <w:autoSpaceDE/>
      <w:autoSpaceDN/>
      <w:spacing w:after="0" w:line="300" w:lineRule="exact"/>
      <w:ind w:left="1680" w:hanging="240"/>
      <w:jc w:val="left"/>
    </w:pPr>
    <w:rPr>
      <w:rFonts w:ascii="Times New Roman" w:hAnsi="Times New Roman" w:cs="Times New Roman"/>
      <w:kern w:val="0"/>
      <w:sz w:val="24"/>
      <w:szCs w:val="20"/>
      <w:lang w:val="en-GB" w:eastAsia="en-US"/>
    </w:rPr>
  </w:style>
  <w:style w:type="paragraph" w:styleId="80">
    <w:name w:val="index 8"/>
    <w:basedOn w:val="a1"/>
    <w:next w:val="a1"/>
    <w:autoRedefine/>
    <w:semiHidden/>
    <w:rsid w:val="000C631A"/>
    <w:pPr>
      <w:widowControl/>
      <w:wordWrap/>
      <w:autoSpaceDE/>
      <w:autoSpaceDN/>
      <w:spacing w:after="0" w:line="300" w:lineRule="exact"/>
      <w:ind w:left="1920" w:hanging="240"/>
      <w:jc w:val="left"/>
    </w:pPr>
    <w:rPr>
      <w:rFonts w:ascii="Times New Roman" w:hAnsi="Times New Roman" w:cs="Times New Roman"/>
      <w:kern w:val="0"/>
      <w:sz w:val="24"/>
      <w:szCs w:val="20"/>
      <w:lang w:val="en-GB" w:eastAsia="en-US"/>
    </w:rPr>
  </w:style>
  <w:style w:type="paragraph" w:styleId="90">
    <w:name w:val="index 9"/>
    <w:basedOn w:val="a1"/>
    <w:next w:val="a1"/>
    <w:autoRedefine/>
    <w:semiHidden/>
    <w:rsid w:val="000C631A"/>
    <w:pPr>
      <w:widowControl/>
      <w:wordWrap/>
      <w:autoSpaceDE/>
      <w:autoSpaceDN/>
      <w:spacing w:after="0" w:line="300" w:lineRule="exact"/>
      <w:ind w:left="2160" w:hanging="240"/>
      <w:jc w:val="left"/>
    </w:pPr>
    <w:rPr>
      <w:rFonts w:ascii="Times New Roman" w:hAnsi="Times New Roman" w:cs="Times New Roman"/>
      <w:kern w:val="0"/>
      <w:sz w:val="24"/>
      <w:szCs w:val="20"/>
      <w:lang w:val="en-GB" w:eastAsia="en-US"/>
    </w:rPr>
  </w:style>
  <w:style w:type="paragraph" w:styleId="aff3">
    <w:name w:val="index heading"/>
    <w:basedOn w:val="a1"/>
    <w:next w:val="14"/>
    <w:semiHidden/>
    <w:rsid w:val="000C631A"/>
    <w:pPr>
      <w:widowControl/>
      <w:wordWrap/>
      <w:autoSpaceDE/>
      <w:autoSpaceDN/>
      <w:spacing w:after="0" w:line="300" w:lineRule="exact"/>
      <w:jc w:val="left"/>
    </w:pPr>
    <w:rPr>
      <w:rFonts w:ascii="Arial" w:hAnsi="Arial" w:cs="Times New Roman"/>
      <w:b/>
      <w:bCs/>
      <w:kern w:val="0"/>
      <w:sz w:val="24"/>
      <w:szCs w:val="20"/>
      <w:lang w:val="en-GB" w:eastAsia="en-US"/>
    </w:rPr>
  </w:style>
  <w:style w:type="character" w:styleId="aff4">
    <w:name w:val="line number"/>
    <w:basedOn w:val="a2"/>
    <w:rsid w:val="000C631A"/>
  </w:style>
  <w:style w:type="paragraph" w:styleId="aff5">
    <w:name w:val="List"/>
    <w:basedOn w:val="a1"/>
    <w:rsid w:val="000C631A"/>
    <w:pPr>
      <w:widowControl/>
      <w:wordWrap/>
      <w:autoSpaceDE/>
      <w:autoSpaceDN/>
      <w:spacing w:after="0" w:line="300" w:lineRule="exact"/>
      <w:ind w:left="283" w:hanging="283"/>
      <w:jc w:val="left"/>
    </w:pPr>
    <w:rPr>
      <w:rFonts w:ascii="Times New Roman" w:hAnsi="Times New Roman" w:cs="Times New Roman"/>
      <w:kern w:val="0"/>
      <w:sz w:val="24"/>
      <w:szCs w:val="20"/>
      <w:lang w:val="en-GB" w:eastAsia="en-US"/>
    </w:rPr>
  </w:style>
  <w:style w:type="paragraph" w:styleId="27">
    <w:name w:val="List 2"/>
    <w:basedOn w:val="a1"/>
    <w:rsid w:val="000C631A"/>
    <w:pPr>
      <w:widowControl/>
      <w:wordWrap/>
      <w:autoSpaceDE/>
      <w:autoSpaceDN/>
      <w:spacing w:after="0" w:line="300" w:lineRule="exact"/>
      <w:ind w:left="566" w:hanging="283"/>
      <w:jc w:val="left"/>
    </w:pPr>
    <w:rPr>
      <w:rFonts w:ascii="Times New Roman" w:hAnsi="Times New Roman" w:cs="Times New Roman"/>
      <w:kern w:val="0"/>
      <w:sz w:val="24"/>
      <w:szCs w:val="20"/>
      <w:lang w:val="en-GB" w:eastAsia="en-US"/>
    </w:rPr>
  </w:style>
  <w:style w:type="paragraph" w:styleId="36">
    <w:name w:val="List 3"/>
    <w:basedOn w:val="a1"/>
    <w:rsid w:val="000C631A"/>
    <w:pPr>
      <w:widowControl/>
      <w:wordWrap/>
      <w:autoSpaceDE/>
      <w:autoSpaceDN/>
      <w:spacing w:after="0" w:line="300" w:lineRule="exact"/>
      <w:ind w:left="849" w:hanging="283"/>
      <w:jc w:val="left"/>
    </w:pPr>
    <w:rPr>
      <w:rFonts w:ascii="Times New Roman" w:hAnsi="Times New Roman" w:cs="Times New Roman"/>
      <w:kern w:val="0"/>
      <w:sz w:val="24"/>
      <w:szCs w:val="20"/>
      <w:lang w:val="en-GB" w:eastAsia="en-US"/>
    </w:rPr>
  </w:style>
  <w:style w:type="paragraph" w:styleId="43">
    <w:name w:val="List 4"/>
    <w:basedOn w:val="a1"/>
    <w:rsid w:val="000C631A"/>
    <w:pPr>
      <w:widowControl/>
      <w:wordWrap/>
      <w:autoSpaceDE/>
      <w:autoSpaceDN/>
      <w:spacing w:after="0" w:line="300" w:lineRule="exact"/>
      <w:ind w:left="1132" w:hanging="283"/>
      <w:jc w:val="left"/>
    </w:pPr>
    <w:rPr>
      <w:rFonts w:ascii="Times New Roman" w:hAnsi="Times New Roman" w:cs="Times New Roman"/>
      <w:kern w:val="0"/>
      <w:sz w:val="24"/>
      <w:szCs w:val="20"/>
      <w:lang w:val="en-GB" w:eastAsia="en-US"/>
    </w:rPr>
  </w:style>
  <w:style w:type="paragraph" w:styleId="53">
    <w:name w:val="List 5"/>
    <w:basedOn w:val="a1"/>
    <w:rsid w:val="000C631A"/>
    <w:pPr>
      <w:widowControl/>
      <w:wordWrap/>
      <w:autoSpaceDE/>
      <w:autoSpaceDN/>
      <w:spacing w:after="0" w:line="300" w:lineRule="exact"/>
      <w:ind w:left="1415" w:hanging="283"/>
      <w:jc w:val="left"/>
    </w:pPr>
    <w:rPr>
      <w:rFonts w:ascii="Times New Roman" w:hAnsi="Times New Roman" w:cs="Times New Roman"/>
      <w:kern w:val="0"/>
      <w:sz w:val="24"/>
      <w:szCs w:val="20"/>
      <w:lang w:val="en-GB" w:eastAsia="en-US"/>
    </w:rPr>
  </w:style>
  <w:style w:type="paragraph" w:styleId="20">
    <w:name w:val="List Bullet 2"/>
    <w:basedOn w:val="a1"/>
    <w:autoRedefine/>
    <w:rsid w:val="000C631A"/>
    <w:pPr>
      <w:widowControl/>
      <w:numPr>
        <w:numId w:val="11"/>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0">
    <w:name w:val="List Bullet 3"/>
    <w:basedOn w:val="a1"/>
    <w:autoRedefine/>
    <w:rsid w:val="000C631A"/>
    <w:pPr>
      <w:widowControl/>
      <w:numPr>
        <w:numId w:val="12"/>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0">
    <w:name w:val="List Bullet 4"/>
    <w:basedOn w:val="a1"/>
    <w:autoRedefine/>
    <w:rsid w:val="000C631A"/>
    <w:pPr>
      <w:widowControl/>
      <w:numPr>
        <w:numId w:val="13"/>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0">
    <w:name w:val="List Bullet 5"/>
    <w:basedOn w:val="a1"/>
    <w:autoRedefine/>
    <w:rsid w:val="000C631A"/>
    <w:pPr>
      <w:widowControl/>
      <w:numPr>
        <w:numId w:val="14"/>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6">
    <w:name w:val="List Continue"/>
    <w:basedOn w:val="a1"/>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paragraph" w:styleId="28">
    <w:name w:val="List Continue 2"/>
    <w:basedOn w:val="a1"/>
    <w:rsid w:val="000C631A"/>
    <w:pPr>
      <w:widowControl/>
      <w:wordWrap/>
      <w:autoSpaceDE/>
      <w:autoSpaceDN/>
      <w:spacing w:after="120" w:line="300" w:lineRule="exact"/>
      <w:ind w:left="566"/>
      <w:jc w:val="left"/>
    </w:pPr>
    <w:rPr>
      <w:rFonts w:ascii="Times New Roman" w:hAnsi="Times New Roman" w:cs="Times New Roman"/>
      <w:kern w:val="0"/>
      <w:sz w:val="24"/>
      <w:szCs w:val="20"/>
      <w:lang w:val="en-GB" w:eastAsia="en-US"/>
    </w:rPr>
  </w:style>
  <w:style w:type="paragraph" w:styleId="37">
    <w:name w:val="List Continue 3"/>
    <w:basedOn w:val="a1"/>
    <w:rsid w:val="000C631A"/>
    <w:pPr>
      <w:widowControl/>
      <w:wordWrap/>
      <w:autoSpaceDE/>
      <w:autoSpaceDN/>
      <w:spacing w:after="120" w:line="300" w:lineRule="exact"/>
      <w:ind w:left="849"/>
      <w:jc w:val="left"/>
    </w:pPr>
    <w:rPr>
      <w:rFonts w:ascii="Times New Roman" w:hAnsi="Times New Roman" w:cs="Times New Roman"/>
      <w:kern w:val="0"/>
      <w:sz w:val="24"/>
      <w:szCs w:val="20"/>
      <w:lang w:val="en-GB" w:eastAsia="en-US"/>
    </w:rPr>
  </w:style>
  <w:style w:type="paragraph" w:styleId="44">
    <w:name w:val="List Continue 4"/>
    <w:basedOn w:val="a1"/>
    <w:rsid w:val="000C631A"/>
    <w:pPr>
      <w:widowControl/>
      <w:wordWrap/>
      <w:autoSpaceDE/>
      <w:autoSpaceDN/>
      <w:spacing w:after="120" w:line="300" w:lineRule="exact"/>
      <w:ind w:left="1132"/>
      <w:jc w:val="left"/>
    </w:pPr>
    <w:rPr>
      <w:rFonts w:ascii="Times New Roman" w:hAnsi="Times New Roman" w:cs="Times New Roman"/>
      <w:kern w:val="0"/>
      <w:sz w:val="24"/>
      <w:szCs w:val="20"/>
      <w:lang w:val="en-GB" w:eastAsia="en-US"/>
    </w:rPr>
  </w:style>
  <w:style w:type="paragraph" w:styleId="54">
    <w:name w:val="List Continue 5"/>
    <w:basedOn w:val="a1"/>
    <w:rsid w:val="000C631A"/>
    <w:pPr>
      <w:widowControl/>
      <w:wordWrap/>
      <w:autoSpaceDE/>
      <w:autoSpaceDN/>
      <w:spacing w:after="120" w:line="300" w:lineRule="exact"/>
      <w:ind w:left="1415"/>
      <w:jc w:val="left"/>
    </w:pPr>
    <w:rPr>
      <w:rFonts w:ascii="Times New Roman" w:hAnsi="Times New Roman" w:cs="Times New Roman"/>
      <w:kern w:val="0"/>
      <w:sz w:val="24"/>
      <w:szCs w:val="20"/>
      <w:lang w:val="en-GB" w:eastAsia="en-US"/>
    </w:rPr>
  </w:style>
  <w:style w:type="paragraph" w:styleId="a">
    <w:name w:val="List Number"/>
    <w:basedOn w:val="a1"/>
    <w:rsid w:val="000C631A"/>
    <w:pPr>
      <w:widowControl/>
      <w:numPr>
        <w:numId w:val="15"/>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2">
    <w:name w:val="List Number 2"/>
    <w:basedOn w:val="a1"/>
    <w:rsid w:val="000C631A"/>
    <w:pPr>
      <w:widowControl/>
      <w:numPr>
        <w:numId w:val="16"/>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
    <w:name w:val="List Number 3"/>
    <w:basedOn w:val="a1"/>
    <w:rsid w:val="000C631A"/>
    <w:pPr>
      <w:widowControl/>
      <w:numPr>
        <w:numId w:val="17"/>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
    <w:name w:val="List Number 4"/>
    <w:basedOn w:val="a1"/>
    <w:rsid w:val="000C631A"/>
    <w:pPr>
      <w:widowControl/>
      <w:numPr>
        <w:numId w:val="18"/>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
    <w:name w:val="List Number 5"/>
    <w:basedOn w:val="a1"/>
    <w:rsid w:val="000C631A"/>
    <w:pPr>
      <w:widowControl/>
      <w:numPr>
        <w:numId w:val="19"/>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7">
    <w:name w:val="macro"/>
    <w:link w:val="Charf0"/>
    <w:semiHidden/>
    <w:rsid w:val="000C631A"/>
    <w:pPr>
      <w:tabs>
        <w:tab w:val="left" w:pos="480"/>
        <w:tab w:val="left" w:pos="960"/>
        <w:tab w:val="left" w:pos="1440"/>
        <w:tab w:val="left" w:pos="1920"/>
        <w:tab w:val="left" w:pos="2400"/>
        <w:tab w:val="left" w:pos="2880"/>
        <w:tab w:val="left" w:pos="3360"/>
        <w:tab w:val="left" w:pos="3840"/>
        <w:tab w:val="left" w:pos="4320"/>
      </w:tabs>
      <w:spacing w:after="0" w:line="300" w:lineRule="exact"/>
      <w:jc w:val="left"/>
    </w:pPr>
    <w:rPr>
      <w:rFonts w:ascii="Courier New" w:hAnsi="Courier New" w:cs="Times New Roman"/>
      <w:kern w:val="0"/>
      <w:szCs w:val="20"/>
      <w:lang w:val="en-GB" w:eastAsia="en-US"/>
    </w:rPr>
  </w:style>
  <w:style w:type="character" w:customStyle="1" w:styleId="Charf0">
    <w:name w:val="매크로 텍스트 Char"/>
    <w:basedOn w:val="a2"/>
    <w:link w:val="aff7"/>
    <w:semiHidden/>
    <w:rsid w:val="000C631A"/>
    <w:rPr>
      <w:rFonts w:ascii="Courier New" w:hAnsi="Courier New" w:cs="Times New Roman"/>
      <w:kern w:val="0"/>
      <w:szCs w:val="20"/>
      <w:lang w:val="en-GB" w:eastAsia="en-US"/>
    </w:rPr>
  </w:style>
  <w:style w:type="paragraph" w:styleId="aff8">
    <w:name w:val="Message Header"/>
    <w:basedOn w:val="a1"/>
    <w:link w:val="Charf1"/>
    <w:rsid w:val="000C631A"/>
    <w:pPr>
      <w:widowControl/>
      <w:pBdr>
        <w:top w:val="single" w:sz="6" w:space="1" w:color="auto"/>
        <w:left w:val="single" w:sz="6" w:space="1" w:color="auto"/>
        <w:bottom w:val="single" w:sz="6" w:space="1" w:color="auto"/>
        <w:right w:val="single" w:sz="6" w:space="1" w:color="auto"/>
      </w:pBdr>
      <w:shd w:val="pct20" w:color="auto" w:fill="auto"/>
      <w:wordWrap/>
      <w:autoSpaceDE/>
      <w:autoSpaceDN/>
      <w:spacing w:after="0" w:line="300" w:lineRule="exact"/>
      <w:ind w:left="1134" w:hanging="1134"/>
      <w:jc w:val="left"/>
    </w:pPr>
    <w:rPr>
      <w:rFonts w:ascii="Arial" w:hAnsi="Arial" w:cs="Times New Roman"/>
      <w:kern w:val="0"/>
      <w:sz w:val="24"/>
      <w:szCs w:val="24"/>
      <w:lang w:val="en-GB" w:eastAsia="en-US"/>
    </w:rPr>
  </w:style>
  <w:style w:type="character" w:customStyle="1" w:styleId="Charf1">
    <w:name w:val="메시지 머리글 Char"/>
    <w:basedOn w:val="a2"/>
    <w:link w:val="aff8"/>
    <w:rsid w:val="000C631A"/>
    <w:rPr>
      <w:rFonts w:ascii="Arial" w:hAnsi="Arial" w:cs="Times New Roman"/>
      <w:kern w:val="0"/>
      <w:sz w:val="24"/>
      <w:szCs w:val="24"/>
      <w:shd w:val="pct20" w:color="auto" w:fill="auto"/>
      <w:lang w:val="en-GB" w:eastAsia="en-US"/>
    </w:rPr>
  </w:style>
  <w:style w:type="paragraph" w:styleId="aff9">
    <w:name w:val="Normal (Web)"/>
    <w:basedOn w:val="a1"/>
    <w:rsid w:val="000C631A"/>
    <w:pPr>
      <w:widowControl/>
      <w:wordWrap/>
      <w:autoSpaceDE/>
      <w:autoSpaceDN/>
      <w:spacing w:after="0" w:line="300" w:lineRule="exact"/>
      <w:jc w:val="left"/>
    </w:pPr>
    <w:rPr>
      <w:rFonts w:ascii="Times New Roman" w:hAnsi="Times New Roman" w:cs="Times New Roman"/>
      <w:kern w:val="0"/>
      <w:sz w:val="24"/>
      <w:szCs w:val="24"/>
      <w:lang w:val="en-GB" w:eastAsia="en-US"/>
    </w:rPr>
  </w:style>
  <w:style w:type="paragraph" w:styleId="affa">
    <w:name w:val="Normal Indent"/>
    <w:basedOn w:val="a1"/>
    <w:rsid w:val="000C631A"/>
    <w:pPr>
      <w:widowControl/>
      <w:wordWrap/>
      <w:autoSpaceDE/>
      <w:autoSpaceDN/>
      <w:spacing w:after="0" w:line="300" w:lineRule="exact"/>
      <w:ind w:left="720"/>
      <w:jc w:val="left"/>
    </w:pPr>
    <w:rPr>
      <w:rFonts w:ascii="Times New Roman" w:hAnsi="Times New Roman" w:cs="Times New Roman"/>
      <w:kern w:val="0"/>
      <w:sz w:val="24"/>
      <w:szCs w:val="20"/>
      <w:lang w:val="en-GB" w:eastAsia="en-US"/>
    </w:rPr>
  </w:style>
  <w:style w:type="paragraph" w:styleId="affb">
    <w:name w:val="Note Heading"/>
    <w:basedOn w:val="a1"/>
    <w:next w:val="a1"/>
    <w:link w:val="Charf2"/>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2">
    <w:name w:val="각주/미주 머리글 Char"/>
    <w:basedOn w:val="a2"/>
    <w:link w:val="affb"/>
    <w:rsid w:val="000C631A"/>
    <w:rPr>
      <w:rFonts w:ascii="Times New Roman" w:hAnsi="Times New Roman" w:cs="Times New Roman"/>
      <w:kern w:val="0"/>
      <w:sz w:val="24"/>
      <w:szCs w:val="20"/>
      <w:lang w:val="en-GB" w:eastAsia="en-US"/>
    </w:rPr>
  </w:style>
  <w:style w:type="character" w:customStyle="1" w:styleId="ParaHead">
    <w:name w:val="ParaHead"/>
    <w:rsid w:val="000C631A"/>
    <w:rPr>
      <w:color w:val="999999"/>
      <w:bdr w:val="none" w:sz="0" w:space="0" w:color="auto"/>
      <w:shd w:val="clear" w:color="auto" w:fill="auto"/>
    </w:rPr>
  </w:style>
  <w:style w:type="paragraph" w:customStyle="1" w:styleId="ObitBiog">
    <w:name w:val="ObitBiog"/>
    <w:basedOn w:val="Para"/>
    <w:rsid w:val="000C631A"/>
    <w:pPr>
      <w:spacing w:before="120" w:line="260" w:lineRule="exact"/>
      <w:ind w:firstLine="0"/>
    </w:pPr>
    <w:rPr>
      <w:b/>
      <w:i/>
      <w:sz w:val="22"/>
    </w:rPr>
  </w:style>
  <w:style w:type="paragraph" w:customStyle="1" w:styleId="TableHeader">
    <w:name w:val="TableHeader"/>
    <w:basedOn w:val="Para"/>
    <w:rsid w:val="000C631A"/>
    <w:pPr>
      <w:spacing w:before="120" w:line="240" w:lineRule="auto"/>
      <w:ind w:firstLine="0"/>
    </w:pPr>
    <w:rPr>
      <w:b/>
    </w:rPr>
  </w:style>
  <w:style w:type="character" w:customStyle="1" w:styleId="Image">
    <w:name w:val="Image"/>
    <w:rsid w:val="000C631A"/>
    <w:rPr>
      <w:b/>
      <w:color w:val="00FF00"/>
    </w:rPr>
  </w:style>
  <w:style w:type="paragraph" w:customStyle="1" w:styleId="TableSubHead">
    <w:name w:val="TableSubHead"/>
    <w:basedOn w:val="TableHeader"/>
    <w:rsid w:val="000C631A"/>
  </w:style>
  <w:style w:type="paragraph" w:customStyle="1" w:styleId="ArtGroup">
    <w:name w:val="ArtGroup"/>
    <w:basedOn w:val="Article"/>
    <w:rsid w:val="000C631A"/>
    <w:rPr>
      <w:sz w:val="22"/>
    </w:rPr>
  </w:style>
  <w:style w:type="paragraph" w:customStyle="1" w:styleId="Biog">
    <w:name w:val="Biog"/>
    <w:basedOn w:val="MoreInfo"/>
    <w:rsid w:val="000C631A"/>
  </w:style>
  <w:style w:type="paragraph" w:customStyle="1" w:styleId="SearchInfo">
    <w:name w:val="Search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SeriesInfo">
    <w:name w:val="Series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Remark">
    <w:name w:val="Remark"/>
    <w:basedOn w:val="a1"/>
    <w:rsid w:val="000C631A"/>
    <w:pPr>
      <w:widowControl/>
      <w:wordWrap/>
      <w:autoSpaceDE/>
      <w:autoSpaceDN/>
      <w:spacing w:after="0" w:line="300" w:lineRule="exact"/>
      <w:jc w:val="left"/>
    </w:pPr>
    <w:rPr>
      <w:rFonts w:ascii="Times New Roman" w:hAnsi="Times New Roman" w:cs="Times New Roman"/>
      <w:color w:val="FF0000"/>
      <w:kern w:val="0"/>
      <w:sz w:val="24"/>
      <w:szCs w:val="20"/>
      <w:lang w:val="en-GB" w:eastAsia="en-US"/>
    </w:rPr>
  </w:style>
  <w:style w:type="paragraph" w:customStyle="1" w:styleId="BoxStart4">
    <w:name w:val="BoxStart4"/>
    <w:basedOn w:val="BoxStart3"/>
    <w:rsid w:val="000C631A"/>
  </w:style>
  <w:style w:type="paragraph" w:styleId="affc">
    <w:name w:val="Bibliography"/>
    <w:basedOn w:val="Reference"/>
    <w:rsid w:val="000C631A"/>
    <w:pPr>
      <w:numPr>
        <w:numId w:val="0"/>
      </w:numPr>
    </w:pPr>
  </w:style>
  <w:style w:type="paragraph" w:customStyle="1" w:styleId="PullQuote">
    <w:name w:val="PullQuote"/>
    <w:basedOn w:val="IndentQuote"/>
    <w:rsid w:val="000C631A"/>
  </w:style>
  <w:style w:type="paragraph" w:customStyle="1" w:styleId="AncillHead">
    <w:name w:val="AncillHead"/>
    <w:basedOn w:val="HeadB"/>
    <w:rsid w:val="000C631A"/>
  </w:style>
  <w:style w:type="paragraph" w:customStyle="1" w:styleId="RefHead">
    <w:name w:val="RefHead"/>
    <w:basedOn w:val="HeadB"/>
    <w:rsid w:val="000C631A"/>
  </w:style>
  <w:style w:type="paragraph" w:customStyle="1" w:styleId="FlushQuote">
    <w:name w:val="FlushQuote"/>
    <w:basedOn w:val="IndentQuote"/>
    <w:rsid w:val="000C631A"/>
    <w:pPr>
      <w:ind w:left="0" w:right="0"/>
    </w:pPr>
    <w:rPr>
      <w:sz w:val="22"/>
    </w:rPr>
  </w:style>
  <w:style w:type="paragraph" w:customStyle="1" w:styleId="ProductTitle">
    <w:name w:val="ProductTitle"/>
    <w:basedOn w:val="a1"/>
    <w:next w:val="ProductAuth"/>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EthicalApproval">
    <w:name w:val="EthicalApproval"/>
    <w:basedOn w:val="Participators"/>
    <w:rsid w:val="000C631A"/>
  </w:style>
  <w:style w:type="paragraph" w:customStyle="1" w:styleId="Abrv-Title">
    <w:name w:val="Abrv-Titl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Weblogo">
    <w:name w:val="Web log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Preformatted">
    <w:name w:val="Preformatted"/>
    <w:basedOn w:val="a2"/>
    <w:rsid w:val="000C631A"/>
  </w:style>
  <w:style w:type="paragraph" w:customStyle="1" w:styleId="AuxillaryNumber">
    <w:name w:val="Auxillary Number"/>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DOI">
    <w:name w:val="DOI"/>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Unit-ID">
    <w:name w:val="Unit-I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bbreviation">
    <w:name w:val="Abbreviation"/>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ppendix">
    <w:name w:val="Appendix"/>
    <w:basedOn w:val="a1"/>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Authoredby0">
    <w:name w:val="Authored by"/>
    <w:basedOn w:val="a1"/>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BookDetails">
    <w:name w:val="BookDetail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BoxStart">
    <w:name w:val="BoxStar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itation">
    <w:name w:val="Citation"/>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orrespondent">
    <w:name w:val="Corresponden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EquationText">
    <w:name w:val="EquationTex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Footnotes">
    <w:name w:val="Footnote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KeyWords0">
    <w:name w:val="KeyWord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ListParaMore">
    <w:name w:val="ListParaMor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Onlinefirst">
    <w:name w:val="Onlinefirs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d">
    <w:name w:val="Quote"/>
    <w:basedOn w:val="a1"/>
    <w:link w:val="Charf3"/>
    <w:autoRedefine/>
    <w:qFormat/>
    <w:rsid w:val="000C631A"/>
    <w:pPr>
      <w:widowControl/>
      <w:wordWrap/>
      <w:autoSpaceDE/>
      <w:autoSpaceDN/>
      <w:spacing w:after="0" w:line="300" w:lineRule="exact"/>
      <w:ind w:left="737"/>
      <w:jc w:val="left"/>
    </w:pPr>
    <w:rPr>
      <w:rFonts w:ascii="Times New Roman" w:hAnsi="Times New Roman" w:cs="Times New Roman"/>
      <w:kern w:val="0"/>
      <w:sz w:val="28"/>
      <w:szCs w:val="20"/>
      <w:lang w:val="en-GB" w:eastAsia="en-US"/>
    </w:rPr>
  </w:style>
  <w:style w:type="character" w:customStyle="1" w:styleId="Charf3">
    <w:name w:val="인용 Char"/>
    <w:basedOn w:val="a2"/>
    <w:link w:val="affd"/>
    <w:rsid w:val="000C631A"/>
    <w:rPr>
      <w:rFonts w:ascii="Times New Roman" w:hAnsi="Times New Roman" w:cs="Times New Roman"/>
      <w:kern w:val="0"/>
      <w:sz w:val="28"/>
      <w:szCs w:val="20"/>
      <w:lang w:val="en-GB" w:eastAsia="en-US"/>
    </w:rPr>
  </w:style>
  <w:style w:type="paragraph" w:customStyle="1" w:styleId="Received">
    <w:name w:val="Receiv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
    <w:name w:val="Related"/>
    <w:basedOn w:val="a1"/>
    <w:rsid w:val="000C631A"/>
    <w:pPr>
      <w:widowControl/>
      <w:wordWrap/>
      <w:autoSpaceDE/>
      <w:autoSpaceDN/>
      <w:spacing w:after="0" w:line="300" w:lineRule="exact"/>
      <w:jc w:val="left"/>
    </w:pPr>
    <w:rPr>
      <w:rFonts w:ascii="Times New Roman" w:hAnsi="Times New Roman" w:cs="Times New Roman"/>
      <w:b/>
      <w:i/>
      <w:kern w:val="0"/>
      <w:sz w:val="24"/>
      <w:szCs w:val="20"/>
      <w:lang w:val="en-GB" w:eastAsia="en-US"/>
    </w:rPr>
  </w:style>
  <w:style w:type="paragraph" w:customStyle="1" w:styleId="RespTitle">
    <w:name w:val="RespTitle"/>
    <w:basedOn w:val="a1"/>
    <w:autoRedefine/>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ShortAuthors">
    <w:name w:val="ShortAuthor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otnote">
    <w:name w:val="Table Footnote"/>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opics">
    <w:name w:val="Topic(s)"/>
    <w:basedOn w:val="a1"/>
    <w:autoRedefine/>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Revised">
    <w:name w:val="Revis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Width">
    <w:name w:val="Table Width"/>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nt">
    <w:name w:val="Table Fon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rticleTitle">
    <w:name w:val="Article Title"/>
    <w:basedOn w:val="a1"/>
    <w:rsid w:val="000C631A"/>
    <w:pPr>
      <w:widowControl/>
      <w:wordWrap/>
      <w:autoSpaceDE/>
      <w:autoSpaceDN/>
      <w:spacing w:after="0" w:line="300" w:lineRule="exact"/>
      <w:jc w:val="left"/>
    </w:pPr>
    <w:rPr>
      <w:rFonts w:ascii="Arial" w:hAnsi="Arial" w:cs="Times New Roman"/>
      <w:b/>
      <w:kern w:val="0"/>
      <w:sz w:val="36"/>
      <w:szCs w:val="20"/>
      <w:lang w:val="en-GB" w:eastAsia="en-US"/>
    </w:rPr>
  </w:style>
  <w:style w:type="paragraph" w:customStyle="1" w:styleId="BNFNumber">
    <w:name w:val="BNF Number"/>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Introduction">
    <w:name w:val="Introduc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Paragraph">
    <w:name w:val="Paragraph"/>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ableHead">
    <w:name w:val="Table Head"/>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TableBody">
    <w:name w:val="Table Body"/>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FigureCaption">
    <w:name w:val="Figure Cap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References">
    <w:name w:val="References"/>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paragraph" w:styleId="affe">
    <w:name w:val="annotation subject"/>
    <w:basedOn w:val="af1"/>
    <w:next w:val="af1"/>
    <w:link w:val="Charf4"/>
    <w:semiHidden/>
    <w:rsid w:val="000C631A"/>
    <w:pPr>
      <w:spacing w:line="300" w:lineRule="exact"/>
    </w:pPr>
    <w:rPr>
      <w:b/>
      <w:bCs/>
    </w:rPr>
  </w:style>
  <w:style w:type="character" w:customStyle="1" w:styleId="Charf4">
    <w:name w:val="메모 주제 Char"/>
    <w:basedOn w:val="Char5"/>
    <w:link w:val="affe"/>
    <w:semiHidden/>
    <w:rsid w:val="000C631A"/>
    <w:rPr>
      <w:rFonts w:ascii="Times New Roman" w:hAnsi="Times New Roman" w:cs="Times New Roman"/>
      <w:b/>
      <w:bCs/>
      <w:kern w:val="0"/>
      <w:szCs w:val="20"/>
      <w:lang w:val="en-GB" w:eastAsia="en-US"/>
    </w:rPr>
  </w:style>
  <w:style w:type="paragraph" w:customStyle="1" w:styleId="MDPI31text">
    <w:name w:val="MDPI_3.1_text"/>
    <w:link w:val="MDPI31textChar"/>
    <w:qFormat/>
    <w:rsid w:val="000C631A"/>
    <w:pPr>
      <w:adjustRightInd w:val="0"/>
      <w:snapToGrid w:val="0"/>
      <w:spacing w:after="0" w:line="260" w:lineRule="atLeast"/>
      <w:ind w:firstLine="425"/>
    </w:pPr>
    <w:rPr>
      <w:rFonts w:ascii="Palatino Linotype" w:eastAsia="Times New Roman" w:hAnsi="Palatino Linotype" w:cs="Times New Roman"/>
      <w:snapToGrid w:val="0"/>
      <w:color w:val="000000"/>
      <w:kern w:val="0"/>
      <w:lang w:eastAsia="de-DE" w:bidi="en-US"/>
    </w:rPr>
  </w:style>
  <w:style w:type="character" w:customStyle="1" w:styleId="MDPI31textChar">
    <w:name w:val="MDPI_3.1_text Char"/>
    <w:link w:val="MDPI31text"/>
    <w:rsid w:val="000C631A"/>
    <w:rPr>
      <w:rFonts w:ascii="Palatino Linotype" w:eastAsia="Times New Roman" w:hAnsi="Palatino Linotype" w:cs="Times New Roman"/>
      <w:snapToGrid w:val="0"/>
      <w:color w:val="000000"/>
      <w:kern w:val="0"/>
      <w:lang w:eastAsia="de-DE" w:bidi="en-US"/>
    </w:rPr>
  </w:style>
  <w:style w:type="paragraph" w:customStyle="1" w:styleId="MDPI36textafterlist">
    <w:name w:val="MDPI_3.6_text_after_list"/>
    <w:basedOn w:val="MDPI31text"/>
    <w:qFormat/>
    <w:rsid w:val="000C631A"/>
    <w:pPr>
      <w:spacing w:before="120"/>
    </w:pPr>
  </w:style>
  <w:style w:type="paragraph" w:customStyle="1" w:styleId="EndNoteBibliographyTitle">
    <w:name w:val="EndNote Bibliography Title"/>
    <w:basedOn w:val="a1"/>
    <w:link w:val="EndNoteBibliographyTitleChar"/>
    <w:rsid w:val="000C631A"/>
    <w:pPr>
      <w:widowControl/>
      <w:wordWrap/>
      <w:autoSpaceDE/>
      <w:autoSpaceDN/>
      <w:spacing w:after="0" w:line="300" w:lineRule="exact"/>
      <w:jc w:val="center"/>
    </w:pPr>
    <w:rPr>
      <w:rFonts w:ascii="Times New Roman" w:hAnsi="Times New Roman" w:cs="Times New Roman"/>
      <w:noProof/>
      <w:kern w:val="0"/>
      <w:sz w:val="24"/>
      <w:szCs w:val="20"/>
      <w:lang w:val="en-GB" w:eastAsia="en-US"/>
    </w:rPr>
  </w:style>
  <w:style w:type="character" w:customStyle="1" w:styleId="TableTitleChar">
    <w:name w:val="TableTitle Char"/>
    <w:basedOn w:val="a2"/>
    <w:link w:val="TableTitle"/>
    <w:rsid w:val="000C631A"/>
    <w:rPr>
      <w:rFonts w:ascii="Times New Roman" w:hAnsi="Times New Roman" w:cs="Times New Roman"/>
      <w:kern w:val="0"/>
      <w:sz w:val="24"/>
      <w:szCs w:val="20"/>
      <w:lang w:val="en-GB" w:eastAsia="en-US"/>
    </w:rPr>
  </w:style>
  <w:style w:type="character" w:customStyle="1" w:styleId="EndNoteBibliographyTitleChar">
    <w:name w:val="EndNote Bibliography Title Char"/>
    <w:basedOn w:val="TableTitleChar"/>
    <w:link w:val="EndNoteBibliographyTitle"/>
    <w:rsid w:val="000C631A"/>
    <w:rPr>
      <w:rFonts w:ascii="Times New Roman" w:hAnsi="Times New Roman" w:cs="Times New Roman"/>
      <w:noProof/>
      <w:kern w:val="0"/>
      <w:sz w:val="24"/>
      <w:szCs w:val="20"/>
      <w:lang w:val="en-GB" w:eastAsia="en-US"/>
    </w:rPr>
  </w:style>
  <w:style w:type="paragraph" w:customStyle="1" w:styleId="EndNoteBibliography">
    <w:name w:val="EndNote Bibliography"/>
    <w:basedOn w:val="a1"/>
    <w:link w:val="EndNoteBibliographyChar"/>
    <w:rsid w:val="000C631A"/>
    <w:pPr>
      <w:widowControl/>
      <w:wordWrap/>
      <w:autoSpaceDE/>
      <w:autoSpaceDN/>
      <w:spacing w:after="0" w:line="240" w:lineRule="exact"/>
      <w:jc w:val="left"/>
    </w:pPr>
    <w:rPr>
      <w:rFonts w:ascii="Times New Roman" w:hAnsi="Times New Roman" w:cs="Times New Roman"/>
      <w:noProof/>
      <w:kern w:val="0"/>
      <w:sz w:val="24"/>
      <w:szCs w:val="20"/>
      <w:lang w:val="en-GB" w:eastAsia="en-US"/>
    </w:rPr>
  </w:style>
  <w:style w:type="character" w:customStyle="1" w:styleId="EndNoteBibliographyChar">
    <w:name w:val="EndNote Bibliography Char"/>
    <w:basedOn w:val="TableTitleChar"/>
    <w:link w:val="EndNoteBibliography"/>
    <w:rsid w:val="000C631A"/>
    <w:rPr>
      <w:rFonts w:ascii="Times New Roman" w:hAnsi="Times New Roman" w:cs="Times New Roman"/>
      <w:noProof/>
      <w:kern w:val="0"/>
      <w:sz w:val="24"/>
      <w:szCs w:val="20"/>
      <w:lang w:val="en-GB" w:eastAsia="en-US"/>
    </w:rPr>
  </w:style>
  <w:style w:type="paragraph" w:styleId="afff">
    <w:name w:val="List Paragraph"/>
    <w:basedOn w:val="a1"/>
    <w:uiPriority w:val="34"/>
    <w:qFormat/>
    <w:rsid w:val="000C631A"/>
    <w:pPr>
      <w:widowControl/>
      <w:wordWrap/>
      <w:autoSpaceDE/>
      <w:autoSpaceDN/>
      <w:spacing w:after="0" w:line="300" w:lineRule="exact"/>
      <w:ind w:leftChars="400" w:left="800"/>
      <w:jc w:val="left"/>
    </w:pPr>
    <w:rPr>
      <w:rFonts w:ascii="Times New Roman" w:hAnsi="Times New Roman" w:cs="Times New Roman"/>
      <w:kern w:val="0"/>
      <w:sz w:val="24"/>
      <w:szCs w:val="20"/>
      <w:lang w:val="en-GB" w:eastAsia="en-US"/>
    </w:rPr>
  </w:style>
  <w:style w:type="table" w:styleId="afff0">
    <w:name w:val="Table Grid"/>
    <w:basedOn w:val="a3"/>
    <w:rsid w:val="000C631A"/>
    <w:pPr>
      <w:spacing w:after="0" w:line="240" w:lineRule="auto"/>
      <w:jc w:val="left"/>
    </w:pPr>
    <w:rPr>
      <w:rFonts w:ascii="Times New Roman"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qFormat="1"/>
    <w:lsdException w:name="table of figures" w:uiPriority="99"/>
    <w:lsdException w:name="annotation reference" w:uiPriority="99"/>
    <w:lsdException w:name="table of authorities" w:uiPriority="99"/>
    <w:lsdException w:name="toa heading" w:uiPriority="99"/>
    <w:lsdException w:name="Title" w:semiHidden="0" w:unhideWhenUsed="0" w:qFormat="1"/>
    <w:lsdException w:name="Signature" w:uiPriority="99"/>
    <w:lsdException w:name="Default Paragraph Font" w:uiPriority="1"/>
    <w:lsdException w:name="Subtitle" w:semiHidden="0" w:unhideWhenUsed="0" w:qFormat="1"/>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a1">
    <w:name w:val="Normal"/>
    <w:qFormat/>
    <w:pPr>
      <w:widowControl w:val="0"/>
      <w:wordWrap w:val="0"/>
      <w:autoSpaceDE w:val="0"/>
      <w:autoSpaceDN w:val="0"/>
    </w:pPr>
  </w:style>
  <w:style w:type="paragraph" w:styleId="1">
    <w:name w:val="heading 1"/>
    <w:basedOn w:val="a1"/>
    <w:next w:val="a1"/>
    <w:link w:val="1Char"/>
    <w:qFormat/>
    <w:rsid w:val="00427B76"/>
    <w:pPr>
      <w:keepNext/>
      <w:outlineLvl w:val="0"/>
    </w:pPr>
    <w:rPr>
      <w:rFonts w:asciiTheme="majorHAnsi" w:eastAsiaTheme="majorEastAsia" w:hAnsiTheme="majorHAnsi" w:cstheme="majorBidi"/>
      <w:sz w:val="28"/>
      <w:szCs w:val="28"/>
    </w:rPr>
  </w:style>
  <w:style w:type="paragraph" w:styleId="21">
    <w:name w:val="heading 2"/>
    <w:basedOn w:val="a1"/>
    <w:next w:val="a1"/>
    <w:link w:val="2Char"/>
    <w:unhideWhenUsed/>
    <w:qFormat/>
    <w:rsid w:val="00427B76"/>
    <w:pPr>
      <w:keepNext/>
      <w:outlineLvl w:val="1"/>
    </w:pPr>
    <w:rPr>
      <w:rFonts w:asciiTheme="majorHAnsi" w:eastAsiaTheme="majorEastAsia" w:hAnsiTheme="majorHAnsi" w:cstheme="majorBidi"/>
    </w:rPr>
  </w:style>
  <w:style w:type="paragraph" w:styleId="31">
    <w:name w:val="heading 3"/>
    <w:basedOn w:val="a1"/>
    <w:next w:val="a1"/>
    <w:link w:val="3Char"/>
    <w:unhideWhenUsed/>
    <w:qFormat/>
    <w:rsid w:val="00427B76"/>
    <w:pPr>
      <w:keepNext/>
      <w:ind w:leftChars="300" w:left="300" w:hangingChars="200" w:hanging="2000"/>
      <w:outlineLvl w:val="2"/>
    </w:pPr>
    <w:rPr>
      <w:rFonts w:asciiTheme="majorHAnsi" w:eastAsiaTheme="majorEastAsia" w:hAnsiTheme="majorHAnsi" w:cstheme="majorBidi"/>
    </w:rPr>
  </w:style>
  <w:style w:type="paragraph" w:styleId="41">
    <w:name w:val="heading 4"/>
    <w:basedOn w:val="a1"/>
    <w:next w:val="a1"/>
    <w:link w:val="4Char"/>
    <w:qFormat/>
    <w:rsid w:val="000C631A"/>
    <w:pPr>
      <w:keepNext/>
      <w:widowControl/>
      <w:tabs>
        <w:tab w:val="num" w:pos="2520"/>
      </w:tabs>
      <w:wordWrap/>
      <w:autoSpaceDE/>
      <w:autoSpaceDN/>
      <w:spacing w:before="240" w:after="60" w:line="240" w:lineRule="auto"/>
      <w:ind w:left="2160"/>
      <w:jc w:val="left"/>
      <w:outlineLvl w:val="3"/>
    </w:pPr>
    <w:rPr>
      <w:rFonts w:ascii="Arial" w:hAnsi="Arial" w:cs="Times New Roman"/>
      <w:b/>
      <w:kern w:val="0"/>
      <w:sz w:val="24"/>
      <w:szCs w:val="20"/>
      <w:lang w:val="en-GB" w:eastAsia="en-US"/>
    </w:rPr>
  </w:style>
  <w:style w:type="paragraph" w:styleId="51">
    <w:name w:val="heading 5"/>
    <w:basedOn w:val="a1"/>
    <w:next w:val="a1"/>
    <w:link w:val="5Char"/>
    <w:qFormat/>
    <w:rsid w:val="000C631A"/>
    <w:pPr>
      <w:widowControl/>
      <w:tabs>
        <w:tab w:val="num" w:pos="3240"/>
      </w:tabs>
      <w:wordWrap/>
      <w:autoSpaceDE/>
      <w:autoSpaceDN/>
      <w:spacing w:before="240" w:after="60" w:line="240" w:lineRule="auto"/>
      <w:ind w:left="2880"/>
      <w:jc w:val="left"/>
      <w:outlineLvl w:val="4"/>
    </w:pPr>
    <w:rPr>
      <w:rFonts w:ascii="Times New Roman" w:hAnsi="Times New Roman" w:cs="Times New Roman"/>
      <w:kern w:val="0"/>
      <w:sz w:val="22"/>
      <w:szCs w:val="20"/>
      <w:lang w:val="en-GB" w:eastAsia="en-US"/>
    </w:rPr>
  </w:style>
  <w:style w:type="paragraph" w:styleId="6">
    <w:name w:val="heading 6"/>
    <w:basedOn w:val="a1"/>
    <w:next w:val="a1"/>
    <w:link w:val="6Char"/>
    <w:qFormat/>
    <w:rsid w:val="000C631A"/>
    <w:pPr>
      <w:widowControl/>
      <w:tabs>
        <w:tab w:val="num" w:pos="3960"/>
      </w:tabs>
      <w:wordWrap/>
      <w:autoSpaceDE/>
      <w:autoSpaceDN/>
      <w:spacing w:before="240" w:after="60" w:line="240" w:lineRule="auto"/>
      <w:ind w:left="3600"/>
      <w:jc w:val="left"/>
      <w:outlineLvl w:val="5"/>
    </w:pPr>
    <w:rPr>
      <w:rFonts w:ascii="Times New Roman" w:hAnsi="Times New Roman" w:cs="Times New Roman"/>
      <w:i/>
      <w:kern w:val="0"/>
      <w:sz w:val="22"/>
      <w:szCs w:val="20"/>
      <w:lang w:val="en-GB" w:eastAsia="en-US"/>
    </w:rPr>
  </w:style>
  <w:style w:type="paragraph" w:styleId="7">
    <w:name w:val="heading 7"/>
    <w:basedOn w:val="a1"/>
    <w:next w:val="a1"/>
    <w:link w:val="7Char"/>
    <w:qFormat/>
    <w:rsid w:val="000C631A"/>
    <w:pPr>
      <w:widowControl/>
      <w:tabs>
        <w:tab w:val="num" w:pos="4680"/>
      </w:tabs>
      <w:wordWrap/>
      <w:autoSpaceDE/>
      <w:autoSpaceDN/>
      <w:spacing w:before="240" w:after="60" w:line="240" w:lineRule="auto"/>
      <w:ind w:left="4320"/>
      <w:jc w:val="left"/>
      <w:outlineLvl w:val="6"/>
    </w:pPr>
    <w:rPr>
      <w:rFonts w:ascii="Arial" w:hAnsi="Arial" w:cs="Times New Roman"/>
      <w:kern w:val="0"/>
      <w:szCs w:val="20"/>
      <w:lang w:val="en-GB" w:eastAsia="en-US"/>
    </w:rPr>
  </w:style>
  <w:style w:type="paragraph" w:styleId="8">
    <w:name w:val="heading 8"/>
    <w:basedOn w:val="a1"/>
    <w:next w:val="a1"/>
    <w:link w:val="8Char"/>
    <w:qFormat/>
    <w:rsid w:val="000C631A"/>
    <w:pPr>
      <w:widowControl/>
      <w:tabs>
        <w:tab w:val="num" w:pos="5400"/>
      </w:tabs>
      <w:wordWrap/>
      <w:autoSpaceDE/>
      <w:autoSpaceDN/>
      <w:spacing w:before="240" w:after="60" w:line="240" w:lineRule="auto"/>
      <w:ind w:left="5040"/>
      <w:jc w:val="left"/>
      <w:outlineLvl w:val="7"/>
    </w:pPr>
    <w:rPr>
      <w:rFonts w:ascii="Arial" w:hAnsi="Arial" w:cs="Times New Roman"/>
      <w:i/>
      <w:kern w:val="0"/>
      <w:szCs w:val="20"/>
      <w:lang w:val="en-GB" w:eastAsia="en-US"/>
    </w:rPr>
  </w:style>
  <w:style w:type="paragraph" w:styleId="9">
    <w:name w:val="heading 9"/>
    <w:basedOn w:val="a1"/>
    <w:next w:val="a1"/>
    <w:link w:val="9Char"/>
    <w:qFormat/>
    <w:rsid w:val="000C631A"/>
    <w:pPr>
      <w:widowControl/>
      <w:tabs>
        <w:tab w:val="num" w:pos="6120"/>
      </w:tabs>
      <w:wordWrap/>
      <w:autoSpaceDE/>
      <w:autoSpaceDN/>
      <w:spacing w:before="240" w:after="60" w:line="240" w:lineRule="auto"/>
      <w:ind w:left="5760"/>
      <w:jc w:val="left"/>
      <w:outlineLvl w:val="8"/>
    </w:pPr>
    <w:rPr>
      <w:rFonts w:ascii="Arial" w:hAnsi="Arial" w:cs="Times New Roman"/>
      <w:b/>
      <w:i/>
      <w:kern w:val="0"/>
      <w:sz w:val="18"/>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Char"/>
    <w:semiHidden/>
    <w:unhideWhenUsed/>
    <w:rsid w:val="008351F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2"/>
    <w:link w:val="a5"/>
    <w:uiPriority w:val="99"/>
    <w:semiHidden/>
    <w:rsid w:val="008351F5"/>
    <w:rPr>
      <w:rFonts w:asciiTheme="majorHAnsi" w:eastAsiaTheme="majorEastAsia" w:hAnsiTheme="majorHAnsi" w:cstheme="majorBidi"/>
      <w:sz w:val="18"/>
      <w:szCs w:val="18"/>
    </w:rPr>
  </w:style>
  <w:style w:type="table" w:styleId="a6">
    <w:name w:val="Light Shading"/>
    <w:basedOn w:val="a3"/>
    <w:uiPriority w:val="60"/>
    <w:rsid w:val="008351F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7">
    <w:name w:val="Hyperlink"/>
    <w:basedOn w:val="a2"/>
    <w:uiPriority w:val="99"/>
    <w:unhideWhenUsed/>
    <w:rsid w:val="008351F5"/>
    <w:rPr>
      <w:color w:val="0000FF" w:themeColor="hyperlink"/>
      <w:u w:val="single"/>
    </w:rPr>
  </w:style>
  <w:style w:type="paragraph" w:customStyle="1" w:styleId="a8">
    <w:name w:val="바탕글"/>
    <w:rsid w:val="00427B76"/>
    <w:pPr>
      <w:widowControl w:val="0"/>
      <w:pBdr>
        <w:top w:val="nil"/>
        <w:left w:val="nil"/>
        <w:bottom w:val="nil"/>
        <w:right w:val="nil"/>
      </w:pBdr>
      <w:wordWrap w:val="0"/>
      <w:autoSpaceDE w:val="0"/>
      <w:autoSpaceDN w:val="0"/>
      <w:spacing w:after="0" w:line="384" w:lineRule="auto"/>
      <w:textAlignment w:val="baseline"/>
    </w:pPr>
    <w:rPr>
      <w:rFonts w:ascii="함초롬바탕" w:eastAsia="함초롬바탕" w:hAnsi="Times New Roman" w:cs="Times New Roman"/>
      <w:color w:val="000000"/>
      <w:kern w:val="0"/>
      <w:szCs w:val="20"/>
      <w:shd w:val="clear" w:color="999999" w:fill="auto"/>
      <w:lang w:val="en-GB"/>
    </w:rPr>
  </w:style>
  <w:style w:type="character" w:customStyle="1" w:styleId="1Char">
    <w:name w:val="제목 1 Char"/>
    <w:basedOn w:val="a2"/>
    <w:link w:val="1"/>
    <w:uiPriority w:val="9"/>
    <w:rsid w:val="00427B76"/>
    <w:rPr>
      <w:rFonts w:asciiTheme="majorHAnsi" w:eastAsiaTheme="majorEastAsia" w:hAnsiTheme="majorHAnsi" w:cstheme="majorBidi"/>
      <w:sz w:val="28"/>
      <w:szCs w:val="28"/>
    </w:rPr>
  </w:style>
  <w:style w:type="paragraph" w:styleId="TOC">
    <w:name w:val="TOC Heading"/>
    <w:basedOn w:val="1"/>
    <w:next w:val="a1"/>
    <w:uiPriority w:val="39"/>
    <w:unhideWhenUsed/>
    <w:qFormat/>
    <w:rsid w:val="00427B76"/>
    <w:pPr>
      <w:keepLines/>
      <w:widowControl/>
      <w:wordWrap/>
      <w:autoSpaceDE/>
      <w:autoSpaceDN/>
      <w:spacing w:before="480" w:after="0"/>
      <w:jc w:val="left"/>
      <w:outlineLvl w:val="9"/>
    </w:pPr>
    <w:rPr>
      <w:b/>
      <w:bCs/>
      <w:color w:val="365F91" w:themeColor="accent1" w:themeShade="BF"/>
      <w:kern w:val="0"/>
    </w:rPr>
  </w:style>
  <w:style w:type="character" w:customStyle="1" w:styleId="2Char">
    <w:name w:val="제목 2 Char"/>
    <w:basedOn w:val="a2"/>
    <w:link w:val="21"/>
    <w:uiPriority w:val="9"/>
    <w:rsid w:val="00427B76"/>
    <w:rPr>
      <w:rFonts w:asciiTheme="majorHAnsi" w:eastAsiaTheme="majorEastAsia" w:hAnsiTheme="majorHAnsi" w:cstheme="majorBidi"/>
    </w:rPr>
  </w:style>
  <w:style w:type="character" w:customStyle="1" w:styleId="3Char">
    <w:name w:val="제목 3 Char"/>
    <w:basedOn w:val="a2"/>
    <w:link w:val="31"/>
    <w:uiPriority w:val="9"/>
    <w:semiHidden/>
    <w:rsid w:val="00427B76"/>
    <w:rPr>
      <w:rFonts w:asciiTheme="majorHAnsi" w:eastAsiaTheme="majorEastAsia" w:hAnsiTheme="majorHAnsi" w:cstheme="majorBidi"/>
    </w:rPr>
  </w:style>
  <w:style w:type="paragraph" w:styleId="10">
    <w:name w:val="toc 1"/>
    <w:basedOn w:val="a1"/>
    <w:next w:val="a1"/>
    <w:autoRedefine/>
    <w:uiPriority w:val="39"/>
    <w:unhideWhenUsed/>
    <w:rsid w:val="00E530DD"/>
  </w:style>
  <w:style w:type="paragraph" w:styleId="22">
    <w:name w:val="toc 2"/>
    <w:basedOn w:val="a1"/>
    <w:next w:val="a1"/>
    <w:autoRedefine/>
    <w:uiPriority w:val="39"/>
    <w:unhideWhenUsed/>
    <w:rsid w:val="00E530DD"/>
    <w:pPr>
      <w:ind w:leftChars="200" w:left="425"/>
    </w:pPr>
  </w:style>
  <w:style w:type="paragraph" w:styleId="32">
    <w:name w:val="toc 3"/>
    <w:basedOn w:val="a1"/>
    <w:next w:val="a1"/>
    <w:autoRedefine/>
    <w:uiPriority w:val="39"/>
    <w:unhideWhenUsed/>
    <w:rsid w:val="00E530DD"/>
    <w:pPr>
      <w:ind w:leftChars="400" w:left="850"/>
    </w:pPr>
  </w:style>
  <w:style w:type="paragraph" w:styleId="a9">
    <w:name w:val="header"/>
    <w:basedOn w:val="a1"/>
    <w:link w:val="Char0"/>
    <w:unhideWhenUsed/>
    <w:rsid w:val="00E530DD"/>
    <w:pPr>
      <w:tabs>
        <w:tab w:val="center" w:pos="4513"/>
        <w:tab w:val="right" w:pos="9026"/>
      </w:tabs>
      <w:snapToGrid w:val="0"/>
    </w:pPr>
  </w:style>
  <w:style w:type="character" w:customStyle="1" w:styleId="Char0">
    <w:name w:val="머리글 Char"/>
    <w:basedOn w:val="a2"/>
    <w:link w:val="a9"/>
    <w:uiPriority w:val="99"/>
    <w:rsid w:val="00E530DD"/>
  </w:style>
  <w:style w:type="paragraph" w:styleId="aa">
    <w:name w:val="footer"/>
    <w:basedOn w:val="a1"/>
    <w:link w:val="Char1"/>
    <w:unhideWhenUsed/>
    <w:rsid w:val="00E530DD"/>
    <w:pPr>
      <w:tabs>
        <w:tab w:val="center" w:pos="4513"/>
        <w:tab w:val="right" w:pos="9026"/>
      </w:tabs>
      <w:snapToGrid w:val="0"/>
    </w:pPr>
  </w:style>
  <w:style w:type="character" w:customStyle="1" w:styleId="Char1">
    <w:name w:val="바닥글 Char"/>
    <w:basedOn w:val="a2"/>
    <w:link w:val="aa"/>
    <w:uiPriority w:val="99"/>
    <w:rsid w:val="00E530DD"/>
  </w:style>
  <w:style w:type="table" w:customStyle="1" w:styleId="11">
    <w:name w:val="옅은 음영1"/>
    <w:basedOn w:val="a3"/>
    <w:next w:val="a6"/>
    <w:uiPriority w:val="60"/>
    <w:rsid w:val="00F750E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b">
    <w:name w:val="FollowedHyperlink"/>
    <w:basedOn w:val="a2"/>
    <w:unhideWhenUsed/>
    <w:rsid w:val="00F750EC"/>
    <w:rPr>
      <w:color w:val="800080" w:themeColor="followedHyperlink"/>
      <w:u w:val="single"/>
    </w:rPr>
  </w:style>
  <w:style w:type="character" w:customStyle="1" w:styleId="4Char">
    <w:name w:val="제목 4 Char"/>
    <w:basedOn w:val="a2"/>
    <w:link w:val="41"/>
    <w:rsid w:val="000C631A"/>
    <w:rPr>
      <w:rFonts w:ascii="Arial" w:hAnsi="Arial" w:cs="Times New Roman"/>
      <w:b/>
      <w:kern w:val="0"/>
      <w:sz w:val="24"/>
      <w:szCs w:val="20"/>
      <w:lang w:val="en-GB" w:eastAsia="en-US"/>
    </w:rPr>
  </w:style>
  <w:style w:type="character" w:customStyle="1" w:styleId="5Char">
    <w:name w:val="제목 5 Char"/>
    <w:basedOn w:val="a2"/>
    <w:link w:val="51"/>
    <w:rsid w:val="000C631A"/>
    <w:rPr>
      <w:rFonts w:ascii="Times New Roman" w:hAnsi="Times New Roman" w:cs="Times New Roman"/>
      <w:kern w:val="0"/>
      <w:sz w:val="22"/>
      <w:szCs w:val="20"/>
      <w:lang w:val="en-GB" w:eastAsia="en-US"/>
    </w:rPr>
  </w:style>
  <w:style w:type="character" w:customStyle="1" w:styleId="6Char">
    <w:name w:val="제목 6 Char"/>
    <w:basedOn w:val="a2"/>
    <w:link w:val="6"/>
    <w:rsid w:val="000C631A"/>
    <w:rPr>
      <w:rFonts w:ascii="Times New Roman" w:hAnsi="Times New Roman" w:cs="Times New Roman"/>
      <w:i/>
      <w:kern w:val="0"/>
      <w:sz w:val="22"/>
      <w:szCs w:val="20"/>
      <w:lang w:val="en-GB" w:eastAsia="en-US"/>
    </w:rPr>
  </w:style>
  <w:style w:type="character" w:customStyle="1" w:styleId="7Char">
    <w:name w:val="제목 7 Char"/>
    <w:basedOn w:val="a2"/>
    <w:link w:val="7"/>
    <w:rsid w:val="000C631A"/>
    <w:rPr>
      <w:rFonts w:ascii="Arial" w:hAnsi="Arial" w:cs="Times New Roman"/>
      <w:kern w:val="0"/>
      <w:szCs w:val="20"/>
      <w:lang w:val="en-GB" w:eastAsia="en-US"/>
    </w:rPr>
  </w:style>
  <w:style w:type="character" w:customStyle="1" w:styleId="8Char">
    <w:name w:val="제목 8 Char"/>
    <w:basedOn w:val="a2"/>
    <w:link w:val="8"/>
    <w:rsid w:val="000C631A"/>
    <w:rPr>
      <w:rFonts w:ascii="Arial" w:hAnsi="Arial" w:cs="Times New Roman"/>
      <w:i/>
      <w:kern w:val="0"/>
      <w:szCs w:val="20"/>
      <w:lang w:val="en-GB" w:eastAsia="en-US"/>
    </w:rPr>
  </w:style>
  <w:style w:type="character" w:customStyle="1" w:styleId="9Char">
    <w:name w:val="제목 9 Char"/>
    <w:basedOn w:val="a2"/>
    <w:link w:val="9"/>
    <w:rsid w:val="000C631A"/>
    <w:rPr>
      <w:rFonts w:ascii="Arial" w:hAnsi="Arial" w:cs="Times New Roman"/>
      <w:b/>
      <w:i/>
      <w:kern w:val="0"/>
      <w:sz w:val="18"/>
      <w:szCs w:val="20"/>
      <w:lang w:val="en-GB" w:eastAsia="en-US"/>
    </w:rPr>
  </w:style>
  <w:style w:type="numbering" w:customStyle="1" w:styleId="12">
    <w:name w:val="목록 없음1"/>
    <w:next w:val="a4"/>
    <w:uiPriority w:val="99"/>
    <w:semiHidden/>
    <w:unhideWhenUsed/>
    <w:rsid w:val="000C631A"/>
  </w:style>
  <w:style w:type="paragraph" w:styleId="ac">
    <w:name w:val="Body Text Indent"/>
    <w:basedOn w:val="a1"/>
    <w:link w:val="Char2"/>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character" w:customStyle="1" w:styleId="Char2">
    <w:name w:val="본문 들여쓰기 Char"/>
    <w:basedOn w:val="a2"/>
    <w:link w:val="ac"/>
    <w:rsid w:val="000C631A"/>
    <w:rPr>
      <w:rFonts w:ascii="Times New Roman" w:hAnsi="Times New Roman" w:cs="Times New Roman"/>
      <w:kern w:val="0"/>
      <w:sz w:val="24"/>
      <w:szCs w:val="20"/>
      <w:lang w:val="en-GB" w:eastAsia="en-US"/>
    </w:rPr>
  </w:style>
  <w:style w:type="character" w:styleId="ad">
    <w:name w:val="page number"/>
    <w:basedOn w:val="a2"/>
    <w:rsid w:val="000C631A"/>
    <w:rPr>
      <w:rFonts w:ascii="Times New Roman" w:hAnsi="Times New Roman"/>
      <w:sz w:val="24"/>
    </w:rPr>
  </w:style>
  <w:style w:type="paragraph" w:styleId="ae">
    <w:name w:val="footnote text"/>
    <w:basedOn w:val="a1"/>
    <w:link w:val="Char3"/>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3">
    <w:name w:val="각주 텍스트 Char"/>
    <w:basedOn w:val="a2"/>
    <w:link w:val="ae"/>
    <w:semiHidden/>
    <w:rsid w:val="000C631A"/>
    <w:rPr>
      <w:rFonts w:ascii="Times New Roman" w:hAnsi="Times New Roman" w:cs="Times New Roman"/>
      <w:kern w:val="0"/>
      <w:szCs w:val="20"/>
      <w:lang w:val="en-GB" w:eastAsia="en-US"/>
    </w:rPr>
  </w:style>
  <w:style w:type="paragraph" w:customStyle="1" w:styleId="AmendmentNote">
    <w:name w:val="AmendmentNote"/>
    <w:basedOn w:val="MoreInfo"/>
    <w:rsid w:val="000C631A"/>
  </w:style>
  <w:style w:type="paragraph" w:styleId="af">
    <w:name w:val="Plain Text"/>
    <w:basedOn w:val="a1"/>
    <w:link w:val="Char4"/>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Char4">
    <w:name w:val="글자만 Char"/>
    <w:basedOn w:val="a2"/>
    <w:link w:val="af"/>
    <w:rsid w:val="000C631A"/>
    <w:rPr>
      <w:rFonts w:ascii="Courier New" w:hAnsi="Courier New" w:cs="Times New Roman"/>
      <w:kern w:val="0"/>
      <w:szCs w:val="20"/>
      <w:lang w:val="en-GB" w:eastAsia="en-US"/>
    </w:rPr>
  </w:style>
  <w:style w:type="paragraph" w:customStyle="1" w:styleId="Abbreviations">
    <w:name w:val="Abbreviation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Para">
    <w:name w:val="AbstractPara"/>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bstractTitle">
    <w:name w:val="AbstractTitle"/>
    <w:basedOn w:val="a1"/>
    <w:next w:val="AbstractPara"/>
    <w:rsid w:val="000C631A"/>
    <w:pPr>
      <w:widowControl/>
      <w:wordWrap/>
      <w:autoSpaceDE/>
      <w:autoSpaceDN/>
      <w:spacing w:before="120" w:after="0" w:line="240" w:lineRule="exact"/>
      <w:jc w:val="left"/>
      <w:outlineLvl w:val="1"/>
    </w:pPr>
    <w:rPr>
      <w:rFonts w:ascii="Times New Roman" w:hAnsi="Times New Roman" w:cs="Times New Roman"/>
      <w:b/>
      <w:kern w:val="0"/>
      <w:sz w:val="26"/>
      <w:szCs w:val="20"/>
      <w:lang w:val="en-GB" w:eastAsia="en-US"/>
    </w:rPr>
  </w:style>
  <w:style w:type="paragraph" w:customStyle="1" w:styleId="Accepted">
    <w:name w:val="Accepted"/>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Acknowledge">
    <w:name w:val="Acknowledg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Address">
    <w:name w:val="Address"/>
    <w:basedOn w:val="a1"/>
    <w:rsid w:val="000C631A"/>
    <w:pPr>
      <w:widowControl/>
      <w:wordWrap/>
      <w:autoSpaceDE/>
      <w:autoSpaceDN/>
      <w:spacing w:before="80" w:after="0" w:line="240" w:lineRule="auto"/>
      <w:jc w:val="left"/>
    </w:pPr>
    <w:rPr>
      <w:rFonts w:ascii="Times New Roman" w:hAnsi="Times New Roman" w:cs="Times New Roman"/>
      <w:b/>
      <w:kern w:val="0"/>
      <w:sz w:val="24"/>
      <w:szCs w:val="20"/>
      <w:lang w:val="en-GB" w:eastAsia="en-US"/>
    </w:rPr>
  </w:style>
  <w:style w:type="paragraph" w:customStyle="1" w:styleId="Author">
    <w:name w:val="Author"/>
    <w:basedOn w:val="a1"/>
    <w:next w:val="a1"/>
    <w:rsid w:val="000C631A"/>
    <w:pPr>
      <w:widowControl/>
      <w:wordWrap/>
      <w:autoSpaceDE/>
      <w:autoSpaceDN/>
      <w:spacing w:before="80" w:after="0" w:line="240" w:lineRule="auto"/>
      <w:jc w:val="left"/>
    </w:pPr>
    <w:rPr>
      <w:rFonts w:ascii="Times New Roman" w:hAnsi="Times New Roman" w:cs="Times New Roman"/>
      <w:kern w:val="0"/>
      <w:sz w:val="24"/>
      <w:szCs w:val="20"/>
      <w:lang w:val="en-GB" w:eastAsia="en-US"/>
    </w:rPr>
  </w:style>
  <w:style w:type="paragraph" w:customStyle="1" w:styleId="AuthoredBy">
    <w:name w:val="AuthoredBy"/>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anner">
    <w:name w:val="Banner"/>
    <w:basedOn w:val="a1"/>
    <w:rsid w:val="000C631A"/>
    <w:pPr>
      <w:widowControl/>
      <w:wordWrap/>
      <w:autoSpaceDE/>
      <w:autoSpaceDN/>
      <w:spacing w:before="120" w:after="0" w:line="280" w:lineRule="exact"/>
      <w:jc w:val="left"/>
    </w:pPr>
    <w:rPr>
      <w:rFonts w:ascii="Times New Roman" w:hAnsi="Times New Roman" w:cs="Times New Roman"/>
      <w:i/>
      <w:kern w:val="0"/>
      <w:sz w:val="28"/>
      <w:szCs w:val="20"/>
      <w:lang w:val="en-GB" w:eastAsia="en-US"/>
    </w:rPr>
  </w:style>
  <w:style w:type="paragraph" w:customStyle="1" w:styleId="BoxEnd">
    <w:name w:val="BoxEnd"/>
    <w:basedOn w:val="a1"/>
    <w:rsid w:val="000C631A"/>
    <w:pPr>
      <w:widowControl/>
      <w:pBdr>
        <w:bottom w:val="single" w:sz="12" w:space="1" w:color="auto"/>
        <w:right w:val="single" w:sz="12" w:space="1" w:color="auto"/>
      </w:pBdr>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BoxStart1">
    <w:name w:val="BoxStart1"/>
    <w:basedOn w:val="a1"/>
    <w:rsid w:val="000C631A"/>
    <w:pPr>
      <w:widowControl/>
      <w:pBdr>
        <w:top w:val="single" w:sz="12" w:space="1" w:color="auto"/>
        <w:left w:val="single" w:sz="12" w:space="1" w:color="auto"/>
      </w:pBd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BoxStart2">
    <w:name w:val="BoxStart2"/>
    <w:basedOn w:val="BoxStart1"/>
    <w:rsid w:val="000C631A"/>
  </w:style>
  <w:style w:type="paragraph" w:customStyle="1" w:styleId="BoxStart3">
    <w:name w:val="BoxStart3"/>
    <w:basedOn w:val="BoxStart1"/>
    <w:rsid w:val="000C631A"/>
  </w:style>
  <w:style w:type="paragraph" w:styleId="af0">
    <w:name w:val="caption"/>
    <w:basedOn w:val="a1"/>
    <w:next w:val="a1"/>
    <w:qFormat/>
    <w:rsid w:val="000C631A"/>
    <w:pPr>
      <w:widowControl/>
      <w:wordWrap/>
      <w:autoSpaceDE/>
      <w:autoSpaceDN/>
      <w:spacing w:before="120" w:after="120" w:line="240" w:lineRule="auto"/>
      <w:jc w:val="left"/>
    </w:pPr>
    <w:rPr>
      <w:rFonts w:ascii="Times New Roman" w:hAnsi="Times New Roman" w:cs="Times New Roman"/>
      <w:b/>
      <w:kern w:val="0"/>
      <w:szCs w:val="20"/>
      <w:lang w:val="en-GB" w:eastAsia="en-US"/>
    </w:rPr>
  </w:style>
  <w:style w:type="paragraph" w:styleId="af1">
    <w:name w:val="annotation text"/>
    <w:basedOn w:val="a1"/>
    <w:link w:val="Char5"/>
    <w:uiPriority w:val="99"/>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5">
    <w:name w:val="메모 텍스트 Char"/>
    <w:basedOn w:val="a2"/>
    <w:link w:val="af1"/>
    <w:uiPriority w:val="99"/>
    <w:semiHidden/>
    <w:rsid w:val="000C631A"/>
    <w:rPr>
      <w:rFonts w:ascii="Times New Roman" w:hAnsi="Times New Roman" w:cs="Times New Roman"/>
      <w:kern w:val="0"/>
      <w:szCs w:val="20"/>
      <w:lang w:val="en-GB" w:eastAsia="en-US"/>
    </w:rPr>
  </w:style>
  <w:style w:type="paragraph" w:styleId="af2">
    <w:name w:val="Block Text"/>
    <w:basedOn w:val="a1"/>
    <w:rsid w:val="000C631A"/>
    <w:pPr>
      <w:widowControl/>
      <w:wordWrap/>
      <w:autoSpaceDE/>
      <w:autoSpaceDN/>
      <w:spacing w:after="120" w:line="300" w:lineRule="exact"/>
      <w:ind w:left="1440" w:right="1440"/>
      <w:jc w:val="left"/>
    </w:pPr>
    <w:rPr>
      <w:rFonts w:ascii="Times New Roman" w:hAnsi="Times New Roman" w:cs="Times New Roman"/>
      <w:kern w:val="0"/>
      <w:sz w:val="24"/>
      <w:szCs w:val="20"/>
      <w:lang w:val="en-GB" w:eastAsia="en-US"/>
    </w:rPr>
  </w:style>
  <w:style w:type="paragraph" w:customStyle="1" w:styleId="Conflict">
    <w:name w:val="Conflict"/>
    <w:basedOn w:val="a1"/>
    <w:rsid w:val="000C631A"/>
    <w:pPr>
      <w:widowControl/>
      <w:wordWrap/>
      <w:autoSpaceDE/>
      <w:autoSpaceDN/>
      <w:spacing w:before="120" w:after="120" w:line="240" w:lineRule="auto"/>
      <w:jc w:val="left"/>
    </w:pPr>
    <w:rPr>
      <w:rFonts w:ascii="Times New Roman" w:hAnsi="Times New Roman" w:cs="Times New Roman"/>
      <w:kern w:val="0"/>
      <w:sz w:val="24"/>
      <w:szCs w:val="20"/>
      <w:lang w:val="en-GB" w:eastAsia="en-US"/>
    </w:rPr>
  </w:style>
  <w:style w:type="paragraph" w:customStyle="1" w:styleId="Correspdent">
    <w:name w:val="Correspdent"/>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Credit">
    <w:name w:val="Credit"/>
    <w:basedOn w:val="af0"/>
    <w:rsid w:val="000C631A"/>
    <w:rPr>
      <w:sz w:val="18"/>
    </w:rPr>
  </w:style>
  <w:style w:type="paragraph" w:styleId="af3">
    <w:name w:val="Date"/>
    <w:basedOn w:val="a1"/>
    <w:next w:val="a1"/>
    <w:link w:val="Char6"/>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customStyle="1" w:styleId="Char6">
    <w:name w:val="날짜 Char"/>
    <w:basedOn w:val="a2"/>
    <w:link w:val="af3"/>
    <w:rsid w:val="000C631A"/>
    <w:rPr>
      <w:rFonts w:ascii="Times New Roman" w:hAnsi="Times New Roman" w:cs="Times New Roman"/>
      <w:kern w:val="0"/>
      <w:sz w:val="24"/>
      <w:szCs w:val="20"/>
      <w:lang w:val="en-GB" w:eastAsia="en-US"/>
    </w:rPr>
  </w:style>
  <w:style w:type="paragraph" w:customStyle="1" w:styleId="Article">
    <w:name w:val="Article"/>
    <w:basedOn w:val="a1"/>
    <w:rsid w:val="000C631A"/>
    <w:pPr>
      <w:keepNext/>
      <w:widowControl/>
      <w:suppressAutoHyphens/>
      <w:wordWrap/>
      <w:autoSpaceDE/>
      <w:autoSpaceDN/>
      <w:spacing w:before="120" w:after="60" w:line="240" w:lineRule="auto"/>
      <w:jc w:val="left"/>
    </w:pPr>
    <w:rPr>
      <w:rFonts w:ascii="Arial" w:hAnsi="Arial" w:cs="Times New Roman"/>
      <w:b/>
      <w:noProof/>
      <w:kern w:val="0"/>
      <w:sz w:val="18"/>
      <w:szCs w:val="20"/>
      <w:lang w:val="en-GB" w:eastAsia="en-US"/>
    </w:rPr>
  </w:style>
  <w:style w:type="paragraph" w:customStyle="1" w:styleId="Para">
    <w:name w:val="Para"/>
    <w:basedOn w:val="a1"/>
    <w:rsid w:val="000C631A"/>
    <w:pPr>
      <w:widowControl/>
      <w:wordWrap/>
      <w:autoSpaceDE/>
      <w:autoSpaceDN/>
      <w:spacing w:after="0" w:line="360" w:lineRule="auto"/>
      <w:ind w:firstLine="288"/>
      <w:jc w:val="left"/>
    </w:pPr>
    <w:rPr>
      <w:rFonts w:ascii="Times New Roman" w:hAnsi="Times New Roman" w:cs="Times New Roman"/>
      <w:kern w:val="0"/>
      <w:sz w:val="24"/>
      <w:szCs w:val="20"/>
      <w:lang w:val="en-GB" w:eastAsia="en-US"/>
    </w:rPr>
  </w:style>
  <w:style w:type="paragraph" w:customStyle="1" w:styleId="EdFtNote">
    <w:name w:val="EdFtNote"/>
    <w:basedOn w:val="Para"/>
    <w:rsid w:val="000C631A"/>
    <w:pPr>
      <w:spacing w:before="60"/>
      <w:ind w:firstLine="0"/>
    </w:pPr>
  </w:style>
  <w:style w:type="paragraph" w:styleId="af4">
    <w:name w:val="Body Text"/>
    <w:basedOn w:val="a1"/>
    <w:link w:val="Char7"/>
    <w:rsid w:val="000C631A"/>
    <w:pPr>
      <w:widowControl/>
      <w:wordWrap/>
      <w:autoSpaceDE/>
      <w:autoSpaceDN/>
      <w:spacing w:after="120" w:line="300" w:lineRule="exact"/>
      <w:jc w:val="left"/>
    </w:pPr>
    <w:rPr>
      <w:rFonts w:ascii="Times New Roman" w:hAnsi="Times New Roman" w:cs="Times New Roman"/>
      <w:kern w:val="0"/>
      <w:sz w:val="24"/>
      <w:szCs w:val="20"/>
      <w:lang w:val="en-GB" w:eastAsia="en-US"/>
    </w:rPr>
  </w:style>
  <w:style w:type="character" w:customStyle="1" w:styleId="Char7">
    <w:name w:val="본문 Char"/>
    <w:basedOn w:val="a2"/>
    <w:link w:val="af4"/>
    <w:rsid w:val="000C631A"/>
    <w:rPr>
      <w:rFonts w:ascii="Times New Roman" w:hAnsi="Times New Roman" w:cs="Times New Roman"/>
      <w:kern w:val="0"/>
      <w:sz w:val="24"/>
      <w:szCs w:val="20"/>
      <w:lang w:val="en-GB" w:eastAsia="en-US"/>
    </w:rPr>
  </w:style>
  <w:style w:type="character" w:styleId="af5">
    <w:name w:val="endnote reference"/>
    <w:semiHidden/>
    <w:rsid w:val="000C631A"/>
    <w:rPr>
      <w:vertAlign w:val="superscript"/>
    </w:rPr>
  </w:style>
  <w:style w:type="paragraph" w:styleId="af6">
    <w:name w:val="endnote text"/>
    <w:basedOn w:val="a1"/>
    <w:link w:val="Char8"/>
    <w:semiHidden/>
    <w:rsid w:val="000C631A"/>
    <w:pPr>
      <w:widowControl/>
      <w:wordWrap/>
      <w:autoSpaceDE/>
      <w:autoSpaceDN/>
      <w:spacing w:after="0" w:line="240" w:lineRule="auto"/>
      <w:jc w:val="left"/>
    </w:pPr>
    <w:rPr>
      <w:rFonts w:ascii="Times New Roman" w:hAnsi="Times New Roman" w:cs="Times New Roman"/>
      <w:kern w:val="0"/>
      <w:szCs w:val="20"/>
      <w:lang w:val="en-GB" w:eastAsia="en-US"/>
    </w:rPr>
  </w:style>
  <w:style w:type="character" w:customStyle="1" w:styleId="Char8">
    <w:name w:val="미주 텍스트 Char"/>
    <w:basedOn w:val="a2"/>
    <w:link w:val="af6"/>
    <w:semiHidden/>
    <w:rsid w:val="000C631A"/>
    <w:rPr>
      <w:rFonts w:ascii="Times New Roman" w:hAnsi="Times New Roman" w:cs="Times New Roman"/>
      <w:kern w:val="0"/>
      <w:szCs w:val="20"/>
      <w:lang w:val="en-GB" w:eastAsia="en-US"/>
    </w:rPr>
  </w:style>
  <w:style w:type="paragraph" w:customStyle="1" w:styleId="IndentQuote">
    <w:name w:val="IndentQuote"/>
    <w:basedOn w:val="a1"/>
    <w:rsid w:val="000C631A"/>
    <w:pPr>
      <w:widowControl/>
      <w:wordWrap/>
      <w:autoSpaceDE/>
      <w:autoSpaceDN/>
      <w:spacing w:before="60" w:after="0" w:line="240" w:lineRule="exact"/>
      <w:ind w:left="288" w:right="288"/>
      <w:jc w:val="left"/>
    </w:pPr>
    <w:rPr>
      <w:rFonts w:ascii="Times New Roman" w:hAnsi="Times New Roman" w:cs="Times New Roman"/>
      <w:kern w:val="0"/>
      <w:sz w:val="24"/>
      <w:szCs w:val="20"/>
      <w:lang w:val="en-GB" w:eastAsia="en-US"/>
    </w:rPr>
  </w:style>
  <w:style w:type="paragraph" w:customStyle="1" w:styleId="Epigraph">
    <w:name w:val="Epigraph"/>
    <w:basedOn w:val="IndentQuote"/>
    <w:rsid w:val="000C631A"/>
  </w:style>
  <w:style w:type="paragraph" w:customStyle="1" w:styleId="Equation">
    <w:name w:val="Equation"/>
    <w:basedOn w:val="a1"/>
    <w:rsid w:val="000C631A"/>
    <w:pPr>
      <w:widowControl/>
      <w:wordWrap/>
      <w:autoSpaceDE/>
      <w:autoSpaceDN/>
      <w:spacing w:after="0" w:line="240" w:lineRule="auto"/>
      <w:jc w:val="left"/>
    </w:pPr>
    <w:rPr>
      <w:rFonts w:ascii="Times New Roman" w:hAnsi="Times New Roman" w:cs="Times New Roman"/>
      <w:b/>
      <w:i/>
      <w:kern w:val="0"/>
      <w:sz w:val="24"/>
      <w:szCs w:val="20"/>
      <w:lang w:val="en-GB" w:eastAsia="en-US"/>
    </w:rPr>
  </w:style>
  <w:style w:type="paragraph" w:customStyle="1" w:styleId="FigLeg">
    <w:name w:val="FigLeg"/>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Figure">
    <w:name w:val="Figure"/>
    <w:basedOn w:val="a1"/>
    <w:rsid w:val="000C631A"/>
    <w:pPr>
      <w:widowControl/>
      <w:numPr>
        <w:numId w:val="7"/>
      </w:numPr>
      <w:tabs>
        <w:tab w:val="clear" w:pos="2160"/>
        <w:tab w:val="left" w:pos="720"/>
      </w:tabs>
      <w:wordWrap/>
      <w:autoSpaceDE/>
      <w:autoSpaceDN/>
      <w:spacing w:after="0" w:line="300" w:lineRule="exact"/>
      <w:ind w:left="0" w:firstLine="0"/>
      <w:jc w:val="left"/>
    </w:pPr>
    <w:rPr>
      <w:rFonts w:ascii="Times New Roman" w:hAnsi="Times New Roman" w:cs="Times New Roman"/>
      <w:b/>
      <w:kern w:val="0"/>
      <w:sz w:val="24"/>
      <w:szCs w:val="20"/>
      <w:lang w:val="en-GB" w:eastAsia="en-US"/>
    </w:rPr>
  </w:style>
  <w:style w:type="character" w:customStyle="1" w:styleId="FigureRef">
    <w:name w:val="FigureRef"/>
    <w:rsid w:val="000C631A"/>
    <w:rPr>
      <w:color w:val="0000FF"/>
      <w:vertAlign w:val="superscript"/>
    </w:rPr>
  </w:style>
  <w:style w:type="character" w:customStyle="1" w:styleId="FnoteRef">
    <w:name w:val="FnoteRef"/>
    <w:rsid w:val="000C631A"/>
    <w:rPr>
      <w:color w:val="FF0000"/>
      <w:vertAlign w:val="superscript"/>
    </w:rPr>
  </w:style>
  <w:style w:type="paragraph" w:customStyle="1" w:styleId="Footnote">
    <w:name w:val="Footnote"/>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character" w:styleId="af7">
    <w:name w:val="footnote reference"/>
    <w:semiHidden/>
    <w:rsid w:val="000C631A"/>
    <w:rPr>
      <w:vertAlign w:val="superscript"/>
    </w:rPr>
  </w:style>
  <w:style w:type="paragraph" w:customStyle="1" w:styleId="Funding">
    <w:name w:val="Funding"/>
    <w:basedOn w:val="a1"/>
    <w:rsid w:val="000C631A"/>
    <w:pPr>
      <w:widowControl/>
      <w:wordWrap/>
      <w:autoSpaceDE/>
      <w:autoSpaceDN/>
      <w:spacing w:after="120" w:line="240" w:lineRule="auto"/>
      <w:jc w:val="left"/>
    </w:pPr>
    <w:rPr>
      <w:rFonts w:ascii="Times New Roman" w:hAnsi="Times New Roman" w:cs="Times New Roman"/>
      <w:kern w:val="0"/>
      <w:sz w:val="24"/>
      <w:szCs w:val="20"/>
      <w:lang w:val="en-GB" w:eastAsia="en-US"/>
    </w:rPr>
  </w:style>
  <w:style w:type="paragraph" w:customStyle="1" w:styleId="GroupTitle">
    <w:name w:val="GroupTitle"/>
    <w:basedOn w:val="af8"/>
    <w:next w:val="af8"/>
    <w:rsid w:val="000C631A"/>
  </w:style>
  <w:style w:type="paragraph" w:customStyle="1" w:styleId="HeadA">
    <w:name w:val="HeadA"/>
    <w:basedOn w:val="a1"/>
    <w:rsid w:val="000C631A"/>
    <w:pPr>
      <w:keepNext/>
      <w:widowControl/>
      <w:suppressAutoHyphens/>
      <w:wordWrap/>
      <w:autoSpaceDE/>
      <w:autoSpaceDN/>
      <w:spacing w:before="120" w:after="0" w:line="280" w:lineRule="exact"/>
      <w:jc w:val="left"/>
      <w:outlineLvl w:val="1"/>
    </w:pPr>
    <w:rPr>
      <w:rFonts w:ascii="Times New Roman" w:hAnsi="Times New Roman" w:cs="Times New Roman"/>
      <w:b/>
      <w:kern w:val="0"/>
      <w:sz w:val="24"/>
      <w:szCs w:val="20"/>
      <w:lang w:val="en-GB" w:eastAsia="en-US"/>
    </w:rPr>
  </w:style>
  <w:style w:type="paragraph" w:customStyle="1" w:styleId="HeadB">
    <w:name w:val="HeadB"/>
    <w:basedOn w:val="a1"/>
    <w:rsid w:val="000C631A"/>
    <w:pPr>
      <w:keepNext/>
      <w:widowControl/>
      <w:suppressAutoHyphens/>
      <w:wordWrap/>
      <w:autoSpaceDE/>
      <w:autoSpaceDN/>
      <w:spacing w:before="60" w:after="0" w:line="280" w:lineRule="exact"/>
      <w:jc w:val="left"/>
      <w:outlineLvl w:val="2"/>
    </w:pPr>
    <w:rPr>
      <w:rFonts w:ascii="Times New Roman" w:hAnsi="Times New Roman" w:cs="Times New Roman"/>
      <w:b/>
      <w:kern w:val="0"/>
      <w:szCs w:val="20"/>
      <w:lang w:val="en-GB" w:eastAsia="en-US"/>
    </w:rPr>
  </w:style>
  <w:style w:type="paragraph" w:customStyle="1" w:styleId="HeadC">
    <w:name w:val="HeadC"/>
    <w:basedOn w:val="a1"/>
    <w:rsid w:val="000C631A"/>
    <w:pPr>
      <w:keepNext/>
      <w:widowControl/>
      <w:suppressAutoHyphens/>
      <w:wordWrap/>
      <w:autoSpaceDE/>
      <w:autoSpaceDN/>
      <w:spacing w:before="60" w:after="0" w:line="280" w:lineRule="exact"/>
      <w:jc w:val="left"/>
      <w:outlineLvl w:val="3"/>
    </w:pPr>
    <w:rPr>
      <w:rFonts w:ascii="Times New Roman" w:hAnsi="Times New Roman" w:cs="Times New Roman"/>
      <w:i/>
      <w:kern w:val="0"/>
      <w:szCs w:val="20"/>
      <w:lang w:val="en-GB" w:eastAsia="en-US"/>
    </w:rPr>
  </w:style>
  <w:style w:type="paragraph" w:styleId="23">
    <w:name w:val="Body Text 2"/>
    <w:basedOn w:val="a1"/>
    <w:link w:val="2Char0"/>
    <w:rsid w:val="000C631A"/>
    <w:pPr>
      <w:widowControl/>
      <w:wordWrap/>
      <w:autoSpaceDE/>
      <w:autoSpaceDN/>
      <w:spacing w:after="120" w:line="480" w:lineRule="auto"/>
      <w:jc w:val="left"/>
    </w:pPr>
    <w:rPr>
      <w:rFonts w:ascii="Times New Roman" w:hAnsi="Times New Roman" w:cs="Times New Roman"/>
      <w:kern w:val="0"/>
      <w:sz w:val="24"/>
      <w:szCs w:val="20"/>
      <w:lang w:val="en-GB" w:eastAsia="en-US"/>
    </w:rPr>
  </w:style>
  <w:style w:type="character" w:customStyle="1" w:styleId="2Char0">
    <w:name w:val="본문 2 Char"/>
    <w:basedOn w:val="a2"/>
    <w:link w:val="23"/>
    <w:rsid w:val="000C631A"/>
    <w:rPr>
      <w:rFonts w:ascii="Times New Roman" w:hAnsi="Times New Roman" w:cs="Times New Roman"/>
      <w:kern w:val="0"/>
      <w:sz w:val="24"/>
      <w:szCs w:val="20"/>
      <w:lang w:val="en-GB" w:eastAsia="en-US"/>
    </w:rPr>
  </w:style>
  <w:style w:type="paragraph" w:customStyle="1" w:styleId="Keywords">
    <w:name w:val="Keywords"/>
    <w:basedOn w:val="a1"/>
    <w:rsid w:val="000C631A"/>
    <w:pPr>
      <w:widowControl/>
      <w:wordWrap/>
      <w:autoSpaceDE/>
      <w:autoSpaceDN/>
      <w:spacing w:after="0" w:line="240" w:lineRule="auto"/>
      <w:jc w:val="left"/>
    </w:pPr>
    <w:rPr>
      <w:rFonts w:ascii="Times New Roman" w:hAnsi="Times New Roman" w:cs="Times New Roman"/>
      <w:kern w:val="0"/>
      <w:sz w:val="24"/>
      <w:szCs w:val="20"/>
      <w:lang w:val="en-GB" w:eastAsia="en-US"/>
    </w:rPr>
  </w:style>
  <w:style w:type="paragraph" w:styleId="a0">
    <w:name w:val="List Bullet"/>
    <w:basedOn w:val="a1"/>
    <w:autoRedefine/>
    <w:rsid w:val="000C631A"/>
    <w:pPr>
      <w:widowControl/>
      <w:numPr>
        <w:numId w:val="9"/>
      </w:numPr>
      <w:wordWrap/>
      <w:autoSpaceDE/>
      <w:autoSpaceDN/>
      <w:spacing w:after="0" w:line="240" w:lineRule="auto"/>
      <w:jc w:val="left"/>
    </w:pPr>
    <w:rPr>
      <w:rFonts w:ascii="Times New Roman" w:hAnsi="Times New Roman" w:cs="Times New Roman"/>
      <w:kern w:val="0"/>
      <w:sz w:val="24"/>
      <w:szCs w:val="20"/>
      <w:lang w:val="en-GB" w:eastAsia="en-US"/>
    </w:rPr>
  </w:style>
  <w:style w:type="paragraph" w:customStyle="1" w:styleId="List1">
    <w:name w:val="List1"/>
    <w:basedOn w:val="a1"/>
    <w:rsid w:val="000C631A"/>
    <w:pPr>
      <w:widowControl/>
      <w:wordWrap/>
      <w:autoSpaceDE/>
      <w:autoSpaceDN/>
      <w:spacing w:before="40" w:after="120" w:line="240" w:lineRule="exact"/>
      <w:jc w:val="left"/>
    </w:pPr>
    <w:rPr>
      <w:rFonts w:ascii="Times New Roman" w:hAnsi="Times New Roman" w:cs="Times New Roman"/>
      <w:kern w:val="0"/>
      <w:sz w:val="24"/>
      <w:szCs w:val="20"/>
      <w:lang w:val="en-GB" w:eastAsia="en-US"/>
    </w:rPr>
  </w:style>
  <w:style w:type="paragraph" w:customStyle="1" w:styleId="List2">
    <w:name w:val="List2"/>
    <w:basedOn w:val="a1"/>
    <w:rsid w:val="000C631A"/>
    <w:pPr>
      <w:widowControl/>
      <w:wordWrap/>
      <w:autoSpaceDE/>
      <w:autoSpaceDN/>
      <w:spacing w:before="40" w:after="0" w:line="240" w:lineRule="exact"/>
      <w:ind w:left="720"/>
      <w:jc w:val="left"/>
    </w:pPr>
    <w:rPr>
      <w:rFonts w:ascii="Times New Roman" w:hAnsi="Times New Roman" w:cs="Times New Roman"/>
      <w:kern w:val="0"/>
      <w:sz w:val="24"/>
      <w:szCs w:val="20"/>
      <w:lang w:val="en-GB" w:eastAsia="en-US"/>
    </w:rPr>
  </w:style>
  <w:style w:type="paragraph" w:styleId="33">
    <w:name w:val="Body Text 3"/>
    <w:basedOn w:val="a1"/>
    <w:link w:val="3Char0"/>
    <w:rsid w:val="000C631A"/>
    <w:pPr>
      <w:widowControl/>
      <w:wordWrap/>
      <w:autoSpaceDE/>
      <w:autoSpaceDN/>
      <w:spacing w:after="120" w:line="300" w:lineRule="exact"/>
      <w:jc w:val="left"/>
    </w:pPr>
    <w:rPr>
      <w:rFonts w:ascii="Times New Roman" w:hAnsi="Times New Roman" w:cs="Times New Roman"/>
      <w:kern w:val="0"/>
      <w:sz w:val="16"/>
      <w:szCs w:val="16"/>
      <w:lang w:val="en-GB" w:eastAsia="en-US"/>
    </w:rPr>
  </w:style>
  <w:style w:type="character" w:customStyle="1" w:styleId="3Char0">
    <w:name w:val="본문 3 Char"/>
    <w:basedOn w:val="a2"/>
    <w:link w:val="33"/>
    <w:rsid w:val="000C631A"/>
    <w:rPr>
      <w:rFonts w:ascii="Times New Roman" w:hAnsi="Times New Roman" w:cs="Times New Roman"/>
      <w:kern w:val="0"/>
      <w:sz w:val="16"/>
      <w:szCs w:val="16"/>
      <w:lang w:val="en-GB" w:eastAsia="en-US"/>
    </w:rPr>
  </w:style>
  <w:style w:type="paragraph" w:customStyle="1" w:styleId="ListPara">
    <w:name w:val="ListPara"/>
    <w:basedOn w:val="a1"/>
    <w:rsid w:val="000C631A"/>
    <w:pPr>
      <w:widowControl/>
      <w:wordWrap/>
      <w:autoSpaceDE/>
      <w:autoSpaceDN/>
      <w:spacing w:after="0" w:line="240" w:lineRule="auto"/>
      <w:ind w:left="720"/>
      <w:jc w:val="left"/>
    </w:pPr>
    <w:rPr>
      <w:rFonts w:ascii="Times New Roman" w:hAnsi="Times New Roman" w:cs="Times New Roman"/>
      <w:kern w:val="0"/>
      <w:sz w:val="24"/>
      <w:szCs w:val="20"/>
      <w:lang w:val="en-GB" w:eastAsia="en-US"/>
    </w:rPr>
  </w:style>
  <w:style w:type="paragraph" w:customStyle="1" w:styleId="Miscellaneous">
    <w:name w:val="Miscellaneous"/>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MoreInfo">
    <w:name w:val="MoreInfo"/>
    <w:basedOn w:val="a1"/>
    <w:rsid w:val="000C631A"/>
    <w:pPr>
      <w:widowControl/>
      <w:wordWrap/>
      <w:autoSpaceDE/>
      <w:autoSpaceDN/>
      <w:spacing w:before="120" w:after="0" w:line="240" w:lineRule="auto"/>
      <w:jc w:val="left"/>
    </w:pPr>
    <w:rPr>
      <w:rFonts w:ascii="Times New Roman" w:hAnsi="Times New Roman" w:cs="Times New Roman"/>
      <w:kern w:val="0"/>
      <w:sz w:val="24"/>
      <w:szCs w:val="20"/>
      <w:lang w:val="en-GB" w:eastAsia="en-US"/>
    </w:rPr>
  </w:style>
  <w:style w:type="paragraph" w:customStyle="1" w:styleId="MoreInfoWeb">
    <w:name w:val="MoreInfoWeb"/>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styleId="af8">
    <w:name w:val="Title"/>
    <w:basedOn w:val="a1"/>
    <w:link w:val="Char9"/>
    <w:qFormat/>
    <w:rsid w:val="000C631A"/>
    <w:pPr>
      <w:widowControl/>
      <w:wordWrap/>
      <w:autoSpaceDE/>
      <w:autoSpaceDN/>
      <w:spacing w:before="60" w:after="60" w:line="300" w:lineRule="exact"/>
      <w:jc w:val="left"/>
      <w:outlineLvl w:val="0"/>
    </w:pPr>
    <w:rPr>
      <w:rFonts w:ascii="Times New Roman" w:hAnsi="Times New Roman" w:cs="Times New Roman"/>
      <w:b/>
      <w:kern w:val="0"/>
      <w:sz w:val="28"/>
      <w:szCs w:val="20"/>
      <w:lang w:val="en-GB" w:eastAsia="en-US"/>
    </w:rPr>
  </w:style>
  <w:style w:type="character" w:customStyle="1" w:styleId="Char9">
    <w:name w:val="제목 Char"/>
    <w:basedOn w:val="a2"/>
    <w:link w:val="af8"/>
    <w:rsid w:val="000C631A"/>
    <w:rPr>
      <w:rFonts w:ascii="Times New Roman" w:hAnsi="Times New Roman" w:cs="Times New Roman"/>
      <w:b/>
      <w:kern w:val="0"/>
      <w:sz w:val="28"/>
      <w:szCs w:val="20"/>
      <w:lang w:val="en-GB" w:eastAsia="en-US"/>
    </w:rPr>
  </w:style>
  <w:style w:type="character" w:customStyle="1" w:styleId="Noindex">
    <w:name w:val="Noindex"/>
    <w:rsid w:val="000C631A"/>
    <w:rPr>
      <w:color w:val="FF6600"/>
    </w:rPr>
  </w:style>
  <w:style w:type="paragraph" w:customStyle="1" w:styleId="ParaCont">
    <w:name w:val="ParaCont"/>
    <w:basedOn w:val="a1"/>
    <w:rsid w:val="000C631A"/>
    <w:pPr>
      <w:widowControl/>
      <w:wordWrap/>
      <w:autoSpaceDE/>
      <w:autoSpaceDN/>
      <w:spacing w:after="0" w:line="360" w:lineRule="auto"/>
      <w:jc w:val="left"/>
    </w:pPr>
    <w:rPr>
      <w:rFonts w:ascii="Times New Roman" w:hAnsi="Times New Roman" w:cs="Times New Roman"/>
      <w:kern w:val="0"/>
      <w:sz w:val="24"/>
      <w:szCs w:val="20"/>
      <w:lang w:val="en-GB" w:eastAsia="en-US"/>
    </w:rPr>
  </w:style>
  <w:style w:type="paragraph" w:customStyle="1" w:styleId="HeadE">
    <w:name w:val="HeadE"/>
    <w:basedOn w:val="HeadD"/>
    <w:rsid w:val="000C631A"/>
    <w:rPr>
      <w:b w:val="0"/>
      <w:i/>
    </w:rPr>
  </w:style>
  <w:style w:type="paragraph" w:customStyle="1" w:styleId="Participators">
    <w:name w:val="Participators"/>
    <w:basedOn w:val="a1"/>
    <w:rsid w:val="000C631A"/>
    <w:pPr>
      <w:widowControl/>
      <w:wordWrap/>
      <w:autoSpaceDE/>
      <w:autoSpaceDN/>
      <w:spacing w:before="120" w:after="120" w:line="300" w:lineRule="exact"/>
      <w:jc w:val="left"/>
    </w:pPr>
    <w:rPr>
      <w:rFonts w:ascii="Times New Roman" w:hAnsi="Times New Roman" w:cs="Times New Roman"/>
      <w:kern w:val="0"/>
      <w:sz w:val="24"/>
      <w:szCs w:val="20"/>
      <w:lang w:val="en-GB" w:eastAsia="en-US"/>
    </w:rPr>
  </w:style>
  <w:style w:type="character" w:styleId="af9">
    <w:name w:val="Emphasis"/>
    <w:qFormat/>
    <w:rsid w:val="000C631A"/>
    <w:rPr>
      <w:i/>
      <w:iCs/>
    </w:rPr>
  </w:style>
  <w:style w:type="paragraph" w:customStyle="1" w:styleId="GroupAuthor">
    <w:name w:val="GroupAuthor"/>
    <w:basedOn w:val="Author"/>
    <w:rsid w:val="000C631A"/>
    <w:rPr>
      <w:b/>
      <w:i/>
    </w:rPr>
  </w:style>
  <w:style w:type="character" w:styleId="afa">
    <w:name w:val="annotation reference"/>
    <w:uiPriority w:val="99"/>
    <w:semiHidden/>
    <w:rsid w:val="000C631A"/>
    <w:rPr>
      <w:sz w:val="16"/>
    </w:rPr>
  </w:style>
  <w:style w:type="paragraph" w:customStyle="1" w:styleId="Position">
    <w:name w:val="Position"/>
    <w:basedOn w:val="a1"/>
    <w:next w:val="a1"/>
    <w:rsid w:val="000C631A"/>
    <w:pPr>
      <w:widowControl/>
      <w:wordWrap/>
      <w:autoSpaceDE/>
      <w:autoSpaceDN/>
      <w:spacing w:after="0" w:line="240" w:lineRule="auto"/>
      <w:jc w:val="left"/>
    </w:pPr>
    <w:rPr>
      <w:rFonts w:ascii="Times New Roman" w:hAnsi="Times New Roman" w:cs="Times New Roman"/>
      <w:i/>
      <w:kern w:val="0"/>
      <w:sz w:val="24"/>
      <w:szCs w:val="20"/>
      <w:lang w:val="en-GB" w:eastAsia="en-US"/>
    </w:rPr>
  </w:style>
  <w:style w:type="paragraph" w:customStyle="1" w:styleId="ProductAuth">
    <w:name w:val="ProductAuth"/>
    <w:basedOn w:val="Address"/>
    <w:rsid w:val="000C631A"/>
  </w:style>
  <w:style w:type="paragraph" w:customStyle="1" w:styleId="ProductDetails">
    <w:name w:val="ProductDetails"/>
    <w:basedOn w:val="Para"/>
    <w:rsid w:val="000C631A"/>
  </w:style>
  <w:style w:type="paragraph" w:styleId="afb">
    <w:name w:val="Body Text First Indent"/>
    <w:basedOn w:val="af4"/>
    <w:link w:val="Chara"/>
    <w:rsid w:val="000C631A"/>
    <w:pPr>
      <w:ind w:firstLine="210"/>
    </w:pPr>
  </w:style>
  <w:style w:type="character" w:customStyle="1" w:styleId="Chara">
    <w:name w:val="본문 첫 줄 들여쓰기 Char"/>
    <w:basedOn w:val="Char7"/>
    <w:link w:val="afb"/>
    <w:rsid w:val="000C631A"/>
    <w:rPr>
      <w:rFonts w:ascii="Times New Roman" w:hAnsi="Times New Roman" w:cs="Times New Roman"/>
      <w:kern w:val="0"/>
      <w:sz w:val="24"/>
      <w:szCs w:val="20"/>
      <w:lang w:val="en-GB" w:eastAsia="en-US"/>
    </w:rPr>
  </w:style>
  <w:style w:type="paragraph" w:customStyle="1" w:styleId="QuoteRef">
    <w:name w:val="QuoteRef"/>
    <w:basedOn w:val="a1"/>
    <w:rsid w:val="000C631A"/>
    <w:pPr>
      <w:widowControl/>
      <w:wordWrap/>
      <w:autoSpaceDE/>
      <w:autoSpaceDN/>
      <w:spacing w:after="60" w:line="300" w:lineRule="exact"/>
      <w:jc w:val="left"/>
    </w:pPr>
    <w:rPr>
      <w:rFonts w:ascii="Times New Roman" w:hAnsi="Times New Roman" w:cs="Times New Roman"/>
      <w:kern w:val="0"/>
      <w:sz w:val="24"/>
      <w:szCs w:val="20"/>
      <w:lang w:val="en-GB" w:eastAsia="en-US"/>
    </w:rPr>
  </w:style>
  <w:style w:type="paragraph" w:customStyle="1" w:styleId="Rating">
    <w:name w:val="Rating"/>
    <w:basedOn w:val="Para"/>
    <w:rsid w:val="000C631A"/>
    <w:pPr>
      <w:ind w:firstLine="0"/>
    </w:pPr>
  </w:style>
  <w:style w:type="paragraph" w:customStyle="1" w:styleId="Reference">
    <w:name w:val="Reference"/>
    <w:basedOn w:val="a1"/>
    <w:rsid w:val="000C631A"/>
    <w:pPr>
      <w:widowControl/>
      <w:numPr>
        <w:numId w:val="3"/>
      </w:numPr>
      <w:wordWrap/>
      <w:autoSpaceDE/>
      <w:autoSpaceDN/>
      <w:spacing w:before="40" w:after="0" w:line="360" w:lineRule="auto"/>
      <w:ind w:left="461" w:hanging="173"/>
      <w:jc w:val="left"/>
    </w:pPr>
    <w:rPr>
      <w:rFonts w:ascii="Times New Roman" w:hAnsi="Times New Roman" w:cs="Times New Roman"/>
      <w:kern w:val="0"/>
      <w:sz w:val="24"/>
      <w:szCs w:val="20"/>
      <w:lang w:val="en-GB" w:eastAsia="en-US"/>
    </w:rPr>
  </w:style>
  <w:style w:type="paragraph" w:customStyle="1" w:styleId="RelatedTo">
    <w:name w:val="RelatedT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ToWeb">
    <w:name w:val="RelatedToWeb"/>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viewed">
    <w:name w:val="Reviewed"/>
    <w:basedOn w:val="ParaCont"/>
    <w:rsid w:val="000C631A"/>
  </w:style>
  <w:style w:type="paragraph" w:styleId="afc">
    <w:name w:val="Salutation"/>
    <w:basedOn w:val="a1"/>
    <w:next w:val="a1"/>
    <w:link w:val="Charb"/>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b">
    <w:name w:val="인사말 Char"/>
    <w:basedOn w:val="a2"/>
    <w:link w:val="afc"/>
    <w:rsid w:val="000C631A"/>
    <w:rPr>
      <w:rFonts w:ascii="Times New Roman" w:hAnsi="Times New Roman" w:cs="Times New Roman"/>
      <w:kern w:val="0"/>
      <w:sz w:val="24"/>
      <w:szCs w:val="20"/>
      <w:lang w:val="en-GB" w:eastAsia="en-US"/>
    </w:rPr>
  </w:style>
  <w:style w:type="paragraph" w:customStyle="1" w:styleId="ShortAuthor">
    <w:name w:val="ShortAuthor"/>
    <w:basedOn w:val="a1"/>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ShortTitle">
    <w:name w:val="ShortTitle"/>
    <w:basedOn w:val="a1"/>
    <w:rsid w:val="000C631A"/>
    <w:pPr>
      <w:widowControl/>
      <w:wordWrap/>
      <w:autoSpaceDE/>
      <w:autoSpaceDN/>
      <w:spacing w:after="0" w:line="300" w:lineRule="exact"/>
      <w:jc w:val="left"/>
    </w:pPr>
    <w:rPr>
      <w:rFonts w:ascii="Arial" w:hAnsi="Arial" w:cs="Times New Roman"/>
      <w:i/>
      <w:kern w:val="0"/>
      <w:szCs w:val="20"/>
      <w:lang w:val="en-GB" w:eastAsia="en-US"/>
    </w:rPr>
  </w:style>
  <w:style w:type="paragraph" w:customStyle="1" w:styleId="SourceRef">
    <w:name w:val="SourceRef"/>
    <w:basedOn w:val="Para"/>
    <w:rsid w:val="000C631A"/>
    <w:pPr>
      <w:ind w:firstLine="0"/>
    </w:pPr>
  </w:style>
  <w:style w:type="paragraph" w:customStyle="1" w:styleId="Standfirst">
    <w:name w:val="Standfirst"/>
    <w:basedOn w:val="Accepted"/>
    <w:rsid w:val="000C631A"/>
  </w:style>
  <w:style w:type="paragraph" w:styleId="afd">
    <w:name w:val="Subtitle"/>
    <w:basedOn w:val="a1"/>
    <w:link w:val="Charc"/>
    <w:qFormat/>
    <w:rsid w:val="000C631A"/>
    <w:pPr>
      <w:widowControl/>
      <w:wordWrap/>
      <w:autoSpaceDE/>
      <w:autoSpaceDN/>
      <w:spacing w:after="60" w:line="300" w:lineRule="exact"/>
      <w:jc w:val="left"/>
      <w:outlineLvl w:val="1"/>
    </w:pPr>
    <w:rPr>
      <w:rFonts w:ascii="Times New Roman" w:hAnsi="Times New Roman" w:cs="Times New Roman"/>
      <w:i/>
      <w:kern w:val="0"/>
      <w:sz w:val="24"/>
      <w:szCs w:val="20"/>
      <w:lang w:val="en-GB" w:eastAsia="en-US"/>
    </w:rPr>
  </w:style>
  <w:style w:type="character" w:customStyle="1" w:styleId="Charc">
    <w:name w:val="부제 Char"/>
    <w:basedOn w:val="a2"/>
    <w:link w:val="afd"/>
    <w:rsid w:val="000C631A"/>
    <w:rPr>
      <w:rFonts w:ascii="Times New Roman" w:hAnsi="Times New Roman" w:cs="Times New Roman"/>
      <w:i/>
      <w:kern w:val="0"/>
      <w:sz w:val="24"/>
      <w:szCs w:val="20"/>
      <w:lang w:val="en-GB" w:eastAsia="en-US"/>
    </w:rPr>
  </w:style>
  <w:style w:type="paragraph" w:customStyle="1" w:styleId="13">
    <w:name w:val="부제1"/>
    <w:basedOn w:val="afd"/>
    <w:rsid w:val="000C631A"/>
  </w:style>
  <w:style w:type="paragraph" w:customStyle="1" w:styleId="Table">
    <w:name w:val="Table"/>
    <w:basedOn w:val="a1"/>
    <w:rsid w:val="000C631A"/>
    <w:pPr>
      <w:widowControl/>
      <w:numPr>
        <w:numId w:val="6"/>
      </w:numPr>
      <w:tabs>
        <w:tab w:val="clear" w:pos="1440"/>
        <w:tab w:val="left" w:pos="1021"/>
      </w:tabs>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TableNote">
    <w:name w:val="TableNote"/>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TableRef">
    <w:name w:val="TableRef"/>
    <w:rsid w:val="000C631A"/>
    <w:rPr>
      <w:color w:val="0000FF"/>
      <w:vertAlign w:val="superscript"/>
    </w:rPr>
  </w:style>
  <w:style w:type="paragraph" w:customStyle="1" w:styleId="TableTitle">
    <w:name w:val="TableTitle"/>
    <w:basedOn w:val="a1"/>
    <w:link w:val="TableTitleChar"/>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opic">
    <w:name w:val="Topic"/>
    <w:basedOn w:val="a1"/>
    <w:rsid w:val="000C631A"/>
    <w:pPr>
      <w:widowControl/>
      <w:wordWrap/>
      <w:autoSpaceDE/>
      <w:autoSpaceDN/>
      <w:spacing w:before="40" w:after="0" w:line="260" w:lineRule="exact"/>
      <w:jc w:val="left"/>
    </w:pPr>
    <w:rPr>
      <w:rFonts w:ascii="Times New Roman" w:hAnsi="Times New Roman" w:cs="Times New Roman"/>
      <w:i/>
      <w:color w:val="0000FF"/>
      <w:kern w:val="0"/>
      <w:sz w:val="24"/>
      <w:szCs w:val="20"/>
      <w:lang w:val="en-GB" w:eastAsia="en-US"/>
    </w:rPr>
  </w:style>
  <w:style w:type="character" w:customStyle="1" w:styleId="URL">
    <w:name w:val="URL"/>
    <w:rsid w:val="000C631A"/>
    <w:rPr>
      <w:color w:val="666699"/>
    </w:rPr>
  </w:style>
  <w:style w:type="paragraph" w:customStyle="1" w:styleId="WebRef">
    <w:name w:val="WebRef"/>
    <w:basedOn w:val="a1"/>
    <w:rsid w:val="000C631A"/>
    <w:pPr>
      <w:widowControl/>
      <w:numPr>
        <w:numId w:val="4"/>
      </w:numPr>
      <w:tabs>
        <w:tab w:val="clear" w:pos="1800"/>
        <w:tab w:val="left" w:pos="720"/>
      </w:tabs>
      <w:wordWrap/>
      <w:autoSpaceDE/>
      <w:autoSpaceDN/>
      <w:spacing w:after="0" w:line="300" w:lineRule="exact"/>
      <w:ind w:left="360"/>
      <w:jc w:val="left"/>
    </w:pPr>
    <w:rPr>
      <w:rFonts w:ascii="Times New Roman" w:hAnsi="Times New Roman" w:cs="Times New Roman"/>
      <w:kern w:val="0"/>
      <w:sz w:val="24"/>
      <w:szCs w:val="20"/>
      <w:lang w:val="en-GB" w:eastAsia="en-US"/>
    </w:rPr>
  </w:style>
  <w:style w:type="character" w:customStyle="1" w:styleId="XRef">
    <w:name w:val="XRef"/>
    <w:rsid w:val="000C631A"/>
    <w:rPr>
      <w:color w:val="0000FF"/>
      <w:vertAlign w:val="superscript"/>
    </w:rPr>
  </w:style>
  <w:style w:type="paragraph" w:styleId="24">
    <w:name w:val="Body Text First Indent 2"/>
    <w:basedOn w:val="ac"/>
    <w:link w:val="2Char1"/>
    <w:rsid w:val="000C631A"/>
    <w:pPr>
      <w:ind w:firstLine="210"/>
    </w:pPr>
  </w:style>
  <w:style w:type="character" w:customStyle="1" w:styleId="2Char1">
    <w:name w:val="본문 첫 줄 들여쓰기 2 Char"/>
    <w:basedOn w:val="Char2"/>
    <w:link w:val="24"/>
    <w:rsid w:val="000C631A"/>
    <w:rPr>
      <w:rFonts w:ascii="Times New Roman" w:hAnsi="Times New Roman" w:cs="Times New Roman"/>
      <w:kern w:val="0"/>
      <w:sz w:val="24"/>
      <w:szCs w:val="20"/>
      <w:lang w:val="en-GB" w:eastAsia="en-US"/>
    </w:rPr>
  </w:style>
  <w:style w:type="character" w:customStyle="1" w:styleId="wXRef">
    <w:name w:val="wXRef"/>
    <w:basedOn w:val="XRef"/>
    <w:rsid w:val="000C631A"/>
    <w:rPr>
      <w:color w:val="0000FF"/>
      <w:vertAlign w:val="superscript"/>
    </w:rPr>
  </w:style>
  <w:style w:type="character" w:customStyle="1" w:styleId="email">
    <w:name w:val="email"/>
    <w:basedOn w:val="URL"/>
    <w:rsid w:val="000C631A"/>
    <w:rPr>
      <w:color w:val="666699"/>
    </w:rPr>
  </w:style>
  <w:style w:type="paragraph" w:customStyle="1" w:styleId="BoxStartx">
    <w:name w:val="BoxStartx"/>
    <w:basedOn w:val="BoxStart1"/>
    <w:rsid w:val="000C631A"/>
  </w:style>
  <w:style w:type="paragraph" w:customStyle="1" w:styleId="HeadD">
    <w:name w:val="HeadD"/>
    <w:basedOn w:val="HeadB"/>
    <w:next w:val="a1"/>
    <w:rsid w:val="000C631A"/>
    <w:pPr>
      <w:outlineLvl w:val="4"/>
    </w:pPr>
    <w:rPr>
      <w:sz w:val="16"/>
    </w:rPr>
  </w:style>
  <w:style w:type="paragraph" w:styleId="25">
    <w:name w:val="Body Text Indent 2"/>
    <w:basedOn w:val="a1"/>
    <w:link w:val="2Char2"/>
    <w:rsid w:val="000C631A"/>
    <w:pPr>
      <w:widowControl/>
      <w:wordWrap/>
      <w:autoSpaceDE/>
      <w:autoSpaceDN/>
      <w:spacing w:after="120" w:line="480" w:lineRule="auto"/>
      <w:ind w:left="283"/>
      <w:jc w:val="left"/>
    </w:pPr>
    <w:rPr>
      <w:rFonts w:ascii="Times New Roman" w:hAnsi="Times New Roman" w:cs="Times New Roman"/>
      <w:kern w:val="0"/>
      <w:sz w:val="24"/>
      <w:szCs w:val="20"/>
      <w:lang w:val="en-GB" w:eastAsia="en-US"/>
    </w:rPr>
  </w:style>
  <w:style w:type="character" w:customStyle="1" w:styleId="2Char2">
    <w:name w:val="본문 들여쓰기 2 Char"/>
    <w:basedOn w:val="a2"/>
    <w:link w:val="25"/>
    <w:rsid w:val="000C631A"/>
    <w:rPr>
      <w:rFonts w:ascii="Times New Roman" w:hAnsi="Times New Roman" w:cs="Times New Roman"/>
      <w:kern w:val="0"/>
      <w:sz w:val="24"/>
      <w:szCs w:val="20"/>
      <w:lang w:val="en-GB" w:eastAsia="en-US"/>
    </w:rPr>
  </w:style>
  <w:style w:type="paragraph" w:styleId="34">
    <w:name w:val="Body Text Indent 3"/>
    <w:basedOn w:val="a1"/>
    <w:link w:val="3Char1"/>
    <w:rsid w:val="000C631A"/>
    <w:pPr>
      <w:widowControl/>
      <w:wordWrap/>
      <w:autoSpaceDE/>
      <w:autoSpaceDN/>
      <w:spacing w:after="120" w:line="300" w:lineRule="exact"/>
      <w:ind w:left="283"/>
      <w:jc w:val="left"/>
    </w:pPr>
    <w:rPr>
      <w:rFonts w:ascii="Times New Roman" w:hAnsi="Times New Roman" w:cs="Times New Roman"/>
      <w:kern w:val="0"/>
      <w:sz w:val="16"/>
      <w:szCs w:val="16"/>
      <w:lang w:val="en-GB" w:eastAsia="en-US"/>
    </w:rPr>
  </w:style>
  <w:style w:type="character" w:customStyle="1" w:styleId="3Char1">
    <w:name w:val="본문 들여쓰기 3 Char"/>
    <w:basedOn w:val="a2"/>
    <w:link w:val="34"/>
    <w:rsid w:val="000C631A"/>
    <w:rPr>
      <w:rFonts w:ascii="Times New Roman" w:hAnsi="Times New Roman" w:cs="Times New Roman"/>
      <w:kern w:val="0"/>
      <w:sz w:val="16"/>
      <w:szCs w:val="16"/>
      <w:lang w:val="en-GB" w:eastAsia="en-US"/>
    </w:rPr>
  </w:style>
  <w:style w:type="paragraph" w:styleId="afe">
    <w:name w:val="Closing"/>
    <w:basedOn w:val="a1"/>
    <w:link w:val="Chard"/>
    <w:rsid w:val="000C631A"/>
    <w:pPr>
      <w:widowControl/>
      <w:wordWrap/>
      <w:autoSpaceDE/>
      <w:autoSpaceDN/>
      <w:spacing w:after="0" w:line="300" w:lineRule="exact"/>
      <w:ind w:left="4252"/>
      <w:jc w:val="left"/>
    </w:pPr>
    <w:rPr>
      <w:rFonts w:ascii="Times New Roman" w:hAnsi="Times New Roman" w:cs="Times New Roman"/>
      <w:kern w:val="0"/>
      <w:sz w:val="24"/>
      <w:szCs w:val="20"/>
      <w:lang w:val="en-GB" w:eastAsia="en-US"/>
    </w:rPr>
  </w:style>
  <w:style w:type="character" w:customStyle="1" w:styleId="Chard">
    <w:name w:val="맺음말 Char"/>
    <w:basedOn w:val="a2"/>
    <w:link w:val="afe"/>
    <w:rsid w:val="000C631A"/>
    <w:rPr>
      <w:rFonts w:ascii="Times New Roman" w:hAnsi="Times New Roman" w:cs="Times New Roman"/>
      <w:kern w:val="0"/>
      <w:sz w:val="24"/>
      <w:szCs w:val="20"/>
      <w:lang w:val="en-GB" w:eastAsia="en-US"/>
    </w:rPr>
  </w:style>
  <w:style w:type="paragraph" w:styleId="aff">
    <w:name w:val="Document Map"/>
    <w:basedOn w:val="a1"/>
    <w:link w:val="Chare"/>
    <w:semiHidden/>
    <w:rsid w:val="000C631A"/>
    <w:pPr>
      <w:widowControl/>
      <w:shd w:val="clear" w:color="auto" w:fill="000080"/>
      <w:wordWrap/>
      <w:autoSpaceDE/>
      <w:autoSpaceDN/>
      <w:spacing w:after="0" w:line="300" w:lineRule="exact"/>
      <w:jc w:val="left"/>
    </w:pPr>
    <w:rPr>
      <w:rFonts w:ascii="Tahoma" w:hAnsi="Tahoma" w:cs="Tahoma"/>
      <w:kern w:val="0"/>
      <w:sz w:val="24"/>
      <w:szCs w:val="20"/>
      <w:lang w:val="en-GB" w:eastAsia="en-US"/>
    </w:rPr>
  </w:style>
  <w:style w:type="character" w:customStyle="1" w:styleId="Chare">
    <w:name w:val="문서 구조 Char"/>
    <w:basedOn w:val="a2"/>
    <w:link w:val="aff"/>
    <w:semiHidden/>
    <w:rsid w:val="000C631A"/>
    <w:rPr>
      <w:rFonts w:ascii="Tahoma" w:hAnsi="Tahoma" w:cs="Tahoma"/>
      <w:kern w:val="0"/>
      <w:sz w:val="24"/>
      <w:szCs w:val="20"/>
      <w:shd w:val="clear" w:color="auto" w:fill="000080"/>
      <w:lang w:val="en-GB" w:eastAsia="en-US"/>
    </w:rPr>
  </w:style>
  <w:style w:type="paragraph" w:styleId="aff0">
    <w:name w:val="E-mail Signature"/>
    <w:basedOn w:val="a1"/>
    <w:link w:val="Charf"/>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
    <w:name w:val="전자 메일 서명 Char"/>
    <w:basedOn w:val="a2"/>
    <w:link w:val="aff0"/>
    <w:rsid w:val="000C631A"/>
    <w:rPr>
      <w:rFonts w:ascii="Times New Roman" w:hAnsi="Times New Roman" w:cs="Times New Roman"/>
      <w:kern w:val="0"/>
      <w:sz w:val="24"/>
      <w:szCs w:val="20"/>
      <w:lang w:val="en-GB" w:eastAsia="en-US"/>
    </w:rPr>
  </w:style>
  <w:style w:type="paragraph" w:styleId="aff1">
    <w:name w:val="envelope address"/>
    <w:basedOn w:val="a1"/>
    <w:rsid w:val="000C631A"/>
    <w:pPr>
      <w:framePr w:w="7920" w:h="1980" w:hRule="exact" w:hSpace="180" w:wrap="auto" w:hAnchor="page" w:xAlign="center" w:yAlign="bottom"/>
      <w:widowControl/>
      <w:wordWrap/>
      <w:autoSpaceDE/>
      <w:autoSpaceDN/>
      <w:spacing w:after="0" w:line="300" w:lineRule="exact"/>
      <w:ind w:left="2880"/>
      <w:jc w:val="left"/>
    </w:pPr>
    <w:rPr>
      <w:rFonts w:ascii="Arial" w:hAnsi="Arial" w:cs="Times New Roman"/>
      <w:kern w:val="0"/>
      <w:sz w:val="24"/>
      <w:szCs w:val="24"/>
      <w:lang w:val="en-GB" w:eastAsia="en-US"/>
    </w:rPr>
  </w:style>
  <w:style w:type="paragraph" w:styleId="aff2">
    <w:name w:val="envelope return"/>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character" w:styleId="HTML">
    <w:name w:val="HTML Acronym"/>
    <w:basedOn w:val="a2"/>
    <w:rsid w:val="000C631A"/>
  </w:style>
  <w:style w:type="paragraph" w:styleId="HTML0">
    <w:name w:val="HTML Address"/>
    <w:basedOn w:val="a1"/>
    <w:link w:val="HTMLChar"/>
    <w:rsid w:val="000C631A"/>
    <w:pPr>
      <w:widowControl/>
      <w:wordWrap/>
      <w:autoSpaceDE/>
      <w:autoSpaceDN/>
      <w:spacing w:after="0" w:line="300" w:lineRule="exact"/>
      <w:jc w:val="left"/>
    </w:pPr>
    <w:rPr>
      <w:rFonts w:ascii="Times New Roman" w:hAnsi="Times New Roman" w:cs="Times New Roman"/>
      <w:i/>
      <w:iCs/>
      <w:kern w:val="0"/>
      <w:sz w:val="24"/>
      <w:szCs w:val="20"/>
      <w:lang w:val="en-GB" w:eastAsia="en-US"/>
    </w:rPr>
  </w:style>
  <w:style w:type="character" w:customStyle="1" w:styleId="HTMLChar">
    <w:name w:val="HTML 주소 Char"/>
    <w:basedOn w:val="a2"/>
    <w:link w:val="HTML0"/>
    <w:rsid w:val="000C631A"/>
    <w:rPr>
      <w:rFonts w:ascii="Times New Roman" w:hAnsi="Times New Roman" w:cs="Times New Roman"/>
      <w:i/>
      <w:iCs/>
      <w:kern w:val="0"/>
      <w:sz w:val="24"/>
      <w:szCs w:val="20"/>
      <w:lang w:val="en-GB" w:eastAsia="en-US"/>
    </w:rPr>
  </w:style>
  <w:style w:type="character" w:styleId="HTML1">
    <w:name w:val="HTML Cite"/>
    <w:rsid w:val="000C631A"/>
    <w:rPr>
      <w:i/>
      <w:iCs/>
    </w:rPr>
  </w:style>
  <w:style w:type="character" w:styleId="HTML2">
    <w:name w:val="HTML Code"/>
    <w:rsid w:val="000C631A"/>
    <w:rPr>
      <w:rFonts w:ascii="Courier New" w:hAnsi="Courier New"/>
      <w:sz w:val="20"/>
      <w:szCs w:val="20"/>
    </w:rPr>
  </w:style>
  <w:style w:type="character" w:styleId="HTML3">
    <w:name w:val="HTML Definition"/>
    <w:rsid w:val="000C631A"/>
    <w:rPr>
      <w:i/>
      <w:iCs/>
    </w:rPr>
  </w:style>
  <w:style w:type="character" w:styleId="HTML4">
    <w:name w:val="HTML Keyboard"/>
    <w:rsid w:val="000C631A"/>
    <w:rPr>
      <w:rFonts w:ascii="Courier New" w:hAnsi="Courier New"/>
      <w:sz w:val="20"/>
      <w:szCs w:val="20"/>
    </w:rPr>
  </w:style>
  <w:style w:type="paragraph" w:styleId="HTML5">
    <w:name w:val="HTML Preformatted"/>
    <w:basedOn w:val="a1"/>
    <w:link w:val="HTMLChar0"/>
    <w:rsid w:val="000C631A"/>
    <w:pPr>
      <w:widowControl/>
      <w:wordWrap/>
      <w:autoSpaceDE/>
      <w:autoSpaceDN/>
      <w:spacing w:after="0" w:line="300" w:lineRule="exact"/>
      <w:jc w:val="left"/>
    </w:pPr>
    <w:rPr>
      <w:rFonts w:ascii="Courier New" w:hAnsi="Courier New" w:cs="Times New Roman"/>
      <w:kern w:val="0"/>
      <w:szCs w:val="20"/>
      <w:lang w:val="en-GB" w:eastAsia="en-US"/>
    </w:rPr>
  </w:style>
  <w:style w:type="character" w:customStyle="1" w:styleId="HTMLChar0">
    <w:name w:val="미리 서식이 지정된 HTML Char"/>
    <w:basedOn w:val="a2"/>
    <w:link w:val="HTML5"/>
    <w:rsid w:val="000C631A"/>
    <w:rPr>
      <w:rFonts w:ascii="Courier New" w:hAnsi="Courier New" w:cs="Times New Roman"/>
      <w:kern w:val="0"/>
      <w:szCs w:val="20"/>
      <w:lang w:val="en-GB" w:eastAsia="en-US"/>
    </w:rPr>
  </w:style>
  <w:style w:type="character" w:styleId="HTML6">
    <w:name w:val="HTML Sample"/>
    <w:rsid w:val="000C631A"/>
    <w:rPr>
      <w:rFonts w:ascii="Courier New" w:hAnsi="Courier New"/>
    </w:rPr>
  </w:style>
  <w:style w:type="character" w:styleId="HTML7">
    <w:name w:val="HTML Typewriter"/>
    <w:rsid w:val="000C631A"/>
    <w:rPr>
      <w:rFonts w:ascii="Courier New" w:hAnsi="Courier New"/>
      <w:sz w:val="20"/>
      <w:szCs w:val="20"/>
    </w:rPr>
  </w:style>
  <w:style w:type="character" w:styleId="HTML8">
    <w:name w:val="HTML Variable"/>
    <w:rsid w:val="000C631A"/>
    <w:rPr>
      <w:i/>
      <w:iCs/>
    </w:rPr>
  </w:style>
  <w:style w:type="paragraph" w:styleId="14">
    <w:name w:val="index 1"/>
    <w:basedOn w:val="a1"/>
    <w:next w:val="a1"/>
    <w:autoRedefine/>
    <w:semiHidden/>
    <w:rsid w:val="000C631A"/>
    <w:pPr>
      <w:widowControl/>
      <w:wordWrap/>
      <w:autoSpaceDE/>
      <w:autoSpaceDN/>
      <w:spacing w:after="0" w:line="300" w:lineRule="exact"/>
      <w:ind w:left="240" w:hanging="240"/>
      <w:jc w:val="left"/>
    </w:pPr>
    <w:rPr>
      <w:rFonts w:ascii="Times New Roman" w:hAnsi="Times New Roman" w:cs="Times New Roman"/>
      <w:kern w:val="0"/>
      <w:sz w:val="24"/>
      <w:szCs w:val="20"/>
      <w:lang w:val="en-GB" w:eastAsia="en-US"/>
    </w:rPr>
  </w:style>
  <w:style w:type="paragraph" w:styleId="26">
    <w:name w:val="index 2"/>
    <w:basedOn w:val="a1"/>
    <w:next w:val="a1"/>
    <w:autoRedefine/>
    <w:semiHidden/>
    <w:rsid w:val="000C631A"/>
    <w:pPr>
      <w:widowControl/>
      <w:wordWrap/>
      <w:autoSpaceDE/>
      <w:autoSpaceDN/>
      <w:spacing w:after="0" w:line="300" w:lineRule="exact"/>
      <w:ind w:left="480" w:hanging="240"/>
      <w:jc w:val="left"/>
    </w:pPr>
    <w:rPr>
      <w:rFonts w:ascii="Times New Roman" w:hAnsi="Times New Roman" w:cs="Times New Roman"/>
      <w:kern w:val="0"/>
      <w:sz w:val="24"/>
      <w:szCs w:val="20"/>
      <w:lang w:val="en-GB" w:eastAsia="en-US"/>
    </w:rPr>
  </w:style>
  <w:style w:type="paragraph" w:styleId="35">
    <w:name w:val="index 3"/>
    <w:basedOn w:val="a1"/>
    <w:next w:val="a1"/>
    <w:autoRedefine/>
    <w:semiHidden/>
    <w:rsid w:val="000C631A"/>
    <w:pPr>
      <w:widowControl/>
      <w:wordWrap/>
      <w:autoSpaceDE/>
      <w:autoSpaceDN/>
      <w:spacing w:after="0" w:line="300" w:lineRule="exact"/>
      <w:ind w:left="720" w:hanging="240"/>
      <w:jc w:val="left"/>
    </w:pPr>
    <w:rPr>
      <w:rFonts w:ascii="Times New Roman" w:hAnsi="Times New Roman" w:cs="Times New Roman"/>
      <w:kern w:val="0"/>
      <w:sz w:val="24"/>
      <w:szCs w:val="20"/>
      <w:lang w:val="en-GB" w:eastAsia="en-US"/>
    </w:rPr>
  </w:style>
  <w:style w:type="paragraph" w:styleId="42">
    <w:name w:val="index 4"/>
    <w:basedOn w:val="a1"/>
    <w:next w:val="a1"/>
    <w:autoRedefine/>
    <w:semiHidden/>
    <w:rsid w:val="000C631A"/>
    <w:pPr>
      <w:widowControl/>
      <w:wordWrap/>
      <w:autoSpaceDE/>
      <w:autoSpaceDN/>
      <w:spacing w:after="0" w:line="300" w:lineRule="exact"/>
      <w:ind w:left="960" w:hanging="240"/>
      <w:jc w:val="left"/>
    </w:pPr>
    <w:rPr>
      <w:rFonts w:ascii="Times New Roman" w:hAnsi="Times New Roman" w:cs="Times New Roman"/>
      <w:kern w:val="0"/>
      <w:sz w:val="24"/>
      <w:szCs w:val="20"/>
      <w:lang w:val="en-GB" w:eastAsia="en-US"/>
    </w:rPr>
  </w:style>
  <w:style w:type="paragraph" w:styleId="52">
    <w:name w:val="index 5"/>
    <w:basedOn w:val="a1"/>
    <w:next w:val="a1"/>
    <w:autoRedefine/>
    <w:semiHidden/>
    <w:rsid w:val="000C631A"/>
    <w:pPr>
      <w:widowControl/>
      <w:wordWrap/>
      <w:autoSpaceDE/>
      <w:autoSpaceDN/>
      <w:spacing w:after="0" w:line="300" w:lineRule="exact"/>
      <w:ind w:left="1200" w:hanging="240"/>
      <w:jc w:val="left"/>
    </w:pPr>
    <w:rPr>
      <w:rFonts w:ascii="Times New Roman" w:hAnsi="Times New Roman" w:cs="Times New Roman"/>
      <w:kern w:val="0"/>
      <w:sz w:val="24"/>
      <w:szCs w:val="20"/>
      <w:lang w:val="en-GB" w:eastAsia="en-US"/>
    </w:rPr>
  </w:style>
  <w:style w:type="paragraph" w:styleId="60">
    <w:name w:val="index 6"/>
    <w:basedOn w:val="a1"/>
    <w:next w:val="a1"/>
    <w:autoRedefine/>
    <w:semiHidden/>
    <w:rsid w:val="000C631A"/>
    <w:pPr>
      <w:widowControl/>
      <w:wordWrap/>
      <w:autoSpaceDE/>
      <w:autoSpaceDN/>
      <w:spacing w:after="0" w:line="300" w:lineRule="exact"/>
      <w:ind w:left="1440" w:hanging="240"/>
      <w:jc w:val="left"/>
    </w:pPr>
    <w:rPr>
      <w:rFonts w:ascii="Times New Roman" w:hAnsi="Times New Roman" w:cs="Times New Roman"/>
      <w:kern w:val="0"/>
      <w:sz w:val="24"/>
      <w:szCs w:val="20"/>
      <w:lang w:val="en-GB" w:eastAsia="en-US"/>
    </w:rPr>
  </w:style>
  <w:style w:type="paragraph" w:styleId="70">
    <w:name w:val="index 7"/>
    <w:basedOn w:val="a1"/>
    <w:next w:val="a1"/>
    <w:autoRedefine/>
    <w:semiHidden/>
    <w:rsid w:val="000C631A"/>
    <w:pPr>
      <w:widowControl/>
      <w:wordWrap/>
      <w:autoSpaceDE/>
      <w:autoSpaceDN/>
      <w:spacing w:after="0" w:line="300" w:lineRule="exact"/>
      <w:ind w:left="1680" w:hanging="240"/>
      <w:jc w:val="left"/>
    </w:pPr>
    <w:rPr>
      <w:rFonts w:ascii="Times New Roman" w:hAnsi="Times New Roman" w:cs="Times New Roman"/>
      <w:kern w:val="0"/>
      <w:sz w:val="24"/>
      <w:szCs w:val="20"/>
      <w:lang w:val="en-GB" w:eastAsia="en-US"/>
    </w:rPr>
  </w:style>
  <w:style w:type="paragraph" w:styleId="80">
    <w:name w:val="index 8"/>
    <w:basedOn w:val="a1"/>
    <w:next w:val="a1"/>
    <w:autoRedefine/>
    <w:semiHidden/>
    <w:rsid w:val="000C631A"/>
    <w:pPr>
      <w:widowControl/>
      <w:wordWrap/>
      <w:autoSpaceDE/>
      <w:autoSpaceDN/>
      <w:spacing w:after="0" w:line="300" w:lineRule="exact"/>
      <w:ind w:left="1920" w:hanging="240"/>
      <w:jc w:val="left"/>
    </w:pPr>
    <w:rPr>
      <w:rFonts w:ascii="Times New Roman" w:hAnsi="Times New Roman" w:cs="Times New Roman"/>
      <w:kern w:val="0"/>
      <w:sz w:val="24"/>
      <w:szCs w:val="20"/>
      <w:lang w:val="en-GB" w:eastAsia="en-US"/>
    </w:rPr>
  </w:style>
  <w:style w:type="paragraph" w:styleId="90">
    <w:name w:val="index 9"/>
    <w:basedOn w:val="a1"/>
    <w:next w:val="a1"/>
    <w:autoRedefine/>
    <w:semiHidden/>
    <w:rsid w:val="000C631A"/>
    <w:pPr>
      <w:widowControl/>
      <w:wordWrap/>
      <w:autoSpaceDE/>
      <w:autoSpaceDN/>
      <w:spacing w:after="0" w:line="300" w:lineRule="exact"/>
      <w:ind w:left="2160" w:hanging="240"/>
      <w:jc w:val="left"/>
    </w:pPr>
    <w:rPr>
      <w:rFonts w:ascii="Times New Roman" w:hAnsi="Times New Roman" w:cs="Times New Roman"/>
      <w:kern w:val="0"/>
      <w:sz w:val="24"/>
      <w:szCs w:val="20"/>
      <w:lang w:val="en-GB" w:eastAsia="en-US"/>
    </w:rPr>
  </w:style>
  <w:style w:type="paragraph" w:styleId="aff3">
    <w:name w:val="index heading"/>
    <w:basedOn w:val="a1"/>
    <w:next w:val="14"/>
    <w:semiHidden/>
    <w:rsid w:val="000C631A"/>
    <w:pPr>
      <w:widowControl/>
      <w:wordWrap/>
      <w:autoSpaceDE/>
      <w:autoSpaceDN/>
      <w:spacing w:after="0" w:line="300" w:lineRule="exact"/>
      <w:jc w:val="left"/>
    </w:pPr>
    <w:rPr>
      <w:rFonts w:ascii="Arial" w:hAnsi="Arial" w:cs="Times New Roman"/>
      <w:b/>
      <w:bCs/>
      <w:kern w:val="0"/>
      <w:sz w:val="24"/>
      <w:szCs w:val="20"/>
      <w:lang w:val="en-GB" w:eastAsia="en-US"/>
    </w:rPr>
  </w:style>
  <w:style w:type="character" w:styleId="aff4">
    <w:name w:val="line number"/>
    <w:basedOn w:val="a2"/>
    <w:rsid w:val="000C631A"/>
  </w:style>
  <w:style w:type="paragraph" w:styleId="aff5">
    <w:name w:val="List"/>
    <w:basedOn w:val="a1"/>
    <w:rsid w:val="000C631A"/>
    <w:pPr>
      <w:widowControl/>
      <w:wordWrap/>
      <w:autoSpaceDE/>
      <w:autoSpaceDN/>
      <w:spacing w:after="0" w:line="300" w:lineRule="exact"/>
      <w:ind w:left="283" w:hanging="283"/>
      <w:jc w:val="left"/>
    </w:pPr>
    <w:rPr>
      <w:rFonts w:ascii="Times New Roman" w:hAnsi="Times New Roman" w:cs="Times New Roman"/>
      <w:kern w:val="0"/>
      <w:sz w:val="24"/>
      <w:szCs w:val="20"/>
      <w:lang w:val="en-GB" w:eastAsia="en-US"/>
    </w:rPr>
  </w:style>
  <w:style w:type="paragraph" w:styleId="27">
    <w:name w:val="List 2"/>
    <w:basedOn w:val="a1"/>
    <w:rsid w:val="000C631A"/>
    <w:pPr>
      <w:widowControl/>
      <w:wordWrap/>
      <w:autoSpaceDE/>
      <w:autoSpaceDN/>
      <w:spacing w:after="0" w:line="300" w:lineRule="exact"/>
      <w:ind w:left="566" w:hanging="283"/>
      <w:jc w:val="left"/>
    </w:pPr>
    <w:rPr>
      <w:rFonts w:ascii="Times New Roman" w:hAnsi="Times New Roman" w:cs="Times New Roman"/>
      <w:kern w:val="0"/>
      <w:sz w:val="24"/>
      <w:szCs w:val="20"/>
      <w:lang w:val="en-GB" w:eastAsia="en-US"/>
    </w:rPr>
  </w:style>
  <w:style w:type="paragraph" w:styleId="36">
    <w:name w:val="List 3"/>
    <w:basedOn w:val="a1"/>
    <w:rsid w:val="000C631A"/>
    <w:pPr>
      <w:widowControl/>
      <w:wordWrap/>
      <w:autoSpaceDE/>
      <w:autoSpaceDN/>
      <w:spacing w:after="0" w:line="300" w:lineRule="exact"/>
      <w:ind w:left="849" w:hanging="283"/>
      <w:jc w:val="left"/>
    </w:pPr>
    <w:rPr>
      <w:rFonts w:ascii="Times New Roman" w:hAnsi="Times New Roman" w:cs="Times New Roman"/>
      <w:kern w:val="0"/>
      <w:sz w:val="24"/>
      <w:szCs w:val="20"/>
      <w:lang w:val="en-GB" w:eastAsia="en-US"/>
    </w:rPr>
  </w:style>
  <w:style w:type="paragraph" w:styleId="43">
    <w:name w:val="List 4"/>
    <w:basedOn w:val="a1"/>
    <w:rsid w:val="000C631A"/>
    <w:pPr>
      <w:widowControl/>
      <w:wordWrap/>
      <w:autoSpaceDE/>
      <w:autoSpaceDN/>
      <w:spacing w:after="0" w:line="300" w:lineRule="exact"/>
      <w:ind w:left="1132" w:hanging="283"/>
      <w:jc w:val="left"/>
    </w:pPr>
    <w:rPr>
      <w:rFonts w:ascii="Times New Roman" w:hAnsi="Times New Roman" w:cs="Times New Roman"/>
      <w:kern w:val="0"/>
      <w:sz w:val="24"/>
      <w:szCs w:val="20"/>
      <w:lang w:val="en-GB" w:eastAsia="en-US"/>
    </w:rPr>
  </w:style>
  <w:style w:type="paragraph" w:styleId="53">
    <w:name w:val="List 5"/>
    <w:basedOn w:val="a1"/>
    <w:rsid w:val="000C631A"/>
    <w:pPr>
      <w:widowControl/>
      <w:wordWrap/>
      <w:autoSpaceDE/>
      <w:autoSpaceDN/>
      <w:spacing w:after="0" w:line="300" w:lineRule="exact"/>
      <w:ind w:left="1415" w:hanging="283"/>
      <w:jc w:val="left"/>
    </w:pPr>
    <w:rPr>
      <w:rFonts w:ascii="Times New Roman" w:hAnsi="Times New Roman" w:cs="Times New Roman"/>
      <w:kern w:val="0"/>
      <w:sz w:val="24"/>
      <w:szCs w:val="20"/>
      <w:lang w:val="en-GB" w:eastAsia="en-US"/>
    </w:rPr>
  </w:style>
  <w:style w:type="paragraph" w:styleId="20">
    <w:name w:val="List Bullet 2"/>
    <w:basedOn w:val="a1"/>
    <w:autoRedefine/>
    <w:rsid w:val="000C631A"/>
    <w:pPr>
      <w:widowControl/>
      <w:numPr>
        <w:numId w:val="11"/>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0">
    <w:name w:val="List Bullet 3"/>
    <w:basedOn w:val="a1"/>
    <w:autoRedefine/>
    <w:rsid w:val="000C631A"/>
    <w:pPr>
      <w:widowControl/>
      <w:numPr>
        <w:numId w:val="12"/>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0">
    <w:name w:val="List Bullet 4"/>
    <w:basedOn w:val="a1"/>
    <w:autoRedefine/>
    <w:rsid w:val="000C631A"/>
    <w:pPr>
      <w:widowControl/>
      <w:numPr>
        <w:numId w:val="13"/>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0">
    <w:name w:val="List Bullet 5"/>
    <w:basedOn w:val="a1"/>
    <w:autoRedefine/>
    <w:rsid w:val="000C631A"/>
    <w:pPr>
      <w:widowControl/>
      <w:numPr>
        <w:numId w:val="14"/>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6">
    <w:name w:val="List Continue"/>
    <w:basedOn w:val="a1"/>
    <w:rsid w:val="000C631A"/>
    <w:pPr>
      <w:widowControl/>
      <w:wordWrap/>
      <w:autoSpaceDE/>
      <w:autoSpaceDN/>
      <w:spacing w:after="120" w:line="300" w:lineRule="exact"/>
      <w:ind w:left="283"/>
      <w:jc w:val="left"/>
    </w:pPr>
    <w:rPr>
      <w:rFonts w:ascii="Times New Roman" w:hAnsi="Times New Roman" w:cs="Times New Roman"/>
      <w:kern w:val="0"/>
      <w:sz w:val="24"/>
      <w:szCs w:val="20"/>
      <w:lang w:val="en-GB" w:eastAsia="en-US"/>
    </w:rPr>
  </w:style>
  <w:style w:type="paragraph" w:styleId="28">
    <w:name w:val="List Continue 2"/>
    <w:basedOn w:val="a1"/>
    <w:rsid w:val="000C631A"/>
    <w:pPr>
      <w:widowControl/>
      <w:wordWrap/>
      <w:autoSpaceDE/>
      <w:autoSpaceDN/>
      <w:spacing w:after="120" w:line="300" w:lineRule="exact"/>
      <w:ind w:left="566"/>
      <w:jc w:val="left"/>
    </w:pPr>
    <w:rPr>
      <w:rFonts w:ascii="Times New Roman" w:hAnsi="Times New Roman" w:cs="Times New Roman"/>
      <w:kern w:val="0"/>
      <w:sz w:val="24"/>
      <w:szCs w:val="20"/>
      <w:lang w:val="en-GB" w:eastAsia="en-US"/>
    </w:rPr>
  </w:style>
  <w:style w:type="paragraph" w:styleId="37">
    <w:name w:val="List Continue 3"/>
    <w:basedOn w:val="a1"/>
    <w:rsid w:val="000C631A"/>
    <w:pPr>
      <w:widowControl/>
      <w:wordWrap/>
      <w:autoSpaceDE/>
      <w:autoSpaceDN/>
      <w:spacing w:after="120" w:line="300" w:lineRule="exact"/>
      <w:ind w:left="849"/>
      <w:jc w:val="left"/>
    </w:pPr>
    <w:rPr>
      <w:rFonts w:ascii="Times New Roman" w:hAnsi="Times New Roman" w:cs="Times New Roman"/>
      <w:kern w:val="0"/>
      <w:sz w:val="24"/>
      <w:szCs w:val="20"/>
      <w:lang w:val="en-GB" w:eastAsia="en-US"/>
    </w:rPr>
  </w:style>
  <w:style w:type="paragraph" w:styleId="44">
    <w:name w:val="List Continue 4"/>
    <w:basedOn w:val="a1"/>
    <w:rsid w:val="000C631A"/>
    <w:pPr>
      <w:widowControl/>
      <w:wordWrap/>
      <w:autoSpaceDE/>
      <w:autoSpaceDN/>
      <w:spacing w:after="120" w:line="300" w:lineRule="exact"/>
      <w:ind w:left="1132"/>
      <w:jc w:val="left"/>
    </w:pPr>
    <w:rPr>
      <w:rFonts w:ascii="Times New Roman" w:hAnsi="Times New Roman" w:cs="Times New Roman"/>
      <w:kern w:val="0"/>
      <w:sz w:val="24"/>
      <w:szCs w:val="20"/>
      <w:lang w:val="en-GB" w:eastAsia="en-US"/>
    </w:rPr>
  </w:style>
  <w:style w:type="paragraph" w:styleId="54">
    <w:name w:val="List Continue 5"/>
    <w:basedOn w:val="a1"/>
    <w:rsid w:val="000C631A"/>
    <w:pPr>
      <w:widowControl/>
      <w:wordWrap/>
      <w:autoSpaceDE/>
      <w:autoSpaceDN/>
      <w:spacing w:after="120" w:line="300" w:lineRule="exact"/>
      <w:ind w:left="1415"/>
      <w:jc w:val="left"/>
    </w:pPr>
    <w:rPr>
      <w:rFonts w:ascii="Times New Roman" w:hAnsi="Times New Roman" w:cs="Times New Roman"/>
      <w:kern w:val="0"/>
      <w:sz w:val="24"/>
      <w:szCs w:val="20"/>
      <w:lang w:val="en-GB" w:eastAsia="en-US"/>
    </w:rPr>
  </w:style>
  <w:style w:type="paragraph" w:styleId="a">
    <w:name w:val="List Number"/>
    <w:basedOn w:val="a1"/>
    <w:rsid w:val="000C631A"/>
    <w:pPr>
      <w:widowControl/>
      <w:numPr>
        <w:numId w:val="15"/>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2">
    <w:name w:val="List Number 2"/>
    <w:basedOn w:val="a1"/>
    <w:rsid w:val="000C631A"/>
    <w:pPr>
      <w:widowControl/>
      <w:numPr>
        <w:numId w:val="16"/>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3">
    <w:name w:val="List Number 3"/>
    <w:basedOn w:val="a1"/>
    <w:rsid w:val="000C631A"/>
    <w:pPr>
      <w:widowControl/>
      <w:numPr>
        <w:numId w:val="17"/>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4">
    <w:name w:val="List Number 4"/>
    <w:basedOn w:val="a1"/>
    <w:rsid w:val="000C631A"/>
    <w:pPr>
      <w:widowControl/>
      <w:numPr>
        <w:numId w:val="18"/>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5">
    <w:name w:val="List Number 5"/>
    <w:basedOn w:val="a1"/>
    <w:rsid w:val="000C631A"/>
    <w:pPr>
      <w:widowControl/>
      <w:numPr>
        <w:numId w:val="19"/>
      </w:numPr>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7">
    <w:name w:val="macro"/>
    <w:link w:val="Charf0"/>
    <w:semiHidden/>
    <w:rsid w:val="000C631A"/>
    <w:pPr>
      <w:tabs>
        <w:tab w:val="left" w:pos="480"/>
        <w:tab w:val="left" w:pos="960"/>
        <w:tab w:val="left" w:pos="1440"/>
        <w:tab w:val="left" w:pos="1920"/>
        <w:tab w:val="left" w:pos="2400"/>
        <w:tab w:val="left" w:pos="2880"/>
        <w:tab w:val="left" w:pos="3360"/>
        <w:tab w:val="left" w:pos="3840"/>
        <w:tab w:val="left" w:pos="4320"/>
      </w:tabs>
      <w:spacing w:after="0" w:line="300" w:lineRule="exact"/>
      <w:jc w:val="left"/>
    </w:pPr>
    <w:rPr>
      <w:rFonts w:ascii="Courier New" w:hAnsi="Courier New" w:cs="Times New Roman"/>
      <w:kern w:val="0"/>
      <w:szCs w:val="20"/>
      <w:lang w:val="en-GB" w:eastAsia="en-US"/>
    </w:rPr>
  </w:style>
  <w:style w:type="character" w:customStyle="1" w:styleId="Charf0">
    <w:name w:val="매크로 텍스트 Char"/>
    <w:basedOn w:val="a2"/>
    <w:link w:val="aff7"/>
    <w:semiHidden/>
    <w:rsid w:val="000C631A"/>
    <w:rPr>
      <w:rFonts w:ascii="Courier New" w:hAnsi="Courier New" w:cs="Times New Roman"/>
      <w:kern w:val="0"/>
      <w:szCs w:val="20"/>
      <w:lang w:val="en-GB" w:eastAsia="en-US"/>
    </w:rPr>
  </w:style>
  <w:style w:type="paragraph" w:styleId="aff8">
    <w:name w:val="Message Header"/>
    <w:basedOn w:val="a1"/>
    <w:link w:val="Charf1"/>
    <w:rsid w:val="000C631A"/>
    <w:pPr>
      <w:widowControl/>
      <w:pBdr>
        <w:top w:val="single" w:sz="6" w:space="1" w:color="auto"/>
        <w:left w:val="single" w:sz="6" w:space="1" w:color="auto"/>
        <w:bottom w:val="single" w:sz="6" w:space="1" w:color="auto"/>
        <w:right w:val="single" w:sz="6" w:space="1" w:color="auto"/>
      </w:pBdr>
      <w:shd w:val="pct20" w:color="auto" w:fill="auto"/>
      <w:wordWrap/>
      <w:autoSpaceDE/>
      <w:autoSpaceDN/>
      <w:spacing w:after="0" w:line="300" w:lineRule="exact"/>
      <w:ind w:left="1134" w:hanging="1134"/>
      <w:jc w:val="left"/>
    </w:pPr>
    <w:rPr>
      <w:rFonts w:ascii="Arial" w:hAnsi="Arial" w:cs="Times New Roman"/>
      <w:kern w:val="0"/>
      <w:sz w:val="24"/>
      <w:szCs w:val="24"/>
      <w:lang w:val="en-GB" w:eastAsia="en-US"/>
    </w:rPr>
  </w:style>
  <w:style w:type="character" w:customStyle="1" w:styleId="Charf1">
    <w:name w:val="메시지 머리글 Char"/>
    <w:basedOn w:val="a2"/>
    <w:link w:val="aff8"/>
    <w:rsid w:val="000C631A"/>
    <w:rPr>
      <w:rFonts w:ascii="Arial" w:hAnsi="Arial" w:cs="Times New Roman"/>
      <w:kern w:val="0"/>
      <w:sz w:val="24"/>
      <w:szCs w:val="24"/>
      <w:shd w:val="pct20" w:color="auto" w:fill="auto"/>
      <w:lang w:val="en-GB" w:eastAsia="en-US"/>
    </w:rPr>
  </w:style>
  <w:style w:type="paragraph" w:styleId="aff9">
    <w:name w:val="Normal (Web)"/>
    <w:basedOn w:val="a1"/>
    <w:rsid w:val="000C631A"/>
    <w:pPr>
      <w:widowControl/>
      <w:wordWrap/>
      <w:autoSpaceDE/>
      <w:autoSpaceDN/>
      <w:spacing w:after="0" w:line="300" w:lineRule="exact"/>
      <w:jc w:val="left"/>
    </w:pPr>
    <w:rPr>
      <w:rFonts w:ascii="Times New Roman" w:hAnsi="Times New Roman" w:cs="Times New Roman"/>
      <w:kern w:val="0"/>
      <w:sz w:val="24"/>
      <w:szCs w:val="24"/>
      <w:lang w:val="en-GB" w:eastAsia="en-US"/>
    </w:rPr>
  </w:style>
  <w:style w:type="paragraph" w:styleId="affa">
    <w:name w:val="Normal Indent"/>
    <w:basedOn w:val="a1"/>
    <w:rsid w:val="000C631A"/>
    <w:pPr>
      <w:widowControl/>
      <w:wordWrap/>
      <w:autoSpaceDE/>
      <w:autoSpaceDN/>
      <w:spacing w:after="0" w:line="300" w:lineRule="exact"/>
      <w:ind w:left="720"/>
      <w:jc w:val="left"/>
    </w:pPr>
    <w:rPr>
      <w:rFonts w:ascii="Times New Roman" w:hAnsi="Times New Roman" w:cs="Times New Roman"/>
      <w:kern w:val="0"/>
      <w:sz w:val="24"/>
      <w:szCs w:val="20"/>
      <w:lang w:val="en-GB" w:eastAsia="en-US"/>
    </w:rPr>
  </w:style>
  <w:style w:type="paragraph" w:styleId="affb">
    <w:name w:val="Note Heading"/>
    <w:basedOn w:val="a1"/>
    <w:next w:val="a1"/>
    <w:link w:val="Charf2"/>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Charf2">
    <w:name w:val="각주/미주 머리글 Char"/>
    <w:basedOn w:val="a2"/>
    <w:link w:val="affb"/>
    <w:rsid w:val="000C631A"/>
    <w:rPr>
      <w:rFonts w:ascii="Times New Roman" w:hAnsi="Times New Roman" w:cs="Times New Roman"/>
      <w:kern w:val="0"/>
      <w:sz w:val="24"/>
      <w:szCs w:val="20"/>
      <w:lang w:val="en-GB" w:eastAsia="en-US"/>
    </w:rPr>
  </w:style>
  <w:style w:type="character" w:customStyle="1" w:styleId="ParaHead">
    <w:name w:val="ParaHead"/>
    <w:rsid w:val="000C631A"/>
    <w:rPr>
      <w:color w:val="999999"/>
      <w:bdr w:val="none" w:sz="0" w:space="0" w:color="auto"/>
      <w:shd w:val="clear" w:color="auto" w:fill="auto"/>
    </w:rPr>
  </w:style>
  <w:style w:type="paragraph" w:customStyle="1" w:styleId="ObitBiog">
    <w:name w:val="ObitBiog"/>
    <w:basedOn w:val="Para"/>
    <w:rsid w:val="000C631A"/>
    <w:pPr>
      <w:spacing w:before="120" w:line="260" w:lineRule="exact"/>
      <w:ind w:firstLine="0"/>
    </w:pPr>
    <w:rPr>
      <w:b/>
      <w:i/>
      <w:sz w:val="22"/>
    </w:rPr>
  </w:style>
  <w:style w:type="paragraph" w:customStyle="1" w:styleId="TableHeader">
    <w:name w:val="TableHeader"/>
    <w:basedOn w:val="Para"/>
    <w:rsid w:val="000C631A"/>
    <w:pPr>
      <w:spacing w:before="120" w:line="240" w:lineRule="auto"/>
      <w:ind w:firstLine="0"/>
    </w:pPr>
    <w:rPr>
      <w:b/>
    </w:rPr>
  </w:style>
  <w:style w:type="character" w:customStyle="1" w:styleId="Image">
    <w:name w:val="Image"/>
    <w:rsid w:val="000C631A"/>
    <w:rPr>
      <w:b/>
      <w:color w:val="00FF00"/>
    </w:rPr>
  </w:style>
  <w:style w:type="paragraph" w:customStyle="1" w:styleId="TableSubHead">
    <w:name w:val="TableSubHead"/>
    <w:basedOn w:val="TableHeader"/>
    <w:rsid w:val="000C631A"/>
  </w:style>
  <w:style w:type="paragraph" w:customStyle="1" w:styleId="ArtGroup">
    <w:name w:val="ArtGroup"/>
    <w:basedOn w:val="Article"/>
    <w:rsid w:val="000C631A"/>
    <w:rPr>
      <w:sz w:val="22"/>
    </w:rPr>
  </w:style>
  <w:style w:type="paragraph" w:customStyle="1" w:styleId="Biog">
    <w:name w:val="Biog"/>
    <w:basedOn w:val="MoreInfo"/>
    <w:rsid w:val="000C631A"/>
  </w:style>
  <w:style w:type="paragraph" w:customStyle="1" w:styleId="SearchInfo">
    <w:name w:val="Search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SeriesInfo">
    <w:name w:val="SeriesInfo"/>
    <w:basedOn w:val="a1"/>
    <w:rsid w:val="000C631A"/>
    <w:pPr>
      <w:widowControl/>
      <w:wordWrap/>
      <w:autoSpaceDE/>
      <w:autoSpaceDN/>
      <w:spacing w:before="120" w:after="0" w:line="240" w:lineRule="exact"/>
      <w:jc w:val="left"/>
    </w:pPr>
    <w:rPr>
      <w:rFonts w:ascii="Times New Roman" w:hAnsi="Times New Roman" w:cs="Times New Roman"/>
      <w:kern w:val="0"/>
      <w:sz w:val="24"/>
      <w:szCs w:val="20"/>
      <w:lang w:val="en-GB" w:eastAsia="en-US"/>
    </w:rPr>
  </w:style>
  <w:style w:type="paragraph" w:customStyle="1" w:styleId="Remark">
    <w:name w:val="Remark"/>
    <w:basedOn w:val="a1"/>
    <w:rsid w:val="000C631A"/>
    <w:pPr>
      <w:widowControl/>
      <w:wordWrap/>
      <w:autoSpaceDE/>
      <w:autoSpaceDN/>
      <w:spacing w:after="0" w:line="300" w:lineRule="exact"/>
      <w:jc w:val="left"/>
    </w:pPr>
    <w:rPr>
      <w:rFonts w:ascii="Times New Roman" w:hAnsi="Times New Roman" w:cs="Times New Roman"/>
      <w:color w:val="FF0000"/>
      <w:kern w:val="0"/>
      <w:sz w:val="24"/>
      <w:szCs w:val="20"/>
      <w:lang w:val="en-GB" w:eastAsia="en-US"/>
    </w:rPr>
  </w:style>
  <w:style w:type="paragraph" w:customStyle="1" w:styleId="BoxStart4">
    <w:name w:val="BoxStart4"/>
    <w:basedOn w:val="BoxStart3"/>
    <w:rsid w:val="000C631A"/>
  </w:style>
  <w:style w:type="paragraph" w:styleId="affc">
    <w:name w:val="Bibliography"/>
    <w:basedOn w:val="Reference"/>
    <w:rsid w:val="000C631A"/>
    <w:pPr>
      <w:numPr>
        <w:numId w:val="0"/>
      </w:numPr>
    </w:pPr>
  </w:style>
  <w:style w:type="paragraph" w:customStyle="1" w:styleId="PullQuote">
    <w:name w:val="PullQuote"/>
    <w:basedOn w:val="IndentQuote"/>
    <w:rsid w:val="000C631A"/>
  </w:style>
  <w:style w:type="paragraph" w:customStyle="1" w:styleId="AncillHead">
    <w:name w:val="AncillHead"/>
    <w:basedOn w:val="HeadB"/>
    <w:rsid w:val="000C631A"/>
  </w:style>
  <w:style w:type="paragraph" w:customStyle="1" w:styleId="RefHead">
    <w:name w:val="RefHead"/>
    <w:basedOn w:val="HeadB"/>
    <w:rsid w:val="000C631A"/>
  </w:style>
  <w:style w:type="paragraph" w:customStyle="1" w:styleId="FlushQuote">
    <w:name w:val="FlushQuote"/>
    <w:basedOn w:val="IndentQuote"/>
    <w:rsid w:val="000C631A"/>
    <w:pPr>
      <w:ind w:left="0" w:right="0"/>
    </w:pPr>
    <w:rPr>
      <w:sz w:val="22"/>
    </w:rPr>
  </w:style>
  <w:style w:type="paragraph" w:customStyle="1" w:styleId="ProductTitle">
    <w:name w:val="ProductTitle"/>
    <w:basedOn w:val="a1"/>
    <w:next w:val="ProductAuth"/>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EthicalApproval">
    <w:name w:val="EthicalApproval"/>
    <w:basedOn w:val="Participators"/>
    <w:rsid w:val="000C631A"/>
  </w:style>
  <w:style w:type="paragraph" w:customStyle="1" w:styleId="Abrv-Title">
    <w:name w:val="Abrv-Titl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Weblogo">
    <w:name w:val="Web logo"/>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character" w:customStyle="1" w:styleId="Preformatted">
    <w:name w:val="Preformatted"/>
    <w:basedOn w:val="a2"/>
    <w:rsid w:val="000C631A"/>
  </w:style>
  <w:style w:type="paragraph" w:customStyle="1" w:styleId="AuxillaryNumber">
    <w:name w:val="Auxillary Number"/>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DOI">
    <w:name w:val="DOI"/>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Unit-ID">
    <w:name w:val="Unit-I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bbreviation">
    <w:name w:val="Abbreviation"/>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ppendix">
    <w:name w:val="Appendix"/>
    <w:basedOn w:val="a1"/>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Authoredby0">
    <w:name w:val="Authored by"/>
    <w:basedOn w:val="a1"/>
    <w:rsid w:val="000C631A"/>
    <w:pPr>
      <w:widowControl/>
      <w:wordWrap/>
      <w:autoSpaceDE/>
      <w:autoSpaceDN/>
      <w:spacing w:after="0" w:line="300" w:lineRule="exact"/>
      <w:jc w:val="left"/>
    </w:pPr>
    <w:rPr>
      <w:rFonts w:ascii="Times New Roman" w:hAnsi="Times New Roman" w:cs="Times New Roman"/>
      <w:b/>
      <w:kern w:val="0"/>
      <w:sz w:val="28"/>
      <w:szCs w:val="20"/>
      <w:lang w:val="en-GB" w:eastAsia="en-US"/>
    </w:rPr>
  </w:style>
  <w:style w:type="paragraph" w:customStyle="1" w:styleId="BookDetails">
    <w:name w:val="BookDetail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BoxStart">
    <w:name w:val="BoxStar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itation">
    <w:name w:val="Citation"/>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Correspondent">
    <w:name w:val="Corresponden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EquationText">
    <w:name w:val="EquationText"/>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Footnotes">
    <w:name w:val="Footnotes"/>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KeyWords0">
    <w:name w:val="KeyWord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ListParaMore">
    <w:name w:val="ListParaMore"/>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Onlinefirst">
    <w:name w:val="Onlinefirs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styleId="affd">
    <w:name w:val="Quote"/>
    <w:basedOn w:val="a1"/>
    <w:link w:val="Charf3"/>
    <w:autoRedefine/>
    <w:qFormat/>
    <w:rsid w:val="000C631A"/>
    <w:pPr>
      <w:widowControl/>
      <w:wordWrap/>
      <w:autoSpaceDE/>
      <w:autoSpaceDN/>
      <w:spacing w:after="0" w:line="300" w:lineRule="exact"/>
      <w:ind w:left="737"/>
      <w:jc w:val="left"/>
    </w:pPr>
    <w:rPr>
      <w:rFonts w:ascii="Times New Roman" w:hAnsi="Times New Roman" w:cs="Times New Roman"/>
      <w:kern w:val="0"/>
      <w:sz w:val="28"/>
      <w:szCs w:val="20"/>
      <w:lang w:val="en-GB" w:eastAsia="en-US"/>
    </w:rPr>
  </w:style>
  <w:style w:type="character" w:customStyle="1" w:styleId="Charf3">
    <w:name w:val="인용 Char"/>
    <w:basedOn w:val="a2"/>
    <w:link w:val="affd"/>
    <w:rsid w:val="000C631A"/>
    <w:rPr>
      <w:rFonts w:ascii="Times New Roman" w:hAnsi="Times New Roman" w:cs="Times New Roman"/>
      <w:kern w:val="0"/>
      <w:sz w:val="28"/>
      <w:szCs w:val="20"/>
      <w:lang w:val="en-GB" w:eastAsia="en-US"/>
    </w:rPr>
  </w:style>
  <w:style w:type="paragraph" w:customStyle="1" w:styleId="Received">
    <w:name w:val="Receiv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Related">
    <w:name w:val="Related"/>
    <w:basedOn w:val="a1"/>
    <w:rsid w:val="000C631A"/>
    <w:pPr>
      <w:widowControl/>
      <w:wordWrap/>
      <w:autoSpaceDE/>
      <w:autoSpaceDN/>
      <w:spacing w:after="0" w:line="300" w:lineRule="exact"/>
      <w:jc w:val="left"/>
    </w:pPr>
    <w:rPr>
      <w:rFonts w:ascii="Times New Roman" w:hAnsi="Times New Roman" w:cs="Times New Roman"/>
      <w:b/>
      <w:i/>
      <w:kern w:val="0"/>
      <w:sz w:val="24"/>
      <w:szCs w:val="20"/>
      <w:lang w:val="en-GB" w:eastAsia="en-US"/>
    </w:rPr>
  </w:style>
  <w:style w:type="paragraph" w:customStyle="1" w:styleId="RespTitle">
    <w:name w:val="RespTitle"/>
    <w:basedOn w:val="a1"/>
    <w:autoRedefine/>
    <w:rsid w:val="000C631A"/>
    <w:pPr>
      <w:widowControl/>
      <w:wordWrap/>
      <w:autoSpaceDE/>
      <w:autoSpaceDN/>
      <w:spacing w:after="0" w:line="300" w:lineRule="exact"/>
      <w:jc w:val="left"/>
    </w:pPr>
    <w:rPr>
      <w:rFonts w:ascii="Times New Roman" w:hAnsi="Times New Roman" w:cs="Times New Roman"/>
      <w:b/>
      <w:kern w:val="0"/>
      <w:sz w:val="24"/>
      <w:szCs w:val="20"/>
      <w:lang w:val="en-GB" w:eastAsia="en-US"/>
    </w:rPr>
  </w:style>
  <w:style w:type="paragraph" w:customStyle="1" w:styleId="ShortAuthors">
    <w:name w:val="ShortAuthors"/>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otnote">
    <w:name w:val="Table Footnote"/>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opics">
    <w:name w:val="Topic(s)"/>
    <w:basedOn w:val="a1"/>
    <w:autoRedefine/>
    <w:rsid w:val="000C631A"/>
    <w:pPr>
      <w:widowControl/>
      <w:wordWrap/>
      <w:autoSpaceDE/>
      <w:autoSpaceDN/>
      <w:spacing w:after="0" w:line="300" w:lineRule="exact"/>
      <w:jc w:val="left"/>
    </w:pPr>
    <w:rPr>
      <w:rFonts w:ascii="Times New Roman" w:hAnsi="Times New Roman" w:cs="Times New Roman"/>
      <w:i/>
      <w:kern w:val="0"/>
      <w:sz w:val="24"/>
      <w:szCs w:val="20"/>
      <w:lang w:val="en-GB" w:eastAsia="en-US"/>
    </w:rPr>
  </w:style>
  <w:style w:type="paragraph" w:customStyle="1" w:styleId="Revised">
    <w:name w:val="Revised"/>
    <w:basedOn w:val="a1"/>
    <w:autoRedefine/>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Width">
    <w:name w:val="Table Width"/>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TableFont">
    <w:name w:val="Table Font"/>
    <w:basedOn w:val="a1"/>
    <w:rsid w:val="000C631A"/>
    <w:pPr>
      <w:widowControl/>
      <w:wordWrap/>
      <w:autoSpaceDE/>
      <w:autoSpaceDN/>
      <w:spacing w:after="0" w:line="300" w:lineRule="exact"/>
      <w:jc w:val="left"/>
    </w:pPr>
    <w:rPr>
      <w:rFonts w:ascii="Times New Roman" w:hAnsi="Times New Roman" w:cs="Times New Roman"/>
      <w:kern w:val="0"/>
      <w:sz w:val="24"/>
      <w:szCs w:val="20"/>
      <w:lang w:val="en-GB" w:eastAsia="en-US"/>
    </w:rPr>
  </w:style>
  <w:style w:type="paragraph" w:customStyle="1" w:styleId="ArticleTitle">
    <w:name w:val="Article Title"/>
    <w:basedOn w:val="a1"/>
    <w:rsid w:val="000C631A"/>
    <w:pPr>
      <w:widowControl/>
      <w:wordWrap/>
      <w:autoSpaceDE/>
      <w:autoSpaceDN/>
      <w:spacing w:after="0" w:line="300" w:lineRule="exact"/>
      <w:jc w:val="left"/>
    </w:pPr>
    <w:rPr>
      <w:rFonts w:ascii="Arial" w:hAnsi="Arial" w:cs="Times New Roman"/>
      <w:b/>
      <w:kern w:val="0"/>
      <w:sz w:val="36"/>
      <w:szCs w:val="20"/>
      <w:lang w:val="en-GB" w:eastAsia="en-US"/>
    </w:rPr>
  </w:style>
  <w:style w:type="paragraph" w:customStyle="1" w:styleId="BNFNumber">
    <w:name w:val="BNF Number"/>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Introduction">
    <w:name w:val="Introduc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Paragraph">
    <w:name w:val="Paragraph"/>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TableHead">
    <w:name w:val="Table Head"/>
    <w:basedOn w:val="a1"/>
    <w:rsid w:val="000C631A"/>
    <w:pPr>
      <w:widowControl/>
      <w:wordWrap/>
      <w:autoSpaceDE/>
      <w:autoSpaceDN/>
      <w:spacing w:after="0" w:line="300" w:lineRule="exact"/>
      <w:jc w:val="left"/>
    </w:pPr>
    <w:rPr>
      <w:rFonts w:ascii="Arial" w:hAnsi="Arial" w:cs="Times New Roman"/>
      <w:b/>
      <w:kern w:val="0"/>
      <w:sz w:val="22"/>
      <w:szCs w:val="20"/>
      <w:lang w:val="en-GB" w:eastAsia="en-US"/>
    </w:rPr>
  </w:style>
  <w:style w:type="paragraph" w:customStyle="1" w:styleId="TableBody">
    <w:name w:val="Table Body"/>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FigureCaption">
    <w:name w:val="Figure Caption"/>
    <w:basedOn w:val="a1"/>
    <w:rsid w:val="000C631A"/>
    <w:pPr>
      <w:widowControl/>
      <w:wordWrap/>
      <w:autoSpaceDE/>
      <w:autoSpaceDN/>
      <w:spacing w:after="0" w:line="300" w:lineRule="exact"/>
      <w:jc w:val="left"/>
    </w:pPr>
    <w:rPr>
      <w:rFonts w:ascii="Arial" w:hAnsi="Arial" w:cs="Times New Roman"/>
      <w:kern w:val="0"/>
      <w:sz w:val="22"/>
      <w:szCs w:val="20"/>
      <w:lang w:val="en-GB" w:eastAsia="en-US"/>
    </w:rPr>
  </w:style>
  <w:style w:type="paragraph" w:customStyle="1" w:styleId="References">
    <w:name w:val="References"/>
    <w:basedOn w:val="a1"/>
    <w:rsid w:val="000C631A"/>
    <w:pPr>
      <w:widowControl/>
      <w:wordWrap/>
      <w:autoSpaceDE/>
      <w:autoSpaceDN/>
      <w:spacing w:after="0" w:line="300" w:lineRule="exact"/>
      <w:jc w:val="left"/>
    </w:pPr>
    <w:rPr>
      <w:rFonts w:ascii="Arial" w:hAnsi="Arial" w:cs="Times New Roman"/>
      <w:kern w:val="0"/>
      <w:szCs w:val="20"/>
      <w:lang w:val="en-GB" w:eastAsia="en-US"/>
    </w:rPr>
  </w:style>
  <w:style w:type="paragraph" w:styleId="affe">
    <w:name w:val="annotation subject"/>
    <w:basedOn w:val="af1"/>
    <w:next w:val="af1"/>
    <w:link w:val="Charf4"/>
    <w:semiHidden/>
    <w:rsid w:val="000C631A"/>
    <w:pPr>
      <w:spacing w:line="300" w:lineRule="exact"/>
    </w:pPr>
    <w:rPr>
      <w:b/>
      <w:bCs/>
    </w:rPr>
  </w:style>
  <w:style w:type="character" w:customStyle="1" w:styleId="Charf4">
    <w:name w:val="메모 주제 Char"/>
    <w:basedOn w:val="Char5"/>
    <w:link w:val="affe"/>
    <w:semiHidden/>
    <w:rsid w:val="000C631A"/>
    <w:rPr>
      <w:rFonts w:ascii="Times New Roman" w:hAnsi="Times New Roman" w:cs="Times New Roman"/>
      <w:b/>
      <w:bCs/>
      <w:kern w:val="0"/>
      <w:szCs w:val="20"/>
      <w:lang w:val="en-GB" w:eastAsia="en-US"/>
    </w:rPr>
  </w:style>
  <w:style w:type="paragraph" w:customStyle="1" w:styleId="MDPI31text">
    <w:name w:val="MDPI_3.1_text"/>
    <w:link w:val="MDPI31textChar"/>
    <w:qFormat/>
    <w:rsid w:val="000C631A"/>
    <w:pPr>
      <w:adjustRightInd w:val="0"/>
      <w:snapToGrid w:val="0"/>
      <w:spacing w:after="0" w:line="260" w:lineRule="atLeast"/>
      <w:ind w:firstLine="425"/>
    </w:pPr>
    <w:rPr>
      <w:rFonts w:ascii="Palatino Linotype" w:eastAsia="Times New Roman" w:hAnsi="Palatino Linotype" w:cs="Times New Roman"/>
      <w:snapToGrid w:val="0"/>
      <w:color w:val="000000"/>
      <w:kern w:val="0"/>
      <w:lang w:eastAsia="de-DE" w:bidi="en-US"/>
    </w:rPr>
  </w:style>
  <w:style w:type="character" w:customStyle="1" w:styleId="MDPI31textChar">
    <w:name w:val="MDPI_3.1_text Char"/>
    <w:link w:val="MDPI31text"/>
    <w:rsid w:val="000C631A"/>
    <w:rPr>
      <w:rFonts w:ascii="Palatino Linotype" w:eastAsia="Times New Roman" w:hAnsi="Palatino Linotype" w:cs="Times New Roman"/>
      <w:snapToGrid w:val="0"/>
      <w:color w:val="000000"/>
      <w:kern w:val="0"/>
      <w:lang w:eastAsia="de-DE" w:bidi="en-US"/>
    </w:rPr>
  </w:style>
  <w:style w:type="paragraph" w:customStyle="1" w:styleId="MDPI36textafterlist">
    <w:name w:val="MDPI_3.6_text_after_list"/>
    <w:basedOn w:val="MDPI31text"/>
    <w:qFormat/>
    <w:rsid w:val="000C631A"/>
    <w:pPr>
      <w:spacing w:before="120"/>
    </w:pPr>
  </w:style>
  <w:style w:type="paragraph" w:customStyle="1" w:styleId="EndNoteBibliographyTitle">
    <w:name w:val="EndNote Bibliography Title"/>
    <w:basedOn w:val="a1"/>
    <w:link w:val="EndNoteBibliographyTitleChar"/>
    <w:rsid w:val="000C631A"/>
    <w:pPr>
      <w:widowControl/>
      <w:wordWrap/>
      <w:autoSpaceDE/>
      <w:autoSpaceDN/>
      <w:spacing w:after="0" w:line="300" w:lineRule="exact"/>
      <w:jc w:val="center"/>
    </w:pPr>
    <w:rPr>
      <w:rFonts w:ascii="Times New Roman" w:hAnsi="Times New Roman" w:cs="Times New Roman"/>
      <w:noProof/>
      <w:kern w:val="0"/>
      <w:sz w:val="24"/>
      <w:szCs w:val="20"/>
      <w:lang w:val="en-GB" w:eastAsia="en-US"/>
    </w:rPr>
  </w:style>
  <w:style w:type="character" w:customStyle="1" w:styleId="TableTitleChar">
    <w:name w:val="TableTitle Char"/>
    <w:basedOn w:val="a2"/>
    <w:link w:val="TableTitle"/>
    <w:rsid w:val="000C631A"/>
    <w:rPr>
      <w:rFonts w:ascii="Times New Roman" w:hAnsi="Times New Roman" w:cs="Times New Roman"/>
      <w:kern w:val="0"/>
      <w:sz w:val="24"/>
      <w:szCs w:val="20"/>
      <w:lang w:val="en-GB" w:eastAsia="en-US"/>
    </w:rPr>
  </w:style>
  <w:style w:type="character" w:customStyle="1" w:styleId="EndNoteBibliographyTitleChar">
    <w:name w:val="EndNote Bibliography Title Char"/>
    <w:basedOn w:val="TableTitleChar"/>
    <w:link w:val="EndNoteBibliographyTitle"/>
    <w:rsid w:val="000C631A"/>
    <w:rPr>
      <w:rFonts w:ascii="Times New Roman" w:hAnsi="Times New Roman" w:cs="Times New Roman"/>
      <w:noProof/>
      <w:kern w:val="0"/>
      <w:sz w:val="24"/>
      <w:szCs w:val="20"/>
      <w:lang w:val="en-GB" w:eastAsia="en-US"/>
    </w:rPr>
  </w:style>
  <w:style w:type="paragraph" w:customStyle="1" w:styleId="EndNoteBibliography">
    <w:name w:val="EndNote Bibliography"/>
    <w:basedOn w:val="a1"/>
    <w:link w:val="EndNoteBibliographyChar"/>
    <w:rsid w:val="000C631A"/>
    <w:pPr>
      <w:widowControl/>
      <w:wordWrap/>
      <w:autoSpaceDE/>
      <w:autoSpaceDN/>
      <w:spacing w:after="0" w:line="240" w:lineRule="exact"/>
      <w:jc w:val="left"/>
    </w:pPr>
    <w:rPr>
      <w:rFonts w:ascii="Times New Roman" w:hAnsi="Times New Roman" w:cs="Times New Roman"/>
      <w:noProof/>
      <w:kern w:val="0"/>
      <w:sz w:val="24"/>
      <w:szCs w:val="20"/>
      <w:lang w:val="en-GB" w:eastAsia="en-US"/>
    </w:rPr>
  </w:style>
  <w:style w:type="character" w:customStyle="1" w:styleId="EndNoteBibliographyChar">
    <w:name w:val="EndNote Bibliography Char"/>
    <w:basedOn w:val="TableTitleChar"/>
    <w:link w:val="EndNoteBibliography"/>
    <w:rsid w:val="000C631A"/>
    <w:rPr>
      <w:rFonts w:ascii="Times New Roman" w:hAnsi="Times New Roman" w:cs="Times New Roman"/>
      <w:noProof/>
      <w:kern w:val="0"/>
      <w:sz w:val="24"/>
      <w:szCs w:val="20"/>
      <w:lang w:val="en-GB" w:eastAsia="en-US"/>
    </w:rPr>
  </w:style>
  <w:style w:type="paragraph" w:styleId="afff">
    <w:name w:val="List Paragraph"/>
    <w:basedOn w:val="a1"/>
    <w:uiPriority w:val="34"/>
    <w:qFormat/>
    <w:rsid w:val="000C631A"/>
    <w:pPr>
      <w:widowControl/>
      <w:wordWrap/>
      <w:autoSpaceDE/>
      <w:autoSpaceDN/>
      <w:spacing w:after="0" w:line="300" w:lineRule="exact"/>
      <w:ind w:leftChars="400" w:left="800"/>
      <w:jc w:val="left"/>
    </w:pPr>
    <w:rPr>
      <w:rFonts w:ascii="Times New Roman" w:hAnsi="Times New Roman" w:cs="Times New Roman"/>
      <w:kern w:val="0"/>
      <w:sz w:val="24"/>
      <w:szCs w:val="20"/>
      <w:lang w:val="en-GB" w:eastAsia="en-US"/>
    </w:rPr>
  </w:style>
  <w:style w:type="table" w:styleId="afff0">
    <w:name w:val="Table Grid"/>
    <w:basedOn w:val="a3"/>
    <w:rsid w:val="000C631A"/>
    <w:pPr>
      <w:spacing w:after="0" w:line="240" w:lineRule="auto"/>
      <w:jc w:val="left"/>
    </w:pPr>
    <w:rPr>
      <w:rFonts w:ascii="Times New Roman"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313162">
      <w:bodyDiv w:val="1"/>
      <w:marLeft w:val="0"/>
      <w:marRight w:val="0"/>
      <w:marTop w:val="0"/>
      <w:marBottom w:val="0"/>
      <w:divBdr>
        <w:top w:val="none" w:sz="0" w:space="0" w:color="auto"/>
        <w:left w:val="none" w:sz="0" w:space="0" w:color="auto"/>
        <w:bottom w:val="none" w:sz="0" w:space="0" w:color="auto"/>
        <w:right w:val="none" w:sz="0" w:space="0" w:color="auto"/>
      </w:divBdr>
      <w:divsChild>
        <w:div w:id="1547792236">
          <w:marLeft w:val="150"/>
          <w:marRight w:val="150"/>
          <w:marTop w:val="300"/>
          <w:marBottom w:val="300"/>
          <w:divBdr>
            <w:top w:val="none" w:sz="0" w:space="0" w:color="auto"/>
            <w:left w:val="none" w:sz="0" w:space="0" w:color="auto"/>
            <w:bottom w:val="none" w:sz="0" w:space="0" w:color="auto"/>
            <w:right w:val="none" w:sz="0" w:space="0" w:color="auto"/>
          </w:divBdr>
        </w:div>
      </w:divsChild>
    </w:div>
    <w:div w:id="1827934539">
      <w:bodyDiv w:val="1"/>
      <w:marLeft w:val="0"/>
      <w:marRight w:val="0"/>
      <w:marTop w:val="0"/>
      <w:marBottom w:val="0"/>
      <w:divBdr>
        <w:top w:val="none" w:sz="0" w:space="0" w:color="auto"/>
        <w:left w:val="none" w:sz="0" w:space="0" w:color="auto"/>
        <w:bottom w:val="none" w:sz="0" w:space="0" w:color="auto"/>
        <w:right w:val="none" w:sz="0" w:space="0" w:color="auto"/>
      </w:divBdr>
      <w:divsChild>
        <w:div w:id="55202364">
          <w:marLeft w:val="0"/>
          <w:marRight w:val="0"/>
          <w:marTop w:val="0"/>
          <w:marBottom w:val="0"/>
          <w:divBdr>
            <w:top w:val="none" w:sz="0" w:space="0" w:color="auto"/>
            <w:left w:val="none" w:sz="0" w:space="0" w:color="auto"/>
            <w:bottom w:val="none" w:sz="0" w:space="0" w:color="auto"/>
            <w:right w:val="none" w:sz="0" w:space="0" w:color="auto"/>
          </w:divBdr>
          <w:divsChild>
            <w:div w:id="159085576">
              <w:marLeft w:val="0"/>
              <w:marRight w:val="0"/>
              <w:marTop w:val="0"/>
              <w:marBottom w:val="0"/>
              <w:divBdr>
                <w:top w:val="none" w:sz="0" w:space="0" w:color="auto"/>
                <w:left w:val="none" w:sz="0" w:space="0" w:color="auto"/>
                <w:bottom w:val="none" w:sz="0" w:space="0" w:color="auto"/>
                <w:right w:val="none" w:sz="0" w:space="0" w:color="auto"/>
              </w:divBdr>
            </w:div>
            <w:div w:id="147478543">
              <w:marLeft w:val="0"/>
              <w:marRight w:val="0"/>
              <w:marTop w:val="0"/>
              <w:marBottom w:val="0"/>
              <w:divBdr>
                <w:top w:val="none" w:sz="0" w:space="0" w:color="auto"/>
                <w:left w:val="none" w:sz="0" w:space="0" w:color="auto"/>
                <w:bottom w:val="none" w:sz="0" w:space="0" w:color="auto"/>
                <w:right w:val="none" w:sz="0" w:space="0" w:color="auto"/>
              </w:divBdr>
            </w:div>
            <w:div w:id="1524055792">
              <w:marLeft w:val="0"/>
              <w:marRight w:val="0"/>
              <w:marTop w:val="0"/>
              <w:marBottom w:val="0"/>
              <w:divBdr>
                <w:top w:val="none" w:sz="0" w:space="0" w:color="auto"/>
                <w:left w:val="none" w:sz="0" w:space="0" w:color="auto"/>
                <w:bottom w:val="none" w:sz="0" w:space="0" w:color="auto"/>
                <w:right w:val="none" w:sz="0" w:space="0" w:color="auto"/>
              </w:divBdr>
            </w:div>
            <w:div w:id="334695988">
              <w:marLeft w:val="0"/>
              <w:marRight w:val="0"/>
              <w:marTop w:val="0"/>
              <w:marBottom w:val="0"/>
              <w:divBdr>
                <w:top w:val="none" w:sz="0" w:space="0" w:color="auto"/>
                <w:left w:val="none" w:sz="0" w:space="0" w:color="auto"/>
                <w:bottom w:val="none" w:sz="0" w:space="0" w:color="auto"/>
                <w:right w:val="none" w:sz="0" w:space="0" w:color="auto"/>
              </w:divBdr>
            </w:div>
            <w:div w:id="1987053051">
              <w:marLeft w:val="0"/>
              <w:marRight w:val="0"/>
              <w:marTop w:val="0"/>
              <w:marBottom w:val="0"/>
              <w:divBdr>
                <w:top w:val="none" w:sz="0" w:space="0" w:color="auto"/>
                <w:left w:val="none" w:sz="0" w:space="0" w:color="auto"/>
                <w:bottom w:val="none" w:sz="0" w:space="0" w:color="auto"/>
                <w:right w:val="none" w:sz="0" w:space="0" w:color="auto"/>
              </w:divBdr>
            </w:div>
          </w:divsChild>
        </w:div>
        <w:div w:id="1507398221">
          <w:marLeft w:val="150"/>
          <w:marRight w:val="15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socscistatistics.com/tests/studentttest/default.aspx" TargetMode="Externa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socscistatistics.com/tests/ttestdependent/default.aspx" TargetMode="External"/><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8D770-22BA-4115-B033-3D55D07B0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4813</Words>
  <Characters>27435</Characters>
  <Application>Microsoft Office Word</Application>
  <DocSecurity>0</DocSecurity>
  <Lines>228</Lines>
  <Paragraphs>64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32184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Joo Sun</dc:creator>
  <cp:lastModifiedBy>Joo Sun</cp:lastModifiedBy>
  <cp:revision>2</cp:revision>
  <cp:lastPrinted>2021-04-25T03:59:00Z</cp:lastPrinted>
  <dcterms:created xsi:type="dcterms:W3CDTF">2021-05-19T08:32:00Z</dcterms:created>
  <dcterms:modified xsi:type="dcterms:W3CDTF">2021-05-19T08:32:00Z</dcterms:modified>
</cp:coreProperties>
</file>