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6AC596" w14:textId="77777777" w:rsidR="00433E17" w:rsidRPr="00B7170E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B7170E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Material:</w:t>
      </w:r>
    </w:p>
    <w:p w14:paraId="722AEB06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S1: </w:t>
      </w:r>
      <w:r>
        <w:rPr>
          <w:rFonts w:ascii="Times New Roman" w:eastAsia="Times New Roman" w:hAnsi="Times New Roman" w:cs="Times New Roman"/>
          <w:sz w:val="24"/>
          <w:szCs w:val="24"/>
        </w:rPr>
        <w:t>Number of years sites have been sampled</w:t>
      </w:r>
    </w:p>
    <w:tbl>
      <w:tblPr>
        <w:tblW w:w="0" w:type="auto"/>
        <w:jc w:val="center"/>
        <w:tblBorders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1621"/>
        <w:gridCol w:w="1097"/>
      </w:tblGrid>
      <w:tr w:rsidR="00433E17" w:rsidRPr="00B7170E" w14:paraId="0FEAAD7D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38735B8" w14:textId="77777777" w:rsidR="00433E17" w:rsidRPr="00B7170E" w:rsidRDefault="00433E17" w:rsidP="00531AFF">
            <w:pPr>
              <w:spacing w:line="240" w:lineRule="auto"/>
              <w:rPr>
                <w:b/>
                <w:bCs/>
                <w:sz w:val="16"/>
                <w:szCs w:val="16"/>
              </w:rPr>
            </w:pPr>
            <w:r w:rsidRPr="00B7170E">
              <w:rPr>
                <w:b/>
                <w:bCs/>
                <w:sz w:val="16"/>
                <w:szCs w:val="16"/>
              </w:rPr>
              <w:t>Years sampled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24CD74" w14:textId="77777777" w:rsidR="00433E17" w:rsidRPr="00B7170E" w:rsidRDefault="00433E17" w:rsidP="00531AFF">
            <w:pPr>
              <w:spacing w:line="240" w:lineRule="auto"/>
              <w:rPr>
                <w:b/>
                <w:bCs/>
                <w:sz w:val="16"/>
                <w:szCs w:val="16"/>
              </w:rPr>
            </w:pPr>
            <w:r w:rsidRPr="00B7170E">
              <w:rPr>
                <w:b/>
                <w:bCs/>
                <w:sz w:val="16"/>
                <w:szCs w:val="16"/>
              </w:rPr>
              <w:t>Number of sites</w:t>
            </w:r>
          </w:p>
        </w:tc>
      </w:tr>
      <w:tr w:rsidR="00433E17" w:rsidRPr="00B7170E" w14:paraId="2838883A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90E5FCA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7D97E1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31</w:t>
            </w:r>
          </w:p>
        </w:tc>
      </w:tr>
      <w:tr w:rsidR="00433E17" w:rsidRPr="00B7170E" w14:paraId="6316954F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CEEBB8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35B2BB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4</w:t>
            </w:r>
          </w:p>
        </w:tc>
      </w:tr>
      <w:tr w:rsidR="00433E17" w:rsidRPr="00B7170E" w14:paraId="21A14596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6AEEC2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567A5E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57B73746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F75260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2011 - 2019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200046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7285115D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D05AF6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2010 - 2017,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63E63BD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3ADF1C1B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F81677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82D2D5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</w:t>
            </w:r>
          </w:p>
        </w:tc>
      </w:tr>
      <w:tr w:rsidR="00433E17" w:rsidRPr="00B7170E" w14:paraId="22DA2A92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4612C6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4AFD0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62021F47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9FF6E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2011 - 2018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CF1FC1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7F2764C9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76E3C7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2010 -2013, 2016 - 2019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0CFBDF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423AB5F9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527DDD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8B35116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706670DB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63EA65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2013 - 2019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2415D5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3C85777D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0471A7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2011 - 2015, 2018,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688E351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597B19A5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45C0D0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02D38F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</w:t>
            </w:r>
          </w:p>
        </w:tc>
      </w:tr>
      <w:tr w:rsidR="00433E17" w:rsidRPr="00B7170E" w14:paraId="3569536B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293C327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2014 - 2019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B2A4CE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1C8E153B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B20EE2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2010 - 2014,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DF1B3DD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6894A30A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1D13A26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B082BF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11</w:t>
            </w:r>
          </w:p>
        </w:tc>
      </w:tr>
      <w:tr w:rsidR="00433E17" w:rsidRPr="00B7170E" w14:paraId="35845FF0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93FA5AE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C3BF0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2F97878C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2613F5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2014 - 2018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C805E8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50ADC14F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337DFC6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2015 - 2019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908791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63FA9868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DDC27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2010 - 2013,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A798BF2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1451E79D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B5B14A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2010 - 2012, 2018,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5F1FC1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6</w:t>
            </w:r>
          </w:p>
        </w:tc>
      </w:tr>
      <w:tr w:rsidR="00433E17" w:rsidRPr="00B7170E" w14:paraId="683A9E22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2F23DD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7FA71C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10</w:t>
            </w:r>
          </w:p>
        </w:tc>
      </w:tr>
      <w:tr w:rsidR="00433E17" w:rsidRPr="00B7170E" w14:paraId="72CE2356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D16AB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F72188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67EA0421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2E9EA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2016 - 2019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88D1EB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3F6822AC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AD451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2010 - 2012,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3FB0A2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73F4719C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07090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2010, 2011, 2018, 2019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F17A7A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4E5BE182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B75EF8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2010, 2012, 2018, 2019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C2F5C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499F2AFF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E708A0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2011, 2012, 2013, 2016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B42B824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5A0BA692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416475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2011, 2012, 2018, 2019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9B7C4F4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</w:t>
            </w:r>
          </w:p>
        </w:tc>
      </w:tr>
      <w:tr w:rsidR="00433E17" w:rsidRPr="00B7170E" w14:paraId="73CA41E6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021864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6E76A4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8</w:t>
            </w:r>
          </w:p>
        </w:tc>
      </w:tr>
      <w:tr w:rsidR="00433E17" w:rsidRPr="00B7170E" w14:paraId="2E6462D0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14F09F8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2010 - 2012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3E3AD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6</w:t>
            </w:r>
          </w:p>
        </w:tc>
      </w:tr>
      <w:tr w:rsidR="00433E17" w:rsidRPr="00B7170E" w14:paraId="41C7D973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2F8015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2014 - 2016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517A26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768AEC77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EDDBDB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2010, 2012, 2013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183A8D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360F2D02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9E88BE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EF0C700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</w:t>
            </w:r>
          </w:p>
        </w:tc>
      </w:tr>
      <w:tr w:rsidR="00433E17" w:rsidRPr="00B7170E" w14:paraId="11F4120E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F3E6FAD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2011, 2012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4F4AC4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275DC27C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655630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2014, 2015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A844A1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619F89C9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FADB66" w14:textId="77777777" w:rsidR="00433E17" w:rsidRPr="00B7170E" w:rsidRDefault="00433E17" w:rsidP="00531AFF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BFB56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3</w:t>
            </w:r>
          </w:p>
        </w:tc>
      </w:tr>
      <w:tr w:rsidR="00433E17" w:rsidRPr="00B7170E" w14:paraId="6655A1E3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75BB9C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lastRenderedPageBreak/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FAB3678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</w:t>
            </w:r>
          </w:p>
        </w:tc>
      </w:tr>
      <w:tr w:rsidR="00433E17" w:rsidRPr="00B7170E" w14:paraId="5B9CDC86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E306AE3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81761C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1</w:t>
            </w:r>
          </w:p>
        </w:tc>
      </w:tr>
      <w:tr w:rsidR="00433E17" w:rsidRPr="00B7170E" w14:paraId="69E0C129" w14:textId="77777777" w:rsidTr="00531AFF">
        <w:trPr>
          <w:trHeight w:hRule="exact" w:val="284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C4DE0B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A870BE9" w14:textId="77777777" w:rsidR="00433E17" w:rsidRPr="00B7170E" w:rsidRDefault="00433E17" w:rsidP="00531AFF">
            <w:pPr>
              <w:spacing w:line="240" w:lineRule="auto"/>
              <w:rPr>
                <w:sz w:val="16"/>
                <w:szCs w:val="16"/>
              </w:rPr>
            </w:pPr>
            <w:r w:rsidRPr="00B7170E">
              <w:rPr>
                <w:sz w:val="16"/>
                <w:szCs w:val="16"/>
              </w:rPr>
              <w:t>78</w:t>
            </w:r>
          </w:p>
        </w:tc>
      </w:tr>
    </w:tbl>
    <w:p w14:paraId="6E5F21BA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29DC29F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S2: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Ratio between stocked and native individuals among the two juvenile age classes and adults of Atlantic salmon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Salmo salar </w:t>
      </w:r>
      <w:r>
        <w:rPr>
          <w:rFonts w:ascii="Times New Roman" w:eastAsia="Times New Roman" w:hAnsi="Times New Roman" w:cs="Times New Roman"/>
          <w:sz w:val="20"/>
          <w:szCs w:val="20"/>
        </w:rPr>
        <w:t>and brown trout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Salmo trutta fario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across the study period 2010 – 2019.</w:t>
      </w:r>
    </w:p>
    <w:tbl>
      <w:tblPr>
        <w:tblW w:w="0" w:type="auto"/>
        <w:tblBorders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1347"/>
        <w:gridCol w:w="827"/>
        <w:gridCol w:w="1218"/>
        <w:gridCol w:w="1539"/>
        <w:gridCol w:w="1441"/>
        <w:gridCol w:w="1049"/>
        <w:gridCol w:w="1102"/>
      </w:tblGrid>
      <w:tr w:rsidR="00433E17" w:rsidRPr="00B7170E" w14:paraId="368D7698" w14:textId="77777777" w:rsidTr="00531AFF">
        <w:trPr>
          <w:trHeight w:val="340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036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Species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676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class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72B87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 captured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C3B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Stocked individuals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2189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Native individuals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45716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Stocked [%]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1B761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Native [%]</w:t>
            </w:r>
          </w:p>
        </w:tc>
      </w:tr>
      <w:tr w:rsidR="00433E17" w:rsidRPr="00B7170E" w14:paraId="4C9BD479" w14:textId="77777777" w:rsidTr="00531AFF">
        <w:trPr>
          <w:trHeight w:val="340"/>
        </w:trPr>
        <w:tc>
          <w:tcPr>
            <w:tcW w:w="0" w:type="auto"/>
            <w:vMerge w:val="restart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0B67D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salar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9B1C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9628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E50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1468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C94E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95.2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8F0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</w:p>
        </w:tc>
      </w:tr>
      <w:tr w:rsidR="00433E17" w:rsidRPr="00B7170E" w14:paraId="41AB2835" w14:textId="77777777" w:rsidTr="00531AFF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dotted" w:sz="8" w:space="0" w:color="000000"/>
              <w:right w:val="nil"/>
            </w:tcBorders>
            <w:vAlign w:val="center"/>
            <w:hideMark/>
          </w:tcPr>
          <w:p w14:paraId="11330FA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D6B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3CB0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A05A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7725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0A66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61.2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B34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</w:tr>
      <w:tr w:rsidR="00433E17" w:rsidRPr="00B7170E" w14:paraId="23427AAF" w14:textId="77777777" w:rsidTr="00531AFF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dotted" w:sz="8" w:space="0" w:color="000000"/>
              <w:right w:val="nil"/>
            </w:tcBorders>
            <w:vAlign w:val="center"/>
            <w:hideMark/>
          </w:tcPr>
          <w:p w14:paraId="5E3253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C470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adult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23BB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A6CE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805F9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0DC6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366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33E17" w:rsidRPr="00B7170E" w14:paraId="121F9D1A" w14:textId="77777777" w:rsidTr="00531AFF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dotted" w:sz="8" w:space="0" w:color="000000"/>
              <w:right w:val="nil"/>
            </w:tcBorders>
            <w:vAlign w:val="center"/>
            <w:hideMark/>
          </w:tcPr>
          <w:p w14:paraId="48695A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C957A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548B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6885</w:t>
            </w:r>
          </w:p>
        </w:tc>
        <w:tc>
          <w:tcPr>
            <w:tcW w:w="0" w:type="auto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3439A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5477</w:t>
            </w:r>
          </w:p>
        </w:tc>
        <w:tc>
          <w:tcPr>
            <w:tcW w:w="0" w:type="auto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9572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1408</w:t>
            </w:r>
          </w:p>
        </w:tc>
        <w:tc>
          <w:tcPr>
            <w:tcW w:w="0" w:type="auto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5508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79.6</w:t>
            </w:r>
          </w:p>
        </w:tc>
        <w:tc>
          <w:tcPr>
            <w:tcW w:w="1102" w:type="dxa"/>
            <w:tcBorders>
              <w:top w:val="nil"/>
              <w:left w:val="nil"/>
              <w:bottom w:val="dotted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FEB98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20.5</w:t>
            </w:r>
          </w:p>
        </w:tc>
      </w:tr>
      <w:tr w:rsidR="00433E17" w:rsidRPr="00B7170E" w14:paraId="2B73F1EA" w14:textId="77777777" w:rsidTr="00531AFF">
        <w:trPr>
          <w:trHeight w:val="34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A9EF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trutta fario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12917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62C97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16684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D68D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16568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7A4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0FB2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99.3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F52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</w:tr>
      <w:tr w:rsidR="00433E17" w:rsidRPr="00B7170E" w14:paraId="0817E8CC" w14:textId="77777777" w:rsidTr="00531AFF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477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832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E8C9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289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BE411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D3D63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96.8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EB5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</w:tr>
      <w:tr w:rsidR="00433E17" w:rsidRPr="00B7170E" w14:paraId="29C1C605" w14:textId="77777777" w:rsidTr="00531AFF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A96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3F62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adult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770F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587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AE2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02E1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98.2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D580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</w:tr>
      <w:tr w:rsidR="00433E17" w:rsidRPr="00B7170E" w14:paraId="3739FF4A" w14:textId="77777777" w:rsidTr="00531AFF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6876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166A1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F0DA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C314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2B20B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9422D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98.2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08874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</w:tr>
    </w:tbl>
    <w:p w14:paraId="47038D94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E5B3C7B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2C3318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3B0F5A9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6CD3B59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A6A8ED6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F688D9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0ECD642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8E46B41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4DF38F2E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S3: </w:t>
      </w:r>
      <w:r>
        <w:rPr>
          <w:rFonts w:ascii="Times New Roman" w:eastAsia="Times New Roman" w:hAnsi="Times New Roman" w:cs="Times New Roman"/>
          <w:sz w:val="20"/>
          <w:szCs w:val="20"/>
        </w:rPr>
        <w:t>Results of the Mann-Kendall trend tests for population variables</w:t>
      </w:r>
    </w:p>
    <w:tbl>
      <w:tblPr>
        <w:tblW w:w="760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35"/>
        <w:gridCol w:w="630"/>
        <w:gridCol w:w="1020"/>
        <w:gridCol w:w="630"/>
        <w:gridCol w:w="705"/>
        <w:gridCol w:w="630"/>
        <w:gridCol w:w="1020"/>
        <w:gridCol w:w="630"/>
        <w:gridCol w:w="705"/>
      </w:tblGrid>
      <w:tr w:rsidR="00433E17" w:rsidRPr="00B7170E" w14:paraId="2C964F2C" w14:textId="77777777" w:rsidTr="00531AFF">
        <w:trPr>
          <w:trHeight w:hRule="exact" w:val="340"/>
        </w:trPr>
        <w:tc>
          <w:tcPr>
            <w:tcW w:w="16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C8A72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298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C0B1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Salmo trutta fario</w:t>
            </w:r>
          </w:p>
        </w:tc>
        <w:tc>
          <w:tcPr>
            <w:tcW w:w="298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2748EC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Salmo salar</w:t>
            </w:r>
          </w:p>
        </w:tc>
      </w:tr>
      <w:tr w:rsidR="00433E17" w:rsidRPr="00B7170E" w14:paraId="3B0BA102" w14:textId="77777777" w:rsidTr="00531AFF">
        <w:trPr>
          <w:trHeight w:hRule="exact" w:val="340"/>
        </w:trPr>
        <w:tc>
          <w:tcPr>
            <w:tcW w:w="16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680D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DB8C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Tau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0AB998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Sen’s Slope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2E5C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Zcorr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A5A0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0298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Tau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69A21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Sen’s Slope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0C052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Zcorr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2D9D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433E17" w:rsidRPr="00B7170E" w14:paraId="26DDAB52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2C93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Individuals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32FE6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55939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-0.0664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0B3B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-4.73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E55AF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DF3E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8F1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-0.0390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CA0A3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F7C8C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433E17" w:rsidRPr="00B7170E" w14:paraId="5DC6190C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0231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Individuals 0+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389A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46B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-0.0211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1E29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-2.75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5E8A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2B3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A486F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DA288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511CA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</w:tr>
      <w:tr w:rsidR="00433E17" w:rsidRPr="00B7170E" w14:paraId="0AAF3860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BBD96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Individuals 1+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FD11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4E0D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-0.0165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42FD5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-3.87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BFCB2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70A8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B3E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-0.0227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4B5D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-1.45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DB1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433E17" w:rsidRPr="00B7170E" w14:paraId="332DE9C6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F12709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Individuals Adult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6807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2C0C4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-0.0083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DF197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-8.52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DFE4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355D9B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8EBD0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F6136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8522A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33E17" w:rsidRPr="00B7170E" w14:paraId="352D15B8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6E18F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F780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C209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A693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-3.69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1242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605A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3A0B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19B6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-0.83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93E7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</w:tr>
      <w:tr w:rsidR="00433E17" w:rsidRPr="00B7170E" w14:paraId="2EE622D6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DA7152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Density 0+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E437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ADB5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D8C4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-2.08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6C047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446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479DC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7CDA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6E2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</w:tr>
      <w:tr w:rsidR="00433E17" w:rsidRPr="00B7170E" w14:paraId="19AD42DA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D32FB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Density 1+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9DC9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EF67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D844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-2.92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79689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AE7B5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BE969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A309F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C2727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433E17" w:rsidRPr="00B7170E" w14:paraId="00424FD1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EA6AF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Density adult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5F0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BC153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87C86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-4.23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212D2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CE217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E7769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BDC2C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E6BF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33E17" w:rsidRPr="00B7170E" w14:paraId="034F279E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FCA63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  <w:p w14:paraId="1980988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67EBB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C9B78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2D6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-4.93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4BA82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F7F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19B3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BD3E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-1.02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00E4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433E17" w:rsidRPr="00B7170E" w14:paraId="65BA4BF3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AF7E1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Biomass 0+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4F9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71BA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AC9F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-1.85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C2D13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DFEAB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3C44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2B096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14D8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</w:tr>
      <w:tr w:rsidR="00433E17" w:rsidRPr="00B7170E" w14:paraId="76513ABE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00848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Biomass 1+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E9851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A4815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-0.0018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32F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-3.79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D30684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D36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CEE3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-0.0015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ED165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7F439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433E17" w:rsidRPr="00B7170E" w14:paraId="0D0CC567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47760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Biomass adult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786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9A05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99A5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-4.89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33399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367B2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E2055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7435C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40A52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33E17" w:rsidRPr="00B7170E" w14:paraId="35CDA27A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FDBA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6DF4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FC7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DD57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67A4BE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F1A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62364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8FDE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-2.36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C0BA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:rsidRPr="00B7170E" w14:paraId="43627EFF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DEF54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 0+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40E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5BC01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E65DB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-0.95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A750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223B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B17D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1807F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F63B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</w:tr>
      <w:tr w:rsidR="00433E17" w:rsidRPr="00B7170E" w14:paraId="12E8D9F0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AED8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 1+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5B3B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8CAB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8B12A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5841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D4BBD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7DF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CB5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-2.12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5A367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:rsidRPr="00B7170E" w14:paraId="20D8A0C5" w14:textId="77777777" w:rsidTr="00531AFF">
        <w:trPr>
          <w:trHeight w:hRule="exact" w:val="340"/>
        </w:trPr>
        <w:tc>
          <w:tcPr>
            <w:tcW w:w="1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FD8A1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 adult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6FC7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FCA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6B16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3BDE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DE516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E4F5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6A400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CBA443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</w:tbl>
    <w:p w14:paraId="319C596B" w14:textId="77777777" w:rsidR="00433E17" w:rsidRDefault="00433E17" w:rsidP="00433E17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61F2C05" w14:textId="77777777" w:rsidR="00433E17" w:rsidRDefault="00433E17" w:rsidP="00433E17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E8A6F8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6C5A21D4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S4</w:t>
      </w:r>
      <w:r>
        <w:rPr>
          <w:rFonts w:ascii="Times New Roman" w:eastAsia="Times New Roman" w:hAnsi="Times New Roman" w:cs="Times New Roman"/>
          <w:sz w:val="20"/>
          <w:szCs w:val="20"/>
        </w:rPr>
        <w:t>: Results from the Generalized Additive Models (GAMs)</w:t>
      </w:r>
    </w:p>
    <w:tbl>
      <w:tblPr>
        <w:tblW w:w="772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80"/>
        <w:gridCol w:w="1500"/>
        <w:gridCol w:w="900"/>
        <w:gridCol w:w="1350"/>
        <w:gridCol w:w="705"/>
        <w:gridCol w:w="675"/>
        <w:gridCol w:w="810"/>
        <w:gridCol w:w="705"/>
      </w:tblGrid>
      <w:tr w:rsidR="00433E17" w14:paraId="03199CBD" w14:textId="77777777" w:rsidTr="00531AFF">
        <w:trPr>
          <w:trHeight w:hRule="exact" w:val="340"/>
        </w:trPr>
        <w:tc>
          <w:tcPr>
            <w:tcW w:w="1080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8D0A2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Response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6F7C6B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Species</w:t>
            </w:r>
          </w:p>
        </w:tc>
        <w:tc>
          <w:tcPr>
            <w:tcW w:w="9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8F6B1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Class</w:t>
            </w:r>
          </w:p>
        </w:tc>
        <w:tc>
          <w:tcPr>
            <w:tcW w:w="135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0C40E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70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23896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EDF</w:t>
            </w:r>
          </w:p>
        </w:tc>
        <w:tc>
          <w:tcPr>
            <w:tcW w:w="67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E5B355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Ref.DF</w:t>
            </w:r>
          </w:p>
        </w:tc>
        <w:tc>
          <w:tcPr>
            <w:tcW w:w="81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1B48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Χ2</w:t>
            </w:r>
          </w:p>
        </w:tc>
        <w:tc>
          <w:tcPr>
            <w:tcW w:w="70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AB63A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433E17" w14:paraId="5C509BA1" w14:textId="77777777" w:rsidTr="00531AFF">
        <w:trPr>
          <w:trHeight w:hRule="exact" w:val="340"/>
        </w:trPr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89EA73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Abundance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810D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salar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6E6F4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376CF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5C19B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5387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1803E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E26BD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</w:tr>
      <w:tr w:rsidR="00433E17" w14:paraId="5BA363D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B6F5F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9E87B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EC818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5225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63F1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2C52B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6DFE1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45.02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BA6A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3F47351B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6397BE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5430F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6E7C6A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4BCDAB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1FADD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5C172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EFE5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6.99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3855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34F4F35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9CD2C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22568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35EA5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F58BA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FB102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A7B8D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6B853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8E1AE9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433E17" w14:paraId="1F53926A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428017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DCCCF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54DC8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405C11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CC64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4.93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3ED6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4B7D95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1AE86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</w:tr>
      <w:tr w:rsidR="00433E17" w14:paraId="225568C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424A6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D1FEC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CBED9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B5BDF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45DE1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E65C9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F61F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2ED95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</w:tr>
      <w:tr w:rsidR="00433E17" w14:paraId="7AA87EFA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1A06E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2C6D11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05112E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504D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A7656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E9D6D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E2E4D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711E6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</w:tr>
      <w:tr w:rsidR="00433E17" w14:paraId="394BCB9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D1C3F0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FAB7D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0FACF5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F265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E3EE1F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6F98C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44A7D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DE6C62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433E17" w14:paraId="60063DD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BCE0D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D7006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537BC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52B3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DB29F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8E528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01EE9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02A40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433E17" w14:paraId="24A7F86F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A80253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121B32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4E3EEF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541C6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D17F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4.91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067F7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4558CD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09EB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786DA5C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F26F9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1B020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CA09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D00D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A19E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6.27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5A6D9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2C34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87.29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F4124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008AD9A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17D8C6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880EFD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57EC8F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F0000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3EAA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131D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4599E2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D13ED7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</w:tr>
      <w:tr w:rsidR="00433E17" w14:paraId="104B846B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9CBF4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063DB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1EAE78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BBFD8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D691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1.06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891AC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1D48AE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13.08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1E16E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433E17" w14:paraId="319227D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C23C3D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31C76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5F6435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381AA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065D24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&lt;0.85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41871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E7B9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78.84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B4BBB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1E022DF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F0EF3D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BAC5FD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EE45B9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9AB66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55562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D6045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872052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18.71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3B965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23609A42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4A936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AA9AA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9EF72A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0F186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284B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E5B27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FD2D5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8.90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C14A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448B56AB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C0AAE6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0D119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0BB09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56FE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E7AF35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D549C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7BFCF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144.86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A511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39E315D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088B42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77390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780829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1F091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AB90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DE776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97014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6190B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</w:tr>
      <w:tr w:rsidR="00433E17" w14:paraId="62E1E00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7C8D5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EB1BD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3CE021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32B2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07ED8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7.16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82FC7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09597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36.88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B990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1464678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E5BF7E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94356A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761164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A1275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701F1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&lt;0.98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6646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AA46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5FA5B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433E17" w14:paraId="666D549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AE51D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9F433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trutta fario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2E171D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DD9F4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D8B0AC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2.17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2833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4128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211.00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B61C6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60B2414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B542C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730BBE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3A668A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09F50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30930D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A427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850C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34.48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309A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433E17" w14:paraId="36ED731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17EA8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3220E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CA02A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79BCF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5328D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51D90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FFED79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81.28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EA1F98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433E17" w14:paraId="63DBB1D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E6475F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F0F862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19ABA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F2623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AFF43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1398AA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87D40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144.63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DDB0F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4C32988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E4251A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14472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9E88C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5B92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08B1D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9BA0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77C9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6.88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84C2D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433E17" w14:paraId="2A8AA7B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C1158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08731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D74248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AA976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7F192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F55C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F5870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49E2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433E17" w14:paraId="34D2F94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4503A1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4D284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B38399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06027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985F7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C9293A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E37FF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6.49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55BA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433E17" w14:paraId="223A63A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CB2F3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82E07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8E0C57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04DF7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FFCD12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EFF2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034EB3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26.96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31453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78DAA2C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50E728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4CBC5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8E18BB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BA34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832C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21.88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446AD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85B39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87.87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2476AD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2B116B09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6A3A2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EB046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B83378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F6E8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239AD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4.32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B9738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92E4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19.67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58D5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4915BEE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643F36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7DD02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4C3D9B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8303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176E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EEE21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7FCD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219.32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015B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5F79BD5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24A5C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9DA8C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03A529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7F3C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43660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6.87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3228F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05B3C2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842.60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1FF15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4609F41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C628C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BA869B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6EBB93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2D4D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1124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9A4B2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E562E8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68.30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444B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433E17" w14:paraId="7EFFF40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E6AA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37BD8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76FD5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864B5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A201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40F56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689E0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960.93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7839BE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291DE26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C42BDD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778B0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C2372F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6FDC34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38221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4.75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810D9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F36B5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6AC53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</w:tr>
      <w:tr w:rsidR="00433E17" w14:paraId="7A0927A2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A8314B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1BF342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F41B86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4D272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E30E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BBCB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733A7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97AE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433E17" w14:paraId="20133E6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C4269D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AE223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067CF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9A59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66D3B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D5EBA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BD3D8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EE4D2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</w:tr>
      <w:tr w:rsidR="00433E17" w14:paraId="0C74CE8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D4D5F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C42EA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E2661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7688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B51D2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D178B0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3C52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4264D6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</w:tr>
      <w:tr w:rsidR="00433E17" w14:paraId="38EBD90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823BD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E2BA00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AA6928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350B7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916ED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23.85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85692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2D523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148.24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B8C86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4B460FD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AF1A65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386B49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1CBCB8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4C6B8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C6510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1EF60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D1096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30.11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62FB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433E17" w14:paraId="00D16F1B" w14:textId="77777777" w:rsidTr="00531AFF">
        <w:trPr>
          <w:trHeight w:hRule="exact" w:val="340"/>
        </w:trPr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DB91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Biomass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7A79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salar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8C8C5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F19C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046CF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D5033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EA2E3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EFD271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</w:tr>
      <w:tr w:rsidR="00433E17" w14:paraId="7D18228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DA018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1E740D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FAE3F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B7DCF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A46DE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0.0088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11A35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91BA4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2A4F3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433E17" w14:paraId="4D87D3C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1F076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10A31F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F2BEA5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C9A6A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0B447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4E3D0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873C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387FB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</w:tr>
      <w:tr w:rsidR="00433E17" w14:paraId="471092E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ED3C2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CE00A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9FA6F8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795241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95AFD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C86A0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3BF4B8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C0AF4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</w:tr>
      <w:tr w:rsidR="00433E17" w14:paraId="4BDFE3DA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1E0818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CD6218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DD16A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5F063E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3685B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1.7644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B498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51B42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0.9734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7858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433E17" w14:paraId="15EB270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734FB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698F8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577F20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8D0D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5827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5.0089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E5B22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DF0C3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6.238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93B7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5467563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94480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401686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50E94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5B3A5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DAE21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1F8FA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D7B01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8B772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</w:tr>
      <w:tr w:rsidR="00433E17" w14:paraId="25818FE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B6301E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04CBBC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CDB3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6115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869F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AFE93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1925C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FD7BC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433E17" w14:paraId="286DF54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67B63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69A394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59536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6381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6EEC5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2.7191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6CF2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A6145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0.4611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660F8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14:paraId="481F028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D6657D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A459B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B63563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EEC72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5B213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5.3695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1568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6776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4.3708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3F0E9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4EA5D93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8B1E3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B77FF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8046B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261F7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9206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5.329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112A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A7D32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3.9256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5C8D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90D2D7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B8A80F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B83A01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3A04F1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80717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32D882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3.6528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CD55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44AA7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6.8606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4D64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6DF01FB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99726F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BEDD0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331FC5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AB0C5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0056B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1.0822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AF15E6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C0816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0.454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31CF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14:paraId="56B055C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FFD2DA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ECE5EA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E1107F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6BD23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96C847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1.2621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3218B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E67E3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0.6077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85F2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14:paraId="026C7E9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5D73A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CFCD0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9E6B4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2A7DED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D1C51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75E1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4A072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6003E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</w:tr>
      <w:tr w:rsidR="00433E17" w14:paraId="5CB1B8D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74138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C30CBC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706D50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2672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FB3C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1.8706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3C91C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B12FD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5.796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485664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14:paraId="1DE8557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90BE98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90B352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E02700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E90C77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340CA9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3.21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A7E83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83F05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A78D6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9F83AEA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522FCF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5032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19DFDB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1AFDC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8723F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67AD48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3822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183D7B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</w:tr>
      <w:tr w:rsidR="00433E17" w14:paraId="2B1A270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2F8E0E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0D8B2B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44DFF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F3DD8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9C3E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6.7165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0BE9F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1ACF9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2.217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99D8A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5FAD744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55760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41CFF9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786F4F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F7073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16A7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24F6A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D162E3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6F7E8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</w:tr>
      <w:tr w:rsidR="00433E17" w14:paraId="3ABD8F4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C5283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8369E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trutta fario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082895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DC11A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9DB9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1.8204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E2B6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8E728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43.8667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FCBDB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678B1AA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52DD4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2EF6B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6BA80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DF873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51FF2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4.4255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B53B6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B5A56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20.6931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97545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FA080D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E89F6A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DC7F5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B2030F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044FA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6F6E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0.0987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E7CD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D4C9D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50A3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433E17" w14:paraId="3E79953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B7B9FB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0ABAAC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4C3E9C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EBCA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CC7F0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0.2262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324AB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69559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0.0572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04D55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433E17" w14:paraId="704A5EC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95E4FB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2263A6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F9AC64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B645B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9E9F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0.9136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648C0C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018E4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5.311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F0571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433E17" w14:paraId="79A2C8D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022EC6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D526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A3D930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3D911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F3DF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5.2489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C9319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8000F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33.8253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B1C36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278C35C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4FFF2B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1028A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8F39EF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25B0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1FBE71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DC14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112E03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313A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433E17" w14:paraId="18D5F5E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8F6CF5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7DB04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3E03B9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5A87E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1CEC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9AA8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38037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E9D67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433E17" w14:paraId="4C2B824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346F10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39AC65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3B87F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F4C82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B061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21.6714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A5E9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EA1B7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3.4823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2CA7B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52852DDF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C32CE3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41E01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E1C21B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8469E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4174C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5.196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2B2AF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1C836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6.3685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E8C9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49DC6A0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3DAF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B8F66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68B4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ECD1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2ECC3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1.9065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5DE95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9CEB7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33.9749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6683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C38794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7DB8A4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C55489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ECED7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3D3C8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847630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8.189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ADE9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D2100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110.5922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BCDB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254B9064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D920B7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6CF7AB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0A2F9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3DE6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B31F7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0.0014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CBD69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F4A3C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3B7D8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</w:tr>
      <w:tr w:rsidR="00433E17" w14:paraId="7401457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EEF18D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59868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2E6A31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0BCE5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F8052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E9597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41A16F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EF579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</w:tr>
      <w:tr w:rsidR="00433E17" w14:paraId="5363AF0A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FD2530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2C8E0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F54CE2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7614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0B934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0.1399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B1D72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3CD70D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0.1713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6EC4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433E17" w14:paraId="625315B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23EF2B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3F144E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9ECE1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9F62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9DE0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4.7028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3AB6E4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2B1BC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151.6667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A7FA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A50F31A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875EF3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F66FEF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D5089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5AB3A5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EA283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6.84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616D06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45DF4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15.40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9280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47F80239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E8AD9D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FD45CE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0FC180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329A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A68ED7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66B671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15DD9C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78A8F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433E17" w14:paraId="4A452A9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07A188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70CBC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EB6CD8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F8241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8E457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23.6214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0C241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D1B7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4.1461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7BD9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DA9DBCF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A7FC2C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25F9FD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9849FC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F25BA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B2DEA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4.54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145D0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40828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4.07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DCFB8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51F10BC" w14:textId="77777777" w:rsidTr="00531AFF">
        <w:trPr>
          <w:trHeight w:hRule="exact" w:val="340"/>
        </w:trPr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625A6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Density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3329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salar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BFF55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0351CA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99CE9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969A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9F89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E6FE1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</w:tr>
      <w:tr w:rsidR="00433E17" w14:paraId="5004E9F9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3D1C06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0CF33E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806911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F7E7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7B1D2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1.1001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919866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347051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0.6227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9A7EF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14:paraId="1981298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790CA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8A4315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E0577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2BAB9E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7A3B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5962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3492D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F2D2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</w:tr>
      <w:tr w:rsidR="00433E17" w14:paraId="28C14D5F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B23C58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65E054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FFCDC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96343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5DBB0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1DC08F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51431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870B1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</w:tr>
      <w:tr w:rsidR="00433E17" w14:paraId="2BB1E5E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C1EB1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C647FF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68DD9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DC363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18DE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1.8444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1FC4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3C65D4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1.0444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F5470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433E17" w14:paraId="2F1266B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2CCAD8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129BDC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9625BC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D689F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BC4ED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5.3057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29577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D0D1D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8.4073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1FD3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609C55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FFB741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CA168A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737AD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DF686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A2AC0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AE6D6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AA7A84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CEEF3B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</w:tr>
      <w:tr w:rsidR="00433E17" w14:paraId="4963F15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E3B9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E616CF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9E9A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9AC92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A2348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69AF86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238C6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34A3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433E17" w14:paraId="566C207F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2DD50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B52E3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5E71F2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EA2B9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3AE06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2.1048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63624A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627F3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0.3088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A42D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433E17" w14:paraId="4345299F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D27835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E5E32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1489E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9E9B92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670269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5.4555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8555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2E303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4.8942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3FCC60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F4DE91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F5A8C0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FB9FAF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DEF36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02CD6C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337EBF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6.5814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363C5C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A86BB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6.1884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3848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5165894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AF310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9BDE16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47D27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0622A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0FAD82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3.6142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4304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20806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8.6998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9EB429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854E3B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50072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C2EB9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7840AE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A257D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210C7D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0.8959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CF832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BE77FA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0.9038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B18251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363EA402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BB19C7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7CC036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8AB6A9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32543C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A6EF9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42E8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EC8B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0.4863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B09B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433E17" w14:paraId="02B14AD2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C26A84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212BD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40C286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176B6F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55B00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4F641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BEEAB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3F692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</w:tr>
      <w:tr w:rsidR="00433E17" w14:paraId="0DAA829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6900B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10EE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787EA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433123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64F78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2.1099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C874B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231E1B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11.2344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EAD693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3F6015E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1603D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42C2F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E2EFC4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90511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A837C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3AEE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D7585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7.17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C6544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</w:tr>
      <w:tr w:rsidR="00433E17" w14:paraId="28585199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F9F26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793DA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E212CB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BD5C5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8B889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403B15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B64D9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CA6A2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37B727C2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F3F257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48D6EB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0DCEC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6A913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150ED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7.8017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8BBD1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5793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3.122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C8AD9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1F088F8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87D0B0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01CE5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F95D26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B596E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E6BF65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D52A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C605D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1DA4EA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</w:tr>
      <w:tr w:rsidR="00433E17" w14:paraId="489506F1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676D14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46B9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Salmo trutta fario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F360D0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9E8F3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E860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1.7961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BFB26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62D3CB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24.0853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07F240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12BB1EB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83817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AE8970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7F7CCB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875D0D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AD996B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4.9417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87765F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79052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33.6432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6B176E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281E94E6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45566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B39E1B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94D1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64127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A6488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23946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45EBB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717E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</w:tr>
      <w:tr w:rsidR="00433E17" w14:paraId="48ACB0E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84316B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0CC53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99A5C3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D0323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23994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0.0018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FBB702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4CBBAE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CE054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433E17" w14:paraId="7296AF5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40B9EC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CD6303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004D9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529C74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ECF72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0.0015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7769AB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C1975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C3837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</w:tr>
      <w:tr w:rsidR="00433E17" w14:paraId="5FEDE5F7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9D0766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D5B9F2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EF511B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AB5EA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01942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4.3793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9CABA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070F9B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28.0317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92873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1249EC9B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49C24A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537C29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72FCD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E2004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C311FB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2.65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39BC39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9AA821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4.86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4CB1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4EAAC5E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906C2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3556B8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F0B19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7CCB6A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3870D1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F0DF39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5469F3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15756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</w:tr>
      <w:tr w:rsidR="00433E17" w14:paraId="23694FF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877F6C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D4411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757C5D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4D4BB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5F061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21.8676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D7AAE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677CE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3.3984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3272C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170DADF8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A2CDE1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650F6C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B1791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46DB7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35E22F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4.7319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D6F790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82D6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3.6428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E6F188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951DE2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2D7C7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B04D3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340ED2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1+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D5D0A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1B32DA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1.9323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EA367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138E0F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31.1898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E1BBDE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2A70F15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4C53D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DCA2AF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FDE2FB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D9B3A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Elevation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CF147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8.1087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52106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4BDEB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120.2508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AACCF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4EC5A37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DFA9B8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22D707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440910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0950F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NAO Index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C73611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0.0015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1601E3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F734D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571834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</w:tr>
      <w:tr w:rsidR="00433E17" w14:paraId="2D1481FC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F1DDFC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81FC32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58F209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EE1FDC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Stocking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ED162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1B342D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517E2C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064FB9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</w:tr>
      <w:tr w:rsidR="00433E17" w14:paraId="5955F68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6CB67E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45CF9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DDF90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4BB95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Latitude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6142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0.2845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3C68C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18C05D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0.6159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3C8CC6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433E17" w14:paraId="2090F510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1DEE5C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F226D4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6C7BA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73F1C5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Longitude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2FA32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5.1476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91FB3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5E1DE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169.9389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AD187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0FADF063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4161A2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EF59AD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7F40FF3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B8AEE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BF1DC8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6.91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A5DD8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E2FECD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14.92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9CDBE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5E8E0379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EEBBE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5507CC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734C59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E8E01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E094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ABCB2C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23BF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A78923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433E17" w14:paraId="16650BAD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09281B5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2AD9F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9BB12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8C4B0B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River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CBBA35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24.0669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74F73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33C2FC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4.6803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01AD5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433E17" w14:paraId="7A1003BB" w14:textId="77777777" w:rsidTr="00531AFF">
        <w:trPr>
          <w:trHeight w:hRule="exact" w:val="340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D7DB0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19EB271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D470EE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A133ED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F5F457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4.4915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F9451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DB7EA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3.7319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496D90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</w:tbl>
    <w:p w14:paraId="536C0D40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34534E0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0A7368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8FA2456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3F50E2FD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S5</w:t>
      </w:r>
      <w:r>
        <w:rPr>
          <w:rFonts w:ascii="Times New Roman" w:eastAsia="Times New Roman" w:hAnsi="Times New Roman" w:cs="Times New Roman"/>
          <w:b/>
          <w:sz w:val="16"/>
          <w:szCs w:val="16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Results of the Mann-Kendall trend tests for environmental variables</w:t>
      </w:r>
    </w:p>
    <w:tbl>
      <w:tblPr>
        <w:tblW w:w="549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720"/>
        <w:gridCol w:w="1380"/>
        <w:gridCol w:w="720"/>
        <w:gridCol w:w="975"/>
      </w:tblGrid>
      <w:tr w:rsidR="00433E17" w:rsidRPr="00B7170E" w14:paraId="48E0E836" w14:textId="77777777" w:rsidTr="00531AFF">
        <w:trPr>
          <w:trHeight w:hRule="exact" w:val="340"/>
        </w:trPr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0E56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D133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Tau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7997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Sen’s Slope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B7850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Zcorr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77681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 Value</w:t>
            </w:r>
          </w:p>
        </w:tc>
      </w:tr>
      <w:tr w:rsidR="00433E17" w:rsidRPr="00B7170E" w14:paraId="4E34A6DE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393FB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F84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93C9B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DD3A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DC8F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433E17" w:rsidRPr="00B7170E" w14:paraId="267831C1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2706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CE425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4865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24CA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-1.83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3CAC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433E17" w:rsidRPr="00B7170E" w14:paraId="535EB2EA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1988A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Twater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9D9E0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4678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3AE7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-1.37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89C3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433E17" w:rsidRPr="00B7170E" w14:paraId="42D6F4A0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2A44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Tair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653FD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FD5B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C735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-1.22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6070D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433E17" w:rsidRPr="00B7170E" w14:paraId="55C5D112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381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32805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3634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3649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5F21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</w:tr>
      <w:tr w:rsidR="00433E17" w:rsidRPr="00B7170E" w14:paraId="10A37265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F2828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conductivity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6002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BFEDB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0E9B3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6610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433E17" w:rsidRPr="00B7170E" w14:paraId="66FBC213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845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% O2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179F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F175C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3FA3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-0.35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5E916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</w:tr>
      <w:tr w:rsidR="00433E17" w:rsidRPr="00B7170E" w14:paraId="52837968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1479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O2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586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308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09B3E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-2.40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775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 0.05</w:t>
            </w:r>
          </w:p>
        </w:tc>
      </w:tr>
      <w:tr w:rsidR="00433E17" w:rsidRPr="00B7170E" w14:paraId="7BB1BC64" w14:textId="77777777" w:rsidTr="00531AFF">
        <w:trPr>
          <w:trHeight w:hRule="exact" w:val="340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D57E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sampling effort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534D7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CF938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5BEFA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0576F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</w:tr>
    </w:tbl>
    <w:p w14:paraId="6C954049" w14:textId="77777777" w:rsidR="00433E17" w:rsidRDefault="00433E17" w:rsidP="00433E17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4D02961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0D047A1" w14:textId="77777777" w:rsidR="00433E17" w:rsidRDefault="00433E17" w:rsidP="00433E17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158B9B7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3D96D3D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4062C6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1A26D1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4FCE14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A1D146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E63583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9F9637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529B96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27C101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241269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DE3382F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40EF4E72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S6: </w:t>
      </w:r>
      <w:r>
        <w:rPr>
          <w:rFonts w:ascii="Times New Roman" w:eastAsia="Times New Roman" w:hAnsi="Times New Roman" w:cs="Times New Roman"/>
          <w:sz w:val="20"/>
          <w:szCs w:val="20"/>
        </w:rPr>
        <w:t>Results of the analysed trends in modelled air temperature and precipitation between 1980 – 2020 and 2010 – 2019.</w:t>
      </w:r>
    </w:p>
    <w:tbl>
      <w:tblPr>
        <w:tblW w:w="747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85"/>
        <w:gridCol w:w="1080"/>
        <w:gridCol w:w="1065"/>
        <w:gridCol w:w="1155"/>
        <w:gridCol w:w="1050"/>
        <w:gridCol w:w="810"/>
        <w:gridCol w:w="825"/>
      </w:tblGrid>
      <w:tr w:rsidR="00433E17" w:rsidRPr="00B7170E" w14:paraId="217FA719" w14:textId="77777777" w:rsidTr="00531AFF">
        <w:trPr>
          <w:trHeight w:hRule="exact" w:val="340"/>
        </w:trPr>
        <w:tc>
          <w:tcPr>
            <w:tcW w:w="14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1507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Temp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9CCE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Period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55F58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85C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Estimate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B9311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Std.Error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E023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t-value</w:t>
            </w:r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812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Pr(&gt;|t|)</w:t>
            </w:r>
          </w:p>
        </w:tc>
      </w:tr>
      <w:tr w:rsidR="00433E17" w:rsidRPr="00B7170E" w14:paraId="6C785F71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3A202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F1641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1980-2020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99CF5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(Intercept)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37E7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-7.661872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086B5D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4.752807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B7C1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-1.612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5609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0.107</w:t>
            </w:r>
          </w:p>
        </w:tc>
      </w:tr>
      <w:tr w:rsidR="00433E17" w:rsidRPr="00B7170E" w14:paraId="14832EFF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F26E4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7DA04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7B127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F77E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0.009492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27C6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0.002376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FB4BE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3.994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9ABE4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433E17" w:rsidRPr="00B7170E" w14:paraId="7A6B28F0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AEA7C2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667D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2010-2019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6DD7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(Intercept)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BF8D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-143.36847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868104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39.89667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10244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-3.593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DCAD6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433E17" w:rsidRPr="00B7170E" w14:paraId="2117C0F2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0E7E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06336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EED44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537EA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0.07693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F20C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0.01980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09C7E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3.884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4730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433E17" w:rsidRPr="00B7170E" w14:paraId="1E4228EF" w14:textId="77777777" w:rsidTr="00531AFF">
        <w:trPr>
          <w:trHeight w:hRule="exact" w:val="340"/>
        </w:trPr>
        <w:tc>
          <w:tcPr>
            <w:tcW w:w="14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1D73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Precipitation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AF2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Period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E429E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2916B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9CF2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Std.Error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D3F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t-value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632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Pr(&gt;|t|)</w:t>
            </w:r>
          </w:p>
        </w:tc>
      </w:tr>
      <w:tr w:rsidR="00433E17" w:rsidRPr="00B7170E" w14:paraId="4B90674E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29116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8D2ED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1980-2020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B2F0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(Intercept)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8AEA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7.211734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305D7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1.428092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7D4A5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5.050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99850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433E17" w:rsidRPr="00B7170E" w14:paraId="795E6425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D8038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0D783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8B15E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9142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-0.002276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96EE1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0.000714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37CA1B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-3.187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1560A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</w:tr>
      <w:tr w:rsidR="00433E17" w:rsidRPr="00B7170E" w14:paraId="0975CFF3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34C73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B78D9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2010-2019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E7FDF0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(Intercept)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5C99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113.808958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4555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9.269900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9D0C7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12.28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6B3FA8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433E17" w:rsidRPr="00B7170E" w14:paraId="40824B7E" w14:textId="77777777" w:rsidTr="00531AFF">
        <w:trPr>
          <w:trHeight w:hRule="exact" w:val="340"/>
        </w:trPr>
        <w:tc>
          <w:tcPr>
            <w:tcW w:w="14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B74E6F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48B1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D99ECC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DE11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-0.055291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A0CED3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0.004602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B5995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-12.02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87661" w14:textId="77777777" w:rsidR="00433E17" w:rsidRPr="00B7170E" w:rsidRDefault="00433E17" w:rsidP="00531AFF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70E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6196FBF6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84CE860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97BAD2D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8AF6C64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br w:type="page"/>
      </w:r>
    </w:p>
    <w:p w14:paraId="5CDE1862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noProof/>
          <w:sz w:val="20"/>
          <w:szCs w:val="20"/>
        </w:rPr>
      </w:pPr>
      <w:r w:rsidRPr="00B7170E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Figure S1: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Barriers (weirs and dams, highlighted by black triangles) constructed across riverine ecosystems (blue) in Cantabria, Spain (taken from Cantabrian and Ebro Hydrographic Confederations).</w:t>
      </w:r>
      <w:r w:rsidRPr="00B7170E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</w:p>
    <w:p w14:paraId="4F5A628F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7B256AFB" wp14:editId="658611E6">
            <wp:extent cx="5748655" cy="3983355"/>
            <wp:effectExtent l="0" t="0" r="4445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398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3E48F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33E42F45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3F6446E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noProof/>
          <w:sz w:val="20"/>
          <w:szCs w:val="20"/>
        </w:rPr>
      </w:pPr>
      <w:r w:rsidRPr="00B7170E">
        <w:rPr>
          <w:rFonts w:ascii="Times New Roman" w:eastAsia="Times New Roman" w:hAnsi="Times New Roman" w:cs="Times New Roman"/>
          <w:b/>
          <w:bCs/>
          <w:sz w:val="20"/>
          <w:szCs w:val="20"/>
        </w:rPr>
        <w:t>Figure S2: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Trends of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Samo salar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Salmo trutta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fario in Cantabria (Spain). Red colours refer to negative trends and green colours refer to positive trends.</w:t>
      </w:r>
      <w:r w:rsidRPr="00B7170E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</w:p>
    <w:p w14:paraId="29AC0C0D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636981FD" wp14:editId="61ACB427">
            <wp:extent cx="5758180" cy="3557905"/>
            <wp:effectExtent l="0" t="0" r="0" b="444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35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70B44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E58008D" w14:textId="77777777" w:rsidR="00433E17" w:rsidRDefault="00433E17" w:rsidP="00433E1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2119FAB0" w14:textId="77777777" w:rsidR="00433E17" w:rsidRDefault="00433E17" w:rsidP="00433E17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CB30721" w14:textId="77777777" w:rsidR="00433E17" w:rsidRDefault="00433E17" w:rsidP="00433E17">
      <w:pPr>
        <w:spacing w:before="240" w:after="24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B7170E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Figure S3:</w:t>
      </w:r>
      <w:r w:rsidRPr="00B7170E">
        <w:rPr>
          <w:rFonts w:ascii="Times New Roman" w:hAnsi="Times New Roman" w:cs="Times New Roman"/>
          <w:color w:val="000000"/>
          <w:sz w:val="20"/>
          <w:szCs w:val="20"/>
        </w:rPr>
        <w:t xml:space="preserve"> Trends in biotic measurement from both </w:t>
      </w:r>
      <w:r w:rsidRPr="00B7170E">
        <w:rPr>
          <w:rFonts w:ascii="Times New Roman" w:hAnsi="Times New Roman" w:cs="Times New Roman"/>
          <w:i/>
          <w:iCs/>
          <w:color w:val="000000"/>
          <w:sz w:val="20"/>
          <w:szCs w:val="20"/>
        </w:rPr>
        <w:t>Salmo salar</w:t>
      </w:r>
      <w:r w:rsidRPr="00B7170E">
        <w:rPr>
          <w:rFonts w:ascii="Times New Roman" w:hAnsi="Times New Roman" w:cs="Times New Roman"/>
          <w:color w:val="000000"/>
          <w:sz w:val="20"/>
          <w:szCs w:val="20"/>
        </w:rPr>
        <w:t xml:space="preserve"> (black) and </w:t>
      </w:r>
      <w:r w:rsidRPr="00B7170E">
        <w:rPr>
          <w:rFonts w:ascii="Times New Roman" w:hAnsi="Times New Roman" w:cs="Times New Roman"/>
          <w:i/>
          <w:iCs/>
          <w:color w:val="000000"/>
          <w:sz w:val="20"/>
          <w:szCs w:val="20"/>
        </w:rPr>
        <w:t>Salmo trutta fario</w:t>
      </w:r>
      <w:r w:rsidRPr="00B7170E">
        <w:rPr>
          <w:rFonts w:ascii="Times New Roman" w:hAnsi="Times New Roman" w:cs="Times New Roman"/>
          <w:color w:val="000000"/>
          <w:sz w:val="20"/>
          <w:szCs w:val="20"/>
        </w:rPr>
        <w:t xml:space="preserve"> (red) as evaluated by the modified Mann-Kendall trend test; dashed lines indicate non-significant trends.</w:t>
      </w:r>
    </w:p>
    <w:p w14:paraId="4800225D" w14:textId="77777777" w:rsidR="00E1715D" w:rsidRDefault="00433E17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BB4A27"/>
    <w:multiLevelType w:val="multilevel"/>
    <w:tmpl w:val="FE4A1604"/>
    <w:lvl w:ilvl="0">
      <w:start w:val="3"/>
      <w:numFmt w:val="decimal"/>
      <w:lvlText w:val="%1"/>
      <w:lvlJc w:val="left"/>
      <w:pPr>
        <w:ind w:left="360" w:hanging="360"/>
      </w:pPr>
      <w:rPr>
        <w:i/>
      </w:rPr>
    </w:lvl>
    <w:lvl w:ilvl="1">
      <w:start w:val="3"/>
      <w:numFmt w:val="decimal"/>
      <w:lvlText w:val="%1.%2"/>
      <w:lvlJc w:val="left"/>
      <w:pPr>
        <w:ind w:left="360" w:hanging="360"/>
      </w:pPr>
      <w:rPr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i/>
      </w:rPr>
    </w:lvl>
  </w:abstractNum>
  <w:abstractNum w:abstractNumId="1" w15:restartNumberingAfterBreak="0">
    <w:nsid w:val="56D1503B"/>
    <w:multiLevelType w:val="multilevel"/>
    <w:tmpl w:val="5C488F44"/>
    <w:lvl w:ilvl="0">
      <w:start w:val="1"/>
      <w:numFmt w:val="decimal"/>
      <w:lvlText w:val="%1."/>
      <w:lvlJc w:val="left"/>
      <w:pPr>
        <w:ind w:left="57" w:hanging="57"/>
      </w:pPr>
    </w:lvl>
    <w:lvl w:ilvl="1">
      <w:start w:val="1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3961A79"/>
    <w:multiLevelType w:val="multilevel"/>
    <w:tmpl w:val="76D898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E17"/>
    <w:rsid w:val="001942F0"/>
    <w:rsid w:val="002C0857"/>
    <w:rsid w:val="003F01F8"/>
    <w:rsid w:val="00433E17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42591"/>
  <w15:chartTrackingRefBased/>
  <w15:docId w15:val="{4C593294-25CB-443A-96BA-FFECF0C13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E17"/>
    <w:rPr>
      <w:rFonts w:ascii="Calibri" w:eastAsia="Calibri" w:hAnsi="Calibri" w:cs="Calibri"/>
      <w:lang w:val="en-GB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E1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E1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E1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E1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E17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E1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E17"/>
    <w:rPr>
      <w:rFonts w:ascii="Calibri" w:eastAsia="Calibri" w:hAnsi="Calibri" w:cs="Calibri"/>
      <w:b/>
      <w:sz w:val="48"/>
      <w:szCs w:val="48"/>
      <w:lang w:val="en-GB" w:eastAsia="de-D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E17"/>
    <w:rPr>
      <w:rFonts w:ascii="Calibri" w:eastAsia="Calibri" w:hAnsi="Calibri" w:cs="Calibri"/>
      <w:b/>
      <w:sz w:val="36"/>
      <w:szCs w:val="36"/>
      <w:lang w:val="en-GB" w:eastAsia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E17"/>
    <w:rPr>
      <w:rFonts w:ascii="Calibri" w:eastAsia="Calibri" w:hAnsi="Calibri" w:cs="Calibri"/>
      <w:b/>
      <w:sz w:val="28"/>
      <w:szCs w:val="28"/>
      <w:lang w:val="en-GB" w:eastAsia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E17"/>
    <w:rPr>
      <w:rFonts w:ascii="Calibri" w:eastAsia="Calibri" w:hAnsi="Calibri" w:cs="Calibri"/>
      <w:b/>
      <w:sz w:val="24"/>
      <w:szCs w:val="24"/>
      <w:lang w:val="en-GB" w:eastAsia="de-D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E17"/>
    <w:rPr>
      <w:rFonts w:ascii="Calibri" w:eastAsia="Calibri" w:hAnsi="Calibri" w:cs="Calibri"/>
      <w:b/>
      <w:lang w:val="en-GB" w:eastAsia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E17"/>
    <w:rPr>
      <w:rFonts w:ascii="Calibri" w:eastAsia="Calibri" w:hAnsi="Calibri" w:cs="Calibri"/>
      <w:b/>
      <w:sz w:val="20"/>
      <w:szCs w:val="20"/>
      <w:lang w:val="en-GB" w:eastAsia="de-DE"/>
    </w:rPr>
  </w:style>
  <w:style w:type="table" w:customStyle="1" w:styleId="TableNormal1">
    <w:name w:val="Table Normal1"/>
    <w:rsid w:val="00433E17"/>
    <w:rPr>
      <w:rFonts w:ascii="Calibri" w:eastAsia="Calibri" w:hAnsi="Calibri" w:cs="Calibri"/>
      <w:lang w:val="en-GB" w:eastAsia="de-D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433E1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433E17"/>
    <w:rPr>
      <w:rFonts w:ascii="Calibri" w:eastAsia="Calibri" w:hAnsi="Calibri" w:cs="Calibri"/>
      <w:b/>
      <w:sz w:val="72"/>
      <w:szCs w:val="72"/>
      <w:lang w:val="en-GB" w:eastAsia="de-D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E1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433E17"/>
    <w:rPr>
      <w:rFonts w:ascii="Georgia" w:eastAsia="Georgia" w:hAnsi="Georgia" w:cs="Georgia"/>
      <w:i/>
      <w:color w:val="666666"/>
      <w:sz w:val="48"/>
      <w:szCs w:val="48"/>
      <w:lang w:val="en-GB" w:eastAsia="de-DE"/>
    </w:rPr>
  </w:style>
  <w:style w:type="character" w:styleId="LineNumber">
    <w:name w:val="line number"/>
    <w:basedOn w:val="DefaultParagraphFont"/>
    <w:uiPriority w:val="99"/>
    <w:semiHidden/>
    <w:unhideWhenUsed/>
    <w:rsid w:val="00433E17"/>
  </w:style>
  <w:style w:type="paragraph" w:styleId="CommentText">
    <w:name w:val="annotation text"/>
    <w:basedOn w:val="Normal"/>
    <w:link w:val="CommentTextChar"/>
    <w:uiPriority w:val="99"/>
    <w:semiHidden/>
    <w:unhideWhenUsed/>
    <w:rsid w:val="00433E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3E17"/>
    <w:rPr>
      <w:rFonts w:ascii="Calibri" w:eastAsia="Calibri" w:hAnsi="Calibri" w:cs="Calibri"/>
      <w:sz w:val="20"/>
      <w:szCs w:val="20"/>
      <w:lang w:val="en-GB"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433E1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3E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3E17"/>
    <w:rPr>
      <w:rFonts w:ascii="Calibri" w:eastAsia="Calibri" w:hAnsi="Calibri" w:cs="Calibri"/>
      <w:b/>
      <w:bCs/>
      <w:sz w:val="20"/>
      <w:szCs w:val="20"/>
      <w:lang w:val="en-GB" w:eastAsia="de-DE"/>
    </w:rPr>
  </w:style>
  <w:style w:type="paragraph" w:customStyle="1" w:styleId="msonormal0">
    <w:name w:val="msonormal"/>
    <w:basedOn w:val="Normal"/>
    <w:rsid w:val="00433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1261</Words>
  <Characters>7188</Characters>
  <Application>Microsoft Office Word</Application>
  <DocSecurity>0</DocSecurity>
  <Lines>59</Lines>
  <Paragraphs>16</Paragraphs>
  <ScaleCrop>false</ScaleCrop>
  <Company>Springer Nature</Company>
  <LinksUpToDate>false</LinksUpToDate>
  <CharactersWithSpaces>8433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2023-01-06T14:59:00Z</dcterms:created>
  <dcterms:modified xsi:type="dcterms:W3CDTF">2023-01-06T14:59:00Z</dcterms:modified>
</cp:coreProperties>
</file>