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page" w:tblpXSpec="center" w:tblpY="272"/>
        <w:bidiVisual/>
        <w:tblW w:w="15440" w:type="dxa"/>
        <w:tblLayout w:type="fixed"/>
        <w:tblLook w:val="04A0" w:firstRow="1" w:lastRow="0" w:firstColumn="1" w:lastColumn="0" w:noHBand="0" w:noVBand="1"/>
      </w:tblPr>
      <w:tblGrid>
        <w:gridCol w:w="1559"/>
        <w:gridCol w:w="425"/>
        <w:gridCol w:w="1701"/>
        <w:gridCol w:w="1418"/>
        <w:gridCol w:w="1843"/>
        <w:gridCol w:w="4952"/>
        <w:gridCol w:w="2702"/>
        <w:gridCol w:w="445"/>
        <w:gridCol w:w="395"/>
      </w:tblGrid>
      <w:tr w:rsidR="00115800" w:rsidRPr="001F3491" w:rsidTr="002A2727">
        <w:trPr>
          <w:trHeight w:val="139"/>
        </w:trPr>
        <w:tc>
          <w:tcPr>
            <w:tcW w:w="15440" w:type="dxa"/>
            <w:gridSpan w:val="9"/>
            <w:tcBorders>
              <w:top w:val="nil"/>
              <w:left w:val="nil"/>
              <w:bottom w:val="thinThickSmallGap" w:sz="24" w:space="0" w:color="auto"/>
              <w:right w:val="nil"/>
            </w:tcBorders>
          </w:tcPr>
          <w:p w:rsidR="00115800" w:rsidRPr="001F3491" w:rsidRDefault="008328A5" w:rsidP="001F4049">
            <w:pPr>
              <w:bidi w:val="0"/>
              <w:rPr>
                <w:b/>
                <w:bCs/>
                <w:sz w:val="16"/>
                <w:szCs w:val="16"/>
                <w:lang w:bidi="fa-IR"/>
              </w:rPr>
            </w:pPr>
            <w:r w:rsidRPr="001F3491">
              <w:rPr>
                <w:b/>
                <w:bCs/>
                <w:sz w:val="16"/>
                <w:szCs w:val="16"/>
                <w:lang w:bidi="fa-IR"/>
              </w:rPr>
              <w:t>Appendix 1</w:t>
            </w:r>
            <w:r w:rsidR="00115800" w:rsidRPr="001F3491">
              <w:rPr>
                <w:b/>
                <w:bCs/>
                <w:sz w:val="16"/>
                <w:szCs w:val="16"/>
                <w:lang w:bidi="fa-IR"/>
              </w:rPr>
              <w:t xml:space="preserve">: </w:t>
            </w:r>
            <w:r w:rsidR="00115800" w:rsidRPr="001F3491">
              <w:rPr>
                <w:sz w:val="16"/>
                <w:szCs w:val="16"/>
                <w:lang w:bidi="fa-IR"/>
              </w:rPr>
              <w:t xml:space="preserve">charactristics of pervious </w:t>
            </w:r>
            <w:r w:rsidR="00F520FF">
              <w:rPr>
                <w:sz w:val="16"/>
                <w:szCs w:val="16"/>
                <w:lang w:bidi="fa-IR"/>
              </w:rPr>
              <w:t>glioma cases mimicking herpes encephalitis</w:t>
            </w:r>
          </w:p>
        </w:tc>
      </w:tr>
      <w:tr w:rsidR="002A2727" w:rsidRPr="001F3491" w:rsidTr="002A2727">
        <w:trPr>
          <w:trHeight w:val="1564"/>
        </w:trPr>
        <w:tc>
          <w:tcPr>
            <w:tcW w:w="1559" w:type="dxa"/>
            <w:tcBorders>
              <w:top w:val="thinThickSmallGap" w:sz="24" w:space="0" w:color="auto"/>
              <w:bottom w:val="thinThickSmallGap" w:sz="24" w:space="0" w:color="auto"/>
            </w:tcBorders>
          </w:tcPr>
          <w:p w:rsidR="009702CC" w:rsidRPr="001F3491" w:rsidRDefault="009702CC" w:rsidP="001F4049">
            <w:pPr>
              <w:bidi w:val="0"/>
              <w:rPr>
                <w:b/>
                <w:bCs/>
                <w:sz w:val="16"/>
                <w:szCs w:val="16"/>
              </w:rPr>
            </w:pPr>
            <w:r w:rsidRPr="001F3491">
              <w:rPr>
                <w:b/>
                <w:bCs/>
                <w:sz w:val="16"/>
                <w:szCs w:val="16"/>
              </w:rPr>
              <w:t>Treatment/</w:t>
            </w:r>
            <w:r w:rsidR="001F3491" w:rsidRPr="001F3491">
              <w:rPr>
                <w:b/>
                <w:bCs/>
                <w:sz w:val="16"/>
                <w:szCs w:val="16"/>
              </w:rPr>
              <w:t xml:space="preserve"> </w:t>
            </w:r>
            <w:r w:rsidRPr="001F3491">
              <w:rPr>
                <w:b/>
                <w:bCs/>
                <w:sz w:val="16"/>
                <w:szCs w:val="16"/>
              </w:rPr>
              <w:t>outcome</w:t>
            </w:r>
          </w:p>
        </w:tc>
        <w:tc>
          <w:tcPr>
            <w:tcW w:w="425" w:type="dxa"/>
            <w:tcBorders>
              <w:top w:val="thinThickSmallGap" w:sz="24" w:space="0" w:color="auto"/>
              <w:bottom w:val="thinThickSmallGap" w:sz="24" w:space="0" w:color="auto"/>
            </w:tcBorders>
            <w:textDirection w:val="btLr"/>
          </w:tcPr>
          <w:p w:rsidR="009702CC" w:rsidRPr="001F3491" w:rsidRDefault="009702CC" w:rsidP="00CB6FEA">
            <w:pPr>
              <w:bidi w:val="0"/>
              <w:ind w:left="113" w:right="113"/>
              <w:rPr>
                <w:b/>
                <w:bCs/>
                <w:sz w:val="16"/>
                <w:szCs w:val="16"/>
              </w:rPr>
            </w:pPr>
            <w:r w:rsidRPr="001F3491">
              <w:rPr>
                <w:b/>
                <w:bCs/>
                <w:sz w:val="16"/>
                <w:szCs w:val="16"/>
              </w:rPr>
              <w:t xml:space="preserve">respond to HSEs </w:t>
            </w:r>
            <w:r w:rsidR="00276FE9" w:rsidRPr="001F3491">
              <w:rPr>
                <w:b/>
                <w:bCs/>
                <w:sz w:val="16"/>
                <w:szCs w:val="16"/>
              </w:rPr>
              <w:t>TX</w:t>
            </w:r>
          </w:p>
          <w:p w:rsidR="009702CC" w:rsidRPr="001F3491" w:rsidRDefault="009702CC" w:rsidP="00CB6FEA">
            <w:pPr>
              <w:bidi w:val="0"/>
              <w:ind w:left="113" w:right="113"/>
              <w:rPr>
                <w:b/>
                <w:bCs/>
                <w:sz w:val="16"/>
                <w:szCs w:val="16"/>
                <w:rtl/>
              </w:rPr>
            </w:pPr>
          </w:p>
        </w:tc>
        <w:tc>
          <w:tcPr>
            <w:tcW w:w="1701" w:type="dxa"/>
            <w:tcBorders>
              <w:top w:val="thinThickSmallGap" w:sz="24" w:space="0" w:color="auto"/>
              <w:bottom w:val="thinThickSmallGap" w:sz="24" w:space="0" w:color="auto"/>
            </w:tcBorders>
          </w:tcPr>
          <w:p w:rsidR="009702CC" w:rsidRPr="001F3491" w:rsidRDefault="009702CC" w:rsidP="00A24804">
            <w:pPr>
              <w:bidi w:val="0"/>
              <w:rPr>
                <w:b/>
                <w:bCs/>
                <w:sz w:val="16"/>
                <w:szCs w:val="16"/>
              </w:rPr>
            </w:pPr>
            <w:r w:rsidRPr="001F3491">
              <w:rPr>
                <w:b/>
                <w:bCs/>
                <w:sz w:val="16"/>
                <w:szCs w:val="16"/>
              </w:rPr>
              <w:t>Brain biopsy/ Immunohistochemical staining</w:t>
            </w:r>
          </w:p>
          <w:p w:rsidR="009702CC" w:rsidRPr="001F3491" w:rsidRDefault="009702CC" w:rsidP="00A24804">
            <w:pPr>
              <w:bidi w:val="0"/>
              <w:rPr>
                <w:b/>
                <w:bCs/>
                <w:sz w:val="16"/>
                <w:szCs w:val="16"/>
                <w:rtl/>
              </w:rPr>
            </w:pPr>
          </w:p>
        </w:tc>
        <w:tc>
          <w:tcPr>
            <w:tcW w:w="1418" w:type="dxa"/>
            <w:tcBorders>
              <w:top w:val="thinThickSmallGap" w:sz="24" w:space="0" w:color="auto"/>
              <w:bottom w:val="thinThickSmallGap" w:sz="24" w:space="0" w:color="auto"/>
            </w:tcBorders>
          </w:tcPr>
          <w:p w:rsidR="009702CC" w:rsidRPr="001F3491" w:rsidRDefault="009702CC" w:rsidP="00A24804">
            <w:pPr>
              <w:bidi w:val="0"/>
              <w:rPr>
                <w:b/>
                <w:bCs/>
                <w:sz w:val="16"/>
                <w:szCs w:val="16"/>
              </w:rPr>
            </w:pPr>
            <w:r w:rsidRPr="001F3491">
              <w:rPr>
                <w:b/>
                <w:bCs/>
                <w:sz w:val="16"/>
                <w:szCs w:val="16"/>
              </w:rPr>
              <w:t>EEG</w:t>
            </w:r>
          </w:p>
        </w:tc>
        <w:tc>
          <w:tcPr>
            <w:tcW w:w="1843" w:type="dxa"/>
            <w:tcBorders>
              <w:top w:val="thinThickSmallGap" w:sz="24" w:space="0" w:color="auto"/>
              <w:bottom w:val="thinThickSmallGap" w:sz="24" w:space="0" w:color="auto"/>
            </w:tcBorders>
          </w:tcPr>
          <w:p w:rsidR="009702CC" w:rsidRPr="001F3491" w:rsidRDefault="009702CC" w:rsidP="009702CC">
            <w:pPr>
              <w:bidi w:val="0"/>
              <w:rPr>
                <w:b/>
                <w:bCs/>
                <w:sz w:val="16"/>
                <w:szCs w:val="16"/>
              </w:rPr>
            </w:pPr>
            <w:r w:rsidRPr="001F3491">
              <w:rPr>
                <w:b/>
                <w:bCs/>
                <w:sz w:val="16"/>
                <w:szCs w:val="16"/>
              </w:rPr>
              <w:t xml:space="preserve">CSF profile </w:t>
            </w:r>
          </w:p>
          <w:p w:rsidR="009702CC" w:rsidRPr="001F3491" w:rsidRDefault="009702CC" w:rsidP="009702CC">
            <w:pPr>
              <w:bidi w:val="0"/>
              <w:rPr>
                <w:b/>
                <w:bCs/>
                <w:sz w:val="16"/>
                <w:szCs w:val="16"/>
                <w:rtl/>
              </w:rPr>
            </w:pPr>
            <w:r w:rsidRPr="001F3491">
              <w:rPr>
                <w:b/>
                <w:bCs/>
                <w:sz w:val="16"/>
                <w:szCs w:val="16"/>
              </w:rPr>
              <w:t>(</w:t>
            </w:r>
            <w:r w:rsidR="008328A5" w:rsidRPr="001F3491">
              <w:rPr>
                <w:b/>
                <w:bCs/>
                <w:sz w:val="16"/>
                <w:szCs w:val="16"/>
              </w:rPr>
              <w:t>C</w:t>
            </w:r>
            <w:r w:rsidR="006050A8" w:rsidRPr="001F3491">
              <w:rPr>
                <w:b/>
                <w:bCs/>
                <w:sz w:val="16"/>
                <w:szCs w:val="16"/>
              </w:rPr>
              <w:t xml:space="preserve">yto-analysis </w:t>
            </w:r>
            <w:r w:rsidRPr="001F3491">
              <w:rPr>
                <w:b/>
                <w:bCs/>
                <w:sz w:val="16"/>
                <w:szCs w:val="16"/>
              </w:rPr>
              <w:t>/</w:t>
            </w:r>
            <w:r w:rsidR="006050A8" w:rsidRPr="001F3491">
              <w:rPr>
                <w:b/>
                <w:bCs/>
                <w:sz w:val="16"/>
                <w:szCs w:val="16"/>
              </w:rPr>
              <w:t xml:space="preserve"> </w:t>
            </w:r>
            <w:r w:rsidR="00A5754C">
              <w:rPr>
                <w:b/>
                <w:bCs/>
                <w:sz w:val="16"/>
                <w:szCs w:val="16"/>
              </w:rPr>
              <w:t>Biochemistry</w:t>
            </w:r>
            <w:r w:rsidRPr="001F3491">
              <w:rPr>
                <w:b/>
                <w:bCs/>
                <w:sz w:val="16"/>
                <w:szCs w:val="16"/>
              </w:rPr>
              <w:t>/ serologic and PCR)</w:t>
            </w:r>
          </w:p>
          <w:p w:rsidR="009702CC" w:rsidRPr="001F3491" w:rsidRDefault="009702CC" w:rsidP="001F4049">
            <w:pPr>
              <w:bidi w:val="0"/>
              <w:rPr>
                <w:b/>
                <w:bCs/>
                <w:sz w:val="16"/>
                <w:szCs w:val="16"/>
                <w:rtl/>
              </w:rPr>
            </w:pPr>
            <w:r w:rsidRPr="001F3491">
              <w:rPr>
                <w:b/>
                <w:bCs/>
                <w:sz w:val="16"/>
                <w:szCs w:val="16"/>
              </w:rPr>
              <w:t xml:space="preserve"> </w:t>
            </w:r>
          </w:p>
        </w:tc>
        <w:tc>
          <w:tcPr>
            <w:tcW w:w="4952" w:type="dxa"/>
            <w:tcBorders>
              <w:top w:val="thinThickSmallGap" w:sz="24" w:space="0" w:color="auto"/>
              <w:bottom w:val="thinThickSmallGap" w:sz="24" w:space="0" w:color="auto"/>
            </w:tcBorders>
          </w:tcPr>
          <w:p w:rsidR="009702CC" w:rsidRPr="001F3491" w:rsidRDefault="009702CC" w:rsidP="001F4049">
            <w:pPr>
              <w:bidi w:val="0"/>
              <w:rPr>
                <w:b/>
                <w:bCs/>
                <w:sz w:val="16"/>
                <w:szCs w:val="16"/>
              </w:rPr>
            </w:pPr>
            <w:r w:rsidRPr="001F3491">
              <w:rPr>
                <w:b/>
                <w:bCs/>
                <w:sz w:val="16"/>
                <w:szCs w:val="16"/>
              </w:rPr>
              <w:t>Imaging findings</w:t>
            </w:r>
          </w:p>
          <w:p w:rsidR="009702CC" w:rsidRPr="001F3491" w:rsidRDefault="009702CC" w:rsidP="009702CC">
            <w:pPr>
              <w:bidi w:val="0"/>
              <w:rPr>
                <w:b/>
                <w:bCs/>
                <w:sz w:val="16"/>
                <w:szCs w:val="16"/>
                <w:rtl/>
              </w:rPr>
            </w:pPr>
            <w:r w:rsidRPr="001F3491">
              <w:rPr>
                <w:b/>
                <w:bCs/>
                <w:sz w:val="16"/>
                <w:szCs w:val="16"/>
              </w:rPr>
              <w:t>(CT</w:t>
            </w:r>
            <w:r w:rsidR="006050A8" w:rsidRPr="001F3491">
              <w:rPr>
                <w:b/>
                <w:bCs/>
                <w:sz w:val="16"/>
                <w:szCs w:val="16"/>
              </w:rPr>
              <w:t>,</w:t>
            </w:r>
            <w:r w:rsidR="00A5754C">
              <w:rPr>
                <w:b/>
                <w:bCs/>
                <w:sz w:val="16"/>
                <w:szCs w:val="16"/>
              </w:rPr>
              <w:t xml:space="preserve"> </w:t>
            </w:r>
            <w:r w:rsidRPr="001F3491">
              <w:rPr>
                <w:b/>
                <w:bCs/>
                <w:sz w:val="16"/>
                <w:szCs w:val="16"/>
              </w:rPr>
              <w:t>CTA/</w:t>
            </w:r>
            <w:r w:rsidR="006050A8" w:rsidRPr="001F3491">
              <w:rPr>
                <w:b/>
                <w:bCs/>
                <w:sz w:val="16"/>
                <w:szCs w:val="16"/>
              </w:rPr>
              <w:t xml:space="preserve"> </w:t>
            </w:r>
            <w:r w:rsidRPr="001F3491">
              <w:rPr>
                <w:b/>
                <w:bCs/>
                <w:sz w:val="16"/>
                <w:szCs w:val="16"/>
              </w:rPr>
              <w:t>MRI</w:t>
            </w:r>
            <w:r w:rsidR="006050A8" w:rsidRPr="001F3491">
              <w:rPr>
                <w:b/>
                <w:bCs/>
                <w:sz w:val="16"/>
                <w:szCs w:val="16"/>
              </w:rPr>
              <w:t>,</w:t>
            </w:r>
            <w:r w:rsidRPr="001F3491">
              <w:rPr>
                <w:b/>
                <w:bCs/>
                <w:sz w:val="16"/>
                <w:szCs w:val="16"/>
              </w:rPr>
              <w:t xml:space="preserve"> DWI</w:t>
            </w:r>
            <w:r w:rsidR="006050A8" w:rsidRPr="001F3491">
              <w:rPr>
                <w:b/>
                <w:bCs/>
                <w:sz w:val="16"/>
                <w:szCs w:val="16"/>
              </w:rPr>
              <w:t>,</w:t>
            </w:r>
            <w:r w:rsidRPr="001F3491">
              <w:rPr>
                <w:b/>
                <w:bCs/>
                <w:sz w:val="16"/>
                <w:szCs w:val="16"/>
              </w:rPr>
              <w:t xml:space="preserve"> MRS</w:t>
            </w:r>
            <w:r w:rsidR="006050A8" w:rsidRPr="001F3491">
              <w:rPr>
                <w:b/>
                <w:bCs/>
                <w:sz w:val="16"/>
                <w:szCs w:val="16"/>
              </w:rPr>
              <w:t>,</w:t>
            </w:r>
            <w:r w:rsidR="00A5754C">
              <w:rPr>
                <w:b/>
                <w:bCs/>
                <w:sz w:val="16"/>
                <w:szCs w:val="16"/>
              </w:rPr>
              <w:t xml:space="preserve"> </w:t>
            </w:r>
            <w:r w:rsidRPr="001F3491">
              <w:rPr>
                <w:b/>
                <w:bCs/>
                <w:sz w:val="16"/>
                <w:szCs w:val="16"/>
              </w:rPr>
              <w:t>DTI</w:t>
            </w:r>
            <w:r w:rsidR="006050A8" w:rsidRPr="001F3491">
              <w:rPr>
                <w:b/>
                <w:bCs/>
                <w:sz w:val="16"/>
                <w:szCs w:val="16"/>
              </w:rPr>
              <w:t>,</w:t>
            </w:r>
            <w:r w:rsidR="00A5754C">
              <w:rPr>
                <w:b/>
                <w:bCs/>
                <w:sz w:val="16"/>
                <w:szCs w:val="16"/>
              </w:rPr>
              <w:t xml:space="preserve"> </w:t>
            </w:r>
            <w:r w:rsidRPr="001F3491">
              <w:rPr>
                <w:b/>
                <w:bCs/>
                <w:sz w:val="16"/>
                <w:szCs w:val="16"/>
              </w:rPr>
              <w:t>MRP/</w:t>
            </w:r>
            <w:r w:rsidR="006050A8" w:rsidRPr="001F3491">
              <w:rPr>
                <w:b/>
                <w:bCs/>
                <w:sz w:val="16"/>
                <w:szCs w:val="16"/>
              </w:rPr>
              <w:t xml:space="preserve"> </w:t>
            </w:r>
            <w:r w:rsidRPr="001F3491">
              <w:rPr>
                <w:b/>
                <w:bCs/>
                <w:sz w:val="16"/>
                <w:szCs w:val="16"/>
              </w:rPr>
              <w:t>F-FDG-PET)</w:t>
            </w:r>
          </w:p>
        </w:tc>
        <w:tc>
          <w:tcPr>
            <w:tcW w:w="2702" w:type="dxa"/>
            <w:tcBorders>
              <w:top w:val="thinThickSmallGap" w:sz="24" w:space="0" w:color="auto"/>
              <w:bottom w:val="thinThickSmallGap" w:sz="24" w:space="0" w:color="auto"/>
            </w:tcBorders>
          </w:tcPr>
          <w:p w:rsidR="009702CC" w:rsidRPr="001F3491" w:rsidRDefault="009702CC" w:rsidP="00115800">
            <w:pPr>
              <w:bidi w:val="0"/>
              <w:rPr>
                <w:b/>
                <w:bCs/>
                <w:sz w:val="16"/>
                <w:szCs w:val="16"/>
                <w:rtl/>
                <w:lang w:bidi="fa-IR"/>
              </w:rPr>
            </w:pPr>
            <w:r w:rsidRPr="001F3491">
              <w:rPr>
                <w:b/>
                <w:bCs/>
                <w:sz w:val="16"/>
                <w:szCs w:val="16"/>
              </w:rPr>
              <w:t>signs and symptoms (Ocular findings)</w:t>
            </w:r>
          </w:p>
          <w:p w:rsidR="009702CC" w:rsidRPr="001F3491" w:rsidRDefault="009702CC" w:rsidP="001F4049">
            <w:pPr>
              <w:bidi w:val="0"/>
              <w:rPr>
                <w:b/>
                <w:bCs/>
                <w:sz w:val="16"/>
                <w:szCs w:val="16"/>
                <w:rtl/>
              </w:rPr>
            </w:pPr>
          </w:p>
        </w:tc>
        <w:tc>
          <w:tcPr>
            <w:tcW w:w="445" w:type="dxa"/>
            <w:tcBorders>
              <w:top w:val="thinThickSmallGap" w:sz="24" w:space="0" w:color="auto"/>
              <w:bottom w:val="thinThickSmallGap" w:sz="24" w:space="0" w:color="auto"/>
            </w:tcBorders>
            <w:textDirection w:val="btLr"/>
          </w:tcPr>
          <w:p w:rsidR="009702CC" w:rsidRPr="001F3491" w:rsidRDefault="009702CC" w:rsidP="00226905">
            <w:pPr>
              <w:bidi w:val="0"/>
              <w:ind w:left="113" w:right="113"/>
              <w:rPr>
                <w:b/>
                <w:bCs/>
                <w:sz w:val="16"/>
                <w:szCs w:val="16"/>
                <w:rtl/>
              </w:rPr>
            </w:pPr>
            <w:r w:rsidRPr="001F3491">
              <w:rPr>
                <w:b/>
                <w:bCs/>
                <w:sz w:val="16"/>
                <w:szCs w:val="16"/>
              </w:rPr>
              <w:t>Age/gender</w:t>
            </w:r>
          </w:p>
        </w:tc>
        <w:tc>
          <w:tcPr>
            <w:tcW w:w="395" w:type="dxa"/>
            <w:tcBorders>
              <w:top w:val="thinThickSmallGap" w:sz="24" w:space="0" w:color="auto"/>
              <w:bottom w:val="thinThickSmallGap" w:sz="24" w:space="0" w:color="auto"/>
            </w:tcBorders>
            <w:textDirection w:val="btLr"/>
          </w:tcPr>
          <w:p w:rsidR="009702CC" w:rsidRPr="001F3491" w:rsidRDefault="009702CC" w:rsidP="00226905">
            <w:pPr>
              <w:bidi w:val="0"/>
              <w:ind w:left="113" w:right="113"/>
              <w:rPr>
                <w:b/>
                <w:bCs/>
                <w:sz w:val="16"/>
                <w:szCs w:val="16"/>
                <w:rtl/>
              </w:rPr>
            </w:pPr>
            <w:r w:rsidRPr="001F3491">
              <w:rPr>
                <w:b/>
                <w:bCs/>
                <w:sz w:val="16"/>
                <w:szCs w:val="16"/>
              </w:rPr>
              <w:t>Author (year)</w:t>
            </w:r>
          </w:p>
        </w:tc>
      </w:tr>
      <w:tr w:rsidR="006050A8" w:rsidRPr="001F3491" w:rsidTr="002A2727">
        <w:trPr>
          <w:trHeight w:val="184"/>
        </w:trPr>
        <w:tc>
          <w:tcPr>
            <w:tcW w:w="1559" w:type="dxa"/>
            <w:vMerge w:val="restart"/>
            <w:tcBorders>
              <w:top w:val="thinThickSmallGap" w:sz="24" w:space="0" w:color="auto"/>
            </w:tcBorders>
          </w:tcPr>
          <w:p w:rsidR="006050A8" w:rsidRPr="001F3491" w:rsidRDefault="00A5754C" w:rsidP="001F4049">
            <w:pPr>
              <w:bidi w:val="0"/>
              <w:rPr>
                <w:sz w:val="16"/>
                <w:szCs w:val="16"/>
              </w:rPr>
            </w:pPr>
            <w:r>
              <w:rPr>
                <w:sz w:val="16"/>
                <w:szCs w:val="16"/>
              </w:rPr>
              <w:t>L</w:t>
            </w:r>
            <w:r w:rsidR="006050A8" w:rsidRPr="001F3491">
              <w:rPr>
                <w:sz w:val="16"/>
                <w:szCs w:val="16"/>
              </w:rPr>
              <w:t>eft temporal lobectomy, postoperative radiotherapy.</w:t>
            </w:r>
          </w:p>
        </w:tc>
        <w:tc>
          <w:tcPr>
            <w:tcW w:w="425" w:type="dxa"/>
            <w:vMerge w:val="restart"/>
            <w:tcBorders>
              <w:top w:val="thinThickSmallGap" w:sz="24" w:space="0" w:color="auto"/>
            </w:tcBorders>
            <w:textDirection w:val="btLr"/>
          </w:tcPr>
          <w:p w:rsidR="006050A8" w:rsidRPr="001F3491" w:rsidRDefault="006050A8" w:rsidP="00CB6FEA">
            <w:pPr>
              <w:bidi w:val="0"/>
              <w:ind w:left="113" w:right="113"/>
              <w:rPr>
                <w:sz w:val="16"/>
                <w:szCs w:val="16"/>
                <w:rtl/>
              </w:rPr>
            </w:pPr>
            <w:r w:rsidRPr="001F3491">
              <w:rPr>
                <w:sz w:val="16"/>
                <w:szCs w:val="16"/>
              </w:rPr>
              <w:t>Yes</w:t>
            </w:r>
            <w:r w:rsidR="00276FE9" w:rsidRPr="001F3491">
              <w:rPr>
                <w:sz w:val="16"/>
                <w:szCs w:val="16"/>
              </w:rPr>
              <w:t xml:space="preserve"> </w:t>
            </w:r>
            <w:r w:rsidRPr="001F3491">
              <w:rPr>
                <w:sz w:val="16"/>
                <w:szCs w:val="16"/>
              </w:rPr>
              <w:t>(</w:t>
            </w:r>
            <w:r w:rsidR="00276FE9" w:rsidRPr="001F3491">
              <w:rPr>
                <w:sz w:val="16"/>
                <w:szCs w:val="16"/>
              </w:rPr>
              <w:t>A+MP</w:t>
            </w:r>
            <w:r w:rsidRPr="001F3491">
              <w:rPr>
                <w:sz w:val="16"/>
                <w:szCs w:val="16"/>
              </w:rPr>
              <w:t xml:space="preserve">) </w:t>
            </w:r>
          </w:p>
        </w:tc>
        <w:tc>
          <w:tcPr>
            <w:tcW w:w="1701" w:type="dxa"/>
            <w:vMerge w:val="restart"/>
            <w:tcBorders>
              <w:top w:val="thinThickSmallGap" w:sz="24" w:space="0" w:color="auto"/>
            </w:tcBorders>
          </w:tcPr>
          <w:p w:rsidR="006050A8" w:rsidRPr="001F3491" w:rsidRDefault="006050A8" w:rsidP="00A24804">
            <w:pPr>
              <w:bidi w:val="0"/>
              <w:rPr>
                <w:sz w:val="16"/>
                <w:szCs w:val="16"/>
              </w:rPr>
            </w:pPr>
            <w:r w:rsidRPr="001F3491">
              <w:rPr>
                <w:sz w:val="16"/>
                <w:szCs w:val="16"/>
              </w:rPr>
              <w:t>Glioblastoma</w:t>
            </w:r>
          </w:p>
          <w:p w:rsidR="006050A8" w:rsidRPr="001F3491" w:rsidRDefault="006050A8" w:rsidP="00A24804">
            <w:pPr>
              <w:bidi w:val="0"/>
              <w:rPr>
                <w:sz w:val="16"/>
                <w:szCs w:val="16"/>
              </w:rPr>
            </w:pPr>
          </w:p>
          <w:p w:rsidR="006050A8" w:rsidRPr="001F3491" w:rsidRDefault="006050A8" w:rsidP="00A24804">
            <w:pPr>
              <w:bidi w:val="0"/>
              <w:rPr>
                <w:sz w:val="16"/>
                <w:szCs w:val="16"/>
                <w:rtl/>
              </w:rPr>
            </w:pPr>
            <w:r w:rsidRPr="001F3491">
              <w:rPr>
                <w:sz w:val="16"/>
                <w:szCs w:val="16"/>
              </w:rPr>
              <w:t>Ki-67 revealed a high</w:t>
            </w:r>
            <w:r w:rsidR="00E24884" w:rsidRPr="001F3491">
              <w:rPr>
                <w:sz w:val="16"/>
                <w:szCs w:val="16"/>
              </w:rPr>
              <w:t xml:space="preserve"> </w:t>
            </w:r>
            <w:r w:rsidRPr="001F3491">
              <w:rPr>
                <w:sz w:val="16"/>
                <w:szCs w:val="16"/>
              </w:rPr>
              <w:t>proliferation index</w:t>
            </w:r>
          </w:p>
        </w:tc>
        <w:tc>
          <w:tcPr>
            <w:tcW w:w="1418" w:type="dxa"/>
            <w:vMerge w:val="restart"/>
            <w:tcBorders>
              <w:top w:val="thinThickSmallGap" w:sz="24" w:space="0" w:color="auto"/>
            </w:tcBorders>
          </w:tcPr>
          <w:p w:rsidR="006050A8" w:rsidRPr="001F3491" w:rsidRDefault="006050A8" w:rsidP="00A24804">
            <w:pPr>
              <w:bidi w:val="0"/>
              <w:rPr>
                <w:sz w:val="16"/>
                <w:szCs w:val="16"/>
              </w:rPr>
            </w:pPr>
            <w:r w:rsidRPr="001F3491">
              <w:rPr>
                <w:sz w:val="16"/>
                <w:szCs w:val="16"/>
              </w:rPr>
              <w:t>1. slowing on the left temporal</w:t>
            </w:r>
          </w:p>
          <w:p w:rsidR="006050A8" w:rsidRPr="001F3491" w:rsidRDefault="006050A8" w:rsidP="00A24804">
            <w:pPr>
              <w:bidi w:val="0"/>
              <w:rPr>
                <w:sz w:val="16"/>
                <w:szCs w:val="16"/>
              </w:rPr>
            </w:pPr>
            <w:r w:rsidRPr="001F3491">
              <w:rPr>
                <w:sz w:val="16"/>
                <w:szCs w:val="16"/>
              </w:rPr>
              <w:t>2. focal or lateralized sharp-and/or slow-wave complexes over the left temporal derivations</w:t>
            </w:r>
          </w:p>
        </w:tc>
        <w:tc>
          <w:tcPr>
            <w:tcW w:w="1843" w:type="dxa"/>
            <w:tcBorders>
              <w:top w:val="thinThickSmallGap" w:sz="24" w:space="0" w:color="auto"/>
            </w:tcBorders>
          </w:tcPr>
          <w:p w:rsidR="006050A8" w:rsidRPr="001F3491" w:rsidRDefault="008328A5" w:rsidP="006050A8">
            <w:pPr>
              <w:bidi w:val="0"/>
              <w:rPr>
                <w:sz w:val="16"/>
                <w:szCs w:val="16"/>
                <w:rtl/>
              </w:rPr>
            </w:pPr>
            <w:r w:rsidRPr="001F3491">
              <w:rPr>
                <w:sz w:val="16"/>
                <w:szCs w:val="16"/>
              </w:rPr>
              <w:t>Cyto-analysis is</w:t>
            </w:r>
            <w:r w:rsidRPr="001F3491">
              <w:rPr>
                <w:b/>
                <w:bCs/>
                <w:sz w:val="16"/>
                <w:szCs w:val="16"/>
              </w:rPr>
              <w:t xml:space="preserve"> </w:t>
            </w:r>
            <w:r w:rsidR="006050A8" w:rsidRPr="001F3491">
              <w:rPr>
                <w:sz w:val="16"/>
                <w:szCs w:val="16"/>
              </w:rPr>
              <w:t>Negative</w:t>
            </w:r>
          </w:p>
        </w:tc>
        <w:tc>
          <w:tcPr>
            <w:tcW w:w="4952" w:type="dxa"/>
            <w:tcBorders>
              <w:top w:val="thinThickSmallGap" w:sz="24" w:space="0" w:color="auto"/>
            </w:tcBorders>
          </w:tcPr>
          <w:p w:rsidR="006050A8" w:rsidRPr="001F3491" w:rsidRDefault="006050A8" w:rsidP="006050A8">
            <w:pPr>
              <w:bidi w:val="0"/>
              <w:rPr>
                <w:b/>
                <w:bCs/>
                <w:sz w:val="16"/>
                <w:szCs w:val="16"/>
              </w:rPr>
            </w:pPr>
            <w:r w:rsidRPr="001F3491">
              <w:rPr>
                <w:b/>
                <w:bCs/>
                <w:sz w:val="16"/>
                <w:szCs w:val="16"/>
              </w:rPr>
              <w:t>CT-scan:</w:t>
            </w:r>
            <w:r w:rsidR="00E24884" w:rsidRPr="001F3491">
              <w:rPr>
                <w:b/>
                <w:bCs/>
                <w:sz w:val="16"/>
                <w:szCs w:val="16"/>
              </w:rPr>
              <w:t xml:space="preserve"> </w:t>
            </w:r>
            <w:r w:rsidR="00E24884" w:rsidRPr="001F3491">
              <w:rPr>
                <w:sz w:val="16"/>
                <w:szCs w:val="16"/>
              </w:rPr>
              <w:t>Not mentioned</w:t>
            </w:r>
          </w:p>
        </w:tc>
        <w:tc>
          <w:tcPr>
            <w:tcW w:w="2702" w:type="dxa"/>
            <w:vMerge w:val="restart"/>
            <w:tcBorders>
              <w:top w:val="thinThickSmallGap" w:sz="24" w:space="0" w:color="auto"/>
            </w:tcBorders>
          </w:tcPr>
          <w:p w:rsidR="006050A8" w:rsidRPr="001F3491" w:rsidRDefault="006050A8" w:rsidP="001F4049">
            <w:pPr>
              <w:bidi w:val="0"/>
              <w:rPr>
                <w:sz w:val="16"/>
                <w:szCs w:val="16"/>
              </w:rPr>
            </w:pPr>
            <w:r w:rsidRPr="001F3491">
              <w:rPr>
                <w:sz w:val="16"/>
                <w:szCs w:val="16"/>
              </w:rPr>
              <w:t xml:space="preserve">Cognitive impairment, headache </w:t>
            </w:r>
          </w:p>
          <w:p w:rsidR="006050A8" w:rsidRPr="001F3491" w:rsidRDefault="006050A8" w:rsidP="001F4049">
            <w:pPr>
              <w:bidi w:val="0"/>
              <w:rPr>
                <w:sz w:val="16"/>
                <w:szCs w:val="16"/>
                <w:rtl/>
              </w:rPr>
            </w:pPr>
          </w:p>
          <w:p w:rsidR="006050A8" w:rsidRPr="001F3491" w:rsidRDefault="006050A8" w:rsidP="001F4049">
            <w:pPr>
              <w:bidi w:val="0"/>
              <w:rPr>
                <w:sz w:val="16"/>
                <w:szCs w:val="16"/>
                <w:rtl/>
              </w:rPr>
            </w:pPr>
            <w:r w:rsidRPr="001F3491">
              <w:rPr>
                <w:sz w:val="16"/>
                <w:szCs w:val="16"/>
              </w:rPr>
              <w:t xml:space="preserve">After </w:t>
            </w:r>
            <w:r w:rsidR="00A5754C">
              <w:rPr>
                <w:sz w:val="16"/>
                <w:szCs w:val="16"/>
              </w:rPr>
              <w:t>eight</w:t>
            </w:r>
            <w:r w:rsidRPr="001F3491">
              <w:rPr>
                <w:sz w:val="16"/>
                <w:szCs w:val="16"/>
              </w:rPr>
              <w:t xml:space="preserve"> months: recurrent seizures, drowsy mentality</w:t>
            </w:r>
          </w:p>
        </w:tc>
        <w:tc>
          <w:tcPr>
            <w:tcW w:w="445" w:type="dxa"/>
            <w:vMerge w:val="restart"/>
            <w:tcBorders>
              <w:top w:val="thinThickSmallGap" w:sz="24" w:space="0" w:color="auto"/>
            </w:tcBorders>
          </w:tcPr>
          <w:p w:rsidR="006050A8" w:rsidRPr="001F3491" w:rsidRDefault="006050A8" w:rsidP="001F4049">
            <w:pPr>
              <w:bidi w:val="0"/>
              <w:rPr>
                <w:sz w:val="16"/>
                <w:szCs w:val="16"/>
                <w:rtl/>
              </w:rPr>
            </w:pPr>
            <w:r w:rsidRPr="001F3491">
              <w:rPr>
                <w:sz w:val="16"/>
                <w:szCs w:val="16"/>
                <w:rtl/>
              </w:rPr>
              <w:t>70</w:t>
            </w:r>
            <w:r w:rsidRPr="001F3491">
              <w:rPr>
                <w:sz w:val="16"/>
                <w:szCs w:val="16"/>
              </w:rPr>
              <w:t xml:space="preserve"> </w:t>
            </w:r>
          </w:p>
          <w:p w:rsidR="006050A8" w:rsidRPr="001F3491" w:rsidRDefault="006050A8" w:rsidP="001F4049">
            <w:pPr>
              <w:bidi w:val="0"/>
              <w:rPr>
                <w:sz w:val="16"/>
                <w:szCs w:val="16"/>
              </w:rPr>
            </w:pPr>
            <w:r w:rsidRPr="001F3491">
              <w:rPr>
                <w:sz w:val="16"/>
                <w:szCs w:val="16"/>
              </w:rPr>
              <w:t>M</w:t>
            </w:r>
          </w:p>
        </w:tc>
        <w:tc>
          <w:tcPr>
            <w:tcW w:w="395" w:type="dxa"/>
            <w:vMerge w:val="restart"/>
            <w:tcBorders>
              <w:top w:val="thinThickSmallGap" w:sz="24" w:space="0" w:color="auto"/>
            </w:tcBorders>
            <w:textDirection w:val="btLr"/>
          </w:tcPr>
          <w:p w:rsidR="006050A8" w:rsidRPr="001F3491" w:rsidRDefault="006050A8" w:rsidP="00113EAC">
            <w:pPr>
              <w:bidi w:val="0"/>
              <w:ind w:left="113" w:right="113"/>
              <w:rPr>
                <w:sz w:val="16"/>
                <w:szCs w:val="16"/>
                <w:rtl/>
              </w:rPr>
            </w:pPr>
            <w:r w:rsidRPr="001F3491">
              <w:rPr>
                <w:sz w:val="16"/>
                <w:szCs w:val="16"/>
              </w:rPr>
              <w:t xml:space="preserve">Tai-Seung Nam et al </w:t>
            </w:r>
            <w:r w:rsidR="001F3491" w:rsidRPr="001F3491">
              <w:rPr>
                <w:sz w:val="16"/>
                <w:szCs w:val="16"/>
              </w:rPr>
              <w:t>(</w:t>
            </w:r>
            <w:r w:rsidRPr="001F3491">
              <w:rPr>
                <w:sz w:val="16"/>
                <w:szCs w:val="16"/>
              </w:rPr>
              <w:t>2011</w:t>
            </w:r>
            <w:r w:rsidR="001F3491" w:rsidRPr="001F3491">
              <w:rPr>
                <w:sz w:val="16"/>
                <w:szCs w:val="16"/>
              </w:rPr>
              <w:t>)</w:t>
            </w:r>
            <w:r w:rsidR="00113EAC">
              <w:rPr>
                <w:sz w:val="16"/>
                <w:szCs w:val="16"/>
              </w:rPr>
              <w:t xml:space="preserve"> </w:t>
            </w:r>
            <w:r w:rsidR="00113EAC">
              <w:rPr>
                <w:sz w:val="16"/>
                <w:szCs w:val="16"/>
              </w:rPr>
              <w:fldChar w:fldCharType="begin"/>
            </w:r>
            <w:r w:rsidR="00113EAC">
              <w:rPr>
                <w:sz w:val="16"/>
                <w:szCs w:val="16"/>
              </w:rPr>
              <w:instrText xml:space="preserve"> ADDIN EN.CITE &lt;EndNote&gt;&lt;Cite&gt;&lt;Author&gt;Nam&lt;/Author&gt;&lt;Year&gt;2011&lt;/Year&gt;&lt;RecNum&gt;61&lt;/RecNum&gt;&lt;DisplayText&gt;(1)&lt;/DisplayText&gt;&lt;record&gt;&lt;rec-number&gt;61&lt;/rec-number&gt;&lt;foreign-keys&gt;&lt;key app="EN" db-id="zvdzsexpbxrrr0e2d0ox2eemrz9aewpdzdpv" timestamp="1670865366"&gt;61&lt;/key&gt;&lt;/foreign-keys&gt;&lt;ref-type name="Journal Article"&gt;17&lt;/ref-type&gt;&lt;contributors&gt;&lt;authors&gt;&lt;author&gt;Nam, Tai-Seung&lt;/author&gt;&lt;author&gt;Choi, Kang-Ho&lt;/author&gt;&lt;author&gt;Kim, Myeong-Kyu&lt;/author&gt;&lt;author&gt;Cho, Ki-Hyun&lt;/author&gt;&lt;/authors&gt;&lt;/contributors&gt;&lt;titles&gt;&lt;title&gt;Glioblastoma mimicking herpes simplex encephalitis&lt;/title&gt;&lt;secondary-title&gt;Journal of Korean Neurosurgical Society&lt;/secondary-title&gt;&lt;/titles&gt;&lt;periodical&gt;&lt;full-title&gt;Journal of Korean Neurosurgical Society&lt;/full-title&gt;&lt;/periodical&gt;&lt;pages&gt;119&lt;/pages&gt;&lt;volume&gt;50&lt;/volume&gt;&lt;number&gt;2&lt;/number&gt;&lt;dates&gt;&lt;year&gt;2011&lt;/year&gt;&lt;/dates&gt;&lt;urls&gt;&lt;/urls&gt;&lt;/record&gt;&lt;/Cite&gt;&lt;/EndNote&gt;</w:instrText>
            </w:r>
            <w:r w:rsidR="00113EAC">
              <w:rPr>
                <w:sz w:val="16"/>
                <w:szCs w:val="16"/>
              </w:rPr>
              <w:fldChar w:fldCharType="separate"/>
            </w:r>
            <w:r w:rsidR="00113EAC">
              <w:rPr>
                <w:noProof/>
                <w:sz w:val="16"/>
                <w:szCs w:val="16"/>
              </w:rPr>
              <w:t>(1)</w:t>
            </w:r>
            <w:r w:rsidR="00113EAC">
              <w:rPr>
                <w:sz w:val="16"/>
                <w:szCs w:val="16"/>
              </w:rPr>
              <w:fldChar w:fldCharType="end"/>
            </w:r>
          </w:p>
        </w:tc>
      </w:tr>
      <w:tr w:rsidR="006050A8" w:rsidRPr="001F3491" w:rsidTr="002A2727">
        <w:trPr>
          <w:trHeight w:val="952"/>
        </w:trPr>
        <w:tc>
          <w:tcPr>
            <w:tcW w:w="1559" w:type="dxa"/>
            <w:vMerge/>
          </w:tcPr>
          <w:p w:rsidR="006050A8" w:rsidRPr="001F3491" w:rsidRDefault="006050A8" w:rsidP="001F4049">
            <w:pPr>
              <w:bidi w:val="0"/>
              <w:rPr>
                <w:sz w:val="16"/>
                <w:szCs w:val="16"/>
              </w:rPr>
            </w:pPr>
          </w:p>
        </w:tc>
        <w:tc>
          <w:tcPr>
            <w:tcW w:w="425" w:type="dxa"/>
            <w:vMerge/>
            <w:textDirection w:val="btLr"/>
          </w:tcPr>
          <w:p w:rsidR="006050A8" w:rsidRPr="001F3491" w:rsidRDefault="006050A8" w:rsidP="00CB6FEA">
            <w:pPr>
              <w:bidi w:val="0"/>
              <w:ind w:left="113" w:right="113"/>
              <w:rPr>
                <w:sz w:val="16"/>
                <w:szCs w:val="16"/>
              </w:rPr>
            </w:pPr>
          </w:p>
        </w:tc>
        <w:tc>
          <w:tcPr>
            <w:tcW w:w="1701" w:type="dxa"/>
            <w:vMerge/>
          </w:tcPr>
          <w:p w:rsidR="006050A8" w:rsidRPr="001F3491" w:rsidRDefault="006050A8" w:rsidP="00A24804">
            <w:pPr>
              <w:bidi w:val="0"/>
              <w:rPr>
                <w:sz w:val="16"/>
                <w:szCs w:val="16"/>
              </w:rPr>
            </w:pPr>
          </w:p>
        </w:tc>
        <w:tc>
          <w:tcPr>
            <w:tcW w:w="1418" w:type="dxa"/>
            <w:vMerge/>
          </w:tcPr>
          <w:p w:rsidR="006050A8" w:rsidRPr="001F3491" w:rsidRDefault="006050A8" w:rsidP="00A24804">
            <w:pPr>
              <w:bidi w:val="0"/>
              <w:rPr>
                <w:sz w:val="16"/>
                <w:szCs w:val="16"/>
              </w:rPr>
            </w:pPr>
          </w:p>
        </w:tc>
        <w:tc>
          <w:tcPr>
            <w:tcW w:w="1843" w:type="dxa"/>
          </w:tcPr>
          <w:p w:rsidR="006050A8" w:rsidRPr="001F3491" w:rsidRDefault="006050A8" w:rsidP="006050A8">
            <w:pPr>
              <w:bidi w:val="0"/>
              <w:rPr>
                <w:sz w:val="16"/>
                <w:szCs w:val="16"/>
              </w:rPr>
            </w:pPr>
            <w:r w:rsidRPr="001F3491">
              <w:rPr>
                <w:sz w:val="16"/>
                <w:szCs w:val="16"/>
              </w:rPr>
              <w:t>WBC: 9/mm3 (0-5/mm3)</w:t>
            </w:r>
          </w:p>
          <w:p w:rsidR="006050A8" w:rsidRPr="001F3491" w:rsidRDefault="006050A8" w:rsidP="006050A8">
            <w:pPr>
              <w:bidi w:val="0"/>
              <w:rPr>
                <w:sz w:val="16"/>
                <w:szCs w:val="16"/>
              </w:rPr>
            </w:pPr>
            <w:r w:rsidRPr="001F3491">
              <w:rPr>
                <w:sz w:val="16"/>
                <w:szCs w:val="16"/>
              </w:rPr>
              <w:t xml:space="preserve">Protein: 45 mg/dL (15-50 mg/dL) </w:t>
            </w:r>
          </w:p>
          <w:p w:rsidR="006050A8" w:rsidRPr="001F3491" w:rsidRDefault="006050A8" w:rsidP="006050A8">
            <w:pPr>
              <w:bidi w:val="0"/>
              <w:rPr>
                <w:sz w:val="16"/>
                <w:szCs w:val="16"/>
              </w:rPr>
            </w:pPr>
            <w:r w:rsidRPr="001F3491">
              <w:rPr>
                <w:sz w:val="16"/>
                <w:szCs w:val="16"/>
              </w:rPr>
              <w:t>Glucose: 65 mg/dL (45-80 mg/dL)</w:t>
            </w:r>
          </w:p>
        </w:tc>
        <w:tc>
          <w:tcPr>
            <w:tcW w:w="4952" w:type="dxa"/>
          </w:tcPr>
          <w:p w:rsidR="006050A8" w:rsidRPr="001F3491" w:rsidRDefault="006050A8" w:rsidP="009702CC">
            <w:pPr>
              <w:bidi w:val="0"/>
              <w:rPr>
                <w:b/>
                <w:bCs/>
                <w:sz w:val="16"/>
                <w:szCs w:val="16"/>
              </w:rPr>
            </w:pPr>
            <w:r w:rsidRPr="001F3491">
              <w:rPr>
                <w:b/>
                <w:bCs/>
                <w:sz w:val="16"/>
                <w:szCs w:val="16"/>
              </w:rPr>
              <w:t xml:space="preserve">MR: </w:t>
            </w:r>
          </w:p>
          <w:p w:rsidR="006050A8" w:rsidRPr="001F3491" w:rsidRDefault="006050A8" w:rsidP="009702CC">
            <w:pPr>
              <w:bidi w:val="0"/>
              <w:rPr>
                <w:sz w:val="16"/>
                <w:szCs w:val="16"/>
              </w:rPr>
            </w:pPr>
            <w:r w:rsidRPr="001F3491">
              <w:rPr>
                <w:sz w:val="16"/>
                <w:szCs w:val="16"/>
              </w:rPr>
              <w:t>1- Left medial temporal lobe hyperintensity</w:t>
            </w:r>
          </w:p>
          <w:p w:rsidR="006050A8" w:rsidRPr="001F3491" w:rsidRDefault="006050A8" w:rsidP="00E15F91">
            <w:pPr>
              <w:bidi w:val="0"/>
              <w:rPr>
                <w:sz w:val="16"/>
                <w:szCs w:val="16"/>
              </w:rPr>
            </w:pPr>
            <w:r w:rsidRPr="001F3491">
              <w:rPr>
                <w:sz w:val="16"/>
                <w:szCs w:val="16"/>
              </w:rPr>
              <w:t>2- T2-weighted MRI: marked increases in size and surrounding perilesional edema in the left temporal lesion (8M)</w:t>
            </w:r>
          </w:p>
          <w:p w:rsidR="006050A8" w:rsidRPr="001F3491" w:rsidRDefault="006050A8" w:rsidP="00E15F91">
            <w:pPr>
              <w:bidi w:val="0"/>
              <w:rPr>
                <w:sz w:val="16"/>
                <w:szCs w:val="16"/>
              </w:rPr>
            </w:pPr>
            <w:r w:rsidRPr="001F3491">
              <w:rPr>
                <w:sz w:val="16"/>
                <w:szCs w:val="16"/>
              </w:rPr>
              <w:t xml:space="preserve">3- gadolinium-enhanced T1-weighted MRI: a new contrast-enhancing  </w:t>
            </w:r>
          </w:p>
        </w:tc>
        <w:tc>
          <w:tcPr>
            <w:tcW w:w="2702" w:type="dxa"/>
            <w:vMerge/>
          </w:tcPr>
          <w:p w:rsidR="006050A8" w:rsidRPr="001F3491" w:rsidRDefault="006050A8" w:rsidP="001F4049">
            <w:pPr>
              <w:bidi w:val="0"/>
              <w:rPr>
                <w:sz w:val="16"/>
                <w:szCs w:val="16"/>
              </w:rPr>
            </w:pPr>
          </w:p>
        </w:tc>
        <w:tc>
          <w:tcPr>
            <w:tcW w:w="445" w:type="dxa"/>
            <w:vMerge/>
          </w:tcPr>
          <w:p w:rsidR="006050A8" w:rsidRPr="001F3491" w:rsidRDefault="006050A8" w:rsidP="001F4049">
            <w:pPr>
              <w:bidi w:val="0"/>
              <w:rPr>
                <w:sz w:val="16"/>
                <w:szCs w:val="16"/>
                <w:rtl/>
              </w:rPr>
            </w:pPr>
          </w:p>
        </w:tc>
        <w:tc>
          <w:tcPr>
            <w:tcW w:w="395" w:type="dxa"/>
            <w:vMerge/>
            <w:textDirection w:val="btLr"/>
          </w:tcPr>
          <w:p w:rsidR="006050A8" w:rsidRPr="001F3491" w:rsidRDefault="006050A8" w:rsidP="00226905">
            <w:pPr>
              <w:bidi w:val="0"/>
              <w:ind w:left="113" w:right="113"/>
              <w:rPr>
                <w:sz w:val="16"/>
                <w:szCs w:val="16"/>
              </w:rPr>
            </w:pPr>
          </w:p>
        </w:tc>
      </w:tr>
      <w:tr w:rsidR="006050A8" w:rsidRPr="001F3491" w:rsidTr="00A5754C">
        <w:trPr>
          <w:trHeight w:val="1116"/>
        </w:trPr>
        <w:tc>
          <w:tcPr>
            <w:tcW w:w="1559" w:type="dxa"/>
            <w:vMerge/>
          </w:tcPr>
          <w:p w:rsidR="006050A8" w:rsidRPr="001F3491" w:rsidRDefault="006050A8" w:rsidP="001F4049">
            <w:pPr>
              <w:bidi w:val="0"/>
              <w:rPr>
                <w:sz w:val="16"/>
                <w:szCs w:val="16"/>
              </w:rPr>
            </w:pPr>
          </w:p>
        </w:tc>
        <w:tc>
          <w:tcPr>
            <w:tcW w:w="425" w:type="dxa"/>
            <w:vMerge/>
            <w:textDirection w:val="btLr"/>
          </w:tcPr>
          <w:p w:rsidR="006050A8" w:rsidRPr="001F3491" w:rsidRDefault="006050A8" w:rsidP="00CB6FEA">
            <w:pPr>
              <w:bidi w:val="0"/>
              <w:ind w:left="113" w:right="113"/>
              <w:rPr>
                <w:sz w:val="16"/>
                <w:szCs w:val="16"/>
              </w:rPr>
            </w:pPr>
          </w:p>
        </w:tc>
        <w:tc>
          <w:tcPr>
            <w:tcW w:w="1701" w:type="dxa"/>
            <w:vMerge/>
          </w:tcPr>
          <w:p w:rsidR="006050A8" w:rsidRPr="001F3491" w:rsidRDefault="006050A8" w:rsidP="00A24804">
            <w:pPr>
              <w:bidi w:val="0"/>
              <w:rPr>
                <w:sz w:val="16"/>
                <w:szCs w:val="16"/>
              </w:rPr>
            </w:pPr>
          </w:p>
        </w:tc>
        <w:tc>
          <w:tcPr>
            <w:tcW w:w="1418" w:type="dxa"/>
            <w:vMerge/>
          </w:tcPr>
          <w:p w:rsidR="006050A8" w:rsidRPr="001F3491" w:rsidRDefault="006050A8" w:rsidP="00A24804">
            <w:pPr>
              <w:bidi w:val="0"/>
              <w:rPr>
                <w:sz w:val="16"/>
                <w:szCs w:val="16"/>
              </w:rPr>
            </w:pPr>
          </w:p>
        </w:tc>
        <w:tc>
          <w:tcPr>
            <w:tcW w:w="1843" w:type="dxa"/>
          </w:tcPr>
          <w:p w:rsidR="006050A8" w:rsidRPr="001F3491" w:rsidRDefault="006050A8" w:rsidP="001F4049">
            <w:pPr>
              <w:bidi w:val="0"/>
              <w:rPr>
                <w:sz w:val="16"/>
                <w:szCs w:val="16"/>
              </w:rPr>
            </w:pPr>
            <w:r w:rsidRPr="001F3491">
              <w:rPr>
                <w:sz w:val="16"/>
                <w:szCs w:val="16"/>
              </w:rPr>
              <w:t>Negative PCR for HSV</w:t>
            </w:r>
          </w:p>
        </w:tc>
        <w:tc>
          <w:tcPr>
            <w:tcW w:w="4952" w:type="dxa"/>
          </w:tcPr>
          <w:p w:rsidR="006050A8" w:rsidRPr="001F3491" w:rsidRDefault="006050A8" w:rsidP="00E15F91">
            <w:pPr>
              <w:bidi w:val="0"/>
              <w:rPr>
                <w:sz w:val="16"/>
                <w:szCs w:val="16"/>
              </w:rPr>
            </w:pPr>
            <w:r w:rsidRPr="001F3491">
              <w:rPr>
                <w:b/>
                <w:bCs/>
                <w:sz w:val="16"/>
                <w:szCs w:val="16"/>
              </w:rPr>
              <w:t>F-FDG-PET</w:t>
            </w:r>
            <w:r w:rsidRPr="001F3491">
              <w:rPr>
                <w:sz w:val="16"/>
                <w:szCs w:val="16"/>
              </w:rPr>
              <w:t xml:space="preserve">: </w:t>
            </w:r>
          </w:p>
          <w:p w:rsidR="006050A8" w:rsidRPr="001F3491" w:rsidRDefault="006050A8" w:rsidP="006050A8">
            <w:pPr>
              <w:bidi w:val="0"/>
              <w:rPr>
                <w:sz w:val="16"/>
                <w:szCs w:val="16"/>
              </w:rPr>
            </w:pPr>
            <w:r w:rsidRPr="001F3491">
              <w:rPr>
                <w:sz w:val="16"/>
                <w:szCs w:val="16"/>
              </w:rPr>
              <w:t>well-circumscribed area of increased uptake of FDG in agreement with the involved lesion seen on brain MRI lesion (8M)</w:t>
            </w:r>
          </w:p>
        </w:tc>
        <w:tc>
          <w:tcPr>
            <w:tcW w:w="2702" w:type="dxa"/>
            <w:vMerge/>
          </w:tcPr>
          <w:p w:rsidR="006050A8" w:rsidRPr="001F3491" w:rsidRDefault="006050A8" w:rsidP="001F4049">
            <w:pPr>
              <w:bidi w:val="0"/>
              <w:rPr>
                <w:sz w:val="16"/>
                <w:szCs w:val="16"/>
              </w:rPr>
            </w:pPr>
          </w:p>
        </w:tc>
        <w:tc>
          <w:tcPr>
            <w:tcW w:w="445" w:type="dxa"/>
            <w:vMerge/>
          </w:tcPr>
          <w:p w:rsidR="006050A8" w:rsidRPr="001F3491" w:rsidRDefault="006050A8" w:rsidP="001F4049">
            <w:pPr>
              <w:bidi w:val="0"/>
              <w:rPr>
                <w:sz w:val="16"/>
                <w:szCs w:val="16"/>
                <w:rtl/>
              </w:rPr>
            </w:pPr>
          </w:p>
        </w:tc>
        <w:tc>
          <w:tcPr>
            <w:tcW w:w="395" w:type="dxa"/>
            <w:vMerge/>
            <w:textDirection w:val="btLr"/>
          </w:tcPr>
          <w:p w:rsidR="006050A8" w:rsidRPr="001F3491" w:rsidRDefault="006050A8" w:rsidP="00226905">
            <w:pPr>
              <w:bidi w:val="0"/>
              <w:ind w:left="113" w:right="113"/>
              <w:rPr>
                <w:sz w:val="16"/>
                <w:szCs w:val="16"/>
              </w:rPr>
            </w:pPr>
          </w:p>
        </w:tc>
      </w:tr>
      <w:tr w:rsidR="006050A8" w:rsidRPr="001F3491" w:rsidTr="002A2727">
        <w:trPr>
          <w:trHeight w:val="400"/>
        </w:trPr>
        <w:tc>
          <w:tcPr>
            <w:tcW w:w="1559" w:type="dxa"/>
            <w:vMerge w:val="restart"/>
          </w:tcPr>
          <w:p w:rsidR="006050A8" w:rsidRPr="001F3491" w:rsidRDefault="006050A8" w:rsidP="001F4049">
            <w:pPr>
              <w:bidi w:val="0"/>
              <w:rPr>
                <w:sz w:val="16"/>
                <w:szCs w:val="16"/>
                <w:rtl/>
              </w:rPr>
            </w:pPr>
          </w:p>
        </w:tc>
        <w:tc>
          <w:tcPr>
            <w:tcW w:w="425" w:type="dxa"/>
            <w:vMerge w:val="restart"/>
            <w:textDirection w:val="btLr"/>
          </w:tcPr>
          <w:p w:rsidR="006050A8" w:rsidRPr="001F3491" w:rsidRDefault="006050A8" w:rsidP="00CB6FEA">
            <w:pPr>
              <w:bidi w:val="0"/>
              <w:ind w:left="113" w:right="113"/>
              <w:rPr>
                <w:sz w:val="16"/>
                <w:szCs w:val="16"/>
                <w:rtl/>
              </w:rPr>
            </w:pPr>
            <w:r w:rsidRPr="001F3491">
              <w:rPr>
                <w:sz w:val="16"/>
                <w:szCs w:val="16"/>
              </w:rPr>
              <w:t>Yes (</w:t>
            </w:r>
            <w:r w:rsidR="00276FE9" w:rsidRPr="001F3491">
              <w:rPr>
                <w:sz w:val="16"/>
                <w:szCs w:val="16"/>
              </w:rPr>
              <w:t>A+MP</w:t>
            </w:r>
            <w:r w:rsidRPr="001F3491">
              <w:rPr>
                <w:sz w:val="16"/>
                <w:szCs w:val="16"/>
              </w:rPr>
              <w:t xml:space="preserve">) </w:t>
            </w:r>
          </w:p>
        </w:tc>
        <w:tc>
          <w:tcPr>
            <w:tcW w:w="1701" w:type="dxa"/>
            <w:vMerge w:val="restart"/>
          </w:tcPr>
          <w:p w:rsidR="006050A8" w:rsidRPr="001F3491" w:rsidRDefault="006050A8" w:rsidP="00A24804">
            <w:pPr>
              <w:bidi w:val="0"/>
              <w:rPr>
                <w:sz w:val="16"/>
                <w:szCs w:val="16"/>
                <w:rtl/>
              </w:rPr>
            </w:pPr>
            <w:r w:rsidRPr="001F3491">
              <w:rPr>
                <w:sz w:val="16"/>
                <w:szCs w:val="16"/>
              </w:rPr>
              <w:t>Glioblastoma</w:t>
            </w:r>
          </w:p>
        </w:tc>
        <w:tc>
          <w:tcPr>
            <w:tcW w:w="1418" w:type="dxa"/>
            <w:vMerge w:val="restart"/>
          </w:tcPr>
          <w:p w:rsidR="006050A8" w:rsidRPr="001F3491" w:rsidRDefault="006050A8" w:rsidP="00A24804">
            <w:pPr>
              <w:bidi w:val="0"/>
              <w:rPr>
                <w:sz w:val="16"/>
                <w:szCs w:val="16"/>
                <w:rtl/>
              </w:rPr>
            </w:pPr>
            <w:r w:rsidRPr="001F3491">
              <w:rPr>
                <w:sz w:val="16"/>
                <w:szCs w:val="16"/>
              </w:rPr>
              <w:t>nonspecific diffuse slowing</w:t>
            </w:r>
          </w:p>
        </w:tc>
        <w:tc>
          <w:tcPr>
            <w:tcW w:w="1843" w:type="dxa"/>
          </w:tcPr>
          <w:p w:rsidR="006050A8" w:rsidRPr="001F3491" w:rsidRDefault="006050A8" w:rsidP="006050A8">
            <w:pPr>
              <w:bidi w:val="0"/>
              <w:rPr>
                <w:sz w:val="16"/>
                <w:szCs w:val="16"/>
                <w:rtl/>
              </w:rPr>
            </w:pPr>
          </w:p>
        </w:tc>
        <w:tc>
          <w:tcPr>
            <w:tcW w:w="4952" w:type="dxa"/>
          </w:tcPr>
          <w:p w:rsidR="006050A8" w:rsidRPr="001F3491" w:rsidRDefault="006050A8" w:rsidP="00E24884">
            <w:pPr>
              <w:bidi w:val="0"/>
              <w:rPr>
                <w:b/>
                <w:bCs/>
                <w:sz w:val="16"/>
                <w:szCs w:val="16"/>
              </w:rPr>
            </w:pPr>
            <w:r w:rsidRPr="001F3491">
              <w:rPr>
                <w:b/>
                <w:bCs/>
                <w:sz w:val="16"/>
                <w:szCs w:val="16"/>
              </w:rPr>
              <w:t xml:space="preserve">CT-Scan: </w:t>
            </w:r>
            <w:r w:rsidR="00E24884" w:rsidRPr="001F3491">
              <w:rPr>
                <w:b/>
                <w:bCs/>
                <w:sz w:val="16"/>
                <w:szCs w:val="16"/>
              </w:rPr>
              <w:t xml:space="preserve"> </w:t>
            </w:r>
            <w:r w:rsidRPr="001F3491">
              <w:rPr>
                <w:sz w:val="16"/>
                <w:szCs w:val="16"/>
              </w:rPr>
              <w:t>contrast-enhancing lesions (4.5 m later) hypodense region in the left frontal</w:t>
            </w:r>
            <w:r w:rsidR="00A5754C">
              <w:rPr>
                <w:sz w:val="16"/>
                <w:szCs w:val="16"/>
              </w:rPr>
              <w:t>-</w:t>
            </w:r>
            <w:r w:rsidRPr="001F3491">
              <w:rPr>
                <w:sz w:val="16"/>
                <w:szCs w:val="16"/>
              </w:rPr>
              <w:t>parietal lobe</w:t>
            </w:r>
          </w:p>
        </w:tc>
        <w:tc>
          <w:tcPr>
            <w:tcW w:w="2702" w:type="dxa"/>
            <w:vMerge w:val="restart"/>
          </w:tcPr>
          <w:p w:rsidR="006050A8" w:rsidRPr="001F3491" w:rsidRDefault="006050A8" w:rsidP="001F4049">
            <w:pPr>
              <w:bidi w:val="0"/>
              <w:rPr>
                <w:sz w:val="16"/>
                <w:szCs w:val="16"/>
              </w:rPr>
            </w:pPr>
            <w:r w:rsidRPr="001F3491">
              <w:rPr>
                <w:sz w:val="16"/>
                <w:szCs w:val="16"/>
              </w:rPr>
              <w:t>headache, confusion, seizure (one episode)</w:t>
            </w:r>
          </w:p>
          <w:p w:rsidR="006050A8" w:rsidRPr="001F3491" w:rsidRDefault="006050A8" w:rsidP="001F4049">
            <w:pPr>
              <w:bidi w:val="0"/>
              <w:rPr>
                <w:sz w:val="16"/>
                <w:szCs w:val="16"/>
                <w:rtl/>
              </w:rPr>
            </w:pPr>
          </w:p>
          <w:p w:rsidR="006050A8" w:rsidRPr="001F3491" w:rsidRDefault="00E911E9" w:rsidP="001F4049">
            <w:pPr>
              <w:bidi w:val="0"/>
              <w:rPr>
                <w:sz w:val="16"/>
                <w:szCs w:val="16"/>
                <w:rtl/>
              </w:rPr>
            </w:pPr>
            <w:r w:rsidRPr="001F3491">
              <w:rPr>
                <w:sz w:val="16"/>
                <w:szCs w:val="16"/>
              </w:rPr>
              <w:t>After 4.5</w:t>
            </w:r>
            <w:r w:rsidR="006050A8" w:rsidRPr="001F3491">
              <w:rPr>
                <w:sz w:val="16"/>
                <w:szCs w:val="16"/>
              </w:rPr>
              <w:t xml:space="preserve"> months: dizziness</w:t>
            </w:r>
          </w:p>
        </w:tc>
        <w:tc>
          <w:tcPr>
            <w:tcW w:w="445" w:type="dxa"/>
            <w:vMerge w:val="restart"/>
          </w:tcPr>
          <w:p w:rsidR="006050A8" w:rsidRPr="001F3491" w:rsidRDefault="006050A8" w:rsidP="001F4049">
            <w:pPr>
              <w:bidi w:val="0"/>
              <w:rPr>
                <w:sz w:val="16"/>
                <w:szCs w:val="16"/>
                <w:rtl/>
              </w:rPr>
            </w:pPr>
            <w:r w:rsidRPr="001F3491">
              <w:rPr>
                <w:sz w:val="16"/>
                <w:szCs w:val="16"/>
              </w:rPr>
              <w:t>50</w:t>
            </w:r>
          </w:p>
          <w:p w:rsidR="006050A8" w:rsidRPr="001F3491" w:rsidRDefault="006050A8" w:rsidP="001F4049">
            <w:pPr>
              <w:bidi w:val="0"/>
              <w:rPr>
                <w:sz w:val="16"/>
                <w:szCs w:val="16"/>
                <w:rtl/>
              </w:rPr>
            </w:pPr>
            <w:r w:rsidRPr="001F3491">
              <w:rPr>
                <w:sz w:val="16"/>
                <w:szCs w:val="16"/>
              </w:rPr>
              <w:t>M</w:t>
            </w:r>
          </w:p>
        </w:tc>
        <w:tc>
          <w:tcPr>
            <w:tcW w:w="395" w:type="dxa"/>
            <w:vMerge w:val="restart"/>
            <w:textDirection w:val="btLr"/>
          </w:tcPr>
          <w:p w:rsidR="006050A8" w:rsidRPr="001F3491" w:rsidRDefault="006050A8" w:rsidP="00113EAC">
            <w:pPr>
              <w:bidi w:val="0"/>
              <w:ind w:left="113" w:right="113"/>
              <w:rPr>
                <w:sz w:val="16"/>
                <w:szCs w:val="16"/>
                <w:rtl/>
              </w:rPr>
            </w:pPr>
            <w:r w:rsidRPr="001F3491">
              <w:rPr>
                <w:sz w:val="16"/>
                <w:szCs w:val="16"/>
              </w:rPr>
              <w:t>Jianwen</w:t>
            </w:r>
            <w:r w:rsidR="00113EAC">
              <w:rPr>
                <w:sz w:val="16"/>
                <w:szCs w:val="16"/>
              </w:rPr>
              <w:t xml:space="preserve"> </w:t>
            </w:r>
            <w:r w:rsidRPr="001F3491">
              <w:rPr>
                <w:sz w:val="16"/>
                <w:szCs w:val="16"/>
              </w:rPr>
              <w:t>Wang (2015)</w:t>
            </w:r>
            <w:r w:rsidR="00113EAC">
              <w:rPr>
                <w:sz w:val="16"/>
                <w:szCs w:val="16"/>
              </w:rPr>
              <w:t xml:space="preserve"> </w:t>
            </w:r>
            <w:r w:rsidR="00113EAC">
              <w:rPr>
                <w:sz w:val="16"/>
                <w:szCs w:val="16"/>
              </w:rPr>
              <w:fldChar w:fldCharType="begin"/>
            </w:r>
            <w:r w:rsidR="00113EAC">
              <w:rPr>
                <w:sz w:val="16"/>
                <w:szCs w:val="16"/>
              </w:rPr>
              <w:instrText xml:space="preserve"> ADDIN EN.CITE &lt;EndNote&gt;&lt;Cite&gt;&lt;Author&gt;Wang&lt;/Author&gt;&lt;Year&gt;2015&lt;/Year&gt;&lt;RecNum&gt;70&lt;/RecNum&gt;&lt;DisplayText&gt;(2)&lt;/DisplayText&gt;&lt;record&gt;&lt;rec-number&gt;70&lt;/rec-number&gt;&lt;foreign-keys&gt;&lt;key app="EN" db-id="zvdzsexpbxrrr0e2d0ox2eemrz9aewpdzdpv" timestamp="1670865440"&gt;70&lt;/key&gt;&lt;/foreign-keys&gt;&lt;ref-type name="Journal Article"&gt;17&lt;/ref-type&gt;&lt;contributors&gt;&lt;authors&gt;&lt;author&gt;Wang, Jianwen&lt;/author&gt;&lt;author&gt;Luo, Benyan&lt;/author&gt;&lt;/authors&gt;&lt;/contributors&gt;&lt;titles&gt;&lt;title&gt;Glioblastoma masquerading as herpes simplex encephalitis&lt;/title&gt;&lt;secondary-title&gt;J Formos Med Assoc&lt;/secondary-title&gt;&lt;/titles&gt;&lt;periodical&gt;&lt;full-title&gt;J Formos Med Assoc&lt;/full-title&gt;&lt;/periodical&gt;&lt;pages&gt;1295-6&lt;/pages&gt;&lt;volume&gt;114&lt;/volume&gt;&lt;dates&gt;&lt;year&gt;2015&lt;/year&gt;&lt;/dates&gt;&lt;urls&gt;&lt;/urls&gt;&lt;/record&gt;&lt;/Cite&gt;&lt;/EndNote&gt;</w:instrText>
            </w:r>
            <w:r w:rsidR="00113EAC">
              <w:rPr>
                <w:sz w:val="16"/>
                <w:szCs w:val="16"/>
              </w:rPr>
              <w:fldChar w:fldCharType="separate"/>
            </w:r>
            <w:r w:rsidR="00113EAC">
              <w:rPr>
                <w:noProof/>
                <w:sz w:val="16"/>
                <w:szCs w:val="16"/>
              </w:rPr>
              <w:t>(2)</w:t>
            </w:r>
            <w:r w:rsidR="00113EAC">
              <w:rPr>
                <w:sz w:val="16"/>
                <w:szCs w:val="16"/>
              </w:rPr>
              <w:fldChar w:fldCharType="end"/>
            </w:r>
          </w:p>
        </w:tc>
      </w:tr>
      <w:tr w:rsidR="006050A8" w:rsidRPr="001F3491" w:rsidTr="002A2727">
        <w:trPr>
          <w:trHeight w:val="796"/>
        </w:trPr>
        <w:tc>
          <w:tcPr>
            <w:tcW w:w="1559" w:type="dxa"/>
            <w:vMerge/>
          </w:tcPr>
          <w:p w:rsidR="006050A8" w:rsidRPr="001F3491" w:rsidRDefault="006050A8" w:rsidP="001F4049">
            <w:pPr>
              <w:bidi w:val="0"/>
              <w:rPr>
                <w:sz w:val="16"/>
                <w:szCs w:val="16"/>
                <w:rtl/>
              </w:rPr>
            </w:pPr>
          </w:p>
        </w:tc>
        <w:tc>
          <w:tcPr>
            <w:tcW w:w="425" w:type="dxa"/>
            <w:vMerge/>
            <w:textDirection w:val="btLr"/>
          </w:tcPr>
          <w:p w:rsidR="006050A8" w:rsidRPr="001F3491" w:rsidRDefault="006050A8" w:rsidP="00CB6FEA">
            <w:pPr>
              <w:bidi w:val="0"/>
              <w:ind w:left="113" w:right="113"/>
              <w:rPr>
                <w:sz w:val="16"/>
                <w:szCs w:val="16"/>
              </w:rPr>
            </w:pPr>
          </w:p>
        </w:tc>
        <w:tc>
          <w:tcPr>
            <w:tcW w:w="1701" w:type="dxa"/>
            <w:vMerge/>
          </w:tcPr>
          <w:p w:rsidR="006050A8" w:rsidRPr="001F3491" w:rsidRDefault="006050A8" w:rsidP="00A24804">
            <w:pPr>
              <w:bidi w:val="0"/>
              <w:rPr>
                <w:sz w:val="16"/>
                <w:szCs w:val="16"/>
              </w:rPr>
            </w:pPr>
          </w:p>
        </w:tc>
        <w:tc>
          <w:tcPr>
            <w:tcW w:w="1418" w:type="dxa"/>
            <w:vMerge/>
          </w:tcPr>
          <w:p w:rsidR="006050A8" w:rsidRPr="001F3491" w:rsidRDefault="006050A8" w:rsidP="00A24804">
            <w:pPr>
              <w:bidi w:val="0"/>
              <w:rPr>
                <w:sz w:val="16"/>
                <w:szCs w:val="16"/>
              </w:rPr>
            </w:pPr>
          </w:p>
        </w:tc>
        <w:tc>
          <w:tcPr>
            <w:tcW w:w="1843" w:type="dxa"/>
          </w:tcPr>
          <w:p w:rsidR="006050A8" w:rsidRPr="001F3491" w:rsidRDefault="006050A8" w:rsidP="006050A8">
            <w:pPr>
              <w:bidi w:val="0"/>
              <w:rPr>
                <w:sz w:val="16"/>
                <w:szCs w:val="16"/>
              </w:rPr>
            </w:pPr>
            <w:r w:rsidRPr="001F3491">
              <w:rPr>
                <w:sz w:val="16"/>
                <w:szCs w:val="16"/>
              </w:rPr>
              <w:t>WBC: 1/μL</w:t>
            </w:r>
          </w:p>
          <w:p w:rsidR="006050A8" w:rsidRPr="001F3491" w:rsidRDefault="006050A8" w:rsidP="006050A8">
            <w:pPr>
              <w:bidi w:val="0"/>
              <w:rPr>
                <w:sz w:val="16"/>
                <w:szCs w:val="16"/>
              </w:rPr>
            </w:pPr>
            <w:r w:rsidRPr="001F3491">
              <w:rPr>
                <w:sz w:val="16"/>
                <w:szCs w:val="16"/>
              </w:rPr>
              <w:t>Protein: 0.68 g/L</w:t>
            </w:r>
          </w:p>
          <w:p w:rsidR="006050A8" w:rsidRPr="001F3491" w:rsidRDefault="006050A8" w:rsidP="006050A8">
            <w:pPr>
              <w:bidi w:val="0"/>
              <w:rPr>
                <w:sz w:val="16"/>
                <w:szCs w:val="16"/>
              </w:rPr>
            </w:pPr>
            <w:r w:rsidRPr="001F3491">
              <w:rPr>
                <w:sz w:val="16"/>
                <w:szCs w:val="16"/>
              </w:rPr>
              <w:t>Glucose: 3.4 mmol/L.</w:t>
            </w:r>
          </w:p>
          <w:p w:rsidR="006050A8" w:rsidRPr="001F3491" w:rsidRDefault="006050A8" w:rsidP="006050A8">
            <w:pPr>
              <w:bidi w:val="0"/>
              <w:rPr>
                <w:sz w:val="16"/>
                <w:szCs w:val="16"/>
              </w:rPr>
            </w:pPr>
            <w:r w:rsidRPr="001F3491">
              <w:rPr>
                <w:sz w:val="16"/>
                <w:szCs w:val="16"/>
              </w:rPr>
              <w:t>CSF pressure: 200 mmH2O</w:t>
            </w:r>
          </w:p>
          <w:p w:rsidR="006050A8" w:rsidRPr="001F3491" w:rsidRDefault="006050A8" w:rsidP="001F4049">
            <w:pPr>
              <w:bidi w:val="0"/>
              <w:rPr>
                <w:sz w:val="16"/>
                <w:szCs w:val="16"/>
              </w:rPr>
            </w:pP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6050A8" w:rsidRPr="001F3491" w:rsidRDefault="006050A8" w:rsidP="009702CC">
            <w:pPr>
              <w:bidi w:val="0"/>
              <w:rPr>
                <w:sz w:val="16"/>
                <w:szCs w:val="16"/>
              </w:rPr>
            </w:pPr>
            <w:r w:rsidRPr="001F3491">
              <w:rPr>
                <w:sz w:val="16"/>
                <w:szCs w:val="16"/>
              </w:rPr>
              <w:t>1- high T2 signal change affect</w:t>
            </w:r>
            <w:r w:rsidR="00A5754C">
              <w:rPr>
                <w:sz w:val="16"/>
                <w:szCs w:val="16"/>
              </w:rPr>
              <w:t xml:space="preserve">s the left temporal and parietal lobes and </w:t>
            </w:r>
            <w:r w:rsidRPr="001F3491">
              <w:rPr>
                <w:sz w:val="16"/>
                <w:szCs w:val="16"/>
              </w:rPr>
              <w:t>thalamus.</w:t>
            </w:r>
          </w:p>
          <w:p w:rsidR="006050A8" w:rsidRPr="001F3491" w:rsidRDefault="006050A8" w:rsidP="009702CC">
            <w:pPr>
              <w:bidi w:val="0"/>
              <w:rPr>
                <w:sz w:val="16"/>
                <w:szCs w:val="16"/>
                <w:rtl/>
              </w:rPr>
            </w:pPr>
            <w:r w:rsidRPr="001F3491">
              <w:rPr>
                <w:sz w:val="16"/>
                <w:szCs w:val="16"/>
              </w:rPr>
              <w:t>2- scattered high T2 signal change in both semioval centers and an abnormal lesion in the left frontal</w:t>
            </w:r>
            <w:r w:rsidR="00A5754C">
              <w:rPr>
                <w:sz w:val="16"/>
                <w:szCs w:val="16"/>
              </w:rPr>
              <w:t>-</w:t>
            </w:r>
            <w:r w:rsidRPr="001F3491">
              <w:rPr>
                <w:sz w:val="16"/>
                <w:szCs w:val="16"/>
              </w:rPr>
              <w:t>parietal lobe consistent with widened Virchow–Robin space</w:t>
            </w:r>
          </w:p>
          <w:p w:rsidR="006050A8" w:rsidRPr="001F3491" w:rsidRDefault="006050A8" w:rsidP="009702CC">
            <w:pPr>
              <w:bidi w:val="0"/>
              <w:rPr>
                <w:sz w:val="16"/>
                <w:szCs w:val="16"/>
              </w:rPr>
            </w:pPr>
            <w:r w:rsidRPr="001F3491">
              <w:rPr>
                <w:sz w:val="16"/>
                <w:szCs w:val="16"/>
              </w:rPr>
              <w:t>3- T2-weighted MRI: increase</w:t>
            </w:r>
            <w:r w:rsidR="00A5754C">
              <w:rPr>
                <w:sz w:val="16"/>
                <w:szCs w:val="16"/>
              </w:rPr>
              <w:t>d</w:t>
            </w:r>
            <w:r w:rsidRPr="001F3491">
              <w:rPr>
                <w:sz w:val="16"/>
                <w:szCs w:val="16"/>
              </w:rPr>
              <w:t xml:space="preserve"> size of the left temporal and parietal lesion. (4.5M)</w:t>
            </w:r>
          </w:p>
          <w:p w:rsidR="006050A8" w:rsidRPr="001F3491" w:rsidRDefault="006050A8" w:rsidP="009702CC">
            <w:pPr>
              <w:bidi w:val="0"/>
              <w:rPr>
                <w:sz w:val="16"/>
                <w:szCs w:val="16"/>
              </w:rPr>
            </w:pPr>
            <w:r w:rsidRPr="001F3491">
              <w:rPr>
                <w:sz w:val="16"/>
                <w:szCs w:val="16"/>
              </w:rPr>
              <w:t xml:space="preserve">4-  gadolinium-enhanced T1 weighted MRI: Two new heterogeneous </w:t>
            </w:r>
          </w:p>
        </w:tc>
        <w:tc>
          <w:tcPr>
            <w:tcW w:w="2702" w:type="dxa"/>
            <w:vMerge/>
          </w:tcPr>
          <w:p w:rsidR="006050A8" w:rsidRPr="001F3491" w:rsidRDefault="006050A8" w:rsidP="001F4049">
            <w:pPr>
              <w:bidi w:val="0"/>
              <w:rPr>
                <w:sz w:val="16"/>
                <w:szCs w:val="16"/>
              </w:rPr>
            </w:pPr>
          </w:p>
        </w:tc>
        <w:tc>
          <w:tcPr>
            <w:tcW w:w="445" w:type="dxa"/>
            <w:vMerge/>
          </w:tcPr>
          <w:p w:rsidR="006050A8" w:rsidRPr="001F3491" w:rsidRDefault="006050A8" w:rsidP="001F4049">
            <w:pPr>
              <w:bidi w:val="0"/>
              <w:rPr>
                <w:sz w:val="16"/>
                <w:szCs w:val="16"/>
              </w:rPr>
            </w:pPr>
          </w:p>
        </w:tc>
        <w:tc>
          <w:tcPr>
            <w:tcW w:w="395" w:type="dxa"/>
            <w:vMerge/>
            <w:textDirection w:val="btLr"/>
          </w:tcPr>
          <w:p w:rsidR="006050A8" w:rsidRPr="001F3491" w:rsidRDefault="006050A8" w:rsidP="00226905">
            <w:pPr>
              <w:bidi w:val="0"/>
              <w:ind w:left="113" w:right="113"/>
              <w:rPr>
                <w:sz w:val="16"/>
                <w:szCs w:val="16"/>
              </w:rPr>
            </w:pPr>
          </w:p>
        </w:tc>
      </w:tr>
      <w:tr w:rsidR="006050A8" w:rsidRPr="001F3491" w:rsidTr="002A2727">
        <w:trPr>
          <w:trHeight w:val="54"/>
        </w:trPr>
        <w:tc>
          <w:tcPr>
            <w:tcW w:w="1559" w:type="dxa"/>
            <w:vMerge/>
          </w:tcPr>
          <w:p w:rsidR="006050A8" w:rsidRPr="001F3491" w:rsidRDefault="006050A8" w:rsidP="001F4049">
            <w:pPr>
              <w:bidi w:val="0"/>
              <w:rPr>
                <w:sz w:val="16"/>
                <w:szCs w:val="16"/>
                <w:rtl/>
              </w:rPr>
            </w:pPr>
          </w:p>
        </w:tc>
        <w:tc>
          <w:tcPr>
            <w:tcW w:w="425" w:type="dxa"/>
            <w:vMerge/>
            <w:textDirection w:val="btLr"/>
          </w:tcPr>
          <w:p w:rsidR="006050A8" w:rsidRPr="001F3491" w:rsidRDefault="006050A8" w:rsidP="00CB6FEA">
            <w:pPr>
              <w:bidi w:val="0"/>
              <w:ind w:left="113" w:right="113"/>
              <w:rPr>
                <w:sz w:val="16"/>
                <w:szCs w:val="16"/>
              </w:rPr>
            </w:pPr>
          </w:p>
        </w:tc>
        <w:tc>
          <w:tcPr>
            <w:tcW w:w="1701" w:type="dxa"/>
            <w:vMerge/>
          </w:tcPr>
          <w:p w:rsidR="006050A8" w:rsidRPr="001F3491" w:rsidRDefault="006050A8" w:rsidP="00A24804">
            <w:pPr>
              <w:bidi w:val="0"/>
              <w:rPr>
                <w:sz w:val="16"/>
                <w:szCs w:val="16"/>
              </w:rPr>
            </w:pPr>
          </w:p>
        </w:tc>
        <w:tc>
          <w:tcPr>
            <w:tcW w:w="1418" w:type="dxa"/>
            <w:vMerge/>
          </w:tcPr>
          <w:p w:rsidR="006050A8" w:rsidRPr="001F3491" w:rsidRDefault="006050A8" w:rsidP="00A24804">
            <w:pPr>
              <w:bidi w:val="0"/>
              <w:rPr>
                <w:sz w:val="16"/>
                <w:szCs w:val="16"/>
              </w:rPr>
            </w:pPr>
          </w:p>
        </w:tc>
        <w:tc>
          <w:tcPr>
            <w:tcW w:w="1843" w:type="dxa"/>
          </w:tcPr>
          <w:p w:rsidR="006050A8" w:rsidRPr="001F3491" w:rsidRDefault="006050A8" w:rsidP="001F4049">
            <w:pPr>
              <w:bidi w:val="0"/>
              <w:rPr>
                <w:sz w:val="16"/>
                <w:szCs w:val="16"/>
              </w:rPr>
            </w:pPr>
          </w:p>
        </w:tc>
        <w:tc>
          <w:tcPr>
            <w:tcW w:w="4952" w:type="dxa"/>
          </w:tcPr>
          <w:p w:rsidR="006050A8" w:rsidRPr="001F3491" w:rsidRDefault="00E24884" w:rsidP="001F4049">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tc>
        <w:tc>
          <w:tcPr>
            <w:tcW w:w="2702" w:type="dxa"/>
            <w:vMerge/>
          </w:tcPr>
          <w:p w:rsidR="006050A8" w:rsidRPr="001F3491" w:rsidRDefault="006050A8" w:rsidP="001F4049">
            <w:pPr>
              <w:bidi w:val="0"/>
              <w:rPr>
                <w:sz w:val="16"/>
                <w:szCs w:val="16"/>
              </w:rPr>
            </w:pPr>
          </w:p>
        </w:tc>
        <w:tc>
          <w:tcPr>
            <w:tcW w:w="445" w:type="dxa"/>
            <w:vMerge/>
          </w:tcPr>
          <w:p w:rsidR="006050A8" w:rsidRPr="001F3491" w:rsidRDefault="006050A8" w:rsidP="001F4049">
            <w:pPr>
              <w:bidi w:val="0"/>
              <w:rPr>
                <w:sz w:val="16"/>
                <w:szCs w:val="16"/>
              </w:rPr>
            </w:pPr>
          </w:p>
        </w:tc>
        <w:tc>
          <w:tcPr>
            <w:tcW w:w="395" w:type="dxa"/>
            <w:vMerge/>
            <w:textDirection w:val="btLr"/>
          </w:tcPr>
          <w:p w:rsidR="006050A8" w:rsidRPr="001F3491" w:rsidRDefault="006050A8" w:rsidP="00226905">
            <w:pPr>
              <w:bidi w:val="0"/>
              <w:ind w:left="113" w:right="113"/>
              <w:rPr>
                <w:sz w:val="16"/>
                <w:szCs w:val="16"/>
              </w:rPr>
            </w:pPr>
          </w:p>
        </w:tc>
      </w:tr>
      <w:tr w:rsidR="006050A8" w:rsidRPr="001F3491" w:rsidTr="002A2727">
        <w:trPr>
          <w:trHeight w:val="126"/>
        </w:trPr>
        <w:tc>
          <w:tcPr>
            <w:tcW w:w="1559" w:type="dxa"/>
            <w:vMerge w:val="restart"/>
          </w:tcPr>
          <w:p w:rsidR="006050A8" w:rsidRPr="001F3491" w:rsidRDefault="006050A8" w:rsidP="001F4049">
            <w:pPr>
              <w:bidi w:val="0"/>
              <w:rPr>
                <w:sz w:val="16"/>
                <w:szCs w:val="16"/>
              </w:rPr>
            </w:pPr>
            <w:r w:rsidRPr="001F3491">
              <w:rPr>
                <w:sz w:val="16"/>
                <w:szCs w:val="16"/>
              </w:rPr>
              <w:t xml:space="preserve">Adjuvant chemoradiotherapy  </w:t>
            </w:r>
          </w:p>
          <w:p w:rsidR="006050A8" w:rsidRPr="001F3491" w:rsidRDefault="006050A8" w:rsidP="001F4049">
            <w:pPr>
              <w:bidi w:val="0"/>
              <w:rPr>
                <w:sz w:val="16"/>
                <w:szCs w:val="16"/>
              </w:rPr>
            </w:pPr>
          </w:p>
          <w:p w:rsidR="006050A8" w:rsidRPr="001F3491" w:rsidRDefault="006050A8" w:rsidP="001F4049">
            <w:pPr>
              <w:bidi w:val="0"/>
              <w:rPr>
                <w:sz w:val="16"/>
                <w:szCs w:val="16"/>
                <w:rtl/>
              </w:rPr>
            </w:pPr>
            <w:r w:rsidRPr="001F3491">
              <w:rPr>
                <w:sz w:val="16"/>
                <w:szCs w:val="16"/>
              </w:rPr>
              <w:t>no recurrence during 4M</w:t>
            </w:r>
          </w:p>
        </w:tc>
        <w:tc>
          <w:tcPr>
            <w:tcW w:w="425" w:type="dxa"/>
            <w:vMerge w:val="restart"/>
            <w:textDirection w:val="btLr"/>
          </w:tcPr>
          <w:p w:rsidR="006050A8" w:rsidRPr="001F3491" w:rsidRDefault="006050A8" w:rsidP="00CB6FEA">
            <w:pPr>
              <w:bidi w:val="0"/>
              <w:ind w:left="113" w:right="113"/>
              <w:rPr>
                <w:sz w:val="16"/>
                <w:szCs w:val="16"/>
                <w:rtl/>
              </w:rPr>
            </w:pPr>
            <w:r w:rsidRPr="001F3491">
              <w:rPr>
                <w:sz w:val="16"/>
                <w:szCs w:val="16"/>
              </w:rPr>
              <w:t>Yes (</w:t>
            </w:r>
            <w:r w:rsidR="00276FE9" w:rsidRPr="001F3491">
              <w:rPr>
                <w:sz w:val="16"/>
                <w:szCs w:val="16"/>
              </w:rPr>
              <w:t>A</w:t>
            </w:r>
            <w:r w:rsidRPr="001F3491">
              <w:rPr>
                <w:sz w:val="16"/>
                <w:szCs w:val="16"/>
              </w:rPr>
              <w:t xml:space="preserve">) </w:t>
            </w:r>
          </w:p>
        </w:tc>
        <w:tc>
          <w:tcPr>
            <w:tcW w:w="1701" w:type="dxa"/>
            <w:vMerge w:val="restart"/>
          </w:tcPr>
          <w:p w:rsidR="006050A8" w:rsidRPr="001F3491" w:rsidRDefault="006050A8" w:rsidP="00A24804">
            <w:pPr>
              <w:bidi w:val="0"/>
              <w:rPr>
                <w:sz w:val="16"/>
                <w:szCs w:val="16"/>
              </w:rPr>
            </w:pPr>
            <w:r w:rsidRPr="001F3491">
              <w:rPr>
                <w:sz w:val="16"/>
                <w:szCs w:val="16"/>
              </w:rPr>
              <w:t xml:space="preserve">Glioblastoma </w:t>
            </w:r>
          </w:p>
          <w:p w:rsidR="006050A8" w:rsidRPr="001F3491" w:rsidRDefault="006050A8" w:rsidP="00A24804">
            <w:pPr>
              <w:bidi w:val="0"/>
              <w:rPr>
                <w:sz w:val="16"/>
                <w:szCs w:val="16"/>
              </w:rPr>
            </w:pPr>
          </w:p>
          <w:p w:rsidR="006050A8" w:rsidRPr="001F3491" w:rsidRDefault="006050A8" w:rsidP="00A24804">
            <w:pPr>
              <w:bidi w:val="0"/>
              <w:rPr>
                <w:sz w:val="16"/>
                <w:szCs w:val="16"/>
                <w:rtl/>
              </w:rPr>
            </w:pPr>
            <w:r w:rsidRPr="001F3491">
              <w:rPr>
                <w:sz w:val="16"/>
                <w:szCs w:val="16"/>
              </w:rPr>
              <w:t>WHO GRADE IV, IDH 1 wildtype, MGMT methylated</w:t>
            </w:r>
          </w:p>
        </w:tc>
        <w:tc>
          <w:tcPr>
            <w:tcW w:w="1418" w:type="dxa"/>
            <w:vMerge w:val="restart"/>
          </w:tcPr>
          <w:p w:rsidR="006050A8" w:rsidRPr="001F3491" w:rsidRDefault="006050A8" w:rsidP="00A24804">
            <w:pPr>
              <w:bidi w:val="0"/>
              <w:rPr>
                <w:sz w:val="16"/>
                <w:szCs w:val="16"/>
                <w:rtl/>
              </w:rPr>
            </w:pPr>
          </w:p>
        </w:tc>
        <w:tc>
          <w:tcPr>
            <w:tcW w:w="1843" w:type="dxa"/>
          </w:tcPr>
          <w:p w:rsidR="006050A8" w:rsidRPr="001F3491" w:rsidRDefault="006050A8" w:rsidP="008D2358">
            <w:pPr>
              <w:bidi w:val="0"/>
              <w:rPr>
                <w:sz w:val="16"/>
                <w:szCs w:val="16"/>
                <w:rtl/>
              </w:rPr>
            </w:pPr>
          </w:p>
        </w:tc>
        <w:tc>
          <w:tcPr>
            <w:tcW w:w="4952" w:type="dxa"/>
          </w:tcPr>
          <w:p w:rsidR="006050A8" w:rsidRPr="001F3491" w:rsidRDefault="00AC71EE" w:rsidP="00E24884">
            <w:pPr>
              <w:bidi w:val="0"/>
              <w:rPr>
                <w:sz w:val="16"/>
                <w:szCs w:val="16"/>
                <w:rtl/>
              </w:rPr>
            </w:pPr>
            <w:r w:rsidRPr="001F3491">
              <w:rPr>
                <w:b/>
                <w:bCs/>
                <w:sz w:val="16"/>
                <w:szCs w:val="16"/>
              </w:rPr>
              <w:t>CT-scan:</w:t>
            </w:r>
            <w:r w:rsidR="00E24884" w:rsidRPr="001F3491">
              <w:rPr>
                <w:sz w:val="16"/>
                <w:szCs w:val="16"/>
              </w:rPr>
              <w:t xml:space="preserve"> </w:t>
            </w:r>
            <w:r w:rsidR="006050A8" w:rsidRPr="001F3491">
              <w:rPr>
                <w:sz w:val="16"/>
                <w:szCs w:val="16"/>
              </w:rPr>
              <w:t xml:space="preserve">Normal in </w:t>
            </w:r>
            <w:r w:rsidR="00A5754C">
              <w:rPr>
                <w:sz w:val="16"/>
                <w:szCs w:val="16"/>
              </w:rPr>
              <w:t xml:space="preserve">the </w:t>
            </w:r>
            <w:r w:rsidR="006050A8" w:rsidRPr="001F3491">
              <w:rPr>
                <w:sz w:val="16"/>
                <w:szCs w:val="16"/>
              </w:rPr>
              <w:t>initial phase</w:t>
            </w:r>
          </w:p>
        </w:tc>
        <w:tc>
          <w:tcPr>
            <w:tcW w:w="2702" w:type="dxa"/>
            <w:vMerge w:val="restart"/>
          </w:tcPr>
          <w:p w:rsidR="006050A8" w:rsidRPr="001F3491" w:rsidRDefault="006050A8" w:rsidP="001F4049">
            <w:pPr>
              <w:bidi w:val="0"/>
              <w:rPr>
                <w:sz w:val="16"/>
                <w:szCs w:val="16"/>
              </w:rPr>
            </w:pPr>
            <w:r w:rsidRPr="001F3491">
              <w:rPr>
                <w:sz w:val="16"/>
                <w:szCs w:val="16"/>
              </w:rPr>
              <w:t>imbalance, dizziness, headaches, nausea</w:t>
            </w:r>
          </w:p>
          <w:p w:rsidR="006050A8" w:rsidRPr="001F3491" w:rsidRDefault="006050A8" w:rsidP="001F4049">
            <w:pPr>
              <w:bidi w:val="0"/>
              <w:rPr>
                <w:sz w:val="16"/>
                <w:szCs w:val="16"/>
                <w:rtl/>
              </w:rPr>
            </w:pPr>
          </w:p>
          <w:p w:rsidR="006050A8" w:rsidRPr="001F3491" w:rsidRDefault="00E911E9" w:rsidP="008D2358">
            <w:pPr>
              <w:bidi w:val="0"/>
              <w:rPr>
                <w:sz w:val="16"/>
                <w:szCs w:val="16"/>
              </w:rPr>
            </w:pPr>
            <w:r w:rsidRPr="001F3491">
              <w:rPr>
                <w:sz w:val="16"/>
                <w:szCs w:val="16"/>
              </w:rPr>
              <w:t xml:space="preserve">After </w:t>
            </w:r>
            <w:r w:rsidR="00A5754C">
              <w:rPr>
                <w:sz w:val="16"/>
                <w:szCs w:val="16"/>
              </w:rPr>
              <w:t>one</w:t>
            </w:r>
            <w:r w:rsidRPr="001F3491">
              <w:rPr>
                <w:sz w:val="16"/>
                <w:szCs w:val="16"/>
              </w:rPr>
              <w:t xml:space="preserve"> month</w:t>
            </w:r>
            <w:r w:rsidR="006050A8" w:rsidRPr="001F3491">
              <w:rPr>
                <w:sz w:val="16"/>
                <w:szCs w:val="16"/>
              </w:rPr>
              <w:t xml:space="preserve">: right </w:t>
            </w:r>
            <w:r w:rsidR="00A5754C">
              <w:rPr>
                <w:sz w:val="16"/>
                <w:szCs w:val="16"/>
              </w:rPr>
              <w:t>thi</w:t>
            </w:r>
            <w:r w:rsidR="006050A8" w:rsidRPr="001F3491">
              <w:rPr>
                <w:sz w:val="16"/>
                <w:szCs w:val="16"/>
              </w:rPr>
              <w:t xml:space="preserve">rd nerve palsy,  confusion, </w:t>
            </w:r>
            <w:r w:rsidR="006050A8" w:rsidRPr="001F3491">
              <w:rPr>
                <w:b/>
                <w:bCs/>
                <w:sz w:val="16"/>
                <w:szCs w:val="16"/>
              </w:rPr>
              <w:t>right ptosis</w:t>
            </w:r>
          </w:p>
          <w:p w:rsidR="006050A8" w:rsidRPr="001F3491" w:rsidRDefault="006050A8" w:rsidP="001F4049">
            <w:pPr>
              <w:bidi w:val="0"/>
              <w:rPr>
                <w:sz w:val="16"/>
                <w:szCs w:val="16"/>
                <w:rtl/>
              </w:rPr>
            </w:pPr>
          </w:p>
        </w:tc>
        <w:tc>
          <w:tcPr>
            <w:tcW w:w="445" w:type="dxa"/>
            <w:vMerge w:val="restart"/>
          </w:tcPr>
          <w:p w:rsidR="006050A8" w:rsidRPr="001F3491" w:rsidRDefault="006050A8" w:rsidP="001F4049">
            <w:pPr>
              <w:bidi w:val="0"/>
              <w:rPr>
                <w:sz w:val="16"/>
                <w:szCs w:val="16"/>
                <w:rtl/>
              </w:rPr>
            </w:pPr>
            <w:r w:rsidRPr="001F3491">
              <w:rPr>
                <w:sz w:val="16"/>
                <w:szCs w:val="16"/>
              </w:rPr>
              <w:t>62</w:t>
            </w:r>
          </w:p>
          <w:p w:rsidR="006050A8" w:rsidRPr="001F3491" w:rsidRDefault="006050A8" w:rsidP="001F4049">
            <w:pPr>
              <w:bidi w:val="0"/>
              <w:rPr>
                <w:sz w:val="16"/>
                <w:szCs w:val="16"/>
                <w:rtl/>
              </w:rPr>
            </w:pPr>
            <w:r w:rsidRPr="001F3491">
              <w:rPr>
                <w:sz w:val="16"/>
                <w:szCs w:val="16"/>
              </w:rPr>
              <w:t>F</w:t>
            </w:r>
          </w:p>
        </w:tc>
        <w:tc>
          <w:tcPr>
            <w:tcW w:w="395" w:type="dxa"/>
            <w:vMerge w:val="restart"/>
            <w:textDirection w:val="btLr"/>
          </w:tcPr>
          <w:p w:rsidR="006050A8" w:rsidRPr="001F3491" w:rsidRDefault="006050A8" w:rsidP="00113EAC">
            <w:pPr>
              <w:bidi w:val="0"/>
              <w:ind w:left="113" w:right="113"/>
              <w:rPr>
                <w:sz w:val="16"/>
                <w:szCs w:val="16"/>
                <w:rtl/>
              </w:rPr>
            </w:pPr>
            <w:r w:rsidRPr="001F3491">
              <w:rPr>
                <w:sz w:val="16"/>
                <w:szCs w:val="16"/>
              </w:rPr>
              <w:t xml:space="preserve">Mustafa takesh </w:t>
            </w:r>
            <w:r w:rsidR="001F3491" w:rsidRPr="001F3491">
              <w:rPr>
                <w:sz w:val="16"/>
                <w:szCs w:val="16"/>
              </w:rPr>
              <w:t>(</w:t>
            </w:r>
            <w:r w:rsidRPr="001F3491">
              <w:rPr>
                <w:sz w:val="16"/>
                <w:szCs w:val="16"/>
              </w:rPr>
              <w:t>2020</w:t>
            </w:r>
            <w:r w:rsidR="001F3491" w:rsidRPr="001F3491">
              <w:rPr>
                <w:sz w:val="16"/>
                <w:szCs w:val="16"/>
              </w:rPr>
              <w:t>)</w:t>
            </w:r>
            <w:r w:rsidR="00113EAC">
              <w:rPr>
                <w:sz w:val="16"/>
                <w:szCs w:val="16"/>
              </w:rPr>
              <w:t xml:space="preserve"> </w:t>
            </w:r>
            <w:r w:rsidR="00113EAC">
              <w:rPr>
                <w:sz w:val="16"/>
                <w:szCs w:val="16"/>
              </w:rPr>
              <w:fldChar w:fldCharType="begin"/>
            </w:r>
            <w:r w:rsidR="00113EAC">
              <w:rPr>
                <w:sz w:val="16"/>
                <w:szCs w:val="16"/>
              </w:rPr>
              <w:instrText xml:space="preserve"> ADDIN EN.CITE &lt;EndNote&gt;&lt;Cite&gt;&lt;Author&gt;Takesh&lt;/Author&gt;&lt;Year&gt;2020&lt;/Year&gt;&lt;RecNum&gt;68&lt;/RecNum&gt;&lt;DisplayText&gt;(3)&lt;/DisplayText&gt;&lt;record&gt;&lt;rec-number&gt;68&lt;/rec-number&gt;&lt;foreign-keys&gt;&lt;key app="EN" db-id="zvdzsexpbxrrr0e2d0ox2eemrz9aewpdzdpv" timestamp="1670865424"&gt;68&lt;/key&gt;&lt;/foreign-keys&gt;&lt;ref-type name="Journal Article"&gt;17&lt;/ref-type&gt;&lt;contributors&gt;&lt;authors&gt;&lt;author&gt;Takesh, Mustafa&lt;/author&gt;&lt;author&gt;Sonnen, Joshua A&lt;/author&gt;&lt;author&gt;Chankowsky, Jeffrey&lt;/author&gt;&lt;/authors&gt;&lt;/contributors&gt;&lt;titles&gt;&lt;title&gt;Unusual rapid progression of glioblastoma initially mimicking herpes encephalitis&lt;/title&gt;&lt;secondary-title&gt;Interdisciplinary Neurosurgery&lt;/secondary-title&gt;&lt;/titles&gt;&lt;periodical&gt;&lt;full-title&gt;Interdisciplinary Neurosurgery&lt;/full-title&gt;&lt;/periodical&gt;&lt;pages&gt;100707&lt;/pages&gt;&lt;volume&gt;21&lt;/volume&gt;&lt;dates&gt;&lt;year&gt;2020&lt;/year&gt;&lt;/dates&gt;&lt;isbn&gt;2214-7519&lt;/isbn&gt;&lt;urls&gt;&lt;/urls&gt;&lt;/record&gt;&lt;/Cite&gt;&lt;/EndNote&gt;</w:instrText>
            </w:r>
            <w:r w:rsidR="00113EAC">
              <w:rPr>
                <w:sz w:val="16"/>
                <w:szCs w:val="16"/>
              </w:rPr>
              <w:fldChar w:fldCharType="separate"/>
            </w:r>
            <w:r w:rsidR="00113EAC">
              <w:rPr>
                <w:noProof/>
                <w:sz w:val="16"/>
                <w:szCs w:val="16"/>
              </w:rPr>
              <w:t>(3)</w:t>
            </w:r>
            <w:r w:rsidR="00113EAC">
              <w:rPr>
                <w:sz w:val="16"/>
                <w:szCs w:val="16"/>
              </w:rPr>
              <w:fldChar w:fldCharType="end"/>
            </w:r>
          </w:p>
        </w:tc>
      </w:tr>
      <w:tr w:rsidR="00AC71EE" w:rsidRPr="001F3491" w:rsidTr="002A2727">
        <w:trPr>
          <w:trHeight w:val="731"/>
        </w:trPr>
        <w:tc>
          <w:tcPr>
            <w:tcW w:w="1559" w:type="dxa"/>
            <w:vMerge/>
          </w:tcPr>
          <w:p w:rsidR="00AC71EE" w:rsidRPr="001F3491" w:rsidRDefault="00AC71EE" w:rsidP="00AC71EE">
            <w:pPr>
              <w:bidi w:val="0"/>
              <w:rPr>
                <w:sz w:val="16"/>
                <w:szCs w:val="16"/>
              </w:rPr>
            </w:pPr>
          </w:p>
        </w:tc>
        <w:tc>
          <w:tcPr>
            <w:tcW w:w="425" w:type="dxa"/>
            <w:vMerge/>
            <w:textDirection w:val="btLr"/>
          </w:tcPr>
          <w:p w:rsidR="00AC71EE" w:rsidRPr="001F3491" w:rsidRDefault="00AC71EE" w:rsidP="00CB6FEA">
            <w:pPr>
              <w:bidi w:val="0"/>
              <w:ind w:left="113" w:right="113"/>
              <w:rPr>
                <w:sz w:val="16"/>
                <w:szCs w:val="16"/>
              </w:rPr>
            </w:pPr>
          </w:p>
        </w:tc>
        <w:tc>
          <w:tcPr>
            <w:tcW w:w="1701" w:type="dxa"/>
            <w:vMerge/>
          </w:tcPr>
          <w:p w:rsidR="00AC71EE" w:rsidRPr="001F3491" w:rsidRDefault="00AC71EE" w:rsidP="00A24804">
            <w:pPr>
              <w:bidi w:val="0"/>
              <w:rPr>
                <w:sz w:val="16"/>
                <w:szCs w:val="16"/>
              </w:rPr>
            </w:pPr>
          </w:p>
        </w:tc>
        <w:tc>
          <w:tcPr>
            <w:tcW w:w="1418" w:type="dxa"/>
            <w:vMerge/>
          </w:tcPr>
          <w:p w:rsidR="00AC71EE" w:rsidRPr="001F3491" w:rsidRDefault="00AC71EE" w:rsidP="00A24804">
            <w:pPr>
              <w:bidi w:val="0"/>
              <w:rPr>
                <w:sz w:val="16"/>
                <w:szCs w:val="16"/>
                <w:rtl/>
              </w:rPr>
            </w:pPr>
          </w:p>
        </w:tc>
        <w:tc>
          <w:tcPr>
            <w:tcW w:w="1843" w:type="dxa"/>
          </w:tcPr>
          <w:p w:rsidR="00AC71EE" w:rsidRPr="001F3491" w:rsidRDefault="00AC71EE" w:rsidP="00AC71EE">
            <w:pPr>
              <w:bidi w:val="0"/>
              <w:rPr>
                <w:sz w:val="16"/>
                <w:szCs w:val="16"/>
              </w:rPr>
            </w:pPr>
            <w:r w:rsidRPr="001F3491">
              <w:rPr>
                <w:sz w:val="16"/>
                <w:szCs w:val="16"/>
              </w:rPr>
              <w:t xml:space="preserve">WBC:  57 × 10^6/L, </w:t>
            </w:r>
          </w:p>
          <w:p w:rsidR="00AC71EE" w:rsidRPr="001F3491" w:rsidRDefault="00AC71EE" w:rsidP="00AC71EE">
            <w:pPr>
              <w:bidi w:val="0"/>
              <w:rPr>
                <w:sz w:val="16"/>
                <w:szCs w:val="16"/>
              </w:rPr>
            </w:pPr>
            <w:r w:rsidRPr="001F3491">
              <w:rPr>
                <w:sz w:val="16"/>
                <w:szCs w:val="16"/>
              </w:rPr>
              <w:t>(neutrophils 1 × 10^6/L, lymphocytes 56 × 10^6/L)</w:t>
            </w:r>
          </w:p>
          <w:p w:rsidR="00AC71EE" w:rsidRPr="001F3491" w:rsidRDefault="00AC71EE" w:rsidP="00AC71EE">
            <w:pPr>
              <w:bidi w:val="0"/>
              <w:rPr>
                <w:sz w:val="16"/>
                <w:szCs w:val="16"/>
              </w:rPr>
            </w:pPr>
            <w:r w:rsidRPr="001F3491">
              <w:rPr>
                <w:sz w:val="16"/>
                <w:szCs w:val="16"/>
              </w:rPr>
              <w:t>micro t. protein: 0.36 g/L (0.15–0.45)</w:t>
            </w:r>
          </w:p>
          <w:p w:rsidR="00AC71EE" w:rsidRPr="001F3491" w:rsidRDefault="00AC71EE" w:rsidP="00AC71EE">
            <w:pPr>
              <w:bidi w:val="0"/>
              <w:rPr>
                <w:sz w:val="16"/>
                <w:szCs w:val="16"/>
                <w:rtl/>
              </w:rPr>
            </w:pPr>
            <w:r w:rsidRPr="001F3491">
              <w:rPr>
                <w:sz w:val="16"/>
                <w:szCs w:val="16"/>
              </w:rPr>
              <w:t xml:space="preserve">Glucose 5.4 mmol/L (2.2–3.9) </w:t>
            </w: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AC71EE" w:rsidRPr="001F3491" w:rsidRDefault="00AC71EE" w:rsidP="00AC71EE">
            <w:pPr>
              <w:bidi w:val="0"/>
              <w:rPr>
                <w:sz w:val="16"/>
                <w:szCs w:val="16"/>
                <w:rtl/>
              </w:rPr>
            </w:pPr>
            <w:r w:rsidRPr="001F3491">
              <w:rPr>
                <w:sz w:val="16"/>
                <w:szCs w:val="16"/>
              </w:rPr>
              <w:t xml:space="preserve">1- edema involving the medial aspect of the right temporal lobe, the limbic system, </w:t>
            </w:r>
            <w:r w:rsidR="00A5754C">
              <w:rPr>
                <w:sz w:val="16"/>
                <w:szCs w:val="16"/>
              </w:rPr>
              <w:t xml:space="preserve">and </w:t>
            </w:r>
            <w:r w:rsidRPr="001F3491">
              <w:rPr>
                <w:sz w:val="16"/>
                <w:szCs w:val="16"/>
              </w:rPr>
              <w:t>the insular region without associated enhancement or diffusion restriction</w:t>
            </w:r>
          </w:p>
          <w:p w:rsidR="00AC71EE" w:rsidRPr="001F3491" w:rsidRDefault="00AC71EE" w:rsidP="00AC71EE">
            <w:pPr>
              <w:bidi w:val="0"/>
              <w:rPr>
                <w:sz w:val="16"/>
                <w:szCs w:val="16"/>
              </w:rPr>
            </w:pPr>
            <w:r w:rsidRPr="001F3491">
              <w:rPr>
                <w:sz w:val="16"/>
                <w:szCs w:val="16"/>
              </w:rPr>
              <w:t>2- interval development of a large multifocal necrotic mass in the right temporal lobe, surrounded by a large amount of vasogenic edema and considerable right uncal herniation. (1M)</w:t>
            </w:r>
          </w:p>
          <w:p w:rsidR="00AC71EE" w:rsidRPr="001F3491" w:rsidRDefault="00AC71EE" w:rsidP="00AC71EE">
            <w:pPr>
              <w:bidi w:val="0"/>
              <w:rPr>
                <w:sz w:val="16"/>
                <w:szCs w:val="16"/>
              </w:rPr>
            </w:pPr>
            <w:r w:rsidRPr="001F3491">
              <w:rPr>
                <w:sz w:val="16"/>
                <w:szCs w:val="16"/>
              </w:rPr>
              <w:t xml:space="preserve">3- significant mass effect, including effacement of the perimesencephalic cisterns, displacement of the optic chiasm, effacement of the interpedicular fossa and compression of the right </w:t>
            </w:r>
            <w:r w:rsidR="00A5754C">
              <w:rPr>
                <w:sz w:val="16"/>
                <w:szCs w:val="16"/>
              </w:rPr>
              <w:t>thi</w:t>
            </w:r>
            <w:r w:rsidRPr="001F3491">
              <w:rPr>
                <w:sz w:val="16"/>
                <w:szCs w:val="16"/>
              </w:rPr>
              <w:t>rd nerve (1M)</w:t>
            </w:r>
          </w:p>
        </w:tc>
        <w:tc>
          <w:tcPr>
            <w:tcW w:w="2702" w:type="dxa"/>
            <w:vMerge/>
          </w:tcPr>
          <w:p w:rsidR="00AC71EE" w:rsidRPr="001F3491" w:rsidRDefault="00AC71EE" w:rsidP="00AC71EE">
            <w:pPr>
              <w:bidi w:val="0"/>
              <w:rPr>
                <w:sz w:val="16"/>
                <w:szCs w:val="16"/>
              </w:rPr>
            </w:pPr>
          </w:p>
        </w:tc>
        <w:tc>
          <w:tcPr>
            <w:tcW w:w="445" w:type="dxa"/>
            <w:vMerge/>
          </w:tcPr>
          <w:p w:rsidR="00AC71EE" w:rsidRPr="001F3491" w:rsidRDefault="00AC71EE" w:rsidP="00AC71EE">
            <w:pPr>
              <w:bidi w:val="0"/>
              <w:rPr>
                <w:sz w:val="16"/>
                <w:szCs w:val="16"/>
              </w:rPr>
            </w:pPr>
          </w:p>
        </w:tc>
        <w:tc>
          <w:tcPr>
            <w:tcW w:w="395" w:type="dxa"/>
            <w:vMerge/>
            <w:textDirection w:val="btLr"/>
          </w:tcPr>
          <w:p w:rsidR="00AC71EE" w:rsidRPr="001F3491" w:rsidRDefault="00AC71EE" w:rsidP="00AC71EE">
            <w:pPr>
              <w:bidi w:val="0"/>
              <w:ind w:left="113" w:right="113"/>
              <w:rPr>
                <w:sz w:val="16"/>
                <w:szCs w:val="16"/>
              </w:rPr>
            </w:pPr>
          </w:p>
        </w:tc>
      </w:tr>
      <w:tr w:rsidR="00AC71EE" w:rsidRPr="001F3491" w:rsidTr="002A2727">
        <w:trPr>
          <w:trHeight w:val="54"/>
        </w:trPr>
        <w:tc>
          <w:tcPr>
            <w:tcW w:w="1559" w:type="dxa"/>
            <w:vMerge/>
          </w:tcPr>
          <w:p w:rsidR="00AC71EE" w:rsidRPr="001F3491" w:rsidRDefault="00AC71EE" w:rsidP="00AC71EE">
            <w:pPr>
              <w:bidi w:val="0"/>
              <w:rPr>
                <w:sz w:val="16"/>
                <w:szCs w:val="16"/>
              </w:rPr>
            </w:pPr>
          </w:p>
        </w:tc>
        <w:tc>
          <w:tcPr>
            <w:tcW w:w="425" w:type="dxa"/>
            <w:vMerge/>
            <w:textDirection w:val="btLr"/>
          </w:tcPr>
          <w:p w:rsidR="00AC71EE" w:rsidRPr="001F3491" w:rsidRDefault="00AC71EE" w:rsidP="00CB6FEA">
            <w:pPr>
              <w:bidi w:val="0"/>
              <w:ind w:left="113" w:right="113"/>
              <w:rPr>
                <w:sz w:val="16"/>
                <w:szCs w:val="16"/>
              </w:rPr>
            </w:pPr>
          </w:p>
        </w:tc>
        <w:tc>
          <w:tcPr>
            <w:tcW w:w="1701" w:type="dxa"/>
            <w:vMerge/>
          </w:tcPr>
          <w:p w:rsidR="00AC71EE" w:rsidRPr="001F3491" w:rsidRDefault="00AC71EE" w:rsidP="00A24804">
            <w:pPr>
              <w:bidi w:val="0"/>
              <w:rPr>
                <w:sz w:val="16"/>
                <w:szCs w:val="16"/>
              </w:rPr>
            </w:pPr>
          </w:p>
        </w:tc>
        <w:tc>
          <w:tcPr>
            <w:tcW w:w="1418" w:type="dxa"/>
            <w:vMerge/>
          </w:tcPr>
          <w:p w:rsidR="00AC71EE" w:rsidRPr="001F3491" w:rsidRDefault="00AC71EE" w:rsidP="00A24804">
            <w:pPr>
              <w:bidi w:val="0"/>
              <w:rPr>
                <w:sz w:val="16"/>
                <w:szCs w:val="16"/>
                <w:rtl/>
              </w:rPr>
            </w:pPr>
          </w:p>
        </w:tc>
        <w:tc>
          <w:tcPr>
            <w:tcW w:w="1843" w:type="dxa"/>
          </w:tcPr>
          <w:p w:rsidR="00276FE9" w:rsidRPr="001F3491" w:rsidRDefault="00AC71EE" w:rsidP="00E24884">
            <w:pPr>
              <w:bidi w:val="0"/>
              <w:rPr>
                <w:sz w:val="16"/>
                <w:szCs w:val="16"/>
              </w:rPr>
            </w:pPr>
            <w:r w:rsidRPr="001F3491">
              <w:rPr>
                <w:sz w:val="16"/>
                <w:szCs w:val="16"/>
              </w:rPr>
              <w:t>Negative PCR</w:t>
            </w:r>
            <w:r w:rsidR="001F3491">
              <w:rPr>
                <w:sz w:val="16"/>
                <w:szCs w:val="16"/>
              </w:rPr>
              <w:t xml:space="preserve"> </w:t>
            </w:r>
            <w:r w:rsidRPr="001F3491">
              <w:rPr>
                <w:sz w:val="16"/>
                <w:szCs w:val="16"/>
              </w:rPr>
              <w:t>for enterovirus, HSV1, HSV2, and  VZV</w:t>
            </w:r>
          </w:p>
        </w:tc>
        <w:tc>
          <w:tcPr>
            <w:tcW w:w="4952" w:type="dxa"/>
          </w:tcPr>
          <w:p w:rsidR="00AC71EE" w:rsidRPr="001F3491" w:rsidRDefault="00E24884" w:rsidP="00AC71EE">
            <w:pPr>
              <w:bidi w:val="0"/>
              <w:rPr>
                <w:sz w:val="16"/>
                <w:szCs w:val="16"/>
              </w:rPr>
            </w:pPr>
            <w:r w:rsidRPr="001F3491">
              <w:rPr>
                <w:b/>
                <w:bCs/>
                <w:sz w:val="16"/>
                <w:szCs w:val="16"/>
              </w:rPr>
              <w:t xml:space="preserve">FDG-PET/CT: </w:t>
            </w:r>
            <w:r w:rsidRPr="001F3491">
              <w:rPr>
                <w:sz w:val="16"/>
                <w:szCs w:val="16"/>
              </w:rPr>
              <w:t>Not mentiond</w:t>
            </w:r>
          </w:p>
        </w:tc>
        <w:tc>
          <w:tcPr>
            <w:tcW w:w="2702" w:type="dxa"/>
            <w:vMerge/>
          </w:tcPr>
          <w:p w:rsidR="00AC71EE" w:rsidRPr="001F3491" w:rsidRDefault="00AC71EE" w:rsidP="00AC71EE">
            <w:pPr>
              <w:bidi w:val="0"/>
              <w:rPr>
                <w:sz w:val="16"/>
                <w:szCs w:val="16"/>
              </w:rPr>
            </w:pPr>
          </w:p>
        </w:tc>
        <w:tc>
          <w:tcPr>
            <w:tcW w:w="445" w:type="dxa"/>
            <w:vMerge/>
          </w:tcPr>
          <w:p w:rsidR="00AC71EE" w:rsidRPr="001F3491" w:rsidRDefault="00AC71EE" w:rsidP="00AC71EE">
            <w:pPr>
              <w:bidi w:val="0"/>
              <w:rPr>
                <w:sz w:val="16"/>
                <w:szCs w:val="16"/>
              </w:rPr>
            </w:pPr>
          </w:p>
        </w:tc>
        <w:tc>
          <w:tcPr>
            <w:tcW w:w="395" w:type="dxa"/>
            <w:vMerge/>
            <w:textDirection w:val="btLr"/>
          </w:tcPr>
          <w:p w:rsidR="00AC71EE" w:rsidRPr="001F3491" w:rsidRDefault="00AC71EE" w:rsidP="00AC71EE">
            <w:pPr>
              <w:bidi w:val="0"/>
              <w:ind w:left="113" w:right="113"/>
              <w:rPr>
                <w:sz w:val="16"/>
                <w:szCs w:val="16"/>
              </w:rPr>
            </w:pPr>
          </w:p>
        </w:tc>
      </w:tr>
      <w:tr w:rsidR="00AC71EE" w:rsidRPr="001F3491" w:rsidTr="00A5754C">
        <w:trPr>
          <w:trHeight w:val="58"/>
        </w:trPr>
        <w:tc>
          <w:tcPr>
            <w:tcW w:w="1559" w:type="dxa"/>
            <w:vMerge w:val="restart"/>
          </w:tcPr>
          <w:p w:rsidR="00AC71EE" w:rsidRPr="001F3491" w:rsidRDefault="00AC71EE" w:rsidP="00AC71EE">
            <w:pPr>
              <w:bidi w:val="0"/>
              <w:rPr>
                <w:sz w:val="16"/>
                <w:szCs w:val="16"/>
                <w:rtl/>
              </w:rPr>
            </w:pPr>
          </w:p>
        </w:tc>
        <w:tc>
          <w:tcPr>
            <w:tcW w:w="425" w:type="dxa"/>
            <w:vMerge w:val="restart"/>
            <w:textDirection w:val="btLr"/>
          </w:tcPr>
          <w:p w:rsidR="00AC71EE" w:rsidRPr="001F3491" w:rsidRDefault="00AC71EE" w:rsidP="00CB6FEA">
            <w:pPr>
              <w:bidi w:val="0"/>
              <w:ind w:left="113" w:right="113"/>
              <w:rPr>
                <w:sz w:val="16"/>
                <w:szCs w:val="16"/>
                <w:rtl/>
              </w:rPr>
            </w:pPr>
            <w:r w:rsidRPr="001F3491">
              <w:rPr>
                <w:sz w:val="16"/>
                <w:szCs w:val="16"/>
              </w:rPr>
              <w:t>Yes (</w:t>
            </w:r>
            <w:r w:rsidR="00276FE9" w:rsidRPr="001F3491">
              <w:rPr>
                <w:sz w:val="16"/>
                <w:szCs w:val="16"/>
              </w:rPr>
              <w:t>A</w:t>
            </w:r>
            <w:r w:rsidRPr="001F3491">
              <w:rPr>
                <w:sz w:val="16"/>
                <w:szCs w:val="16"/>
              </w:rPr>
              <w:t xml:space="preserve">) </w:t>
            </w:r>
          </w:p>
        </w:tc>
        <w:tc>
          <w:tcPr>
            <w:tcW w:w="1701" w:type="dxa"/>
            <w:vMerge w:val="restart"/>
          </w:tcPr>
          <w:p w:rsidR="00AC71EE" w:rsidRPr="001F3491" w:rsidRDefault="00E911E9" w:rsidP="00A24804">
            <w:pPr>
              <w:bidi w:val="0"/>
              <w:rPr>
                <w:sz w:val="16"/>
                <w:szCs w:val="16"/>
                <w:rtl/>
              </w:rPr>
            </w:pPr>
            <w:r w:rsidRPr="001F3491">
              <w:rPr>
                <w:sz w:val="16"/>
                <w:szCs w:val="16"/>
              </w:rPr>
              <w:t>G</w:t>
            </w:r>
            <w:r w:rsidR="00AC71EE" w:rsidRPr="001F3491">
              <w:rPr>
                <w:sz w:val="16"/>
                <w:szCs w:val="16"/>
              </w:rPr>
              <w:t>lioblastoma multiforme</w:t>
            </w:r>
          </w:p>
        </w:tc>
        <w:tc>
          <w:tcPr>
            <w:tcW w:w="1418" w:type="dxa"/>
            <w:vMerge w:val="restart"/>
          </w:tcPr>
          <w:p w:rsidR="00AC71EE" w:rsidRPr="001F3491" w:rsidRDefault="00AC71EE" w:rsidP="00A24804">
            <w:pPr>
              <w:bidi w:val="0"/>
              <w:rPr>
                <w:sz w:val="16"/>
                <w:szCs w:val="16"/>
                <w:rtl/>
              </w:rPr>
            </w:pPr>
            <w:r w:rsidRPr="001F3491">
              <w:rPr>
                <w:sz w:val="16"/>
                <w:szCs w:val="16"/>
              </w:rPr>
              <w:t>Not available</w:t>
            </w:r>
          </w:p>
        </w:tc>
        <w:tc>
          <w:tcPr>
            <w:tcW w:w="1843" w:type="dxa"/>
          </w:tcPr>
          <w:p w:rsidR="00AC71EE" w:rsidRPr="001F3491" w:rsidRDefault="00AC71EE" w:rsidP="00AC71EE">
            <w:pPr>
              <w:bidi w:val="0"/>
              <w:rPr>
                <w:sz w:val="16"/>
                <w:szCs w:val="16"/>
                <w:rtl/>
              </w:rPr>
            </w:pPr>
          </w:p>
        </w:tc>
        <w:tc>
          <w:tcPr>
            <w:tcW w:w="4952" w:type="dxa"/>
          </w:tcPr>
          <w:p w:rsidR="00AC71EE" w:rsidRPr="001F3491" w:rsidRDefault="00E24884" w:rsidP="00AC71EE">
            <w:pPr>
              <w:bidi w:val="0"/>
              <w:rPr>
                <w:sz w:val="16"/>
                <w:szCs w:val="16"/>
                <w:rtl/>
              </w:rPr>
            </w:pPr>
            <w:r w:rsidRPr="001F3491">
              <w:rPr>
                <w:b/>
                <w:bCs/>
                <w:sz w:val="16"/>
                <w:szCs w:val="16"/>
              </w:rPr>
              <w:t xml:space="preserve">CT-scan: </w:t>
            </w:r>
            <w:r w:rsidR="00AC71EE" w:rsidRPr="001F3491">
              <w:rPr>
                <w:sz w:val="16"/>
                <w:szCs w:val="16"/>
              </w:rPr>
              <w:t xml:space="preserve">swollen right temporal lobe with </w:t>
            </w:r>
            <w:r w:rsidR="00A5754C">
              <w:rPr>
                <w:sz w:val="16"/>
                <w:szCs w:val="16"/>
              </w:rPr>
              <w:t xml:space="preserve">the </w:t>
            </w:r>
            <w:r w:rsidR="00AC71EE" w:rsidRPr="001F3491">
              <w:rPr>
                <w:sz w:val="16"/>
                <w:szCs w:val="16"/>
              </w:rPr>
              <w:t>mass effect but no enhancement</w:t>
            </w:r>
          </w:p>
        </w:tc>
        <w:tc>
          <w:tcPr>
            <w:tcW w:w="2702" w:type="dxa"/>
            <w:vMerge w:val="restart"/>
          </w:tcPr>
          <w:p w:rsidR="00AC71EE" w:rsidRPr="001F3491" w:rsidRDefault="00AC71EE" w:rsidP="00AC71EE">
            <w:pPr>
              <w:bidi w:val="0"/>
              <w:rPr>
                <w:sz w:val="16"/>
                <w:szCs w:val="16"/>
              </w:rPr>
            </w:pPr>
            <w:r w:rsidRPr="001F3491">
              <w:rPr>
                <w:sz w:val="16"/>
                <w:szCs w:val="16"/>
              </w:rPr>
              <w:t xml:space="preserve">Post-exercise light-headedness, nausea, </w:t>
            </w:r>
          </w:p>
          <w:p w:rsidR="00AC71EE" w:rsidRPr="001F3491" w:rsidRDefault="00AC71EE" w:rsidP="002A2727">
            <w:pPr>
              <w:bidi w:val="0"/>
              <w:rPr>
                <w:sz w:val="16"/>
                <w:szCs w:val="16"/>
                <w:rtl/>
              </w:rPr>
            </w:pPr>
            <w:r w:rsidRPr="001F3491">
              <w:rPr>
                <w:sz w:val="16"/>
                <w:szCs w:val="16"/>
              </w:rPr>
              <w:t>Left lim</w:t>
            </w:r>
            <w:r w:rsidR="00A5754C">
              <w:rPr>
                <w:sz w:val="16"/>
                <w:szCs w:val="16"/>
              </w:rPr>
              <w:t>b</w:t>
            </w:r>
            <w:r w:rsidRPr="001F3491">
              <w:rPr>
                <w:sz w:val="16"/>
                <w:szCs w:val="16"/>
              </w:rPr>
              <w:t>s tingling, slurring speech, increasingly severe headache</w:t>
            </w:r>
            <w:r w:rsidR="008328A5" w:rsidRPr="001F3491">
              <w:rPr>
                <w:sz w:val="16"/>
                <w:szCs w:val="16"/>
              </w:rPr>
              <w:t>,</w:t>
            </w:r>
            <w:r w:rsidRPr="001F3491">
              <w:rPr>
                <w:sz w:val="16"/>
                <w:szCs w:val="16"/>
              </w:rPr>
              <w:t xml:space="preserve"> confus</w:t>
            </w:r>
            <w:r w:rsidR="008328A5" w:rsidRPr="001F3491">
              <w:rPr>
                <w:sz w:val="16"/>
                <w:szCs w:val="16"/>
              </w:rPr>
              <w:t>ion,</w:t>
            </w:r>
            <w:r w:rsidRPr="001F3491">
              <w:rPr>
                <w:sz w:val="16"/>
                <w:szCs w:val="16"/>
              </w:rPr>
              <w:t xml:space="preserve"> witnessed tonic-clonic seizure </w:t>
            </w:r>
          </w:p>
          <w:p w:rsidR="00AC71EE" w:rsidRPr="001F3491" w:rsidRDefault="00AC71EE" w:rsidP="00AC71EE">
            <w:pPr>
              <w:bidi w:val="0"/>
              <w:rPr>
                <w:sz w:val="16"/>
                <w:szCs w:val="16"/>
                <w:rtl/>
              </w:rPr>
            </w:pPr>
            <w:r w:rsidRPr="001F3491">
              <w:rPr>
                <w:sz w:val="16"/>
                <w:szCs w:val="16"/>
              </w:rPr>
              <w:lastRenderedPageBreak/>
              <w:t xml:space="preserve">After </w:t>
            </w:r>
            <w:r w:rsidR="00A5754C">
              <w:rPr>
                <w:sz w:val="16"/>
                <w:szCs w:val="16"/>
              </w:rPr>
              <w:t>two</w:t>
            </w:r>
            <w:r w:rsidR="00E911E9" w:rsidRPr="001F3491">
              <w:rPr>
                <w:sz w:val="16"/>
                <w:szCs w:val="16"/>
              </w:rPr>
              <w:t xml:space="preserve"> </w:t>
            </w:r>
            <w:r w:rsidRPr="001F3491">
              <w:rPr>
                <w:sz w:val="16"/>
                <w:szCs w:val="16"/>
              </w:rPr>
              <w:t>months: confused</w:t>
            </w:r>
          </w:p>
        </w:tc>
        <w:tc>
          <w:tcPr>
            <w:tcW w:w="445" w:type="dxa"/>
            <w:vMerge w:val="restart"/>
          </w:tcPr>
          <w:p w:rsidR="00AC71EE" w:rsidRPr="001F3491" w:rsidRDefault="00AC71EE" w:rsidP="00AC71EE">
            <w:pPr>
              <w:bidi w:val="0"/>
              <w:rPr>
                <w:sz w:val="16"/>
                <w:szCs w:val="16"/>
                <w:rtl/>
              </w:rPr>
            </w:pPr>
            <w:r w:rsidRPr="001F3491">
              <w:rPr>
                <w:sz w:val="16"/>
                <w:szCs w:val="16"/>
              </w:rPr>
              <w:lastRenderedPageBreak/>
              <w:t>48</w:t>
            </w:r>
          </w:p>
          <w:p w:rsidR="00AC71EE" w:rsidRPr="001F3491" w:rsidRDefault="00AC71EE" w:rsidP="00AC71EE">
            <w:pPr>
              <w:bidi w:val="0"/>
              <w:rPr>
                <w:sz w:val="16"/>
                <w:szCs w:val="16"/>
                <w:rtl/>
              </w:rPr>
            </w:pPr>
            <w:r w:rsidRPr="001F3491">
              <w:rPr>
                <w:sz w:val="16"/>
                <w:szCs w:val="16"/>
              </w:rPr>
              <w:t>M</w:t>
            </w:r>
          </w:p>
        </w:tc>
        <w:tc>
          <w:tcPr>
            <w:tcW w:w="395" w:type="dxa"/>
            <w:vMerge w:val="restart"/>
            <w:textDirection w:val="btLr"/>
          </w:tcPr>
          <w:p w:rsidR="00AC71EE" w:rsidRPr="001F3491" w:rsidRDefault="00AC71EE" w:rsidP="00113EAC">
            <w:pPr>
              <w:bidi w:val="0"/>
              <w:ind w:left="113" w:right="113"/>
              <w:rPr>
                <w:sz w:val="16"/>
                <w:szCs w:val="16"/>
                <w:rtl/>
              </w:rPr>
            </w:pPr>
            <w:r w:rsidRPr="001F3491">
              <w:rPr>
                <w:sz w:val="16"/>
                <w:szCs w:val="16"/>
              </w:rPr>
              <w:t xml:space="preserve">Smithson et al </w:t>
            </w:r>
            <w:r w:rsidR="001F3491" w:rsidRPr="001F3491">
              <w:rPr>
                <w:sz w:val="16"/>
                <w:szCs w:val="16"/>
              </w:rPr>
              <w:t>(</w:t>
            </w:r>
            <w:r w:rsidRPr="001F3491">
              <w:rPr>
                <w:sz w:val="16"/>
                <w:szCs w:val="16"/>
              </w:rPr>
              <w:t>2013</w:t>
            </w:r>
            <w:r w:rsidR="001F3491" w:rsidRPr="001F3491">
              <w:rPr>
                <w:sz w:val="16"/>
                <w:szCs w:val="16"/>
              </w:rPr>
              <w:t>)</w:t>
            </w:r>
            <w:r w:rsidR="00113EAC">
              <w:rPr>
                <w:sz w:val="16"/>
                <w:szCs w:val="16"/>
              </w:rPr>
              <w:t xml:space="preserve"> </w:t>
            </w:r>
            <w:r w:rsidR="00113EAC">
              <w:rPr>
                <w:sz w:val="16"/>
                <w:szCs w:val="16"/>
              </w:rPr>
              <w:fldChar w:fldCharType="begin"/>
            </w:r>
            <w:r w:rsidR="00113EAC">
              <w:rPr>
                <w:sz w:val="16"/>
                <w:szCs w:val="16"/>
              </w:rPr>
              <w:instrText xml:space="preserve"> ADDIN EN.CITE &lt;EndNote&gt;&lt;Cite&gt;&lt;Author&gt;Smithson&lt;/Author&gt;&lt;Year&gt;2013&lt;/Year&gt;&lt;RecNum&gt;66&lt;/RecNum&gt;&lt;DisplayText&gt;(4)&lt;/DisplayText&gt;&lt;record&gt;&lt;rec-number&gt;66&lt;/rec-number&gt;&lt;foreign-keys&gt;&lt;key app="EN" db-id="zvdzsexpbxrrr0e2d0ox2eemrz9aewpdzdpv" timestamp="1670865409"&gt;66&lt;/key&gt;&lt;/foreign-keys&gt;&lt;ref-type name="Journal Article"&gt;17&lt;/ref-type&gt;&lt;contributors&gt;&lt;authors&gt;&lt;author&gt;Smithson, E&lt;/author&gt;&lt;author&gt;Larner, AJ&lt;/author&gt;&lt;/authors&gt;&lt;/contributors&gt;&lt;titles&gt;&lt;title&gt;Glioblastoma multiforme masquerading as herpes simplex encephalitis&lt;/title&gt;&lt;secondary-title&gt;British Journal of Hospital Medicine&lt;/secondary-title&gt;&lt;/titles&gt;&lt;periodical&gt;&lt;full-title&gt;British Journal of Hospital Medicine&lt;/full-title&gt;&lt;/periodical&gt;&lt;pages&gt;52-53&lt;/pages&gt;&lt;volume&gt;74&lt;/volume&gt;&lt;number&gt;1&lt;/number&gt;&lt;dates&gt;&lt;year&gt;2013&lt;/year&gt;&lt;/dates&gt;&lt;isbn&gt;1750-8460&lt;/isbn&gt;&lt;urls&gt;&lt;/urls&gt;&lt;/record&gt;&lt;/Cite&gt;&lt;/EndNote&gt;</w:instrText>
            </w:r>
            <w:r w:rsidR="00113EAC">
              <w:rPr>
                <w:sz w:val="16"/>
                <w:szCs w:val="16"/>
              </w:rPr>
              <w:fldChar w:fldCharType="separate"/>
            </w:r>
            <w:r w:rsidR="00113EAC">
              <w:rPr>
                <w:noProof/>
                <w:sz w:val="16"/>
                <w:szCs w:val="16"/>
              </w:rPr>
              <w:t>(4)</w:t>
            </w:r>
            <w:r w:rsidR="00113EAC">
              <w:rPr>
                <w:sz w:val="16"/>
                <w:szCs w:val="16"/>
              </w:rPr>
              <w:fldChar w:fldCharType="end"/>
            </w:r>
          </w:p>
        </w:tc>
      </w:tr>
      <w:tr w:rsidR="00AC71EE" w:rsidRPr="001F3491" w:rsidTr="002A2727">
        <w:trPr>
          <w:trHeight w:val="727"/>
        </w:trPr>
        <w:tc>
          <w:tcPr>
            <w:tcW w:w="1559" w:type="dxa"/>
            <w:vMerge/>
          </w:tcPr>
          <w:p w:rsidR="00AC71EE" w:rsidRPr="001F3491" w:rsidRDefault="00AC71EE" w:rsidP="00AC71EE">
            <w:pPr>
              <w:bidi w:val="0"/>
              <w:rPr>
                <w:sz w:val="16"/>
                <w:szCs w:val="16"/>
                <w:rtl/>
              </w:rPr>
            </w:pPr>
          </w:p>
        </w:tc>
        <w:tc>
          <w:tcPr>
            <w:tcW w:w="425" w:type="dxa"/>
            <w:vMerge/>
            <w:textDirection w:val="btLr"/>
          </w:tcPr>
          <w:p w:rsidR="00AC71EE" w:rsidRPr="001F3491" w:rsidRDefault="00AC71EE" w:rsidP="00CB6FEA">
            <w:pPr>
              <w:bidi w:val="0"/>
              <w:ind w:left="113" w:right="113"/>
              <w:rPr>
                <w:sz w:val="16"/>
                <w:szCs w:val="16"/>
              </w:rPr>
            </w:pPr>
          </w:p>
        </w:tc>
        <w:tc>
          <w:tcPr>
            <w:tcW w:w="1701" w:type="dxa"/>
            <w:vMerge/>
          </w:tcPr>
          <w:p w:rsidR="00AC71EE" w:rsidRPr="001F3491" w:rsidRDefault="00AC71EE" w:rsidP="00A24804">
            <w:pPr>
              <w:bidi w:val="0"/>
              <w:rPr>
                <w:sz w:val="16"/>
                <w:szCs w:val="16"/>
              </w:rPr>
            </w:pPr>
          </w:p>
        </w:tc>
        <w:tc>
          <w:tcPr>
            <w:tcW w:w="1418" w:type="dxa"/>
            <w:vMerge/>
          </w:tcPr>
          <w:p w:rsidR="00AC71EE" w:rsidRPr="001F3491" w:rsidRDefault="00AC71EE" w:rsidP="00A24804">
            <w:pPr>
              <w:bidi w:val="0"/>
              <w:rPr>
                <w:sz w:val="16"/>
                <w:szCs w:val="16"/>
              </w:rPr>
            </w:pPr>
          </w:p>
        </w:tc>
        <w:tc>
          <w:tcPr>
            <w:tcW w:w="1843" w:type="dxa"/>
          </w:tcPr>
          <w:p w:rsidR="00AC71EE" w:rsidRPr="001F3491" w:rsidRDefault="00AC71EE" w:rsidP="00AC71EE">
            <w:pPr>
              <w:bidi w:val="0"/>
              <w:rPr>
                <w:sz w:val="16"/>
                <w:szCs w:val="16"/>
              </w:rPr>
            </w:pPr>
            <w:r w:rsidRPr="001F3491">
              <w:rPr>
                <w:sz w:val="16"/>
                <w:szCs w:val="16"/>
              </w:rPr>
              <w:t>Cell count: unremarkable</w:t>
            </w:r>
          </w:p>
          <w:p w:rsidR="00AC71EE" w:rsidRPr="001F3491" w:rsidRDefault="00AC71EE" w:rsidP="00AC71EE">
            <w:pPr>
              <w:bidi w:val="0"/>
              <w:rPr>
                <w:sz w:val="16"/>
                <w:szCs w:val="16"/>
              </w:rPr>
            </w:pPr>
            <w:r w:rsidRPr="001F3491">
              <w:rPr>
                <w:sz w:val="16"/>
                <w:szCs w:val="16"/>
              </w:rPr>
              <w:t>Protein: not recorded</w:t>
            </w:r>
          </w:p>
          <w:p w:rsidR="00AC71EE" w:rsidRPr="001F3491" w:rsidRDefault="00AC71EE" w:rsidP="00AC71EE">
            <w:pPr>
              <w:bidi w:val="0"/>
              <w:rPr>
                <w:sz w:val="16"/>
                <w:szCs w:val="16"/>
              </w:rPr>
            </w:pPr>
            <w:r w:rsidRPr="001F3491">
              <w:rPr>
                <w:sz w:val="16"/>
                <w:szCs w:val="16"/>
              </w:rPr>
              <w:t>Glucose:  unremarkable</w:t>
            </w: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AC71EE" w:rsidRPr="001F3491" w:rsidRDefault="00AC71EE" w:rsidP="00E24884">
            <w:pPr>
              <w:bidi w:val="0"/>
              <w:rPr>
                <w:sz w:val="16"/>
                <w:szCs w:val="16"/>
                <w:rtl/>
              </w:rPr>
            </w:pPr>
            <w:r w:rsidRPr="001F3491">
              <w:rPr>
                <w:sz w:val="16"/>
                <w:szCs w:val="16"/>
              </w:rPr>
              <w:t>1- edematous change in  right anterior and medial temporal lobes</w:t>
            </w:r>
          </w:p>
          <w:p w:rsidR="00AC71EE" w:rsidRPr="001F3491" w:rsidRDefault="00AC71EE" w:rsidP="00AC71EE">
            <w:pPr>
              <w:bidi w:val="0"/>
              <w:rPr>
                <w:sz w:val="16"/>
                <w:szCs w:val="16"/>
                <w:rtl/>
              </w:rPr>
            </w:pPr>
            <w:r w:rsidRPr="001F3491">
              <w:rPr>
                <w:sz w:val="16"/>
                <w:szCs w:val="16"/>
              </w:rPr>
              <w:t>2- some resolution of the previous right temporal lobe swelling</w:t>
            </w:r>
            <w:r w:rsidR="00A5754C">
              <w:rPr>
                <w:sz w:val="16"/>
                <w:szCs w:val="16"/>
              </w:rPr>
              <w:t>,</w:t>
            </w:r>
            <w:r w:rsidRPr="001F3491">
              <w:rPr>
                <w:sz w:val="16"/>
                <w:szCs w:val="16"/>
              </w:rPr>
              <w:t xml:space="preserve"> but </w:t>
            </w:r>
            <w:r w:rsidR="00A5754C">
              <w:rPr>
                <w:sz w:val="16"/>
                <w:szCs w:val="16"/>
              </w:rPr>
              <w:t xml:space="preserve">it </w:t>
            </w:r>
            <w:r w:rsidRPr="001F3491">
              <w:rPr>
                <w:sz w:val="16"/>
                <w:szCs w:val="16"/>
              </w:rPr>
              <w:t>revealed an underlying mass lesion (2M)</w:t>
            </w:r>
          </w:p>
          <w:p w:rsidR="002A2727" w:rsidRPr="001F3491" w:rsidRDefault="002A2727" w:rsidP="002A2727">
            <w:pPr>
              <w:bidi w:val="0"/>
              <w:rPr>
                <w:sz w:val="16"/>
                <w:szCs w:val="16"/>
              </w:rPr>
            </w:pPr>
          </w:p>
        </w:tc>
        <w:tc>
          <w:tcPr>
            <w:tcW w:w="2702" w:type="dxa"/>
            <w:vMerge/>
          </w:tcPr>
          <w:p w:rsidR="00AC71EE" w:rsidRPr="001F3491" w:rsidRDefault="00AC71EE" w:rsidP="00AC71EE">
            <w:pPr>
              <w:bidi w:val="0"/>
              <w:rPr>
                <w:sz w:val="16"/>
                <w:szCs w:val="16"/>
              </w:rPr>
            </w:pPr>
          </w:p>
        </w:tc>
        <w:tc>
          <w:tcPr>
            <w:tcW w:w="445" w:type="dxa"/>
            <w:vMerge/>
          </w:tcPr>
          <w:p w:rsidR="00AC71EE" w:rsidRPr="001F3491" w:rsidRDefault="00AC71EE" w:rsidP="00AC71EE">
            <w:pPr>
              <w:bidi w:val="0"/>
              <w:rPr>
                <w:sz w:val="16"/>
                <w:szCs w:val="16"/>
              </w:rPr>
            </w:pPr>
          </w:p>
        </w:tc>
        <w:tc>
          <w:tcPr>
            <w:tcW w:w="395" w:type="dxa"/>
            <w:vMerge/>
            <w:textDirection w:val="btLr"/>
          </w:tcPr>
          <w:p w:rsidR="00AC71EE" w:rsidRPr="001F3491" w:rsidRDefault="00AC71EE" w:rsidP="00AC71EE">
            <w:pPr>
              <w:bidi w:val="0"/>
              <w:ind w:left="113" w:right="113"/>
              <w:rPr>
                <w:sz w:val="16"/>
                <w:szCs w:val="16"/>
              </w:rPr>
            </w:pPr>
          </w:p>
        </w:tc>
      </w:tr>
      <w:tr w:rsidR="00AC71EE" w:rsidRPr="001F3491" w:rsidTr="00A5754C">
        <w:trPr>
          <w:trHeight w:val="58"/>
        </w:trPr>
        <w:tc>
          <w:tcPr>
            <w:tcW w:w="1559" w:type="dxa"/>
            <w:vMerge/>
          </w:tcPr>
          <w:p w:rsidR="00AC71EE" w:rsidRPr="001F3491" w:rsidRDefault="00AC71EE" w:rsidP="00AC71EE">
            <w:pPr>
              <w:bidi w:val="0"/>
              <w:rPr>
                <w:sz w:val="16"/>
                <w:szCs w:val="16"/>
                <w:rtl/>
              </w:rPr>
            </w:pPr>
          </w:p>
        </w:tc>
        <w:tc>
          <w:tcPr>
            <w:tcW w:w="425" w:type="dxa"/>
            <w:vMerge/>
            <w:textDirection w:val="btLr"/>
          </w:tcPr>
          <w:p w:rsidR="00AC71EE" w:rsidRPr="001F3491" w:rsidRDefault="00AC71EE" w:rsidP="00CB6FEA">
            <w:pPr>
              <w:bidi w:val="0"/>
              <w:ind w:left="113" w:right="113"/>
              <w:rPr>
                <w:sz w:val="16"/>
                <w:szCs w:val="16"/>
              </w:rPr>
            </w:pPr>
          </w:p>
        </w:tc>
        <w:tc>
          <w:tcPr>
            <w:tcW w:w="1701" w:type="dxa"/>
            <w:vMerge/>
          </w:tcPr>
          <w:p w:rsidR="00AC71EE" w:rsidRPr="001F3491" w:rsidRDefault="00AC71EE" w:rsidP="00A24804">
            <w:pPr>
              <w:bidi w:val="0"/>
              <w:rPr>
                <w:sz w:val="16"/>
                <w:szCs w:val="16"/>
              </w:rPr>
            </w:pPr>
          </w:p>
        </w:tc>
        <w:tc>
          <w:tcPr>
            <w:tcW w:w="1418" w:type="dxa"/>
            <w:vMerge/>
          </w:tcPr>
          <w:p w:rsidR="00AC71EE" w:rsidRPr="001F3491" w:rsidRDefault="00AC71EE" w:rsidP="00A24804">
            <w:pPr>
              <w:bidi w:val="0"/>
              <w:rPr>
                <w:sz w:val="16"/>
                <w:szCs w:val="16"/>
              </w:rPr>
            </w:pPr>
          </w:p>
        </w:tc>
        <w:tc>
          <w:tcPr>
            <w:tcW w:w="1843" w:type="dxa"/>
          </w:tcPr>
          <w:p w:rsidR="00AC71EE" w:rsidRPr="001F3491" w:rsidRDefault="00AC71EE" w:rsidP="00C0791F">
            <w:pPr>
              <w:bidi w:val="0"/>
              <w:rPr>
                <w:sz w:val="16"/>
                <w:szCs w:val="16"/>
              </w:rPr>
            </w:pPr>
            <w:r w:rsidRPr="001F3491">
              <w:rPr>
                <w:sz w:val="16"/>
                <w:szCs w:val="16"/>
              </w:rPr>
              <w:t>Negative PCR for HSV</w:t>
            </w:r>
          </w:p>
        </w:tc>
        <w:tc>
          <w:tcPr>
            <w:tcW w:w="4952" w:type="dxa"/>
          </w:tcPr>
          <w:p w:rsidR="00AC71EE" w:rsidRPr="001F3491" w:rsidRDefault="00E24884" w:rsidP="00AC71EE">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tc>
        <w:tc>
          <w:tcPr>
            <w:tcW w:w="2702" w:type="dxa"/>
            <w:vMerge/>
          </w:tcPr>
          <w:p w:rsidR="00AC71EE" w:rsidRPr="001F3491" w:rsidRDefault="00AC71EE" w:rsidP="00AC71EE">
            <w:pPr>
              <w:bidi w:val="0"/>
              <w:rPr>
                <w:sz w:val="16"/>
                <w:szCs w:val="16"/>
              </w:rPr>
            </w:pPr>
          </w:p>
        </w:tc>
        <w:tc>
          <w:tcPr>
            <w:tcW w:w="445" w:type="dxa"/>
            <w:vMerge/>
          </w:tcPr>
          <w:p w:rsidR="00AC71EE" w:rsidRPr="001F3491" w:rsidRDefault="00AC71EE" w:rsidP="00AC71EE">
            <w:pPr>
              <w:bidi w:val="0"/>
              <w:rPr>
                <w:sz w:val="16"/>
                <w:szCs w:val="16"/>
              </w:rPr>
            </w:pPr>
          </w:p>
        </w:tc>
        <w:tc>
          <w:tcPr>
            <w:tcW w:w="395" w:type="dxa"/>
            <w:vMerge/>
            <w:textDirection w:val="btLr"/>
          </w:tcPr>
          <w:p w:rsidR="00AC71EE" w:rsidRPr="001F3491" w:rsidRDefault="00AC71EE" w:rsidP="00AC71EE">
            <w:pPr>
              <w:bidi w:val="0"/>
              <w:ind w:left="113" w:right="113"/>
              <w:rPr>
                <w:sz w:val="16"/>
                <w:szCs w:val="16"/>
              </w:rPr>
            </w:pPr>
          </w:p>
        </w:tc>
      </w:tr>
      <w:tr w:rsidR="00C0791F" w:rsidRPr="001F3491" w:rsidTr="002A2727">
        <w:trPr>
          <w:trHeight w:val="54"/>
        </w:trPr>
        <w:tc>
          <w:tcPr>
            <w:tcW w:w="1559" w:type="dxa"/>
            <w:vMerge w:val="restart"/>
          </w:tcPr>
          <w:p w:rsidR="00C0791F" w:rsidRPr="001F3491" w:rsidRDefault="00C0791F" w:rsidP="00AC71EE">
            <w:pPr>
              <w:bidi w:val="0"/>
              <w:rPr>
                <w:sz w:val="16"/>
                <w:szCs w:val="16"/>
              </w:rPr>
            </w:pPr>
            <w:r w:rsidRPr="001F3491">
              <w:rPr>
                <w:sz w:val="16"/>
                <w:szCs w:val="16"/>
              </w:rPr>
              <w:t>Radiotherap</w:t>
            </w:r>
            <w:r w:rsidR="00A5754C">
              <w:rPr>
                <w:sz w:val="16"/>
                <w:szCs w:val="16"/>
              </w:rPr>
              <w:t>y</w:t>
            </w:r>
            <w:r w:rsidRPr="001F3491">
              <w:rPr>
                <w:sz w:val="16"/>
                <w:szCs w:val="16"/>
              </w:rPr>
              <w:t xml:space="preserve">, chemotherapy with Temodal, And Surgery </w:t>
            </w:r>
          </w:p>
          <w:p w:rsidR="00C0791F" w:rsidRPr="001F3491" w:rsidRDefault="00C0791F" w:rsidP="00AC71EE">
            <w:pPr>
              <w:bidi w:val="0"/>
              <w:rPr>
                <w:sz w:val="16"/>
                <w:szCs w:val="16"/>
              </w:rPr>
            </w:pPr>
          </w:p>
          <w:p w:rsidR="00C0791F" w:rsidRPr="001F3491" w:rsidRDefault="00C0791F" w:rsidP="00AC71EE">
            <w:pPr>
              <w:bidi w:val="0"/>
              <w:rPr>
                <w:sz w:val="16"/>
                <w:szCs w:val="16"/>
                <w:rtl/>
              </w:rPr>
            </w:pPr>
            <w:r w:rsidRPr="001F3491">
              <w:rPr>
                <w:sz w:val="16"/>
                <w:szCs w:val="16"/>
              </w:rPr>
              <w:t>Death (12M)</w:t>
            </w:r>
          </w:p>
        </w:tc>
        <w:tc>
          <w:tcPr>
            <w:tcW w:w="425" w:type="dxa"/>
            <w:vMerge w:val="restart"/>
            <w:textDirection w:val="btLr"/>
          </w:tcPr>
          <w:p w:rsidR="00C0791F" w:rsidRPr="001F3491" w:rsidRDefault="00C0791F" w:rsidP="00CB6FEA">
            <w:pPr>
              <w:bidi w:val="0"/>
              <w:ind w:left="113" w:right="113"/>
              <w:rPr>
                <w:sz w:val="16"/>
                <w:szCs w:val="16"/>
                <w:rtl/>
              </w:rPr>
            </w:pPr>
            <w:r w:rsidRPr="001F3491">
              <w:rPr>
                <w:sz w:val="16"/>
                <w:szCs w:val="16"/>
              </w:rPr>
              <w:t>_</w:t>
            </w:r>
          </w:p>
        </w:tc>
        <w:tc>
          <w:tcPr>
            <w:tcW w:w="1701" w:type="dxa"/>
            <w:vMerge w:val="restart"/>
          </w:tcPr>
          <w:p w:rsidR="00C0791F" w:rsidRPr="001F3491" w:rsidRDefault="00C0791F" w:rsidP="00A24804">
            <w:pPr>
              <w:bidi w:val="0"/>
              <w:rPr>
                <w:sz w:val="16"/>
                <w:szCs w:val="16"/>
                <w:rtl/>
              </w:rPr>
            </w:pPr>
            <w:r w:rsidRPr="001F3491">
              <w:rPr>
                <w:sz w:val="16"/>
                <w:szCs w:val="16"/>
              </w:rPr>
              <w:t>Glioblastoma</w:t>
            </w:r>
          </w:p>
        </w:tc>
        <w:tc>
          <w:tcPr>
            <w:tcW w:w="1418" w:type="dxa"/>
            <w:vMerge w:val="restart"/>
          </w:tcPr>
          <w:p w:rsidR="00C0791F" w:rsidRPr="001F3491" w:rsidRDefault="00C0791F" w:rsidP="00A24804">
            <w:pPr>
              <w:bidi w:val="0"/>
              <w:rPr>
                <w:sz w:val="16"/>
                <w:szCs w:val="16"/>
                <w:rtl/>
              </w:rPr>
            </w:pPr>
          </w:p>
        </w:tc>
        <w:tc>
          <w:tcPr>
            <w:tcW w:w="1843" w:type="dxa"/>
          </w:tcPr>
          <w:p w:rsidR="00C0791F" w:rsidRPr="001F3491" w:rsidRDefault="00C0791F" w:rsidP="00AC71EE">
            <w:pPr>
              <w:bidi w:val="0"/>
              <w:rPr>
                <w:sz w:val="16"/>
                <w:szCs w:val="16"/>
                <w:rtl/>
              </w:rPr>
            </w:pPr>
          </w:p>
        </w:tc>
        <w:tc>
          <w:tcPr>
            <w:tcW w:w="4952" w:type="dxa"/>
          </w:tcPr>
          <w:p w:rsidR="00C0791F" w:rsidRPr="001F3491" w:rsidRDefault="00E24884" w:rsidP="00AC71EE">
            <w:pPr>
              <w:bidi w:val="0"/>
              <w:rPr>
                <w:sz w:val="16"/>
                <w:szCs w:val="16"/>
                <w:rtl/>
              </w:rPr>
            </w:pPr>
            <w:r w:rsidRPr="001F3491">
              <w:rPr>
                <w:b/>
                <w:bCs/>
                <w:sz w:val="16"/>
                <w:szCs w:val="16"/>
              </w:rPr>
              <w:t xml:space="preserve">CT-scan: </w:t>
            </w:r>
            <w:r w:rsidRPr="001F3491">
              <w:rPr>
                <w:sz w:val="16"/>
                <w:szCs w:val="16"/>
              </w:rPr>
              <w:t>Not mentioned</w:t>
            </w:r>
          </w:p>
        </w:tc>
        <w:tc>
          <w:tcPr>
            <w:tcW w:w="2702" w:type="dxa"/>
            <w:vMerge w:val="restart"/>
          </w:tcPr>
          <w:p w:rsidR="00C0791F" w:rsidRPr="001F3491" w:rsidRDefault="00C0791F" w:rsidP="00AC71EE">
            <w:pPr>
              <w:bidi w:val="0"/>
              <w:rPr>
                <w:sz w:val="16"/>
                <w:szCs w:val="16"/>
                <w:rtl/>
              </w:rPr>
            </w:pPr>
            <w:r w:rsidRPr="001F3491">
              <w:rPr>
                <w:sz w:val="16"/>
                <w:szCs w:val="16"/>
              </w:rPr>
              <w:t xml:space="preserve">Seizure (first episode), dysarthria, right-sided hemiplegia,  stretch synergisms with a gaze deviation to the right  </w:t>
            </w:r>
          </w:p>
        </w:tc>
        <w:tc>
          <w:tcPr>
            <w:tcW w:w="445" w:type="dxa"/>
            <w:vMerge w:val="restart"/>
          </w:tcPr>
          <w:p w:rsidR="00C0791F" w:rsidRPr="001F3491" w:rsidRDefault="00C0791F" w:rsidP="00AC71EE">
            <w:pPr>
              <w:bidi w:val="0"/>
              <w:rPr>
                <w:sz w:val="16"/>
                <w:szCs w:val="16"/>
                <w:rtl/>
              </w:rPr>
            </w:pPr>
            <w:r w:rsidRPr="001F3491">
              <w:rPr>
                <w:sz w:val="16"/>
                <w:szCs w:val="16"/>
              </w:rPr>
              <w:t xml:space="preserve">60 </w:t>
            </w:r>
          </w:p>
          <w:p w:rsidR="00C0791F" w:rsidRPr="001F3491" w:rsidRDefault="00C0791F" w:rsidP="00AC71EE">
            <w:pPr>
              <w:bidi w:val="0"/>
              <w:rPr>
                <w:sz w:val="16"/>
                <w:szCs w:val="16"/>
                <w:rtl/>
              </w:rPr>
            </w:pPr>
            <w:r w:rsidRPr="001F3491">
              <w:rPr>
                <w:sz w:val="16"/>
                <w:szCs w:val="16"/>
              </w:rPr>
              <w:t>F</w:t>
            </w:r>
          </w:p>
        </w:tc>
        <w:tc>
          <w:tcPr>
            <w:tcW w:w="395" w:type="dxa"/>
            <w:vMerge w:val="restart"/>
            <w:textDirection w:val="btLr"/>
          </w:tcPr>
          <w:p w:rsidR="00C0791F" w:rsidRPr="001F3491" w:rsidRDefault="00C0791F" w:rsidP="00113EAC">
            <w:pPr>
              <w:bidi w:val="0"/>
              <w:ind w:left="113" w:right="113"/>
              <w:rPr>
                <w:sz w:val="16"/>
                <w:szCs w:val="16"/>
                <w:rtl/>
              </w:rPr>
            </w:pPr>
            <w:r w:rsidRPr="001F3491">
              <w:rPr>
                <w:sz w:val="16"/>
                <w:szCs w:val="16"/>
              </w:rPr>
              <w:t xml:space="preserve">Kleffmann et al. </w:t>
            </w:r>
            <w:r w:rsidR="001F3491" w:rsidRPr="001F3491">
              <w:rPr>
                <w:sz w:val="16"/>
                <w:szCs w:val="16"/>
              </w:rPr>
              <w:t>(</w:t>
            </w:r>
            <w:r w:rsidRPr="001F3491">
              <w:rPr>
                <w:sz w:val="16"/>
                <w:szCs w:val="16"/>
              </w:rPr>
              <w:t>2012</w:t>
            </w:r>
            <w:r w:rsidR="001F3491" w:rsidRPr="001F3491">
              <w:rPr>
                <w:sz w:val="16"/>
                <w:szCs w:val="16"/>
              </w:rPr>
              <w:t>)</w:t>
            </w:r>
            <w:r w:rsidR="00113EAC">
              <w:rPr>
                <w:sz w:val="16"/>
                <w:szCs w:val="16"/>
              </w:rPr>
              <w:t xml:space="preserve"> </w:t>
            </w:r>
            <w:r w:rsidR="00113EAC">
              <w:rPr>
                <w:sz w:val="16"/>
                <w:szCs w:val="16"/>
              </w:rPr>
              <w:fldChar w:fldCharType="begin"/>
            </w:r>
            <w:r w:rsidR="00113EAC">
              <w:rPr>
                <w:sz w:val="16"/>
                <w:szCs w:val="16"/>
              </w:rPr>
              <w:instrText xml:space="preserve"> ADDIN EN.CITE &lt;EndNote&gt;&lt;Cite&gt;&lt;Author&gt;Kleffmann&lt;/Author&gt;&lt;Year&gt;2012&lt;/Year&gt;&lt;RecNum&gt;58&lt;/RecNum&gt;&lt;DisplayText&gt;(5)&lt;/DisplayText&gt;&lt;record&gt;&lt;rec-number&gt;58&lt;/rec-number&gt;&lt;foreign-keys&gt;&lt;key app="EN" db-id="zvdzsexpbxrrr0e2d0ox2eemrz9aewpdzdpv" timestamp="1670865341"&gt;58&lt;/key&gt;&lt;/foreign-keys&gt;&lt;ref-type name="Journal Article"&gt;17&lt;/ref-type&gt;&lt;contributors&gt;&lt;authors&gt;&lt;author&gt;Kleffmann, J&lt;/author&gt;&lt;author&gt;Roth, C&lt;/author&gt;&lt;author&gt;Hügens-Penzel, M&lt;/author&gt;&lt;author&gt;Deinsberger, W&lt;/author&gt;&lt;author&gt;Ferbert, A&lt;/author&gt;&lt;/authors&gt;&lt;/contributors&gt;&lt;titles&gt;&lt;title&gt;Mimikry einer Herpes-Enzephalitis durch Glioblastoma multiforme&lt;/title&gt;&lt;secondary-title&gt;Fortschritte der Neurologie· Psychiatrie&lt;/secondary-title&gt;&lt;/titles&gt;&lt;periodical&gt;&lt;full-title&gt;Fortschritte der Neurologie· Psychiatrie&lt;/full-title&gt;&lt;/periodical&gt;&lt;pages&gt;162-166&lt;/pages&gt;&lt;volume&gt;80&lt;/volume&gt;&lt;number&gt;03&lt;/number&gt;&lt;dates&gt;&lt;year&gt;2012&lt;/year&gt;&lt;/dates&gt;&lt;isbn&gt;0720-4299&lt;/isbn&gt;&lt;urls&gt;&lt;/urls&gt;&lt;/record&gt;&lt;/Cite&gt;&lt;/EndNote&gt;</w:instrText>
            </w:r>
            <w:r w:rsidR="00113EAC">
              <w:rPr>
                <w:sz w:val="16"/>
                <w:szCs w:val="16"/>
              </w:rPr>
              <w:fldChar w:fldCharType="separate"/>
            </w:r>
            <w:r w:rsidR="00113EAC">
              <w:rPr>
                <w:noProof/>
                <w:sz w:val="16"/>
                <w:szCs w:val="16"/>
              </w:rPr>
              <w:t>(5)</w:t>
            </w:r>
            <w:r w:rsidR="00113EAC">
              <w:rPr>
                <w:sz w:val="16"/>
                <w:szCs w:val="16"/>
              </w:rPr>
              <w:fldChar w:fldCharType="end"/>
            </w:r>
          </w:p>
        </w:tc>
      </w:tr>
      <w:tr w:rsidR="00C0791F" w:rsidRPr="001F3491" w:rsidTr="002A2727">
        <w:trPr>
          <w:trHeight w:val="600"/>
        </w:trPr>
        <w:tc>
          <w:tcPr>
            <w:tcW w:w="1559" w:type="dxa"/>
            <w:vMerge/>
          </w:tcPr>
          <w:p w:rsidR="00C0791F" w:rsidRPr="001F3491" w:rsidRDefault="00C0791F" w:rsidP="00AC71EE">
            <w:pPr>
              <w:bidi w:val="0"/>
              <w:rPr>
                <w:sz w:val="16"/>
                <w:szCs w:val="16"/>
              </w:rPr>
            </w:pPr>
          </w:p>
        </w:tc>
        <w:tc>
          <w:tcPr>
            <w:tcW w:w="425" w:type="dxa"/>
            <w:vMerge/>
            <w:textDirection w:val="btLr"/>
          </w:tcPr>
          <w:p w:rsidR="00C0791F" w:rsidRPr="001F3491" w:rsidRDefault="00C0791F" w:rsidP="00CB6FEA">
            <w:pPr>
              <w:bidi w:val="0"/>
              <w:ind w:left="113" w:right="113"/>
              <w:rPr>
                <w:sz w:val="16"/>
                <w:szCs w:val="16"/>
              </w:rPr>
            </w:pPr>
          </w:p>
        </w:tc>
        <w:tc>
          <w:tcPr>
            <w:tcW w:w="1701" w:type="dxa"/>
            <w:vMerge/>
          </w:tcPr>
          <w:p w:rsidR="00C0791F" w:rsidRPr="001F3491" w:rsidRDefault="00C0791F" w:rsidP="00A24804">
            <w:pPr>
              <w:bidi w:val="0"/>
              <w:rPr>
                <w:sz w:val="16"/>
                <w:szCs w:val="16"/>
              </w:rPr>
            </w:pPr>
          </w:p>
        </w:tc>
        <w:tc>
          <w:tcPr>
            <w:tcW w:w="1418" w:type="dxa"/>
            <w:vMerge/>
          </w:tcPr>
          <w:p w:rsidR="00C0791F" w:rsidRPr="001F3491" w:rsidRDefault="00C0791F" w:rsidP="00A24804">
            <w:pPr>
              <w:bidi w:val="0"/>
              <w:rPr>
                <w:sz w:val="16"/>
                <w:szCs w:val="16"/>
                <w:rtl/>
              </w:rPr>
            </w:pPr>
          </w:p>
        </w:tc>
        <w:tc>
          <w:tcPr>
            <w:tcW w:w="1843" w:type="dxa"/>
          </w:tcPr>
          <w:p w:rsidR="00C0791F" w:rsidRPr="001F3491" w:rsidRDefault="00C0791F" w:rsidP="00AC71EE">
            <w:pPr>
              <w:bidi w:val="0"/>
              <w:rPr>
                <w:sz w:val="16"/>
                <w:szCs w:val="16"/>
              </w:rPr>
            </w:pPr>
            <w:r w:rsidRPr="001F3491">
              <w:rPr>
                <w:sz w:val="16"/>
                <w:szCs w:val="16"/>
              </w:rPr>
              <w:t>WBC: 8/μl</w:t>
            </w: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C0791F" w:rsidRPr="001F3491" w:rsidRDefault="00C0791F" w:rsidP="00AC71EE">
            <w:pPr>
              <w:bidi w:val="0"/>
              <w:rPr>
                <w:sz w:val="16"/>
                <w:szCs w:val="16"/>
              </w:rPr>
            </w:pPr>
            <w:r w:rsidRPr="001F3491">
              <w:rPr>
                <w:sz w:val="16"/>
                <w:szCs w:val="16"/>
              </w:rPr>
              <w:t>1- FLAIR-weighted MRI: temporomedial involvement with spread to the dorsal thalamus.</w:t>
            </w:r>
          </w:p>
          <w:p w:rsidR="00C0791F" w:rsidRPr="001F3491" w:rsidRDefault="00C0791F" w:rsidP="00AC71EE">
            <w:pPr>
              <w:bidi w:val="0"/>
              <w:rPr>
                <w:sz w:val="16"/>
                <w:szCs w:val="16"/>
              </w:rPr>
            </w:pPr>
            <w:r w:rsidRPr="001F3491">
              <w:rPr>
                <w:sz w:val="16"/>
                <w:szCs w:val="16"/>
              </w:rPr>
              <w:t xml:space="preserve">2- </w:t>
            </w:r>
            <w:r w:rsidR="00A5754C">
              <w:rPr>
                <w:sz w:val="16"/>
                <w:szCs w:val="16"/>
              </w:rPr>
              <w:t>D</w:t>
            </w:r>
            <w:r w:rsidRPr="001F3491">
              <w:rPr>
                <w:sz w:val="16"/>
                <w:szCs w:val="16"/>
              </w:rPr>
              <w:t>iffusion weighting: no abnormalities.</w:t>
            </w:r>
          </w:p>
          <w:p w:rsidR="00C0791F" w:rsidRPr="001F3491" w:rsidRDefault="00C0791F" w:rsidP="00AC71EE">
            <w:pPr>
              <w:bidi w:val="0"/>
              <w:rPr>
                <w:sz w:val="16"/>
                <w:szCs w:val="16"/>
                <w:rtl/>
              </w:rPr>
            </w:pPr>
            <w:r w:rsidRPr="001F3491">
              <w:rPr>
                <w:sz w:val="16"/>
                <w:szCs w:val="16"/>
              </w:rPr>
              <w:t>3- T1-weighted MRI with contrast: medium a circumscribed small contrast medium uptake on the left temporal side.</w:t>
            </w:r>
          </w:p>
        </w:tc>
        <w:tc>
          <w:tcPr>
            <w:tcW w:w="2702" w:type="dxa"/>
            <w:vMerge/>
          </w:tcPr>
          <w:p w:rsidR="00C0791F" w:rsidRPr="001F3491" w:rsidRDefault="00C0791F" w:rsidP="00AC71EE">
            <w:pPr>
              <w:bidi w:val="0"/>
              <w:rPr>
                <w:sz w:val="16"/>
                <w:szCs w:val="16"/>
              </w:rPr>
            </w:pPr>
          </w:p>
        </w:tc>
        <w:tc>
          <w:tcPr>
            <w:tcW w:w="445" w:type="dxa"/>
            <w:vMerge/>
          </w:tcPr>
          <w:p w:rsidR="00C0791F" w:rsidRPr="001F3491" w:rsidRDefault="00C0791F" w:rsidP="00AC71EE">
            <w:pPr>
              <w:bidi w:val="0"/>
              <w:rPr>
                <w:sz w:val="16"/>
                <w:szCs w:val="16"/>
              </w:rPr>
            </w:pPr>
          </w:p>
        </w:tc>
        <w:tc>
          <w:tcPr>
            <w:tcW w:w="395" w:type="dxa"/>
            <w:vMerge/>
            <w:textDirection w:val="btLr"/>
          </w:tcPr>
          <w:p w:rsidR="00C0791F" w:rsidRPr="001F3491" w:rsidRDefault="00C0791F" w:rsidP="00AC71EE">
            <w:pPr>
              <w:bidi w:val="0"/>
              <w:ind w:left="113" w:right="113"/>
              <w:rPr>
                <w:sz w:val="16"/>
                <w:szCs w:val="16"/>
              </w:rPr>
            </w:pPr>
          </w:p>
        </w:tc>
      </w:tr>
      <w:tr w:rsidR="00C0791F" w:rsidRPr="001F3491" w:rsidTr="002A2727">
        <w:trPr>
          <w:trHeight w:val="562"/>
        </w:trPr>
        <w:tc>
          <w:tcPr>
            <w:tcW w:w="1559" w:type="dxa"/>
            <w:vMerge/>
          </w:tcPr>
          <w:p w:rsidR="00C0791F" w:rsidRPr="001F3491" w:rsidRDefault="00C0791F" w:rsidP="00AC71EE">
            <w:pPr>
              <w:bidi w:val="0"/>
              <w:rPr>
                <w:sz w:val="16"/>
                <w:szCs w:val="16"/>
              </w:rPr>
            </w:pPr>
          </w:p>
        </w:tc>
        <w:tc>
          <w:tcPr>
            <w:tcW w:w="425" w:type="dxa"/>
            <w:vMerge/>
            <w:textDirection w:val="btLr"/>
          </w:tcPr>
          <w:p w:rsidR="00C0791F" w:rsidRPr="001F3491" w:rsidRDefault="00C0791F" w:rsidP="00CB6FEA">
            <w:pPr>
              <w:bidi w:val="0"/>
              <w:ind w:left="113" w:right="113"/>
              <w:rPr>
                <w:sz w:val="16"/>
                <w:szCs w:val="16"/>
              </w:rPr>
            </w:pPr>
          </w:p>
        </w:tc>
        <w:tc>
          <w:tcPr>
            <w:tcW w:w="1701" w:type="dxa"/>
            <w:vMerge/>
          </w:tcPr>
          <w:p w:rsidR="00C0791F" w:rsidRPr="001F3491" w:rsidRDefault="00C0791F" w:rsidP="00A24804">
            <w:pPr>
              <w:bidi w:val="0"/>
              <w:rPr>
                <w:sz w:val="16"/>
                <w:szCs w:val="16"/>
              </w:rPr>
            </w:pPr>
          </w:p>
        </w:tc>
        <w:tc>
          <w:tcPr>
            <w:tcW w:w="1418" w:type="dxa"/>
            <w:vMerge/>
          </w:tcPr>
          <w:p w:rsidR="00C0791F" w:rsidRPr="001F3491" w:rsidRDefault="00C0791F" w:rsidP="00A24804">
            <w:pPr>
              <w:bidi w:val="0"/>
              <w:rPr>
                <w:sz w:val="16"/>
                <w:szCs w:val="16"/>
                <w:rtl/>
              </w:rPr>
            </w:pPr>
          </w:p>
        </w:tc>
        <w:tc>
          <w:tcPr>
            <w:tcW w:w="1843" w:type="dxa"/>
          </w:tcPr>
          <w:p w:rsidR="00C0791F" w:rsidRPr="001F3491" w:rsidRDefault="00C0791F" w:rsidP="00AC71EE">
            <w:pPr>
              <w:bidi w:val="0"/>
              <w:rPr>
                <w:sz w:val="16"/>
                <w:szCs w:val="16"/>
              </w:rPr>
            </w:pPr>
            <w:r w:rsidRPr="001F3491">
              <w:rPr>
                <w:sz w:val="16"/>
                <w:szCs w:val="16"/>
              </w:rPr>
              <w:t xml:space="preserve">Negative PCR for HSV </w:t>
            </w:r>
          </w:p>
          <w:p w:rsidR="00C0791F" w:rsidRPr="001F3491" w:rsidRDefault="00C0791F" w:rsidP="00C0791F">
            <w:pPr>
              <w:bidi w:val="0"/>
              <w:rPr>
                <w:sz w:val="16"/>
                <w:szCs w:val="16"/>
              </w:rPr>
            </w:pPr>
            <w:r w:rsidRPr="001F3491">
              <w:rPr>
                <w:sz w:val="16"/>
                <w:szCs w:val="16"/>
              </w:rPr>
              <w:t>Negative antibody for HSV</w:t>
            </w:r>
          </w:p>
        </w:tc>
        <w:tc>
          <w:tcPr>
            <w:tcW w:w="4952" w:type="dxa"/>
          </w:tcPr>
          <w:p w:rsidR="00C0791F" w:rsidRPr="001F3491" w:rsidRDefault="00E24884" w:rsidP="00AC71EE">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tc>
        <w:tc>
          <w:tcPr>
            <w:tcW w:w="2702" w:type="dxa"/>
            <w:vMerge/>
          </w:tcPr>
          <w:p w:rsidR="00C0791F" w:rsidRPr="001F3491" w:rsidRDefault="00C0791F" w:rsidP="00AC71EE">
            <w:pPr>
              <w:bidi w:val="0"/>
              <w:rPr>
                <w:sz w:val="16"/>
                <w:szCs w:val="16"/>
              </w:rPr>
            </w:pPr>
          </w:p>
        </w:tc>
        <w:tc>
          <w:tcPr>
            <w:tcW w:w="445" w:type="dxa"/>
            <w:vMerge/>
          </w:tcPr>
          <w:p w:rsidR="00C0791F" w:rsidRPr="001F3491" w:rsidRDefault="00C0791F" w:rsidP="00AC71EE">
            <w:pPr>
              <w:bidi w:val="0"/>
              <w:rPr>
                <w:sz w:val="16"/>
                <w:szCs w:val="16"/>
              </w:rPr>
            </w:pPr>
          </w:p>
        </w:tc>
        <w:tc>
          <w:tcPr>
            <w:tcW w:w="395" w:type="dxa"/>
            <w:vMerge/>
            <w:textDirection w:val="btLr"/>
          </w:tcPr>
          <w:p w:rsidR="00C0791F" w:rsidRPr="001F3491" w:rsidRDefault="00C0791F" w:rsidP="00AC71EE">
            <w:pPr>
              <w:bidi w:val="0"/>
              <w:ind w:left="113" w:right="113"/>
              <w:rPr>
                <w:sz w:val="16"/>
                <w:szCs w:val="16"/>
              </w:rPr>
            </w:pPr>
          </w:p>
        </w:tc>
      </w:tr>
      <w:tr w:rsidR="00C0791F" w:rsidRPr="001F3491" w:rsidTr="002A2727">
        <w:trPr>
          <w:trHeight w:val="93"/>
        </w:trPr>
        <w:tc>
          <w:tcPr>
            <w:tcW w:w="1559" w:type="dxa"/>
            <w:vMerge w:val="restart"/>
          </w:tcPr>
          <w:p w:rsidR="00C0791F" w:rsidRPr="001F3491" w:rsidRDefault="00C0791F" w:rsidP="00AC71EE">
            <w:pPr>
              <w:bidi w:val="0"/>
              <w:rPr>
                <w:sz w:val="16"/>
                <w:szCs w:val="16"/>
              </w:rPr>
            </w:pPr>
            <w:r w:rsidRPr="001F3491">
              <w:rPr>
                <w:sz w:val="16"/>
                <w:szCs w:val="16"/>
              </w:rPr>
              <w:t xml:space="preserve">chemotherapy and radiotherapy and </w:t>
            </w:r>
            <w:r w:rsidR="00A5754C">
              <w:rPr>
                <w:sz w:val="16"/>
                <w:szCs w:val="16"/>
              </w:rPr>
              <w:t>S</w:t>
            </w:r>
            <w:r w:rsidRPr="001F3491">
              <w:rPr>
                <w:sz w:val="16"/>
                <w:szCs w:val="16"/>
              </w:rPr>
              <w:t xml:space="preserve">urgery </w:t>
            </w:r>
          </w:p>
          <w:p w:rsidR="00C0791F" w:rsidRPr="001F3491" w:rsidRDefault="00C0791F" w:rsidP="00AC71EE">
            <w:pPr>
              <w:bidi w:val="0"/>
              <w:rPr>
                <w:sz w:val="16"/>
                <w:szCs w:val="16"/>
              </w:rPr>
            </w:pPr>
          </w:p>
          <w:p w:rsidR="00C0791F" w:rsidRPr="001F3491" w:rsidRDefault="00C0791F" w:rsidP="00AC71EE">
            <w:pPr>
              <w:bidi w:val="0"/>
              <w:rPr>
                <w:sz w:val="16"/>
                <w:szCs w:val="16"/>
                <w:rtl/>
              </w:rPr>
            </w:pPr>
            <w:r w:rsidRPr="001F3491">
              <w:rPr>
                <w:sz w:val="16"/>
                <w:szCs w:val="16"/>
              </w:rPr>
              <w:t>Death (18M)</w:t>
            </w:r>
          </w:p>
        </w:tc>
        <w:tc>
          <w:tcPr>
            <w:tcW w:w="425" w:type="dxa"/>
            <w:vMerge w:val="restart"/>
            <w:textDirection w:val="btLr"/>
          </w:tcPr>
          <w:p w:rsidR="00C0791F" w:rsidRPr="001F3491" w:rsidRDefault="00C0791F" w:rsidP="00CB6FEA">
            <w:pPr>
              <w:bidi w:val="0"/>
              <w:ind w:left="113" w:right="113"/>
              <w:rPr>
                <w:sz w:val="16"/>
                <w:szCs w:val="16"/>
                <w:rtl/>
              </w:rPr>
            </w:pPr>
            <w:r w:rsidRPr="001F3491">
              <w:rPr>
                <w:sz w:val="16"/>
                <w:szCs w:val="16"/>
              </w:rPr>
              <w:t>_</w:t>
            </w:r>
          </w:p>
        </w:tc>
        <w:tc>
          <w:tcPr>
            <w:tcW w:w="1701" w:type="dxa"/>
            <w:vMerge w:val="restart"/>
          </w:tcPr>
          <w:p w:rsidR="00C0791F" w:rsidRPr="001F3491" w:rsidRDefault="00C0791F" w:rsidP="00A24804">
            <w:pPr>
              <w:bidi w:val="0"/>
              <w:rPr>
                <w:sz w:val="16"/>
                <w:szCs w:val="16"/>
              </w:rPr>
            </w:pPr>
            <w:r w:rsidRPr="001F3491">
              <w:rPr>
                <w:sz w:val="16"/>
                <w:szCs w:val="16"/>
              </w:rPr>
              <w:t>Glioblastoma</w:t>
            </w:r>
          </w:p>
        </w:tc>
        <w:tc>
          <w:tcPr>
            <w:tcW w:w="1418" w:type="dxa"/>
            <w:vMerge w:val="restart"/>
          </w:tcPr>
          <w:p w:rsidR="00C0791F" w:rsidRPr="001F3491" w:rsidRDefault="00C0791F" w:rsidP="00A24804">
            <w:pPr>
              <w:bidi w:val="0"/>
              <w:rPr>
                <w:sz w:val="16"/>
                <w:szCs w:val="16"/>
                <w:rtl/>
              </w:rPr>
            </w:pPr>
          </w:p>
        </w:tc>
        <w:tc>
          <w:tcPr>
            <w:tcW w:w="1843" w:type="dxa"/>
          </w:tcPr>
          <w:p w:rsidR="00C0791F" w:rsidRPr="001F3491" w:rsidRDefault="00C0791F" w:rsidP="00AC71EE">
            <w:pPr>
              <w:bidi w:val="0"/>
              <w:rPr>
                <w:sz w:val="16"/>
                <w:szCs w:val="16"/>
              </w:rPr>
            </w:pPr>
          </w:p>
        </w:tc>
        <w:tc>
          <w:tcPr>
            <w:tcW w:w="4952" w:type="dxa"/>
          </w:tcPr>
          <w:p w:rsidR="00C0791F" w:rsidRPr="001F3491" w:rsidRDefault="00E24884" w:rsidP="00AC71EE">
            <w:pPr>
              <w:bidi w:val="0"/>
              <w:rPr>
                <w:sz w:val="16"/>
                <w:szCs w:val="16"/>
                <w:rtl/>
              </w:rPr>
            </w:pPr>
            <w:r w:rsidRPr="001F3491">
              <w:rPr>
                <w:b/>
                <w:bCs/>
                <w:sz w:val="16"/>
                <w:szCs w:val="16"/>
              </w:rPr>
              <w:t xml:space="preserve">CT-scan: </w:t>
            </w:r>
            <w:r w:rsidRPr="001F3491">
              <w:rPr>
                <w:sz w:val="16"/>
                <w:szCs w:val="16"/>
              </w:rPr>
              <w:t>Not mentioned</w:t>
            </w:r>
          </w:p>
        </w:tc>
        <w:tc>
          <w:tcPr>
            <w:tcW w:w="2702" w:type="dxa"/>
            <w:vMerge w:val="restart"/>
          </w:tcPr>
          <w:p w:rsidR="00C0791F" w:rsidRPr="001F3491" w:rsidRDefault="00C0791F" w:rsidP="00AC71EE">
            <w:pPr>
              <w:bidi w:val="0"/>
              <w:rPr>
                <w:sz w:val="16"/>
                <w:szCs w:val="16"/>
              </w:rPr>
            </w:pPr>
            <w:r w:rsidRPr="001F3491">
              <w:rPr>
                <w:sz w:val="16"/>
                <w:szCs w:val="16"/>
              </w:rPr>
              <w:t>generalized seizure, temporary unconsciousness, retrograde amnesia, without focal neurological deficit</w:t>
            </w:r>
          </w:p>
          <w:p w:rsidR="00C0791F" w:rsidRPr="001F3491" w:rsidRDefault="00C0791F" w:rsidP="00AC71EE">
            <w:pPr>
              <w:bidi w:val="0"/>
              <w:rPr>
                <w:sz w:val="16"/>
                <w:szCs w:val="16"/>
              </w:rPr>
            </w:pPr>
          </w:p>
          <w:p w:rsidR="00C0791F" w:rsidRPr="001F3491" w:rsidRDefault="00C0791F" w:rsidP="00AC71EE">
            <w:pPr>
              <w:bidi w:val="0"/>
              <w:rPr>
                <w:sz w:val="16"/>
                <w:szCs w:val="16"/>
              </w:rPr>
            </w:pPr>
            <w:r w:rsidRPr="001F3491">
              <w:rPr>
                <w:sz w:val="16"/>
                <w:szCs w:val="16"/>
              </w:rPr>
              <w:t xml:space="preserve">After </w:t>
            </w:r>
            <w:r w:rsidR="00A5754C">
              <w:rPr>
                <w:sz w:val="16"/>
                <w:szCs w:val="16"/>
              </w:rPr>
              <w:t>two</w:t>
            </w:r>
            <w:r w:rsidRPr="001F3491">
              <w:rPr>
                <w:sz w:val="16"/>
                <w:szCs w:val="16"/>
              </w:rPr>
              <w:t xml:space="preserve"> months: epileptic seizures</w:t>
            </w:r>
          </w:p>
        </w:tc>
        <w:tc>
          <w:tcPr>
            <w:tcW w:w="445" w:type="dxa"/>
            <w:vMerge w:val="restart"/>
          </w:tcPr>
          <w:p w:rsidR="00C0791F" w:rsidRPr="001F3491" w:rsidRDefault="00C0791F" w:rsidP="00AC71EE">
            <w:pPr>
              <w:bidi w:val="0"/>
              <w:rPr>
                <w:sz w:val="16"/>
                <w:szCs w:val="16"/>
              </w:rPr>
            </w:pPr>
            <w:r w:rsidRPr="001F3491">
              <w:rPr>
                <w:sz w:val="16"/>
                <w:szCs w:val="16"/>
              </w:rPr>
              <w:t>65</w:t>
            </w:r>
          </w:p>
          <w:p w:rsidR="00C0791F" w:rsidRPr="001F3491" w:rsidRDefault="00C0791F" w:rsidP="00AC71EE">
            <w:pPr>
              <w:bidi w:val="0"/>
              <w:rPr>
                <w:sz w:val="16"/>
                <w:szCs w:val="16"/>
              </w:rPr>
            </w:pPr>
            <w:r w:rsidRPr="001F3491">
              <w:rPr>
                <w:sz w:val="16"/>
                <w:szCs w:val="16"/>
              </w:rPr>
              <w:t>M</w:t>
            </w:r>
          </w:p>
        </w:tc>
        <w:tc>
          <w:tcPr>
            <w:tcW w:w="395" w:type="dxa"/>
            <w:vMerge/>
            <w:textDirection w:val="btLr"/>
          </w:tcPr>
          <w:p w:rsidR="00C0791F" w:rsidRPr="001F3491" w:rsidRDefault="00C0791F" w:rsidP="00AC71EE">
            <w:pPr>
              <w:bidi w:val="0"/>
              <w:ind w:left="113" w:right="113"/>
              <w:rPr>
                <w:sz w:val="16"/>
                <w:szCs w:val="16"/>
                <w:rtl/>
              </w:rPr>
            </w:pPr>
          </w:p>
        </w:tc>
      </w:tr>
      <w:tr w:rsidR="00C0791F" w:rsidRPr="001F3491" w:rsidTr="002A2727">
        <w:trPr>
          <w:trHeight w:val="600"/>
        </w:trPr>
        <w:tc>
          <w:tcPr>
            <w:tcW w:w="1559" w:type="dxa"/>
            <w:vMerge/>
          </w:tcPr>
          <w:p w:rsidR="00C0791F" w:rsidRPr="001F3491" w:rsidRDefault="00C0791F" w:rsidP="00AC71EE">
            <w:pPr>
              <w:bidi w:val="0"/>
              <w:rPr>
                <w:sz w:val="16"/>
                <w:szCs w:val="16"/>
              </w:rPr>
            </w:pPr>
          </w:p>
        </w:tc>
        <w:tc>
          <w:tcPr>
            <w:tcW w:w="425" w:type="dxa"/>
            <w:vMerge/>
            <w:textDirection w:val="btLr"/>
          </w:tcPr>
          <w:p w:rsidR="00C0791F" w:rsidRPr="001F3491" w:rsidRDefault="00C0791F" w:rsidP="00CB6FEA">
            <w:pPr>
              <w:bidi w:val="0"/>
              <w:ind w:left="113" w:right="113"/>
              <w:rPr>
                <w:sz w:val="16"/>
                <w:szCs w:val="16"/>
              </w:rPr>
            </w:pPr>
          </w:p>
        </w:tc>
        <w:tc>
          <w:tcPr>
            <w:tcW w:w="1701" w:type="dxa"/>
            <w:vMerge/>
          </w:tcPr>
          <w:p w:rsidR="00C0791F" w:rsidRPr="001F3491" w:rsidRDefault="00C0791F" w:rsidP="00A24804">
            <w:pPr>
              <w:bidi w:val="0"/>
              <w:rPr>
                <w:sz w:val="16"/>
                <w:szCs w:val="16"/>
              </w:rPr>
            </w:pPr>
          </w:p>
        </w:tc>
        <w:tc>
          <w:tcPr>
            <w:tcW w:w="1418" w:type="dxa"/>
            <w:vMerge/>
          </w:tcPr>
          <w:p w:rsidR="00C0791F" w:rsidRPr="001F3491" w:rsidRDefault="00C0791F" w:rsidP="00A24804">
            <w:pPr>
              <w:bidi w:val="0"/>
              <w:rPr>
                <w:sz w:val="16"/>
                <w:szCs w:val="16"/>
                <w:rtl/>
              </w:rPr>
            </w:pPr>
          </w:p>
        </w:tc>
        <w:tc>
          <w:tcPr>
            <w:tcW w:w="1843" w:type="dxa"/>
          </w:tcPr>
          <w:p w:rsidR="00C0791F" w:rsidRPr="001F3491" w:rsidRDefault="00C0791F" w:rsidP="00AC71EE">
            <w:pPr>
              <w:bidi w:val="0"/>
              <w:rPr>
                <w:sz w:val="16"/>
                <w:szCs w:val="16"/>
              </w:rPr>
            </w:pPr>
            <w:r w:rsidRPr="001F3491">
              <w:rPr>
                <w:sz w:val="16"/>
                <w:szCs w:val="16"/>
              </w:rPr>
              <w:t xml:space="preserve">WBC: 1/μl </w:t>
            </w:r>
          </w:p>
          <w:p w:rsidR="00C0791F" w:rsidRPr="001F3491" w:rsidRDefault="00C0791F" w:rsidP="00AC71EE">
            <w:pPr>
              <w:bidi w:val="0"/>
              <w:rPr>
                <w:sz w:val="16"/>
                <w:szCs w:val="16"/>
              </w:rPr>
            </w:pPr>
            <w:r w:rsidRPr="001F3491">
              <w:rPr>
                <w:sz w:val="16"/>
                <w:szCs w:val="16"/>
              </w:rPr>
              <w:t>Protein: 82mg/dl.</w:t>
            </w: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C0791F" w:rsidRPr="001F3491" w:rsidRDefault="00C0791F" w:rsidP="00AC71EE">
            <w:pPr>
              <w:bidi w:val="0"/>
              <w:rPr>
                <w:sz w:val="16"/>
                <w:szCs w:val="16"/>
              </w:rPr>
            </w:pPr>
            <w:r w:rsidRPr="001F3491">
              <w:rPr>
                <w:sz w:val="16"/>
                <w:szCs w:val="16"/>
              </w:rPr>
              <w:t>1- FLAIR-weighted MRI: involvement of the medial temporal lobe and thalamus.</w:t>
            </w:r>
          </w:p>
          <w:p w:rsidR="00C0791F" w:rsidRPr="001F3491" w:rsidRDefault="00C0791F" w:rsidP="00AC71EE">
            <w:pPr>
              <w:bidi w:val="0"/>
              <w:rPr>
                <w:sz w:val="16"/>
                <w:szCs w:val="16"/>
              </w:rPr>
            </w:pPr>
            <w:r w:rsidRPr="001F3491">
              <w:rPr>
                <w:sz w:val="16"/>
                <w:szCs w:val="16"/>
              </w:rPr>
              <w:t xml:space="preserve">2-T1-weighted MRI with contrast agent: minimal hyperintensity on the front left. </w:t>
            </w:r>
          </w:p>
          <w:p w:rsidR="00C0791F" w:rsidRPr="001F3491" w:rsidRDefault="00C0791F" w:rsidP="00AC71EE">
            <w:pPr>
              <w:bidi w:val="0"/>
              <w:rPr>
                <w:sz w:val="16"/>
                <w:szCs w:val="16"/>
              </w:rPr>
            </w:pPr>
            <w:r w:rsidRPr="001F3491">
              <w:rPr>
                <w:sz w:val="16"/>
                <w:szCs w:val="16"/>
              </w:rPr>
              <w:t>3/ T2-weighted MRI: left frontal tumorous mass with pronounced perifocal edema (2M)</w:t>
            </w:r>
          </w:p>
        </w:tc>
        <w:tc>
          <w:tcPr>
            <w:tcW w:w="2702" w:type="dxa"/>
            <w:vMerge/>
          </w:tcPr>
          <w:p w:rsidR="00C0791F" w:rsidRPr="001F3491" w:rsidRDefault="00C0791F" w:rsidP="00AC71EE">
            <w:pPr>
              <w:bidi w:val="0"/>
              <w:rPr>
                <w:sz w:val="16"/>
                <w:szCs w:val="16"/>
              </w:rPr>
            </w:pPr>
          </w:p>
        </w:tc>
        <w:tc>
          <w:tcPr>
            <w:tcW w:w="445" w:type="dxa"/>
            <w:vMerge/>
          </w:tcPr>
          <w:p w:rsidR="00C0791F" w:rsidRPr="001F3491" w:rsidRDefault="00C0791F" w:rsidP="00AC71EE">
            <w:pPr>
              <w:bidi w:val="0"/>
              <w:rPr>
                <w:sz w:val="16"/>
                <w:szCs w:val="16"/>
              </w:rPr>
            </w:pPr>
          </w:p>
        </w:tc>
        <w:tc>
          <w:tcPr>
            <w:tcW w:w="395" w:type="dxa"/>
            <w:vMerge/>
            <w:textDirection w:val="btLr"/>
          </w:tcPr>
          <w:p w:rsidR="00C0791F" w:rsidRPr="001F3491" w:rsidRDefault="00C0791F" w:rsidP="00AC71EE">
            <w:pPr>
              <w:bidi w:val="0"/>
              <w:ind w:left="113" w:right="113"/>
              <w:rPr>
                <w:sz w:val="16"/>
                <w:szCs w:val="16"/>
                <w:rtl/>
              </w:rPr>
            </w:pPr>
          </w:p>
        </w:tc>
      </w:tr>
      <w:tr w:rsidR="00C0791F" w:rsidRPr="001F3491" w:rsidTr="002A2727">
        <w:trPr>
          <w:trHeight w:val="242"/>
        </w:trPr>
        <w:tc>
          <w:tcPr>
            <w:tcW w:w="1559" w:type="dxa"/>
            <w:vMerge/>
          </w:tcPr>
          <w:p w:rsidR="00C0791F" w:rsidRPr="001F3491" w:rsidRDefault="00C0791F" w:rsidP="00AC71EE">
            <w:pPr>
              <w:bidi w:val="0"/>
              <w:rPr>
                <w:sz w:val="16"/>
                <w:szCs w:val="16"/>
              </w:rPr>
            </w:pPr>
          </w:p>
        </w:tc>
        <w:tc>
          <w:tcPr>
            <w:tcW w:w="425" w:type="dxa"/>
            <w:vMerge/>
            <w:textDirection w:val="btLr"/>
          </w:tcPr>
          <w:p w:rsidR="00C0791F" w:rsidRPr="001F3491" w:rsidRDefault="00C0791F" w:rsidP="00CB6FEA">
            <w:pPr>
              <w:bidi w:val="0"/>
              <w:ind w:left="113" w:right="113"/>
              <w:rPr>
                <w:sz w:val="16"/>
                <w:szCs w:val="16"/>
              </w:rPr>
            </w:pPr>
          </w:p>
        </w:tc>
        <w:tc>
          <w:tcPr>
            <w:tcW w:w="1701" w:type="dxa"/>
            <w:vMerge/>
          </w:tcPr>
          <w:p w:rsidR="00C0791F" w:rsidRPr="001F3491" w:rsidRDefault="00C0791F" w:rsidP="00A24804">
            <w:pPr>
              <w:bidi w:val="0"/>
              <w:rPr>
                <w:sz w:val="16"/>
                <w:szCs w:val="16"/>
              </w:rPr>
            </w:pPr>
          </w:p>
        </w:tc>
        <w:tc>
          <w:tcPr>
            <w:tcW w:w="1418" w:type="dxa"/>
            <w:vMerge/>
          </w:tcPr>
          <w:p w:rsidR="00C0791F" w:rsidRPr="001F3491" w:rsidRDefault="00C0791F" w:rsidP="00A24804">
            <w:pPr>
              <w:bidi w:val="0"/>
              <w:rPr>
                <w:sz w:val="16"/>
                <w:szCs w:val="16"/>
                <w:rtl/>
              </w:rPr>
            </w:pPr>
          </w:p>
        </w:tc>
        <w:tc>
          <w:tcPr>
            <w:tcW w:w="1843" w:type="dxa"/>
          </w:tcPr>
          <w:p w:rsidR="00C0791F" w:rsidRPr="001F3491" w:rsidRDefault="00C0791F" w:rsidP="00C0791F">
            <w:pPr>
              <w:bidi w:val="0"/>
              <w:rPr>
                <w:sz w:val="16"/>
                <w:szCs w:val="16"/>
              </w:rPr>
            </w:pPr>
            <w:r w:rsidRPr="001F3491">
              <w:rPr>
                <w:sz w:val="16"/>
                <w:szCs w:val="16"/>
              </w:rPr>
              <w:t>Negative PCR for HSV</w:t>
            </w:r>
          </w:p>
        </w:tc>
        <w:tc>
          <w:tcPr>
            <w:tcW w:w="4952" w:type="dxa"/>
          </w:tcPr>
          <w:p w:rsidR="00C0791F" w:rsidRPr="001F3491" w:rsidRDefault="00E24884" w:rsidP="00AC71EE">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tc>
        <w:tc>
          <w:tcPr>
            <w:tcW w:w="2702" w:type="dxa"/>
            <w:vMerge/>
          </w:tcPr>
          <w:p w:rsidR="00C0791F" w:rsidRPr="001F3491" w:rsidRDefault="00C0791F" w:rsidP="00AC71EE">
            <w:pPr>
              <w:bidi w:val="0"/>
              <w:rPr>
                <w:sz w:val="16"/>
                <w:szCs w:val="16"/>
              </w:rPr>
            </w:pPr>
          </w:p>
        </w:tc>
        <w:tc>
          <w:tcPr>
            <w:tcW w:w="445" w:type="dxa"/>
            <w:vMerge/>
          </w:tcPr>
          <w:p w:rsidR="00C0791F" w:rsidRPr="001F3491" w:rsidRDefault="00C0791F" w:rsidP="00AC71EE">
            <w:pPr>
              <w:bidi w:val="0"/>
              <w:rPr>
                <w:sz w:val="16"/>
                <w:szCs w:val="16"/>
              </w:rPr>
            </w:pPr>
          </w:p>
        </w:tc>
        <w:tc>
          <w:tcPr>
            <w:tcW w:w="395" w:type="dxa"/>
            <w:vMerge/>
            <w:textDirection w:val="btLr"/>
          </w:tcPr>
          <w:p w:rsidR="00C0791F" w:rsidRPr="001F3491" w:rsidRDefault="00C0791F" w:rsidP="00AC71EE">
            <w:pPr>
              <w:bidi w:val="0"/>
              <w:ind w:left="113" w:right="113"/>
              <w:rPr>
                <w:sz w:val="16"/>
                <w:szCs w:val="16"/>
                <w:rtl/>
              </w:rPr>
            </w:pPr>
          </w:p>
        </w:tc>
      </w:tr>
      <w:tr w:rsidR="00C0791F" w:rsidRPr="001F3491" w:rsidTr="002A2727">
        <w:trPr>
          <w:trHeight w:val="226"/>
        </w:trPr>
        <w:tc>
          <w:tcPr>
            <w:tcW w:w="1559" w:type="dxa"/>
            <w:vMerge w:val="restart"/>
          </w:tcPr>
          <w:p w:rsidR="00C0791F" w:rsidRPr="001F3491" w:rsidRDefault="00C0791F" w:rsidP="00AC71EE">
            <w:pPr>
              <w:bidi w:val="0"/>
              <w:rPr>
                <w:sz w:val="16"/>
                <w:szCs w:val="16"/>
              </w:rPr>
            </w:pPr>
            <w:r w:rsidRPr="001F3491">
              <w:rPr>
                <w:sz w:val="16"/>
                <w:szCs w:val="16"/>
              </w:rPr>
              <w:t xml:space="preserve">chemotherapy and radiotherapy and </w:t>
            </w:r>
            <w:r w:rsidR="00A5754C">
              <w:rPr>
                <w:sz w:val="16"/>
                <w:szCs w:val="16"/>
              </w:rPr>
              <w:t>S</w:t>
            </w:r>
            <w:r w:rsidRPr="001F3491">
              <w:rPr>
                <w:sz w:val="16"/>
                <w:szCs w:val="16"/>
              </w:rPr>
              <w:t>urgery</w:t>
            </w:r>
          </w:p>
          <w:p w:rsidR="00C0791F" w:rsidRPr="001F3491" w:rsidRDefault="00C0791F" w:rsidP="00AC71EE">
            <w:pPr>
              <w:bidi w:val="0"/>
              <w:rPr>
                <w:sz w:val="16"/>
                <w:szCs w:val="16"/>
              </w:rPr>
            </w:pPr>
          </w:p>
          <w:p w:rsidR="00C0791F" w:rsidRPr="001F3491" w:rsidRDefault="00C0791F" w:rsidP="00AC71EE">
            <w:pPr>
              <w:bidi w:val="0"/>
              <w:rPr>
                <w:sz w:val="16"/>
                <w:szCs w:val="16"/>
                <w:rtl/>
              </w:rPr>
            </w:pPr>
            <w:r w:rsidRPr="001F3491">
              <w:rPr>
                <w:sz w:val="16"/>
                <w:szCs w:val="16"/>
              </w:rPr>
              <w:t xml:space="preserve">Death (20M) </w:t>
            </w:r>
          </w:p>
        </w:tc>
        <w:tc>
          <w:tcPr>
            <w:tcW w:w="425" w:type="dxa"/>
            <w:vMerge w:val="restart"/>
            <w:textDirection w:val="btLr"/>
          </w:tcPr>
          <w:p w:rsidR="00C0791F" w:rsidRPr="001F3491" w:rsidRDefault="00C0791F" w:rsidP="00CB6FEA">
            <w:pPr>
              <w:bidi w:val="0"/>
              <w:ind w:left="113" w:right="113"/>
              <w:rPr>
                <w:sz w:val="16"/>
                <w:szCs w:val="16"/>
                <w:rtl/>
              </w:rPr>
            </w:pPr>
            <w:r w:rsidRPr="001F3491">
              <w:rPr>
                <w:sz w:val="16"/>
                <w:szCs w:val="16"/>
              </w:rPr>
              <w:t xml:space="preserve">Yes </w:t>
            </w:r>
          </w:p>
        </w:tc>
        <w:tc>
          <w:tcPr>
            <w:tcW w:w="1701" w:type="dxa"/>
            <w:vMerge w:val="restart"/>
          </w:tcPr>
          <w:p w:rsidR="00C0791F" w:rsidRPr="001F3491" w:rsidRDefault="00C0791F" w:rsidP="00A24804">
            <w:pPr>
              <w:bidi w:val="0"/>
              <w:rPr>
                <w:sz w:val="16"/>
                <w:szCs w:val="16"/>
              </w:rPr>
            </w:pPr>
            <w:r w:rsidRPr="001F3491">
              <w:rPr>
                <w:sz w:val="16"/>
                <w:szCs w:val="16"/>
              </w:rPr>
              <w:t>Glioblastoma</w:t>
            </w:r>
          </w:p>
        </w:tc>
        <w:tc>
          <w:tcPr>
            <w:tcW w:w="1418" w:type="dxa"/>
            <w:vMerge w:val="restart"/>
          </w:tcPr>
          <w:p w:rsidR="00C0791F" w:rsidRPr="001F3491" w:rsidRDefault="00C0791F" w:rsidP="00A24804">
            <w:pPr>
              <w:bidi w:val="0"/>
              <w:rPr>
                <w:sz w:val="16"/>
                <w:szCs w:val="16"/>
                <w:rtl/>
              </w:rPr>
            </w:pPr>
          </w:p>
        </w:tc>
        <w:tc>
          <w:tcPr>
            <w:tcW w:w="1843" w:type="dxa"/>
          </w:tcPr>
          <w:p w:rsidR="00C0791F" w:rsidRPr="001F3491" w:rsidRDefault="00C0791F" w:rsidP="00AC71EE">
            <w:pPr>
              <w:bidi w:val="0"/>
              <w:rPr>
                <w:sz w:val="16"/>
                <w:szCs w:val="16"/>
              </w:rPr>
            </w:pPr>
          </w:p>
        </w:tc>
        <w:tc>
          <w:tcPr>
            <w:tcW w:w="4952" w:type="dxa"/>
          </w:tcPr>
          <w:p w:rsidR="00C0791F" w:rsidRPr="001F3491" w:rsidRDefault="00E24884" w:rsidP="00AC71EE">
            <w:pPr>
              <w:bidi w:val="0"/>
              <w:rPr>
                <w:sz w:val="16"/>
                <w:szCs w:val="16"/>
                <w:rtl/>
              </w:rPr>
            </w:pPr>
            <w:r w:rsidRPr="001F3491">
              <w:rPr>
                <w:b/>
                <w:bCs/>
                <w:sz w:val="16"/>
                <w:szCs w:val="16"/>
              </w:rPr>
              <w:t xml:space="preserve">CT-scan: </w:t>
            </w:r>
            <w:r w:rsidRPr="001F3491">
              <w:rPr>
                <w:sz w:val="16"/>
                <w:szCs w:val="16"/>
              </w:rPr>
              <w:t>Not mentioned</w:t>
            </w:r>
          </w:p>
        </w:tc>
        <w:tc>
          <w:tcPr>
            <w:tcW w:w="2702" w:type="dxa"/>
            <w:vMerge w:val="restart"/>
          </w:tcPr>
          <w:p w:rsidR="00C0791F" w:rsidRPr="001F3491" w:rsidRDefault="00C0791F" w:rsidP="00AC71EE">
            <w:pPr>
              <w:bidi w:val="0"/>
              <w:rPr>
                <w:sz w:val="16"/>
                <w:szCs w:val="16"/>
              </w:rPr>
            </w:pPr>
            <w:r w:rsidRPr="001F3491">
              <w:rPr>
                <w:sz w:val="16"/>
                <w:szCs w:val="16"/>
              </w:rPr>
              <w:t xml:space="preserve">generalized and complex focal seizures with upward gaze deviation, </w:t>
            </w:r>
          </w:p>
          <w:p w:rsidR="00C0791F" w:rsidRPr="001F3491" w:rsidRDefault="00C0791F" w:rsidP="00AC71EE">
            <w:pPr>
              <w:bidi w:val="0"/>
              <w:rPr>
                <w:sz w:val="16"/>
                <w:szCs w:val="16"/>
              </w:rPr>
            </w:pPr>
            <w:r w:rsidRPr="001F3491">
              <w:rPr>
                <w:sz w:val="16"/>
                <w:szCs w:val="16"/>
              </w:rPr>
              <w:t xml:space="preserve">moderate impairments in the processing of auditory-linguistic and visual-spatial memory content, and exhaustible memory capacity </w:t>
            </w:r>
          </w:p>
        </w:tc>
        <w:tc>
          <w:tcPr>
            <w:tcW w:w="445" w:type="dxa"/>
            <w:vMerge w:val="restart"/>
          </w:tcPr>
          <w:p w:rsidR="00C0791F" w:rsidRPr="001F3491" w:rsidRDefault="00C0791F" w:rsidP="00AC71EE">
            <w:pPr>
              <w:bidi w:val="0"/>
              <w:rPr>
                <w:sz w:val="16"/>
                <w:szCs w:val="16"/>
              </w:rPr>
            </w:pPr>
            <w:r w:rsidRPr="001F3491">
              <w:rPr>
                <w:sz w:val="16"/>
                <w:szCs w:val="16"/>
              </w:rPr>
              <w:t>55</w:t>
            </w:r>
          </w:p>
          <w:p w:rsidR="00C0791F" w:rsidRPr="001F3491" w:rsidRDefault="00C0791F" w:rsidP="00AC71EE">
            <w:pPr>
              <w:bidi w:val="0"/>
              <w:rPr>
                <w:sz w:val="16"/>
                <w:szCs w:val="16"/>
              </w:rPr>
            </w:pPr>
            <w:r w:rsidRPr="001F3491">
              <w:rPr>
                <w:sz w:val="16"/>
                <w:szCs w:val="16"/>
              </w:rPr>
              <w:t>M</w:t>
            </w:r>
          </w:p>
        </w:tc>
        <w:tc>
          <w:tcPr>
            <w:tcW w:w="395" w:type="dxa"/>
            <w:vMerge/>
            <w:textDirection w:val="btLr"/>
          </w:tcPr>
          <w:p w:rsidR="00C0791F" w:rsidRPr="001F3491" w:rsidRDefault="00C0791F" w:rsidP="00AC71EE">
            <w:pPr>
              <w:bidi w:val="0"/>
              <w:ind w:left="113" w:right="113"/>
              <w:rPr>
                <w:sz w:val="16"/>
                <w:szCs w:val="16"/>
                <w:rtl/>
              </w:rPr>
            </w:pPr>
          </w:p>
        </w:tc>
      </w:tr>
      <w:tr w:rsidR="00C0791F" w:rsidRPr="001F3491" w:rsidTr="002A2727">
        <w:trPr>
          <w:trHeight w:val="531"/>
        </w:trPr>
        <w:tc>
          <w:tcPr>
            <w:tcW w:w="1559" w:type="dxa"/>
            <w:vMerge/>
          </w:tcPr>
          <w:p w:rsidR="00C0791F" w:rsidRPr="001F3491" w:rsidRDefault="00C0791F" w:rsidP="00AC71EE">
            <w:pPr>
              <w:bidi w:val="0"/>
              <w:rPr>
                <w:sz w:val="16"/>
                <w:szCs w:val="16"/>
              </w:rPr>
            </w:pPr>
          </w:p>
        </w:tc>
        <w:tc>
          <w:tcPr>
            <w:tcW w:w="425" w:type="dxa"/>
            <w:vMerge/>
            <w:textDirection w:val="btLr"/>
          </w:tcPr>
          <w:p w:rsidR="00C0791F" w:rsidRPr="001F3491" w:rsidRDefault="00C0791F" w:rsidP="00CB6FEA">
            <w:pPr>
              <w:bidi w:val="0"/>
              <w:ind w:left="113" w:right="113"/>
              <w:rPr>
                <w:sz w:val="16"/>
                <w:szCs w:val="16"/>
              </w:rPr>
            </w:pPr>
          </w:p>
        </w:tc>
        <w:tc>
          <w:tcPr>
            <w:tcW w:w="1701" w:type="dxa"/>
            <w:vMerge/>
          </w:tcPr>
          <w:p w:rsidR="00C0791F" w:rsidRPr="001F3491" w:rsidRDefault="00C0791F" w:rsidP="00A24804">
            <w:pPr>
              <w:bidi w:val="0"/>
              <w:rPr>
                <w:sz w:val="16"/>
                <w:szCs w:val="16"/>
              </w:rPr>
            </w:pPr>
          </w:p>
        </w:tc>
        <w:tc>
          <w:tcPr>
            <w:tcW w:w="1418" w:type="dxa"/>
            <w:vMerge/>
          </w:tcPr>
          <w:p w:rsidR="00C0791F" w:rsidRPr="001F3491" w:rsidRDefault="00C0791F" w:rsidP="00A24804">
            <w:pPr>
              <w:bidi w:val="0"/>
              <w:rPr>
                <w:sz w:val="16"/>
                <w:szCs w:val="16"/>
                <w:rtl/>
              </w:rPr>
            </w:pPr>
          </w:p>
        </w:tc>
        <w:tc>
          <w:tcPr>
            <w:tcW w:w="1843" w:type="dxa"/>
          </w:tcPr>
          <w:p w:rsidR="00C0791F" w:rsidRPr="001F3491" w:rsidRDefault="00C0791F" w:rsidP="00C0791F">
            <w:pPr>
              <w:bidi w:val="0"/>
              <w:rPr>
                <w:sz w:val="16"/>
                <w:szCs w:val="16"/>
              </w:rPr>
            </w:pPr>
            <w:r w:rsidRPr="001F3491">
              <w:rPr>
                <w:sz w:val="16"/>
                <w:szCs w:val="16"/>
              </w:rPr>
              <w:t>WBC: 1/μl</w:t>
            </w:r>
          </w:p>
          <w:p w:rsidR="00C0791F" w:rsidRPr="001F3491" w:rsidRDefault="00C0791F" w:rsidP="00C0791F">
            <w:pPr>
              <w:bidi w:val="0"/>
              <w:rPr>
                <w:sz w:val="16"/>
                <w:szCs w:val="16"/>
              </w:rPr>
            </w:pPr>
            <w:r w:rsidRPr="001F3491">
              <w:rPr>
                <w:sz w:val="16"/>
                <w:szCs w:val="16"/>
              </w:rPr>
              <w:t>Protein: 65 mg/dl</w:t>
            </w: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C0791F" w:rsidRPr="001F3491" w:rsidRDefault="00C0791F" w:rsidP="00C0791F">
            <w:pPr>
              <w:bidi w:val="0"/>
              <w:rPr>
                <w:sz w:val="16"/>
                <w:szCs w:val="16"/>
              </w:rPr>
            </w:pPr>
            <w:r w:rsidRPr="001F3491">
              <w:rPr>
                <w:sz w:val="16"/>
                <w:szCs w:val="16"/>
              </w:rPr>
              <w:t xml:space="preserve">1- FLAIR-weighted MRI: hyperintensity in the </w:t>
            </w:r>
            <w:r w:rsidR="00A5754C">
              <w:rPr>
                <w:sz w:val="16"/>
                <w:szCs w:val="16"/>
              </w:rPr>
              <w:t>posterior cingulate and medial temporal lobe area</w:t>
            </w:r>
            <w:r w:rsidRPr="001F3491">
              <w:rPr>
                <w:sz w:val="16"/>
                <w:szCs w:val="16"/>
              </w:rPr>
              <w:t xml:space="preserve">. </w:t>
            </w:r>
          </w:p>
          <w:p w:rsidR="00C0791F" w:rsidRPr="001F3491" w:rsidRDefault="00C0791F" w:rsidP="00C0791F">
            <w:pPr>
              <w:bidi w:val="0"/>
              <w:rPr>
                <w:sz w:val="16"/>
                <w:szCs w:val="16"/>
              </w:rPr>
            </w:pPr>
            <w:r w:rsidRPr="001F3491">
              <w:rPr>
                <w:sz w:val="16"/>
                <w:szCs w:val="16"/>
              </w:rPr>
              <w:t>2- T1-weighted MRI with contrast: a small enhancing lesion unmasks next to the falx medial to the trigone. (2M)</w:t>
            </w:r>
          </w:p>
        </w:tc>
        <w:tc>
          <w:tcPr>
            <w:tcW w:w="2702" w:type="dxa"/>
            <w:vMerge/>
          </w:tcPr>
          <w:p w:rsidR="00C0791F" w:rsidRPr="001F3491" w:rsidRDefault="00C0791F" w:rsidP="00AC71EE">
            <w:pPr>
              <w:bidi w:val="0"/>
              <w:rPr>
                <w:sz w:val="16"/>
                <w:szCs w:val="16"/>
              </w:rPr>
            </w:pPr>
          </w:p>
        </w:tc>
        <w:tc>
          <w:tcPr>
            <w:tcW w:w="445" w:type="dxa"/>
            <w:vMerge/>
          </w:tcPr>
          <w:p w:rsidR="00C0791F" w:rsidRPr="001F3491" w:rsidRDefault="00C0791F" w:rsidP="00AC71EE">
            <w:pPr>
              <w:bidi w:val="0"/>
              <w:rPr>
                <w:sz w:val="16"/>
                <w:szCs w:val="16"/>
              </w:rPr>
            </w:pPr>
          </w:p>
        </w:tc>
        <w:tc>
          <w:tcPr>
            <w:tcW w:w="395" w:type="dxa"/>
            <w:vMerge/>
            <w:textDirection w:val="btLr"/>
          </w:tcPr>
          <w:p w:rsidR="00C0791F" w:rsidRPr="001F3491" w:rsidRDefault="00C0791F" w:rsidP="00AC71EE">
            <w:pPr>
              <w:bidi w:val="0"/>
              <w:ind w:left="113" w:right="113"/>
              <w:rPr>
                <w:sz w:val="16"/>
                <w:szCs w:val="16"/>
                <w:rtl/>
              </w:rPr>
            </w:pPr>
          </w:p>
        </w:tc>
      </w:tr>
      <w:tr w:rsidR="00C0791F" w:rsidRPr="001F3491" w:rsidTr="002A2727">
        <w:trPr>
          <w:trHeight w:val="302"/>
        </w:trPr>
        <w:tc>
          <w:tcPr>
            <w:tcW w:w="1559" w:type="dxa"/>
            <w:vMerge/>
          </w:tcPr>
          <w:p w:rsidR="00C0791F" w:rsidRPr="001F3491" w:rsidRDefault="00C0791F" w:rsidP="00AC71EE">
            <w:pPr>
              <w:bidi w:val="0"/>
              <w:rPr>
                <w:sz w:val="16"/>
                <w:szCs w:val="16"/>
              </w:rPr>
            </w:pPr>
          </w:p>
        </w:tc>
        <w:tc>
          <w:tcPr>
            <w:tcW w:w="425" w:type="dxa"/>
            <w:vMerge/>
            <w:textDirection w:val="btLr"/>
          </w:tcPr>
          <w:p w:rsidR="00C0791F" w:rsidRPr="001F3491" w:rsidRDefault="00C0791F" w:rsidP="00CB6FEA">
            <w:pPr>
              <w:bidi w:val="0"/>
              <w:ind w:left="113" w:right="113"/>
              <w:rPr>
                <w:sz w:val="16"/>
                <w:szCs w:val="16"/>
              </w:rPr>
            </w:pPr>
          </w:p>
        </w:tc>
        <w:tc>
          <w:tcPr>
            <w:tcW w:w="1701" w:type="dxa"/>
            <w:vMerge/>
          </w:tcPr>
          <w:p w:rsidR="00C0791F" w:rsidRPr="001F3491" w:rsidRDefault="00C0791F" w:rsidP="00A24804">
            <w:pPr>
              <w:bidi w:val="0"/>
              <w:rPr>
                <w:sz w:val="16"/>
                <w:szCs w:val="16"/>
              </w:rPr>
            </w:pPr>
          </w:p>
        </w:tc>
        <w:tc>
          <w:tcPr>
            <w:tcW w:w="1418" w:type="dxa"/>
            <w:vMerge/>
          </w:tcPr>
          <w:p w:rsidR="00C0791F" w:rsidRPr="001F3491" w:rsidRDefault="00C0791F" w:rsidP="00A24804">
            <w:pPr>
              <w:bidi w:val="0"/>
              <w:rPr>
                <w:sz w:val="16"/>
                <w:szCs w:val="16"/>
                <w:rtl/>
              </w:rPr>
            </w:pPr>
          </w:p>
        </w:tc>
        <w:tc>
          <w:tcPr>
            <w:tcW w:w="1843" w:type="dxa"/>
          </w:tcPr>
          <w:p w:rsidR="00C0791F" w:rsidRPr="001F3491" w:rsidRDefault="00C0791F" w:rsidP="00C0791F">
            <w:pPr>
              <w:bidi w:val="0"/>
              <w:rPr>
                <w:sz w:val="16"/>
                <w:szCs w:val="16"/>
              </w:rPr>
            </w:pPr>
            <w:r w:rsidRPr="001F3491">
              <w:rPr>
                <w:sz w:val="16"/>
                <w:szCs w:val="16"/>
              </w:rPr>
              <w:t>Negative PCR for HSV</w:t>
            </w:r>
          </w:p>
          <w:p w:rsidR="00C0791F" w:rsidRPr="001F3491" w:rsidRDefault="00C0791F" w:rsidP="00AC71EE">
            <w:pPr>
              <w:bidi w:val="0"/>
              <w:rPr>
                <w:sz w:val="16"/>
                <w:szCs w:val="16"/>
              </w:rPr>
            </w:pPr>
          </w:p>
        </w:tc>
        <w:tc>
          <w:tcPr>
            <w:tcW w:w="4952" w:type="dxa"/>
          </w:tcPr>
          <w:p w:rsidR="00C0791F" w:rsidRPr="001F3491" w:rsidRDefault="00E24884" w:rsidP="00AC71EE">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tc>
        <w:tc>
          <w:tcPr>
            <w:tcW w:w="2702" w:type="dxa"/>
            <w:vMerge/>
          </w:tcPr>
          <w:p w:rsidR="00C0791F" w:rsidRPr="001F3491" w:rsidRDefault="00C0791F" w:rsidP="00AC71EE">
            <w:pPr>
              <w:bidi w:val="0"/>
              <w:rPr>
                <w:sz w:val="16"/>
                <w:szCs w:val="16"/>
              </w:rPr>
            </w:pPr>
          </w:p>
        </w:tc>
        <w:tc>
          <w:tcPr>
            <w:tcW w:w="445" w:type="dxa"/>
            <w:vMerge/>
          </w:tcPr>
          <w:p w:rsidR="00C0791F" w:rsidRPr="001F3491" w:rsidRDefault="00C0791F" w:rsidP="00AC71EE">
            <w:pPr>
              <w:bidi w:val="0"/>
              <w:rPr>
                <w:sz w:val="16"/>
                <w:szCs w:val="16"/>
              </w:rPr>
            </w:pPr>
          </w:p>
        </w:tc>
        <w:tc>
          <w:tcPr>
            <w:tcW w:w="395" w:type="dxa"/>
            <w:vMerge/>
            <w:textDirection w:val="btLr"/>
          </w:tcPr>
          <w:p w:rsidR="00C0791F" w:rsidRPr="001F3491" w:rsidRDefault="00C0791F" w:rsidP="00AC71EE">
            <w:pPr>
              <w:bidi w:val="0"/>
              <w:ind w:left="113" w:right="113"/>
              <w:rPr>
                <w:sz w:val="16"/>
                <w:szCs w:val="16"/>
                <w:rtl/>
              </w:rPr>
            </w:pPr>
          </w:p>
        </w:tc>
      </w:tr>
      <w:tr w:rsidR="00C0791F" w:rsidRPr="001F3491" w:rsidTr="002A2727">
        <w:trPr>
          <w:trHeight w:val="512"/>
        </w:trPr>
        <w:tc>
          <w:tcPr>
            <w:tcW w:w="1559" w:type="dxa"/>
            <w:vMerge w:val="restart"/>
          </w:tcPr>
          <w:p w:rsidR="00C0791F" w:rsidRPr="001F3491" w:rsidRDefault="00C0791F" w:rsidP="00AC71EE">
            <w:pPr>
              <w:bidi w:val="0"/>
              <w:rPr>
                <w:sz w:val="16"/>
                <w:szCs w:val="16"/>
                <w:rtl/>
              </w:rPr>
            </w:pPr>
            <w:r w:rsidRPr="001F3491">
              <w:rPr>
                <w:sz w:val="16"/>
                <w:szCs w:val="16"/>
              </w:rPr>
              <w:t>right temporal craniotomy for resection of the lesion</w:t>
            </w:r>
          </w:p>
        </w:tc>
        <w:tc>
          <w:tcPr>
            <w:tcW w:w="425" w:type="dxa"/>
            <w:vMerge w:val="restart"/>
            <w:textDirection w:val="btLr"/>
          </w:tcPr>
          <w:p w:rsidR="00C0791F" w:rsidRPr="001F3491" w:rsidRDefault="00C0791F" w:rsidP="00CB6FEA">
            <w:pPr>
              <w:bidi w:val="0"/>
              <w:ind w:left="113" w:right="113"/>
              <w:rPr>
                <w:sz w:val="16"/>
                <w:szCs w:val="16"/>
              </w:rPr>
            </w:pPr>
            <w:r w:rsidRPr="001F3491">
              <w:rPr>
                <w:sz w:val="16"/>
                <w:szCs w:val="16"/>
              </w:rPr>
              <w:t>Yes (</w:t>
            </w:r>
            <w:r w:rsidR="00276FE9" w:rsidRPr="001F3491">
              <w:rPr>
                <w:sz w:val="16"/>
                <w:szCs w:val="16"/>
              </w:rPr>
              <w:t>A</w:t>
            </w:r>
            <w:r w:rsidRPr="001F3491">
              <w:rPr>
                <w:sz w:val="16"/>
                <w:szCs w:val="16"/>
              </w:rPr>
              <w:t xml:space="preserve">) </w:t>
            </w:r>
          </w:p>
        </w:tc>
        <w:tc>
          <w:tcPr>
            <w:tcW w:w="1701" w:type="dxa"/>
            <w:vMerge w:val="restart"/>
          </w:tcPr>
          <w:p w:rsidR="00C0791F" w:rsidRPr="001F3491" w:rsidRDefault="00C0791F" w:rsidP="00A24804">
            <w:pPr>
              <w:bidi w:val="0"/>
              <w:rPr>
                <w:sz w:val="16"/>
                <w:szCs w:val="16"/>
              </w:rPr>
            </w:pPr>
            <w:r w:rsidRPr="001F3491">
              <w:rPr>
                <w:sz w:val="16"/>
                <w:szCs w:val="16"/>
              </w:rPr>
              <w:t>Glioblastoma</w:t>
            </w:r>
          </w:p>
        </w:tc>
        <w:tc>
          <w:tcPr>
            <w:tcW w:w="1418" w:type="dxa"/>
            <w:vMerge w:val="restart"/>
          </w:tcPr>
          <w:p w:rsidR="00C0791F" w:rsidRPr="001F3491" w:rsidRDefault="00C0791F" w:rsidP="00A24804">
            <w:pPr>
              <w:bidi w:val="0"/>
              <w:rPr>
                <w:sz w:val="16"/>
                <w:szCs w:val="16"/>
                <w:rtl/>
              </w:rPr>
            </w:pPr>
            <w:r w:rsidRPr="001F3491">
              <w:rPr>
                <w:sz w:val="16"/>
                <w:szCs w:val="16"/>
              </w:rPr>
              <w:t xml:space="preserve">few right frontal sharp waves and diffuse slowing </w:t>
            </w:r>
          </w:p>
        </w:tc>
        <w:tc>
          <w:tcPr>
            <w:tcW w:w="1843" w:type="dxa"/>
          </w:tcPr>
          <w:p w:rsidR="00C0791F" w:rsidRPr="001F3491" w:rsidRDefault="00C0791F" w:rsidP="00C0791F">
            <w:pPr>
              <w:bidi w:val="0"/>
              <w:rPr>
                <w:sz w:val="16"/>
                <w:szCs w:val="16"/>
              </w:rPr>
            </w:pPr>
            <w:r w:rsidRPr="001F3491">
              <w:rPr>
                <w:sz w:val="16"/>
                <w:szCs w:val="16"/>
              </w:rPr>
              <w:t xml:space="preserve">Negative for malignant cytology </w:t>
            </w:r>
          </w:p>
        </w:tc>
        <w:tc>
          <w:tcPr>
            <w:tcW w:w="4952" w:type="dxa"/>
          </w:tcPr>
          <w:p w:rsidR="00C0791F" w:rsidRPr="001F3491" w:rsidRDefault="00E24884" w:rsidP="00AC71EE">
            <w:pPr>
              <w:bidi w:val="0"/>
              <w:rPr>
                <w:sz w:val="16"/>
                <w:szCs w:val="16"/>
                <w:rtl/>
              </w:rPr>
            </w:pPr>
            <w:r w:rsidRPr="001F3491">
              <w:rPr>
                <w:b/>
                <w:bCs/>
                <w:sz w:val="16"/>
                <w:szCs w:val="16"/>
              </w:rPr>
              <w:t xml:space="preserve">CT-scan: </w:t>
            </w:r>
            <w:r w:rsidRPr="001F3491">
              <w:rPr>
                <w:sz w:val="16"/>
                <w:szCs w:val="16"/>
              </w:rPr>
              <w:t>Not mentioned</w:t>
            </w:r>
          </w:p>
        </w:tc>
        <w:tc>
          <w:tcPr>
            <w:tcW w:w="2702" w:type="dxa"/>
            <w:vMerge w:val="restart"/>
          </w:tcPr>
          <w:p w:rsidR="00C0791F" w:rsidRPr="001F3491" w:rsidRDefault="00C0791F" w:rsidP="00AC71EE">
            <w:pPr>
              <w:bidi w:val="0"/>
              <w:rPr>
                <w:sz w:val="16"/>
                <w:szCs w:val="16"/>
              </w:rPr>
            </w:pPr>
            <w:r w:rsidRPr="001F3491">
              <w:rPr>
                <w:sz w:val="16"/>
                <w:szCs w:val="16"/>
              </w:rPr>
              <w:t>Light-headedness, olfactory hallucinations, confusion, and intermittent agitation</w:t>
            </w:r>
          </w:p>
        </w:tc>
        <w:tc>
          <w:tcPr>
            <w:tcW w:w="445" w:type="dxa"/>
            <w:vMerge w:val="restart"/>
          </w:tcPr>
          <w:p w:rsidR="00C0791F" w:rsidRPr="001F3491" w:rsidRDefault="00C0791F" w:rsidP="00AC71EE">
            <w:pPr>
              <w:bidi w:val="0"/>
              <w:rPr>
                <w:sz w:val="16"/>
                <w:szCs w:val="16"/>
              </w:rPr>
            </w:pPr>
            <w:r w:rsidRPr="001F3491">
              <w:rPr>
                <w:sz w:val="16"/>
                <w:szCs w:val="16"/>
              </w:rPr>
              <w:t>76</w:t>
            </w:r>
          </w:p>
          <w:p w:rsidR="00C0791F" w:rsidRPr="001F3491" w:rsidRDefault="00C0791F" w:rsidP="00AC71EE">
            <w:pPr>
              <w:bidi w:val="0"/>
              <w:rPr>
                <w:sz w:val="16"/>
                <w:szCs w:val="16"/>
              </w:rPr>
            </w:pPr>
            <w:r w:rsidRPr="001F3491">
              <w:rPr>
                <w:sz w:val="16"/>
                <w:szCs w:val="16"/>
              </w:rPr>
              <w:t>M</w:t>
            </w:r>
          </w:p>
        </w:tc>
        <w:tc>
          <w:tcPr>
            <w:tcW w:w="395" w:type="dxa"/>
            <w:vMerge w:val="restart"/>
            <w:textDirection w:val="btLr"/>
          </w:tcPr>
          <w:p w:rsidR="00C0791F" w:rsidRPr="001F3491" w:rsidRDefault="00C0791F" w:rsidP="00113EAC">
            <w:pPr>
              <w:bidi w:val="0"/>
              <w:ind w:left="113" w:right="113"/>
              <w:rPr>
                <w:sz w:val="16"/>
                <w:szCs w:val="16"/>
                <w:rtl/>
              </w:rPr>
            </w:pPr>
            <w:r w:rsidRPr="001F3491">
              <w:rPr>
                <w:sz w:val="16"/>
                <w:szCs w:val="16"/>
              </w:rPr>
              <w:t>Piper et al</w:t>
            </w:r>
            <w:r w:rsidR="00A5754C">
              <w:rPr>
                <w:sz w:val="16"/>
                <w:szCs w:val="16"/>
              </w:rPr>
              <w:t>.</w:t>
            </w:r>
            <w:r w:rsidRPr="001F3491">
              <w:rPr>
                <w:sz w:val="16"/>
                <w:szCs w:val="16"/>
              </w:rPr>
              <w:t xml:space="preserve"> </w:t>
            </w:r>
            <w:r w:rsidR="001F3491" w:rsidRPr="001F3491">
              <w:rPr>
                <w:sz w:val="16"/>
                <w:szCs w:val="16"/>
              </w:rPr>
              <w:t>(</w:t>
            </w:r>
            <w:r w:rsidRPr="001F3491">
              <w:rPr>
                <w:sz w:val="16"/>
                <w:szCs w:val="16"/>
              </w:rPr>
              <w:t>2019</w:t>
            </w:r>
            <w:r w:rsidR="001F3491" w:rsidRPr="001F3491">
              <w:rPr>
                <w:sz w:val="16"/>
                <w:szCs w:val="16"/>
              </w:rPr>
              <w:t>)</w:t>
            </w:r>
            <w:r w:rsidR="00113EAC">
              <w:rPr>
                <w:sz w:val="16"/>
                <w:szCs w:val="16"/>
              </w:rPr>
              <w:t xml:space="preserve"> </w:t>
            </w:r>
            <w:r w:rsidR="00113EAC">
              <w:rPr>
                <w:sz w:val="16"/>
                <w:szCs w:val="16"/>
              </w:rPr>
              <w:fldChar w:fldCharType="begin"/>
            </w:r>
            <w:r w:rsidR="00113EAC">
              <w:rPr>
                <w:sz w:val="16"/>
                <w:szCs w:val="16"/>
              </w:rPr>
              <w:instrText xml:space="preserve"> ADDIN EN.CITE &lt;EndNote&gt;&lt;Cite&gt;&lt;Author&gt;Piper&lt;/Author&gt;&lt;Year&gt;2019&lt;/Year&gt;&lt;RecNum&gt;71&lt;/RecNum&gt;&lt;DisplayText&gt;(6)&lt;/DisplayText&gt;&lt;record&gt;&lt;rec-number&gt;71&lt;/rec-number&gt;&lt;foreign-keys&gt;&lt;key app="EN" db-id="zvdzsexpbxrrr0e2d0ox2eemrz9aewpdzdpv" timestamp="1670865643"&gt;71&lt;/key&gt;&lt;/foreign-keys&gt;&lt;ref-type name="Journal Article"&gt;17&lt;/ref-type&gt;&lt;contributors&gt;&lt;authors&gt;&lt;author&gt;Piper, Keenan&lt;/author&gt;&lt;author&gt;Foster, Haidn&lt;/author&gt;&lt;author&gt;Gabel, Brandon&lt;/author&gt;&lt;author&gt;Nabors, Burt&lt;/author&gt;&lt;author&gt;Cobbs, Charles&lt;/author&gt;&lt;/authors&gt;&lt;/contributors&gt;&lt;titles&gt;&lt;title&gt;Glioblastoma mimicking viral encephalitis responds to acyclovir: a case series and literature review&lt;/title&gt;&lt;secondary-title&gt;Frontiers in Oncology&lt;/secondary-title&gt;&lt;/titles&gt;&lt;periodical&gt;&lt;full-title&gt;Frontiers in Oncology&lt;/full-title&gt;&lt;/periodical&gt;&lt;pages&gt;8&lt;/pages&gt;&lt;volume&gt;9&lt;/volume&gt;&lt;dates&gt;&lt;year&gt;2019&lt;/year&gt;&lt;/dates&gt;&lt;isbn&gt;2234-943X&lt;/isbn&gt;&lt;urls&gt;&lt;/urls&gt;&lt;/record&gt;&lt;/Cite&gt;&lt;/EndNote&gt;</w:instrText>
            </w:r>
            <w:r w:rsidR="00113EAC">
              <w:rPr>
                <w:sz w:val="16"/>
                <w:szCs w:val="16"/>
              </w:rPr>
              <w:fldChar w:fldCharType="separate"/>
            </w:r>
            <w:r w:rsidR="00113EAC">
              <w:rPr>
                <w:noProof/>
                <w:sz w:val="16"/>
                <w:szCs w:val="16"/>
              </w:rPr>
              <w:t>(6)</w:t>
            </w:r>
            <w:r w:rsidR="00113EAC">
              <w:rPr>
                <w:sz w:val="16"/>
                <w:szCs w:val="16"/>
              </w:rPr>
              <w:fldChar w:fldCharType="end"/>
            </w:r>
          </w:p>
        </w:tc>
      </w:tr>
      <w:tr w:rsidR="00C0791F" w:rsidRPr="001F3491" w:rsidTr="002A2727">
        <w:trPr>
          <w:trHeight w:val="731"/>
        </w:trPr>
        <w:tc>
          <w:tcPr>
            <w:tcW w:w="1559" w:type="dxa"/>
            <w:vMerge/>
          </w:tcPr>
          <w:p w:rsidR="00C0791F" w:rsidRPr="001F3491" w:rsidRDefault="00C0791F" w:rsidP="00AC71EE">
            <w:pPr>
              <w:bidi w:val="0"/>
              <w:rPr>
                <w:sz w:val="16"/>
                <w:szCs w:val="16"/>
              </w:rPr>
            </w:pPr>
          </w:p>
        </w:tc>
        <w:tc>
          <w:tcPr>
            <w:tcW w:w="425" w:type="dxa"/>
            <w:vMerge/>
            <w:textDirection w:val="btLr"/>
          </w:tcPr>
          <w:p w:rsidR="00C0791F" w:rsidRPr="001F3491" w:rsidRDefault="00C0791F" w:rsidP="00CB6FEA">
            <w:pPr>
              <w:bidi w:val="0"/>
              <w:ind w:left="113" w:right="113"/>
              <w:rPr>
                <w:sz w:val="16"/>
                <w:szCs w:val="16"/>
              </w:rPr>
            </w:pPr>
          </w:p>
        </w:tc>
        <w:tc>
          <w:tcPr>
            <w:tcW w:w="1701" w:type="dxa"/>
            <w:vMerge/>
          </w:tcPr>
          <w:p w:rsidR="00C0791F" w:rsidRPr="001F3491" w:rsidRDefault="00C0791F" w:rsidP="00A24804">
            <w:pPr>
              <w:bidi w:val="0"/>
              <w:rPr>
                <w:sz w:val="16"/>
                <w:szCs w:val="16"/>
              </w:rPr>
            </w:pPr>
          </w:p>
        </w:tc>
        <w:tc>
          <w:tcPr>
            <w:tcW w:w="1418" w:type="dxa"/>
            <w:vMerge/>
          </w:tcPr>
          <w:p w:rsidR="00C0791F" w:rsidRPr="001F3491" w:rsidRDefault="00C0791F" w:rsidP="00A24804">
            <w:pPr>
              <w:bidi w:val="0"/>
              <w:rPr>
                <w:sz w:val="16"/>
                <w:szCs w:val="16"/>
              </w:rPr>
            </w:pPr>
          </w:p>
        </w:tc>
        <w:tc>
          <w:tcPr>
            <w:tcW w:w="1843" w:type="dxa"/>
          </w:tcPr>
          <w:p w:rsidR="00C0791F" w:rsidRPr="001F3491" w:rsidRDefault="00C0791F" w:rsidP="00C0791F">
            <w:pPr>
              <w:bidi w:val="0"/>
              <w:rPr>
                <w:sz w:val="16"/>
                <w:szCs w:val="16"/>
              </w:rPr>
            </w:pPr>
            <w:r w:rsidRPr="001F3491">
              <w:rPr>
                <w:sz w:val="16"/>
                <w:szCs w:val="16"/>
              </w:rPr>
              <w:t>WBC: 2</w:t>
            </w:r>
          </w:p>
          <w:p w:rsidR="00C0791F" w:rsidRPr="001F3491" w:rsidRDefault="00C0791F" w:rsidP="00C0791F">
            <w:pPr>
              <w:bidi w:val="0"/>
              <w:rPr>
                <w:sz w:val="16"/>
                <w:szCs w:val="16"/>
              </w:rPr>
            </w:pPr>
            <w:r w:rsidRPr="001F3491">
              <w:rPr>
                <w:sz w:val="16"/>
                <w:szCs w:val="16"/>
              </w:rPr>
              <w:t>Protein: 71 mg/dL (0–44 mg/dL),</w:t>
            </w:r>
          </w:p>
          <w:p w:rsidR="00C0791F" w:rsidRPr="001F3491" w:rsidRDefault="00C0791F" w:rsidP="00C0791F">
            <w:pPr>
              <w:bidi w:val="0"/>
              <w:rPr>
                <w:sz w:val="16"/>
                <w:szCs w:val="16"/>
              </w:rPr>
            </w:pPr>
            <w:r w:rsidRPr="001F3491">
              <w:rPr>
                <w:sz w:val="16"/>
                <w:szCs w:val="16"/>
              </w:rPr>
              <w:t>Glucose: 62 mg/dL (40–70 mg/dL),</w:t>
            </w: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C0791F" w:rsidRPr="001F3491" w:rsidRDefault="00C0791F" w:rsidP="00C0791F">
            <w:pPr>
              <w:bidi w:val="0"/>
              <w:rPr>
                <w:sz w:val="16"/>
                <w:szCs w:val="16"/>
              </w:rPr>
            </w:pPr>
            <w:r w:rsidRPr="001F3491">
              <w:rPr>
                <w:sz w:val="16"/>
                <w:szCs w:val="16"/>
              </w:rPr>
              <w:t xml:space="preserve">1- significant edema in the right anteromedial temporal lobe and insula </w:t>
            </w:r>
          </w:p>
          <w:p w:rsidR="00C0791F" w:rsidRPr="001F3491" w:rsidRDefault="00C0791F" w:rsidP="00C0791F">
            <w:pPr>
              <w:bidi w:val="0"/>
              <w:rPr>
                <w:sz w:val="16"/>
                <w:szCs w:val="16"/>
              </w:rPr>
            </w:pPr>
            <w:r w:rsidRPr="001F3491">
              <w:rPr>
                <w:sz w:val="16"/>
                <w:szCs w:val="16"/>
              </w:rPr>
              <w:t>2- a ring-enhancing lesion (3M)</w:t>
            </w:r>
          </w:p>
        </w:tc>
        <w:tc>
          <w:tcPr>
            <w:tcW w:w="2702" w:type="dxa"/>
            <w:vMerge/>
          </w:tcPr>
          <w:p w:rsidR="00C0791F" w:rsidRPr="001F3491" w:rsidRDefault="00C0791F" w:rsidP="00AC71EE">
            <w:pPr>
              <w:bidi w:val="0"/>
              <w:rPr>
                <w:sz w:val="16"/>
                <w:szCs w:val="16"/>
              </w:rPr>
            </w:pPr>
          </w:p>
        </w:tc>
        <w:tc>
          <w:tcPr>
            <w:tcW w:w="445" w:type="dxa"/>
            <w:vMerge/>
          </w:tcPr>
          <w:p w:rsidR="00C0791F" w:rsidRPr="001F3491" w:rsidRDefault="00C0791F" w:rsidP="00AC71EE">
            <w:pPr>
              <w:bidi w:val="0"/>
              <w:rPr>
                <w:sz w:val="16"/>
                <w:szCs w:val="16"/>
              </w:rPr>
            </w:pPr>
          </w:p>
        </w:tc>
        <w:tc>
          <w:tcPr>
            <w:tcW w:w="395" w:type="dxa"/>
            <w:vMerge/>
            <w:textDirection w:val="btLr"/>
          </w:tcPr>
          <w:p w:rsidR="00C0791F" w:rsidRPr="001F3491" w:rsidRDefault="00C0791F" w:rsidP="00AC71EE">
            <w:pPr>
              <w:bidi w:val="0"/>
              <w:ind w:left="113" w:right="113"/>
              <w:rPr>
                <w:sz w:val="16"/>
                <w:szCs w:val="16"/>
              </w:rPr>
            </w:pPr>
          </w:p>
        </w:tc>
      </w:tr>
      <w:tr w:rsidR="00C0791F" w:rsidRPr="001F3491" w:rsidTr="002A2727">
        <w:trPr>
          <w:trHeight w:val="569"/>
        </w:trPr>
        <w:tc>
          <w:tcPr>
            <w:tcW w:w="1559" w:type="dxa"/>
            <w:vMerge/>
          </w:tcPr>
          <w:p w:rsidR="00C0791F" w:rsidRPr="001F3491" w:rsidRDefault="00C0791F" w:rsidP="00AC71EE">
            <w:pPr>
              <w:bidi w:val="0"/>
              <w:rPr>
                <w:sz w:val="16"/>
                <w:szCs w:val="16"/>
              </w:rPr>
            </w:pPr>
          </w:p>
        </w:tc>
        <w:tc>
          <w:tcPr>
            <w:tcW w:w="425" w:type="dxa"/>
            <w:vMerge/>
            <w:textDirection w:val="btLr"/>
          </w:tcPr>
          <w:p w:rsidR="00C0791F" w:rsidRPr="001F3491" w:rsidRDefault="00C0791F" w:rsidP="00CB6FEA">
            <w:pPr>
              <w:bidi w:val="0"/>
              <w:ind w:left="113" w:right="113"/>
              <w:rPr>
                <w:sz w:val="16"/>
                <w:szCs w:val="16"/>
              </w:rPr>
            </w:pPr>
          </w:p>
        </w:tc>
        <w:tc>
          <w:tcPr>
            <w:tcW w:w="1701" w:type="dxa"/>
            <w:vMerge/>
          </w:tcPr>
          <w:p w:rsidR="00C0791F" w:rsidRPr="001F3491" w:rsidRDefault="00C0791F" w:rsidP="00A24804">
            <w:pPr>
              <w:bidi w:val="0"/>
              <w:rPr>
                <w:sz w:val="16"/>
                <w:szCs w:val="16"/>
              </w:rPr>
            </w:pPr>
          </w:p>
        </w:tc>
        <w:tc>
          <w:tcPr>
            <w:tcW w:w="1418" w:type="dxa"/>
            <w:vMerge/>
          </w:tcPr>
          <w:p w:rsidR="00C0791F" w:rsidRPr="001F3491" w:rsidRDefault="00C0791F" w:rsidP="00A24804">
            <w:pPr>
              <w:bidi w:val="0"/>
              <w:rPr>
                <w:sz w:val="16"/>
                <w:szCs w:val="16"/>
              </w:rPr>
            </w:pPr>
          </w:p>
        </w:tc>
        <w:tc>
          <w:tcPr>
            <w:tcW w:w="1843" w:type="dxa"/>
          </w:tcPr>
          <w:p w:rsidR="00276FE9" w:rsidRPr="001F3491" w:rsidRDefault="00C0791F" w:rsidP="001F3491">
            <w:pPr>
              <w:bidi w:val="0"/>
              <w:rPr>
                <w:sz w:val="16"/>
                <w:szCs w:val="16"/>
              </w:rPr>
            </w:pPr>
            <w:r w:rsidRPr="001F3491">
              <w:rPr>
                <w:sz w:val="16"/>
                <w:szCs w:val="16"/>
              </w:rPr>
              <w:t>Negative PCR for HCMV, HSV, and VZV  Negative for Coccidioides antibodies</w:t>
            </w:r>
          </w:p>
        </w:tc>
        <w:tc>
          <w:tcPr>
            <w:tcW w:w="4952" w:type="dxa"/>
          </w:tcPr>
          <w:p w:rsidR="00C0791F" w:rsidRPr="001F3491" w:rsidRDefault="00E24884" w:rsidP="00AC71EE">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tc>
        <w:tc>
          <w:tcPr>
            <w:tcW w:w="2702" w:type="dxa"/>
            <w:vMerge/>
          </w:tcPr>
          <w:p w:rsidR="00C0791F" w:rsidRPr="001F3491" w:rsidRDefault="00C0791F" w:rsidP="00AC71EE">
            <w:pPr>
              <w:bidi w:val="0"/>
              <w:rPr>
                <w:sz w:val="16"/>
                <w:szCs w:val="16"/>
              </w:rPr>
            </w:pPr>
          </w:p>
        </w:tc>
        <w:tc>
          <w:tcPr>
            <w:tcW w:w="445" w:type="dxa"/>
            <w:vMerge/>
          </w:tcPr>
          <w:p w:rsidR="00C0791F" w:rsidRPr="001F3491" w:rsidRDefault="00C0791F" w:rsidP="00AC71EE">
            <w:pPr>
              <w:bidi w:val="0"/>
              <w:rPr>
                <w:sz w:val="16"/>
                <w:szCs w:val="16"/>
              </w:rPr>
            </w:pPr>
          </w:p>
        </w:tc>
        <w:tc>
          <w:tcPr>
            <w:tcW w:w="395" w:type="dxa"/>
            <w:vMerge/>
            <w:textDirection w:val="btLr"/>
          </w:tcPr>
          <w:p w:rsidR="00C0791F" w:rsidRPr="001F3491" w:rsidRDefault="00C0791F" w:rsidP="00AC71EE">
            <w:pPr>
              <w:bidi w:val="0"/>
              <w:ind w:left="113" w:right="113"/>
              <w:rPr>
                <w:sz w:val="16"/>
                <w:szCs w:val="16"/>
              </w:rPr>
            </w:pPr>
          </w:p>
        </w:tc>
      </w:tr>
      <w:tr w:rsidR="00C0791F" w:rsidRPr="001F3491" w:rsidTr="002A2727">
        <w:trPr>
          <w:trHeight w:val="336"/>
        </w:trPr>
        <w:tc>
          <w:tcPr>
            <w:tcW w:w="1559" w:type="dxa"/>
            <w:vMerge w:val="restart"/>
          </w:tcPr>
          <w:p w:rsidR="00C0791F" w:rsidRPr="001F3491" w:rsidRDefault="00C0791F" w:rsidP="00AC71EE">
            <w:pPr>
              <w:bidi w:val="0"/>
              <w:rPr>
                <w:sz w:val="16"/>
                <w:szCs w:val="16"/>
                <w:rtl/>
              </w:rPr>
            </w:pPr>
            <w:r w:rsidRPr="001F3491">
              <w:rPr>
                <w:sz w:val="16"/>
                <w:szCs w:val="16"/>
              </w:rPr>
              <w:t>surgery</w:t>
            </w:r>
          </w:p>
        </w:tc>
        <w:tc>
          <w:tcPr>
            <w:tcW w:w="425" w:type="dxa"/>
            <w:vMerge w:val="restart"/>
            <w:textDirection w:val="btLr"/>
          </w:tcPr>
          <w:p w:rsidR="00C0791F" w:rsidRPr="001F3491" w:rsidRDefault="00C0791F" w:rsidP="00CB6FEA">
            <w:pPr>
              <w:bidi w:val="0"/>
              <w:ind w:left="113" w:right="113"/>
              <w:rPr>
                <w:sz w:val="16"/>
                <w:szCs w:val="16"/>
              </w:rPr>
            </w:pPr>
            <w:r w:rsidRPr="001F3491">
              <w:rPr>
                <w:sz w:val="16"/>
                <w:szCs w:val="16"/>
              </w:rPr>
              <w:t>Yes (</w:t>
            </w:r>
            <w:r w:rsidR="00276FE9" w:rsidRPr="001F3491">
              <w:rPr>
                <w:sz w:val="16"/>
                <w:szCs w:val="16"/>
              </w:rPr>
              <w:t>A</w:t>
            </w:r>
            <w:r w:rsidRPr="001F3491">
              <w:rPr>
                <w:sz w:val="16"/>
                <w:szCs w:val="16"/>
              </w:rPr>
              <w:t xml:space="preserve">) (3W) </w:t>
            </w:r>
          </w:p>
        </w:tc>
        <w:tc>
          <w:tcPr>
            <w:tcW w:w="1701" w:type="dxa"/>
            <w:vMerge w:val="restart"/>
          </w:tcPr>
          <w:p w:rsidR="00C0791F" w:rsidRPr="001F3491" w:rsidRDefault="00C0791F" w:rsidP="00A24804">
            <w:pPr>
              <w:bidi w:val="0"/>
              <w:rPr>
                <w:sz w:val="16"/>
                <w:szCs w:val="16"/>
              </w:rPr>
            </w:pPr>
            <w:r w:rsidRPr="001F3491">
              <w:rPr>
                <w:sz w:val="16"/>
                <w:szCs w:val="16"/>
              </w:rPr>
              <w:t>Glioblastoma</w:t>
            </w:r>
          </w:p>
        </w:tc>
        <w:tc>
          <w:tcPr>
            <w:tcW w:w="1418" w:type="dxa"/>
            <w:vMerge w:val="restart"/>
          </w:tcPr>
          <w:p w:rsidR="00C0791F" w:rsidRPr="001F3491" w:rsidRDefault="00C0791F" w:rsidP="00A24804">
            <w:pPr>
              <w:bidi w:val="0"/>
              <w:rPr>
                <w:sz w:val="16"/>
                <w:szCs w:val="16"/>
                <w:rtl/>
              </w:rPr>
            </w:pPr>
          </w:p>
        </w:tc>
        <w:tc>
          <w:tcPr>
            <w:tcW w:w="1843" w:type="dxa"/>
            <w:vMerge w:val="restart"/>
          </w:tcPr>
          <w:p w:rsidR="00C0791F" w:rsidRPr="001F3491" w:rsidRDefault="00C0791F" w:rsidP="00AC71EE">
            <w:pPr>
              <w:bidi w:val="0"/>
              <w:rPr>
                <w:sz w:val="16"/>
                <w:szCs w:val="16"/>
              </w:rPr>
            </w:pPr>
            <w:r w:rsidRPr="001F3491">
              <w:rPr>
                <w:sz w:val="16"/>
                <w:szCs w:val="16"/>
              </w:rPr>
              <w:t>No CSF sample was taken</w:t>
            </w:r>
          </w:p>
        </w:tc>
        <w:tc>
          <w:tcPr>
            <w:tcW w:w="4952" w:type="dxa"/>
          </w:tcPr>
          <w:p w:rsidR="00C0791F" w:rsidRPr="001F3491" w:rsidRDefault="00E24884" w:rsidP="00AC71EE">
            <w:pPr>
              <w:bidi w:val="0"/>
              <w:rPr>
                <w:sz w:val="16"/>
                <w:szCs w:val="16"/>
                <w:rtl/>
              </w:rPr>
            </w:pPr>
            <w:r w:rsidRPr="001F3491">
              <w:rPr>
                <w:b/>
                <w:bCs/>
                <w:sz w:val="16"/>
                <w:szCs w:val="16"/>
              </w:rPr>
              <w:t xml:space="preserve">CT-scan: </w:t>
            </w:r>
            <w:r w:rsidRPr="001F3491">
              <w:rPr>
                <w:sz w:val="16"/>
                <w:szCs w:val="16"/>
              </w:rPr>
              <w:t>Not mentioned</w:t>
            </w:r>
          </w:p>
        </w:tc>
        <w:tc>
          <w:tcPr>
            <w:tcW w:w="2702" w:type="dxa"/>
            <w:vMerge w:val="restart"/>
          </w:tcPr>
          <w:p w:rsidR="00C0791F" w:rsidRPr="001F3491" w:rsidRDefault="00C0791F" w:rsidP="00AC71EE">
            <w:pPr>
              <w:bidi w:val="0"/>
              <w:rPr>
                <w:sz w:val="16"/>
                <w:szCs w:val="16"/>
              </w:rPr>
            </w:pPr>
            <w:r w:rsidRPr="001F3491">
              <w:rPr>
                <w:sz w:val="16"/>
                <w:szCs w:val="16"/>
              </w:rPr>
              <w:t>headache, profound confusion, aphasia</w:t>
            </w:r>
          </w:p>
          <w:p w:rsidR="00C0791F" w:rsidRPr="001F3491" w:rsidRDefault="00C0791F" w:rsidP="00AC71EE">
            <w:pPr>
              <w:bidi w:val="0"/>
              <w:rPr>
                <w:sz w:val="16"/>
                <w:szCs w:val="16"/>
              </w:rPr>
            </w:pPr>
          </w:p>
          <w:p w:rsidR="00C0791F" w:rsidRPr="001F3491" w:rsidRDefault="00C0791F" w:rsidP="00AC71EE">
            <w:pPr>
              <w:bidi w:val="0"/>
              <w:rPr>
                <w:sz w:val="16"/>
                <w:szCs w:val="16"/>
              </w:rPr>
            </w:pPr>
            <w:r w:rsidRPr="001F3491">
              <w:rPr>
                <w:sz w:val="16"/>
                <w:szCs w:val="16"/>
              </w:rPr>
              <w:t xml:space="preserve">after </w:t>
            </w:r>
            <w:r w:rsidR="00A5754C">
              <w:rPr>
                <w:sz w:val="16"/>
                <w:szCs w:val="16"/>
              </w:rPr>
              <w:t>three</w:t>
            </w:r>
            <w:r w:rsidRPr="001F3491">
              <w:rPr>
                <w:sz w:val="16"/>
                <w:szCs w:val="16"/>
              </w:rPr>
              <w:t xml:space="preserve"> weeks:  neurological deterioration</w:t>
            </w:r>
          </w:p>
        </w:tc>
        <w:tc>
          <w:tcPr>
            <w:tcW w:w="445" w:type="dxa"/>
            <w:vMerge w:val="restart"/>
          </w:tcPr>
          <w:p w:rsidR="00C0791F" w:rsidRPr="001F3491" w:rsidRDefault="00C0791F" w:rsidP="00AC71EE">
            <w:pPr>
              <w:bidi w:val="0"/>
              <w:rPr>
                <w:sz w:val="16"/>
                <w:szCs w:val="16"/>
              </w:rPr>
            </w:pPr>
            <w:r w:rsidRPr="001F3491">
              <w:rPr>
                <w:sz w:val="16"/>
                <w:szCs w:val="16"/>
              </w:rPr>
              <w:t>77</w:t>
            </w:r>
          </w:p>
          <w:p w:rsidR="00C0791F" w:rsidRPr="001F3491" w:rsidRDefault="00C0791F" w:rsidP="00AC71EE">
            <w:pPr>
              <w:bidi w:val="0"/>
              <w:rPr>
                <w:sz w:val="16"/>
                <w:szCs w:val="16"/>
              </w:rPr>
            </w:pPr>
            <w:r w:rsidRPr="001F3491">
              <w:rPr>
                <w:sz w:val="16"/>
                <w:szCs w:val="16"/>
              </w:rPr>
              <w:t>M</w:t>
            </w:r>
          </w:p>
        </w:tc>
        <w:tc>
          <w:tcPr>
            <w:tcW w:w="395" w:type="dxa"/>
            <w:vMerge/>
            <w:textDirection w:val="btLr"/>
          </w:tcPr>
          <w:p w:rsidR="00C0791F" w:rsidRPr="001F3491" w:rsidRDefault="00C0791F" w:rsidP="00AC71EE">
            <w:pPr>
              <w:bidi w:val="0"/>
              <w:ind w:left="113" w:right="113"/>
              <w:rPr>
                <w:sz w:val="16"/>
                <w:szCs w:val="16"/>
                <w:rtl/>
              </w:rPr>
            </w:pPr>
          </w:p>
        </w:tc>
      </w:tr>
      <w:tr w:rsidR="00C0791F" w:rsidRPr="001F3491" w:rsidTr="002A2727">
        <w:trPr>
          <w:trHeight w:val="334"/>
        </w:trPr>
        <w:tc>
          <w:tcPr>
            <w:tcW w:w="1559" w:type="dxa"/>
            <w:vMerge/>
          </w:tcPr>
          <w:p w:rsidR="00C0791F" w:rsidRPr="001F3491" w:rsidRDefault="00C0791F" w:rsidP="00AC71EE">
            <w:pPr>
              <w:bidi w:val="0"/>
              <w:rPr>
                <w:sz w:val="16"/>
                <w:szCs w:val="16"/>
              </w:rPr>
            </w:pPr>
          </w:p>
        </w:tc>
        <w:tc>
          <w:tcPr>
            <w:tcW w:w="425" w:type="dxa"/>
            <w:vMerge/>
            <w:textDirection w:val="btLr"/>
          </w:tcPr>
          <w:p w:rsidR="00C0791F" w:rsidRPr="001F3491" w:rsidRDefault="00C0791F" w:rsidP="00CB6FEA">
            <w:pPr>
              <w:bidi w:val="0"/>
              <w:ind w:left="113" w:right="113"/>
              <w:rPr>
                <w:sz w:val="16"/>
                <w:szCs w:val="16"/>
              </w:rPr>
            </w:pPr>
          </w:p>
        </w:tc>
        <w:tc>
          <w:tcPr>
            <w:tcW w:w="1701" w:type="dxa"/>
            <w:vMerge/>
          </w:tcPr>
          <w:p w:rsidR="00C0791F" w:rsidRPr="001F3491" w:rsidRDefault="00C0791F" w:rsidP="00A24804">
            <w:pPr>
              <w:bidi w:val="0"/>
              <w:rPr>
                <w:sz w:val="16"/>
                <w:szCs w:val="16"/>
              </w:rPr>
            </w:pPr>
          </w:p>
        </w:tc>
        <w:tc>
          <w:tcPr>
            <w:tcW w:w="1418" w:type="dxa"/>
            <w:vMerge/>
          </w:tcPr>
          <w:p w:rsidR="00C0791F" w:rsidRPr="001F3491" w:rsidRDefault="00C0791F" w:rsidP="00A24804">
            <w:pPr>
              <w:bidi w:val="0"/>
              <w:rPr>
                <w:sz w:val="16"/>
                <w:szCs w:val="16"/>
                <w:rtl/>
              </w:rPr>
            </w:pPr>
          </w:p>
        </w:tc>
        <w:tc>
          <w:tcPr>
            <w:tcW w:w="1843" w:type="dxa"/>
            <w:vMerge/>
          </w:tcPr>
          <w:p w:rsidR="00C0791F" w:rsidRPr="001F3491" w:rsidRDefault="00C0791F" w:rsidP="00AC71EE">
            <w:pPr>
              <w:bidi w:val="0"/>
              <w:rPr>
                <w:sz w:val="16"/>
                <w:szCs w:val="16"/>
              </w:rPr>
            </w:pP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C0791F" w:rsidRPr="001F3491" w:rsidRDefault="00C0791F" w:rsidP="00C0791F">
            <w:pPr>
              <w:bidi w:val="0"/>
              <w:rPr>
                <w:sz w:val="16"/>
                <w:szCs w:val="16"/>
              </w:rPr>
            </w:pPr>
            <w:r w:rsidRPr="001F3491">
              <w:rPr>
                <w:sz w:val="16"/>
                <w:szCs w:val="16"/>
              </w:rPr>
              <w:t>1- a non-enhancing left frontal lesion was hyperintense on T2-weighted and FLAIR images, and non-enhancing lesions in the temporal lobes and corpus callosum.</w:t>
            </w:r>
          </w:p>
          <w:p w:rsidR="00C0791F" w:rsidRPr="001F3491" w:rsidRDefault="00C0791F" w:rsidP="00C0791F">
            <w:pPr>
              <w:bidi w:val="0"/>
              <w:rPr>
                <w:sz w:val="16"/>
                <w:szCs w:val="16"/>
              </w:rPr>
            </w:pPr>
            <w:r w:rsidRPr="001F3491">
              <w:rPr>
                <w:sz w:val="16"/>
                <w:szCs w:val="16"/>
              </w:rPr>
              <w:t>2- increased enhancement of the left frontal lesion (3W)</w:t>
            </w:r>
          </w:p>
          <w:p w:rsidR="00C0791F" w:rsidRPr="001F3491" w:rsidRDefault="00C0791F" w:rsidP="00C0791F">
            <w:pPr>
              <w:bidi w:val="0"/>
              <w:rPr>
                <w:sz w:val="16"/>
                <w:szCs w:val="16"/>
              </w:rPr>
            </w:pPr>
            <w:r w:rsidRPr="001F3491">
              <w:rPr>
                <w:sz w:val="16"/>
                <w:szCs w:val="16"/>
              </w:rPr>
              <w:t xml:space="preserve">3- a bifrontal </w:t>
            </w:r>
            <w:r w:rsidR="00A5754C">
              <w:rPr>
                <w:sz w:val="16"/>
                <w:szCs w:val="16"/>
              </w:rPr>
              <w:t>"</w:t>
            </w:r>
            <w:r w:rsidRPr="001F3491">
              <w:rPr>
                <w:sz w:val="16"/>
                <w:szCs w:val="16"/>
              </w:rPr>
              <w:t>butterfly glioma.</w:t>
            </w:r>
            <w:r w:rsidR="00A5754C">
              <w:rPr>
                <w:sz w:val="16"/>
                <w:szCs w:val="16"/>
              </w:rPr>
              <w:t>"</w:t>
            </w:r>
            <w:r w:rsidRPr="001F3491">
              <w:rPr>
                <w:sz w:val="16"/>
                <w:szCs w:val="16"/>
              </w:rPr>
              <w:t xml:space="preserve"> (4M)</w:t>
            </w:r>
          </w:p>
        </w:tc>
        <w:tc>
          <w:tcPr>
            <w:tcW w:w="2702" w:type="dxa"/>
            <w:vMerge/>
          </w:tcPr>
          <w:p w:rsidR="00C0791F" w:rsidRPr="001F3491" w:rsidRDefault="00C0791F" w:rsidP="00AC71EE">
            <w:pPr>
              <w:bidi w:val="0"/>
              <w:rPr>
                <w:sz w:val="16"/>
                <w:szCs w:val="16"/>
              </w:rPr>
            </w:pPr>
          </w:p>
        </w:tc>
        <w:tc>
          <w:tcPr>
            <w:tcW w:w="445" w:type="dxa"/>
            <w:vMerge/>
          </w:tcPr>
          <w:p w:rsidR="00C0791F" w:rsidRPr="001F3491" w:rsidRDefault="00C0791F" w:rsidP="00AC71EE">
            <w:pPr>
              <w:bidi w:val="0"/>
              <w:rPr>
                <w:sz w:val="16"/>
                <w:szCs w:val="16"/>
              </w:rPr>
            </w:pPr>
          </w:p>
        </w:tc>
        <w:tc>
          <w:tcPr>
            <w:tcW w:w="395" w:type="dxa"/>
            <w:vMerge/>
            <w:textDirection w:val="btLr"/>
          </w:tcPr>
          <w:p w:rsidR="00C0791F" w:rsidRPr="001F3491" w:rsidRDefault="00C0791F" w:rsidP="00AC71EE">
            <w:pPr>
              <w:bidi w:val="0"/>
              <w:ind w:left="113" w:right="113"/>
              <w:rPr>
                <w:sz w:val="16"/>
                <w:szCs w:val="16"/>
                <w:rtl/>
              </w:rPr>
            </w:pPr>
          </w:p>
        </w:tc>
      </w:tr>
      <w:tr w:rsidR="00C0791F" w:rsidRPr="001F3491" w:rsidTr="002A2727">
        <w:trPr>
          <w:trHeight w:val="162"/>
        </w:trPr>
        <w:tc>
          <w:tcPr>
            <w:tcW w:w="1559" w:type="dxa"/>
            <w:vMerge/>
          </w:tcPr>
          <w:p w:rsidR="00C0791F" w:rsidRPr="001F3491" w:rsidRDefault="00C0791F" w:rsidP="00AC71EE">
            <w:pPr>
              <w:bidi w:val="0"/>
              <w:rPr>
                <w:sz w:val="16"/>
                <w:szCs w:val="16"/>
              </w:rPr>
            </w:pPr>
          </w:p>
        </w:tc>
        <w:tc>
          <w:tcPr>
            <w:tcW w:w="425" w:type="dxa"/>
            <w:vMerge/>
            <w:textDirection w:val="btLr"/>
          </w:tcPr>
          <w:p w:rsidR="00C0791F" w:rsidRPr="001F3491" w:rsidRDefault="00C0791F" w:rsidP="00CB6FEA">
            <w:pPr>
              <w:bidi w:val="0"/>
              <w:ind w:left="113" w:right="113"/>
              <w:rPr>
                <w:sz w:val="16"/>
                <w:szCs w:val="16"/>
              </w:rPr>
            </w:pPr>
          </w:p>
        </w:tc>
        <w:tc>
          <w:tcPr>
            <w:tcW w:w="1701" w:type="dxa"/>
            <w:vMerge/>
          </w:tcPr>
          <w:p w:rsidR="00C0791F" w:rsidRPr="001F3491" w:rsidRDefault="00C0791F" w:rsidP="00A24804">
            <w:pPr>
              <w:bidi w:val="0"/>
              <w:rPr>
                <w:sz w:val="16"/>
                <w:szCs w:val="16"/>
              </w:rPr>
            </w:pPr>
          </w:p>
        </w:tc>
        <w:tc>
          <w:tcPr>
            <w:tcW w:w="1418" w:type="dxa"/>
            <w:vMerge/>
          </w:tcPr>
          <w:p w:rsidR="00C0791F" w:rsidRPr="001F3491" w:rsidRDefault="00C0791F" w:rsidP="00A24804">
            <w:pPr>
              <w:bidi w:val="0"/>
              <w:rPr>
                <w:sz w:val="16"/>
                <w:szCs w:val="16"/>
                <w:rtl/>
              </w:rPr>
            </w:pPr>
          </w:p>
        </w:tc>
        <w:tc>
          <w:tcPr>
            <w:tcW w:w="1843" w:type="dxa"/>
            <w:vMerge/>
          </w:tcPr>
          <w:p w:rsidR="00C0791F" w:rsidRPr="001F3491" w:rsidRDefault="00C0791F" w:rsidP="00AC71EE">
            <w:pPr>
              <w:bidi w:val="0"/>
              <w:rPr>
                <w:sz w:val="16"/>
                <w:szCs w:val="16"/>
              </w:rPr>
            </w:pPr>
          </w:p>
        </w:tc>
        <w:tc>
          <w:tcPr>
            <w:tcW w:w="4952" w:type="dxa"/>
          </w:tcPr>
          <w:p w:rsidR="00C0791F" w:rsidRPr="001F3491" w:rsidRDefault="00E24884" w:rsidP="00AC71EE">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tc>
        <w:tc>
          <w:tcPr>
            <w:tcW w:w="2702" w:type="dxa"/>
            <w:vMerge/>
          </w:tcPr>
          <w:p w:rsidR="00C0791F" w:rsidRPr="001F3491" w:rsidRDefault="00C0791F" w:rsidP="00AC71EE">
            <w:pPr>
              <w:bidi w:val="0"/>
              <w:rPr>
                <w:sz w:val="16"/>
                <w:szCs w:val="16"/>
              </w:rPr>
            </w:pPr>
          </w:p>
        </w:tc>
        <w:tc>
          <w:tcPr>
            <w:tcW w:w="445" w:type="dxa"/>
            <w:vMerge/>
          </w:tcPr>
          <w:p w:rsidR="00C0791F" w:rsidRPr="001F3491" w:rsidRDefault="00C0791F" w:rsidP="00AC71EE">
            <w:pPr>
              <w:bidi w:val="0"/>
              <w:rPr>
                <w:sz w:val="16"/>
                <w:szCs w:val="16"/>
              </w:rPr>
            </w:pPr>
          </w:p>
        </w:tc>
        <w:tc>
          <w:tcPr>
            <w:tcW w:w="395" w:type="dxa"/>
            <w:vMerge/>
            <w:textDirection w:val="btLr"/>
          </w:tcPr>
          <w:p w:rsidR="00C0791F" w:rsidRPr="001F3491" w:rsidRDefault="00C0791F" w:rsidP="00AC71EE">
            <w:pPr>
              <w:bidi w:val="0"/>
              <w:ind w:left="113" w:right="113"/>
              <w:rPr>
                <w:sz w:val="16"/>
                <w:szCs w:val="16"/>
                <w:rtl/>
              </w:rPr>
            </w:pPr>
          </w:p>
        </w:tc>
      </w:tr>
      <w:tr w:rsidR="00C0791F" w:rsidRPr="001F3491" w:rsidTr="002A2727">
        <w:trPr>
          <w:trHeight w:val="466"/>
        </w:trPr>
        <w:tc>
          <w:tcPr>
            <w:tcW w:w="1559" w:type="dxa"/>
            <w:vMerge w:val="restart"/>
          </w:tcPr>
          <w:p w:rsidR="00C0791F" w:rsidRPr="001F3491" w:rsidRDefault="00C0791F" w:rsidP="00AC71EE">
            <w:pPr>
              <w:bidi w:val="0"/>
              <w:rPr>
                <w:sz w:val="16"/>
                <w:szCs w:val="16"/>
                <w:rtl/>
              </w:rPr>
            </w:pPr>
          </w:p>
        </w:tc>
        <w:tc>
          <w:tcPr>
            <w:tcW w:w="425" w:type="dxa"/>
            <w:vMerge w:val="restart"/>
            <w:textDirection w:val="btLr"/>
          </w:tcPr>
          <w:p w:rsidR="00C0791F" w:rsidRPr="001F3491" w:rsidRDefault="00C0791F" w:rsidP="00CB6FEA">
            <w:pPr>
              <w:bidi w:val="0"/>
              <w:ind w:left="113" w:right="113"/>
              <w:rPr>
                <w:sz w:val="16"/>
                <w:szCs w:val="16"/>
                <w:rtl/>
                <w:lang w:bidi="fa-IR"/>
              </w:rPr>
            </w:pPr>
            <w:r w:rsidRPr="001F3491">
              <w:rPr>
                <w:sz w:val="16"/>
                <w:szCs w:val="16"/>
              </w:rPr>
              <w:t>No (</w:t>
            </w:r>
            <w:r w:rsidR="00276FE9" w:rsidRPr="001F3491">
              <w:rPr>
                <w:sz w:val="16"/>
                <w:szCs w:val="16"/>
              </w:rPr>
              <w:t>A</w:t>
            </w:r>
            <w:r w:rsidRPr="001F3491">
              <w:rPr>
                <w:sz w:val="16"/>
                <w:szCs w:val="16"/>
              </w:rPr>
              <w:t xml:space="preserve">) </w:t>
            </w:r>
          </w:p>
        </w:tc>
        <w:tc>
          <w:tcPr>
            <w:tcW w:w="1701" w:type="dxa"/>
            <w:vMerge w:val="restart"/>
          </w:tcPr>
          <w:p w:rsidR="00C0791F" w:rsidRPr="001F3491" w:rsidRDefault="00C0791F" w:rsidP="00A24804">
            <w:pPr>
              <w:bidi w:val="0"/>
              <w:rPr>
                <w:sz w:val="16"/>
                <w:szCs w:val="16"/>
                <w:lang w:bidi="fa-IR"/>
              </w:rPr>
            </w:pPr>
            <w:r w:rsidRPr="001F3491">
              <w:rPr>
                <w:sz w:val="16"/>
                <w:szCs w:val="16"/>
              </w:rPr>
              <w:t>Glioblastoma</w:t>
            </w:r>
          </w:p>
        </w:tc>
        <w:tc>
          <w:tcPr>
            <w:tcW w:w="1418" w:type="dxa"/>
            <w:vMerge w:val="restart"/>
          </w:tcPr>
          <w:p w:rsidR="00C0791F" w:rsidRPr="001F3491" w:rsidRDefault="00C0791F" w:rsidP="00A24804">
            <w:pPr>
              <w:bidi w:val="0"/>
              <w:rPr>
                <w:sz w:val="16"/>
                <w:szCs w:val="16"/>
                <w:rtl/>
              </w:rPr>
            </w:pPr>
            <w:r w:rsidRPr="001F3491">
              <w:rPr>
                <w:sz w:val="16"/>
                <w:szCs w:val="16"/>
              </w:rPr>
              <w:t>No seizure-like activity</w:t>
            </w:r>
          </w:p>
        </w:tc>
        <w:tc>
          <w:tcPr>
            <w:tcW w:w="1843" w:type="dxa"/>
          </w:tcPr>
          <w:p w:rsidR="00C0791F" w:rsidRPr="001F3491" w:rsidRDefault="00C0791F" w:rsidP="00AC71EE">
            <w:pPr>
              <w:bidi w:val="0"/>
              <w:rPr>
                <w:sz w:val="16"/>
                <w:szCs w:val="16"/>
              </w:rPr>
            </w:pPr>
          </w:p>
        </w:tc>
        <w:tc>
          <w:tcPr>
            <w:tcW w:w="4952" w:type="dxa"/>
          </w:tcPr>
          <w:p w:rsidR="00C0791F" w:rsidRPr="001F3491" w:rsidRDefault="00E24884" w:rsidP="00AC71EE">
            <w:pPr>
              <w:bidi w:val="0"/>
              <w:rPr>
                <w:sz w:val="16"/>
                <w:szCs w:val="16"/>
                <w:rtl/>
              </w:rPr>
            </w:pPr>
            <w:r w:rsidRPr="001F3491">
              <w:rPr>
                <w:b/>
                <w:bCs/>
                <w:sz w:val="16"/>
                <w:szCs w:val="16"/>
              </w:rPr>
              <w:t xml:space="preserve">CT-scan: </w:t>
            </w:r>
            <w:r w:rsidR="00C0791F" w:rsidRPr="001F3491">
              <w:rPr>
                <w:sz w:val="16"/>
                <w:szCs w:val="16"/>
              </w:rPr>
              <w:t>Mild microvascular disease but no evidence of acute intracranial process or stenosis.</w:t>
            </w:r>
          </w:p>
        </w:tc>
        <w:tc>
          <w:tcPr>
            <w:tcW w:w="2702" w:type="dxa"/>
            <w:vMerge w:val="restart"/>
          </w:tcPr>
          <w:p w:rsidR="00C0791F" w:rsidRPr="001F3491" w:rsidRDefault="00C0791F" w:rsidP="00AC71EE">
            <w:pPr>
              <w:bidi w:val="0"/>
              <w:rPr>
                <w:sz w:val="16"/>
                <w:szCs w:val="16"/>
              </w:rPr>
            </w:pPr>
            <w:r w:rsidRPr="001F3491">
              <w:rPr>
                <w:sz w:val="16"/>
                <w:szCs w:val="16"/>
              </w:rPr>
              <w:t>Severe confusion, receptive aphasia, headache, and dizziness.</w:t>
            </w:r>
          </w:p>
        </w:tc>
        <w:tc>
          <w:tcPr>
            <w:tcW w:w="445" w:type="dxa"/>
            <w:vMerge w:val="restart"/>
          </w:tcPr>
          <w:p w:rsidR="00C0791F" w:rsidRPr="001F3491" w:rsidRDefault="00C0791F" w:rsidP="00AC71EE">
            <w:pPr>
              <w:bidi w:val="0"/>
              <w:rPr>
                <w:sz w:val="16"/>
                <w:szCs w:val="16"/>
              </w:rPr>
            </w:pPr>
            <w:r w:rsidRPr="001F3491">
              <w:rPr>
                <w:rFonts w:hint="cs"/>
                <w:sz w:val="16"/>
                <w:szCs w:val="16"/>
                <w:rtl/>
              </w:rPr>
              <w:t>78</w:t>
            </w:r>
          </w:p>
          <w:p w:rsidR="00C0791F" w:rsidRPr="001F3491" w:rsidRDefault="00C0791F" w:rsidP="00AC71EE">
            <w:pPr>
              <w:bidi w:val="0"/>
              <w:rPr>
                <w:sz w:val="16"/>
                <w:szCs w:val="16"/>
              </w:rPr>
            </w:pPr>
            <w:r w:rsidRPr="001F3491">
              <w:rPr>
                <w:sz w:val="16"/>
                <w:szCs w:val="16"/>
              </w:rPr>
              <w:t>M</w:t>
            </w:r>
          </w:p>
        </w:tc>
        <w:tc>
          <w:tcPr>
            <w:tcW w:w="395" w:type="dxa"/>
            <w:vMerge/>
            <w:textDirection w:val="btLr"/>
          </w:tcPr>
          <w:p w:rsidR="00C0791F" w:rsidRPr="001F3491" w:rsidRDefault="00C0791F" w:rsidP="00AC71EE">
            <w:pPr>
              <w:bidi w:val="0"/>
              <w:ind w:left="113" w:right="113"/>
              <w:rPr>
                <w:sz w:val="16"/>
                <w:szCs w:val="16"/>
                <w:rtl/>
              </w:rPr>
            </w:pPr>
          </w:p>
        </w:tc>
      </w:tr>
      <w:tr w:rsidR="00C0791F" w:rsidRPr="001F3491" w:rsidTr="002A2727">
        <w:trPr>
          <w:trHeight w:val="465"/>
        </w:trPr>
        <w:tc>
          <w:tcPr>
            <w:tcW w:w="1559" w:type="dxa"/>
            <w:vMerge/>
          </w:tcPr>
          <w:p w:rsidR="00C0791F" w:rsidRPr="001F3491" w:rsidRDefault="00C0791F" w:rsidP="00AC71EE">
            <w:pPr>
              <w:bidi w:val="0"/>
              <w:rPr>
                <w:sz w:val="16"/>
                <w:szCs w:val="16"/>
                <w:rtl/>
              </w:rPr>
            </w:pPr>
          </w:p>
        </w:tc>
        <w:tc>
          <w:tcPr>
            <w:tcW w:w="425" w:type="dxa"/>
            <w:vMerge/>
            <w:textDirection w:val="btLr"/>
          </w:tcPr>
          <w:p w:rsidR="00C0791F" w:rsidRPr="001F3491" w:rsidRDefault="00C0791F" w:rsidP="00CB6FEA">
            <w:pPr>
              <w:bidi w:val="0"/>
              <w:ind w:left="113" w:right="113"/>
              <w:rPr>
                <w:sz w:val="16"/>
                <w:szCs w:val="16"/>
              </w:rPr>
            </w:pPr>
          </w:p>
        </w:tc>
        <w:tc>
          <w:tcPr>
            <w:tcW w:w="1701" w:type="dxa"/>
            <w:vMerge/>
          </w:tcPr>
          <w:p w:rsidR="00C0791F" w:rsidRPr="001F3491" w:rsidRDefault="00C0791F" w:rsidP="00A24804">
            <w:pPr>
              <w:bidi w:val="0"/>
              <w:rPr>
                <w:sz w:val="16"/>
                <w:szCs w:val="16"/>
              </w:rPr>
            </w:pPr>
          </w:p>
        </w:tc>
        <w:tc>
          <w:tcPr>
            <w:tcW w:w="1418" w:type="dxa"/>
            <w:vMerge/>
          </w:tcPr>
          <w:p w:rsidR="00C0791F" w:rsidRPr="001F3491" w:rsidRDefault="00C0791F" w:rsidP="00A24804">
            <w:pPr>
              <w:bidi w:val="0"/>
              <w:rPr>
                <w:sz w:val="16"/>
                <w:szCs w:val="16"/>
              </w:rPr>
            </w:pPr>
          </w:p>
        </w:tc>
        <w:tc>
          <w:tcPr>
            <w:tcW w:w="1843" w:type="dxa"/>
          </w:tcPr>
          <w:p w:rsidR="00C0791F" w:rsidRPr="001F3491" w:rsidRDefault="00C0791F" w:rsidP="00AC71EE">
            <w:pPr>
              <w:bidi w:val="0"/>
              <w:rPr>
                <w:sz w:val="16"/>
                <w:szCs w:val="16"/>
              </w:rPr>
            </w:pPr>
            <w:r w:rsidRPr="001F3491">
              <w:rPr>
                <w:sz w:val="16"/>
                <w:szCs w:val="16"/>
              </w:rPr>
              <w:t>WBC: Unremarkable</w:t>
            </w: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C0791F" w:rsidRPr="001F3491" w:rsidRDefault="00C0791F" w:rsidP="00C0791F">
            <w:pPr>
              <w:bidi w:val="0"/>
              <w:rPr>
                <w:sz w:val="16"/>
                <w:szCs w:val="16"/>
                <w:rtl/>
              </w:rPr>
            </w:pPr>
            <w:r w:rsidRPr="001F3491">
              <w:rPr>
                <w:sz w:val="16"/>
                <w:szCs w:val="16"/>
              </w:rPr>
              <w:t xml:space="preserve">1- T2 FLAIR MRI: hyperintensity in the posterior medial left thalamus, bilateral hippocampi, and the left precentral gyrus </w:t>
            </w:r>
          </w:p>
          <w:p w:rsidR="00C0791F" w:rsidRPr="001F3491" w:rsidRDefault="00C0791F" w:rsidP="00C0791F">
            <w:pPr>
              <w:bidi w:val="0"/>
              <w:rPr>
                <w:sz w:val="16"/>
                <w:szCs w:val="16"/>
              </w:rPr>
            </w:pPr>
            <w:r w:rsidRPr="001F3491">
              <w:rPr>
                <w:sz w:val="16"/>
                <w:szCs w:val="16"/>
              </w:rPr>
              <w:t>2- enhancing T2 FLAIR MRI: hyperintensity involving the left thalamus and increased size of enhancing intra-axial lesion in the left precentral gyrus with surrounding T2 FLAIR hyperintensity (2W)</w:t>
            </w:r>
          </w:p>
        </w:tc>
        <w:tc>
          <w:tcPr>
            <w:tcW w:w="2702" w:type="dxa"/>
            <w:vMerge/>
          </w:tcPr>
          <w:p w:rsidR="00C0791F" w:rsidRPr="001F3491" w:rsidRDefault="00C0791F" w:rsidP="00AC71EE">
            <w:pPr>
              <w:bidi w:val="0"/>
              <w:rPr>
                <w:sz w:val="16"/>
                <w:szCs w:val="16"/>
              </w:rPr>
            </w:pPr>
          </w:p>
        </w:tc>
        <w:tc>
          <w:tcPr>
            <w:tcW w:w="445" w:type="dxa"/>
            <w:vMerge/>
          </w:tcPr>
          <w:p w:rsidR="00C0791F" w:rsidRPr="001F3491" w:rsidRDefault="00C0791F" w:rsidP="00AC71EE">
            <w:pPr>
              <w:bidi w:val="0"/>
              <w:rPr>
                <w:sz w:val="16"/>
                <w:szCs w:val="16"/>
                <w:rtl/>
              </w:rPr>
            </w:pPr>
          </w:p>
        </w:tc>
        <w:tc>
          <w:tcPr>
            <w:tcW w:w="395" w:type="dxa"/>
            <w:vMerge/>
            <w:textDirection w:val="btLr"/>
          </w:tcPr>
          <w:p w:rsidR="00C0791F" w:rsidRPr="001F3491" w:rsidRDefault="00C0791F" w:rsidP="00AC71EE">
            <w:pPr>
              <w:bidi w:val="0"/>
              <w:ind w:left="113" w:right="113"/>
              <w:rPr>
                <w:sz w:val="16"/>
                <w:szCs w:val="16"/>
                <w:rtl/>
              </w:rPr>
            </w:pPr>
          </w:p>
        </w:tc>
      </w:tr>
      <w:tr w:rsidR="00C0791F" w:rsidRPr="001F3491" w:rsidTr="002A2727">
        <w:trPr>
          <w:trHeight w:val="465"/>
        </w:trPr>
        <w:tc>
          <w:tcPr>
            <w:tcW w:w="1559" w:type="dxa"/>
            <w:vMerge/>
          </w:tcPr>
          <w:p w:rsidR="00C0791F" w:rsidRPr="001F3491" w:rsidRDefault="00C0791F" w:rsidP="00AC71EE">
            <w:pPr>
              <w:bidi w:val="0"/>
              <w:rPr>
                <w:sz w:val="16"/>
                <w:szCs w:val="16"/>
                <w:rtl/>
              </w:rPr>
            </w:pPr>
          </w:p>
        </w:tc>
        <w:tc>
          <w:tcPr>
            <w:tcW w:w="425" w:type="dxa"/>
            <w:vMerge/>
            <w:textDirection w:val="btLr"/>
          </w:tcPr>
          <w:p w:rsidR="00C0791F" w:rsidRPr="001F3491" w:rsidRDefault="00C0791F" w:rsidP="00CB6FEA">
            <w:pPr>
              <w:bidi w:val="0"/>
              <w:ind w:left="113" w:right="113"/>
              <w:rPr>
                <w:sz w:val="16"/>
                <w:szCs w:val="16"/>
              </w:rPr>
            </w:pPr>
          </w:p>
        </w:tc>
        <w:tc>
          <w:tcPr>
            <w:tcW w:w="1701" w:type="dxa"/>
            <w:vMerge/>
          </w:tcPr>
          <w:p w:rsidR="00C0791F" w:rsidRPr="001F3491" w:rsidRDefault="00C0791F" w:rsidP="00A24804">
            <w:pPr>
              <w:bidi w:val="0"/>
              <w:rPr>
                <w:sz w:val="16"/>
                <w:szCs w:val="16"/>
              </w:rPr>
            </w:pPr>
          </w:p>
        </w:tc>
        <w:tc>
          <w:tcPr>
            <w:tcW w:w="1418" w:type="dxa"/>
            <w:vMerge/>
          </w:tcPr>
          <w:p w:rsidR="00C0791F" w:rsidRPr="001F3491" w:rsidRDefault="00C0791F" w:rsidP="00A24804">
            <w:pPr>
              <w:bidi w:val="0"/>
              <w:rPr>
                <w:sz w:val="16"/>
                <w:szCs w:val="16"/>
              </w:rPr>
            </w:pPr>
          </w:p>
        </w:tc>
        <w:tc>
          <w:tcPr>
            <w:tcW w:w="1843" w:type="dxa"/>
          </w:tcPr>
          <w:p w:rsidR="00C0791F" w:rsidRPr="001F3491" w:rsidRDefault="00C0791F" w:rsidP="00C0791F">
            <w:pPr>
              <w:bidi w:val="0"/>
              <w:rPr>
                <w:sz w:val="16"/>
                <w:szCs w:val="16"/>
              </w:rPr>
            </w:pPr>
            <w:r w:rsidRPr="001F3491">
              <w:rPr>
                <w:sz w:val="16"/>
                <w:szCs w:val="16"/>
              </w:rPr>
              <w:t>Negative CSF cultures for HSV and VZV</w:t>
            </w:r>
          </w:p>
        </w:tc>
        <w:tc>
          <w:tcPr>
            <w:tcW w:w="4952" w:type="dxa"/>
          </w:tcPr>
          <w:p w:rsidR="00C0791F" w:rsidRPr="001F3491" w:rsidRDefault="00E24884" w:rsidP="00AC71EE">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tc>
        <w:tc>
          <w:tcPr>
            <w:tcW w:w="2702" w:type="dxa"/>
            <w:vMerge/>
          </w:tcPr>
          <w:p w:rsidR="00C0791F" w:rsidRPr="001F3491" w:rsidRDefault="00C0791F" w:rsidP="00AC71EE">
            <w:pPr>
              <w:bidi w:val="0"/>
              <w:rPr>
                <w:sz w:val="16"/>
                <w:szCs w:val="16"/>
              </w:rPr>
            </w:pPr>
          </w:p>
        </w:tc>
        <w:tc>
          <w:tcPr>
            <w:tcW w:w="445" w:type="dxa"/>
            <w:vMerge/>
          </w:tcPr>
          <w:p w:rsidR="00C0791F" w:rsidRPr="001F3491" w:rsidRDefault="00C0791F" w:rsidP="00AC71EE">
            <w:pPr>
              <w:bidi w:val="0"/>
              <w:rPr>
                <w:sz w:val="16"/>
                <w:szCs w:val="16"/>
                <w:rtl/>
              </w:rPr>
            </w:pPr>
          </w:p>
        </w:tc>
        <w:tc>
          <w:tcPr>
            <w:tcW w:w="395" w:type="dxa"/>
            <w:vMerge/>
            <w:textDirection w:val="btLr"/>
          </w:tcPr>
          <w:p w:rsidR="00C0791F" w:rsidRPr="001F3491" w:rsidRDefault="00C0791F" w:rsidP="00AC71EE">
            <w:pPr>
              <w:bidi w:val="0"/>
              <w:ind w:left="113" w:right="113"/>
              <w:rPr>
                <w:sz w:val="16"/>
                <w:szCs w:val="16"/>
                <w:rtl/>
              </w:rPr>
            </w:pPr>
          </w:p>
        </w:tc>
      </w:tr>
      <w:tr w:rsidR="00A24804" w:rsidRPr="001F3491" w:rsidTr="002A2727">
        <w:trPr>
          <w:trHeight w:val="1087"/>
        </w:trPr>
        <w:tc>
          <w:tcPr>
            <w:tcW w:w="1559" w:type="dxa"/>
            <w:vMerge w:val="restart"/>
          </w:tcPr>
          <w:p w:rsidR="00A24804" w:rsidRPr="001F3491" w:rsidRDefault="00A24804" w:rsidP="00AC71EE">
            <w:pPr>
              <w:bidi w:val="0"/>
              <w:rPr>
                <w:sz w:val="16"/>
                <w:szCs w:val="16"/>
                <w:rtl/>
              </w:rPr>
            </w:pPr>
            <w:r w:rsidRPr="001F3491">
              <w:rPr>
                <w:sz w:val="16"/>
                <w:szCs w:val="16"/>
              </w:rPr>
              <w:t>Surgery</w:t>
            </w:r>
          </w:p>
        </w:tc>
        <w:tc>
          <w:tcPr>
            <w:tcW w:w="425" w:type="dxa"/>
            <w:vMerge w:val="restart"/>
            <w:textDirection w:val="btLr"/>
          </w:tcPr>
          <w:p w:rsidR="00A24804" w:rsidRPr="001F3491" w:rsidRDefault="00A24804" w:rsidP="00CB6FEA">
            <w:pPr>
              <w:bidi w:val="0"/>
              <w:ind w:left="113" w:right="113"/>
              <w:rPr>
                <w:sz w:val="16"/>
                <w:szCs w:val="16"/>
              </w:rPr>
            </w:pPr>
            <w:r w:rsidRPr="001F3491">
              <w:rPr>
                <w:sz w:val="16"/>
                <w:szCs w:val="16"/>
              </w:rPr>
              <w:t>No (</w:t>
            </w:r>
            <w:r w:rsidR="00276FE9" w:rsidRPr="001F3491">
              <w:rPr>
                <w:sz w:val="16"/>
                <w:szCs w:val="16"/>
              </w:rPr>
              <w:t>A</w:t>
            </w:r>
            <w:r w:rsidRPr="001F3491">
              <w:rPr>
                <w:sz w:val="16"/>
                <w:szCs w:val="16"/>
              </w:rPr>
              <w:t>)</w:t>
            </w:r>
          </w:p>
        </w:tc>
        <w:tc>
          <w:tcPr>
            <w:tcW w:w="1701" w:type="dxa"/>
            <w:vMerge w:val="restart"/>
          </w:tcPr>
          <w:p w:rsidR="00A24804" w:rsidRPr="001F3491" w:rsidRDefault="00A24804" w:rsidP="00A24804">
            <w:pPr>
              <w:bidi w:val="0"/>
              <w:rPr>
                <w:sz w:val="16"/>
                <w:szCs w:val="16"/>
              </w:rPr>
            </w:pPr>
            <w:r w:rsidRPr="001F3491">
              <w:rPr>
                <w:sz w:val="16"/>
                <w:szCs w:val="16"/>
              </w:rPr>
              <w:t xml:space="preserve">Gliomatosis cerebri </w:t>
            </w:r>
          </w:p>
          <w:p w:rsidR="00A24804" w:rsidRPr="001F3491" w:rsidRDefault="00A24804" w:rsidP="00A24804">
            <w:pPr>
              <w:bidi w:val="0"/>
              <w:rPr>
                <w:sz w:val="16"/>
                <w:szCs w:val="16"/>
              </w:rPr>
            </w:pPr>
            <w:r w:rsidRPr="001F3491">
              <w:rPr>
                <w:sz w:val="16"/>
                <w:szCs w:val="16"/>
              </w:rPr>
              <w:t>(WHO grade III astrocytoma)</w:t>
            </w:r>
          </w:p>
        </w:tc>
        <w:tc>
          <w:tcPr>
            <w:tcW w:w="1418" w:type="dxa"/>
            <w:vMerge w:val="restart"/>
          </w:tcPr>
          <w:p w:rsidR="00A24804" w:rsidRPr="001F3491" w:rsidRDefault="00A24804" w:rsidP="00A24804">
            <w:pPr>
              <w:bidi w:val="0"/>
              <w:rPr>
                <w:sz w:val="16"/>
                <w:szCs w:val="16"/>
                <w:rtl/>
              </w:rPr>
            </w:pPr>
          </w:p>
        </w:tc>
        <w:tc>
          <w:tcPr>
            <w:tcW w:w="1843" w:type="dxa"/>
          </w:tcPr>
          <w:p w:rsidR="00A24804" w:rsidRPr="001F3491" w:rsidRDefault="00A24804" w:rsidP="00AC71EE">
            <w:pPr>
              <w:bidi w:val="0"/>
              <w:rPr>
                <w:sz w:val="16"/>
                <w:szCs w:val="16"/>
              </w:rPr>
            </w:pPr>
          </w:p>
        </w:tc>
        <w:tc>
          <w:tcPr>
            <w:tcW w:w="4952" w:type="dxa"/>
          </w:tcPr>
          <w:p w:rsidR="00E24884" w:rsidRPr="001F3491" w:rsidRDefault="00E24884" w:rsidP="00A24804">
            <w:pPr>
              <w:bidi w:val="0"/>
              <w:rPr>
                <w:b/>
                <w:bCs/>
                <w:sz w:val="16"/>
                <w:szCs w:val="16"/>
              </w:rPr>
            </w:pPr>
            <w:r w:rsidRPr="001F3491">
              <w:rPr>
                <w:b/>
                <w:bCs/>
                <w:sz w:val="16"/>
                <w:szCs w:val="16"/>
              </w:rPr>
              <w:t xml:space="preserve">CT-scan: </w:t>
            </w:r>
          </w:p>
          <w:p w:rsidR="00A24804" w:rsidRPr="001F3491" w:rsidRDefault="00A24804" w:rsidP="00E24884">
            <w:pPr>
              <w:bidi w:val="0"/>
              <w:rPr>
                <w:sz w:val="16"/>
                <w:szCs w:val="16"/>
                <w:rtl/>
              </w:rPr>
            </w:pPr>
            <w:r w:rsidRPr="001F3491">
              <w:rPr>
                <w:sz w:val="16"/>
                <w:szCs w:val="16"/>
              </w:rPr>
              <w:t>1</w:t>
            </w:r>
            <w:r w:rsidR="00E24884" w:rsidRPr="001F3491">
              <w:rPr>
                <w:sz w:val="16"/>
                <w:szCs w:val="16"/>
              </w:rPr>
              <w:t>-</w:t>
            </w:r>
            <w:r w:rsidRPr="001F3491">
              <w:rPr>
                <w:sz w:val="16"/>
                <w:szCs w:val="16"/>
              </w:rPr>
              <w:t xml:space="preserve"> abnormally low density in the left frontal, temporal, insular lobes and in the left thalamus</w:t>
            </w:r>
          </w:p>
          <w:p w:rsidR="00A24804" w:rsidRPr="001F3491" w:rsidRDefault="00A24804" w:rsidP="00AC71EE">
            <w:pPr>
              <w:bidi w:val="0"/>
              <w:rPr>
                <w:sz w:val="16"/>
                <w:szCs w:val="16"/>
                <w:rtl/>
              </w:rPr>
            </w:pPr>
            <w:r w:rsidRPr="001F3491">
              <w:rPr>
                <w:sz w:val="16"/>
                <w:szCs w:val="16"/>
              </w:rPr>
              <w:t>2</w:t>
            </w:r>
            <w:r w:rsidR="00E24884" w:rsidRPr="001F3491">
              <w:rPr>
                <w:sz w:val="16"/>
                <w:szCs w:val="16"/>
              </w:rPr>
              <w:t>-</w:t>
            </w:r>
            <w:r w:rsidRPr="001F3491">
              <w:rPr>
                <w:sz w:val="16"/>
                <w:szCs w:val="16"/>
              </w:rPr>
              <w:t xml:space="preserve"> </w:t>
            </w:r>
            <w:r w:rsidR="00A5754C">
              <w:rPr>
                <w:sz w:val="16"/>
                <w:szCs w:val="16"/>
              </w:rPr>
              <w:t xml:space="preserve">the </w:t>
            </w:r>
            <w:r w:rsidRPr="001F3491">
              <w:rPr>
                <w:sz w:val="16"/>
                <w:szCs w:val="16"/>
              </w:rPr>
              <w:t xml:space="preserve">enlarged extent of the low density in the left frontal and  nearly unchanged lesions in the left temporal,  insular lobes and left thalamus </w:t>
            </w:r>
          </w:p>
        </w:tc>
        <w:tc>
          <w:tcPr>
            <w:tcW w:w="2702" w:type="dxa"/>
            <w:vMerge w:val="restart"/>
          </w:tcPr>
          <w:p w:rsidR="00A24804" w:rsidRPr="001F3491" w:rsidRDefault="00A24804" w:rsidP="00AC71EE">
            <w:pPr>
              <w:bidi w:val="0"/>
              <w:rPr>
                <w:sz w:val="16"/>
                <w:szCs w:val="16"/>
              </w:rPr>
            </w:pPr>
            <w:r w:rsidRPr="001F3491">
              <w:rPr>
                <w:sz w:val="16"/>
                <w:szCs w:val="16"/>
              </w:rPr>
              <w:t>fever, dizziness, headache and numbness in the right extremities,</w:t>
            </w:r>
          </w:p>
          <w:p w:rsidR="00A24804" w:rsidRPr="001F3491" w:rsidRDefault="00A24804" w:rsidP="00AC71EE">
            <w:pPr>
              <w:bidi w:val="0"/>
              <w:rPr>
                <w:sz w:val="16"/>
                <w:szCs w:val="16"/>
              </w:rPr>
            </w:pPr>
            <w:r w:rsidRPr="001F3491">
              <w:rPr>
                <w:sz w:val="16"/>
                <w:szCs w:val="16"/>
              </w:rPr>
              <w:t>mild memory deterioration and calculation impairment</w:t>
            </w:r>
          </w:p>
          <w:p w:rsidR="00A24804" w:rsidRPr="001F3491" w:rsidRDefault="00A24804" w:rsidP="00AC71EE">
            <w:pPr>
              <w:bidi w:val="0"/>
              <w:rPr>
                <w:sz w:val="16"/>
                <w:szCs w:val="16"/>
              </w:rPr>
            </w:pPr>
          </w:p>
          <w:p w:rsidR="00A24804" w:rsidRPr="001F3491" w:rsidRDefault="00A24804" w:rsidP="00AC71EE">
            <w:pPr>
              <w:bidi w:val="0"/>
              <w:rPr>
                <w:sz w:val="16"/>
                <w:szCs w:val="16"/>
              </w:rPr>
            </w:pPr>
            <w:r w:rsidRPr="001F3491">
              <w:rPr>
                <w:sz w:val="16"/>
                <w:szCs w:val="16"/>
              </w:rPr>
              <w:t xml:space="preserve">After </w:t>
            </w:r>
            <w:r w:rsidR="00A5754C">
              <w:rPr>
                <w:sz w:val="16"/>
                <w:szCs w:val="16"/>
              </w:rPr>
              <w:t>six</w:t>
            </w:r>
            <w:r w:rsidRPr="001F3491">
              <w:rPr>
                <w:sz w:val="16"/>
                <w:szCs w:val="16"/>
              </w:rPr>
              <w:t xml:space="preserve"> months: expressive aphasia, severe headache, tonic-clonic seizure,</w:t>
            </w:r>
          </w:p>
          <w:p w:rsidR="00A24804" w:rsidRPr="001F3491" w:rsidRDefault="00A24804" w:rsidP="00AC71EE">
            <w:pPr>
              <w:bidi w:val="0"/>
              <w:rPr>
                <w:sz w:val="16"/>
                <w:szCs w:val="16"/>
              </w:rPr>
            </w:pPr>
            <w:r w:rsidRPr="001F3491">
              <w:rPr>
                <w:sz w:val="16"/>
                <w:szCs w:val="16"/>
              </w:rPr>
              <w:t>disorientation, memory deterioration, calculation impairment, strength weakness in the right extremities</w:t>
            </w:r>
          </w:p>
        </w:tc>
        <w:tc>
          <w:tcPr>
            <w:tcW w:w="445" w:type="dxa"/>
            <w:vMerge w:val="restart"/>
          </w:tcPr>
          <w:p w:rsidR="00A24804" w:rsidRPr="001F3491" w:rsidRDefault="00A24804" w:rsidP="00AC71EE">
            <w:pPr>
              <w:bidi w:val="0"/>
              <w:rPr>
                <w:sz w:val="16"/>
                <w:szCs w:val="16"/>
              </w:rPr>
            </w:pPr>
            <w:r w:rsidRPr="001F3491">
              <w:rPr>
                <w:sz w:val="16"/>
                <w:szCs w:val="16"/>
              </w:rPr>
              <w:t>56</w:t>
            </w:r>
          </w:p>
          <w:p w:rsidR="00A24804" w:rsidRPr="001F3491" w:rsidRDefault="00A24804" w:rsidP="00AC71EE">
            <w:pPr>
              <w:bidi w:val="0"/>
              <w:rPr>
                <w:sz w:val="16"/>
                <w:szCs w:val="16"/>
              </w:rPr>
            </w:pPr>
            <w:r w:rsidRPr="001F3491">
              <w:rPr>
                <w:sz w:val="16"/>
                <w:szCs w:val="16"/>
              </w:rPr>
              <w:t>M</w:t>
            </w:r>
          </w:p>
        </w:tc>
        <w:tc>
          <w:tcPr>
            <w:tcW w:w="395" w:type="dxa"/>
            <w:vMerge w:val="restart"/>
            <w:textDirection w:val="btLr"/>
          </w:tcPr>
          <w:p w:rsidR="00A24804" w:rsidRPr="001F3491" w:rsidRDefault="00A24804" w:rsidP="00113EAC">
            <w:pPr>
              <w:bidi w:val="0"/>
              <w:ind w:left="113" w:right="113"/>
              <w:rPr>
                <w:sz w:val="16"/>
                <w:szCs w:val="16"/>
                <w:rtl/>
              </w:rPr>
            </w:pPr>
            <w:r w:rsidRPr="001F3491">
              <w:rPr>
                <w:sz w:val="16"/>
                <w:szCs w:val="16"/>
              </w:rPr>
              <w:t>Sun et al</w:t>
            </w:r>
            <w:r w:rsidR="00A5754C">
              <w:rPr>
                <w:sz w:val="16"/>
                <w:szCs w:val="16"/>
              </w:rPr>
              <w:t>.</w:t>
            </w:r>
            <w:r w:rsidRPr="001F3491">
              <w:rPr>
                <w:sz w:val="16"/>
                <w:szCs w:val="16"/>
              </w:rPr>
              <w:t xml:space="preserve"> (2010)</w:t>
            </w:r>
            <w:r w:rsidR="00113EAC">
              <w:rPr>
                <w:sz w:val="16"/>
                <w:szCs w:val="16"/>
              </w:rPr>
              <w:t xml:space="preserve"> </w:t>
            </w:r>
            <w:r w:rsidR="00113EAC">
              <w:rPr>
                <w:sz w:val="16"/>
                <w:szCs w:val="16"/>
              </w:rPr>
              <w:fldChar w:fldCharType="begin"/>
            </w:r>
            <w:r w:rsidR="00113EAC">
              <w:rPr>
                <w:sz w:val="16"/>
                <w:szCs w:val="16"/>
              </w:rPr>
              <w:instrText xml:space="preserve"> ADDIN EN.CITE &lt;EndNote&gt;&lt;Cite&gt;&lt;Author&gt;Sun&lt;/Author&gt;&lt;Year&gt;2014&lt;/Year&gt;&lt;RecNum&gt;67&lt;/RecNum&gt;&lt;DisplayText&gt;(7)&lt;/DisplayText&gt;&lt;record&gt;&lt;rec-number&gt;67&lt;/rec-number&gt;&lt;foreign-keys&gt;&lt;key app="EN" db-id="zvdzsexpbxrrr0e2d0ox2eemrz9aewpdzdpv" timestamp="1670865416"&gt;67&lt;/key&gt;&lt;/foreign-keys&gt;&lt;ref-type name="Journal Article"&gt;17&lt;/ref-type&gt;&lt;contributors&gt;&lt;authors&gt;&lt;author&gt;Sun, Peixin&lt;/author&gt;&lt;author&gt;Piao, Haozhe&lt;/author&gt;&lt;author&gt;Guo, Xu&lt;/author&gt;&lt;author&gt;Wang, Zhengrong&lt;/author&gt;&lt;author&gt;Sui, Rui&lt;/author&gt;&lt;author&gt;Zhang, Ye&lt;/author&gt;&lt;author&gt;Yao, Bing&lt;/author&gt;&lt;author&gt;Chen, Yi&lt;/author&gt;&lt;/authors&gt;&lt;/contributors&gt;&lt;titles&gt;&lt;title&gt;Gliomatosis cerebri mimicking acute viral encephalitis and with malignant transformation of partial lesions: a case report&lt;/title&gt;&lt;secondary-title&gt;Experimental and Therapeutic Medicine&lt;/secondary-title&gt;&lt;/titles&gt;&lt;periodical&gt;&lt;full-title&gt;Experimental and Therapeutic Medicine&lt;/full-title&gt;&lt;/periodical&gt;&lt;pages&gt;925-928&lt;/pages&gt;&lt;volume&gt;8&lt;/volume&gt;&lt;number&gt;3&lt;/number&gt;&lt;dates&gt;&lt;year&gt;2014&lt;/year&gt;&lt;/dates&gt;&lt;isbn&gt;1792-0981&lt;/isbn&gt;&lt;urls&gt;&lt;/urls&gt;&lt;/record&gt;&lt;/Cite&gt;&lt;/EndNote&gt;</w:instrText>
            </w:r>
            <w:r w:rsidR="00113EAC">
              <w:rPr>
                <w:sz w:val="16"/>
                <w:szCs w:val="16"/>
              </w:rPr>
              <w:fldChar w:fldCharType="separate"/>
            </w:r>
            <w:r w:rsidR="00113EAC">
              <w:rPr>
                <w:noProof/>
                <w:sz w:val="16"/>
                <w:szCs w:val="16"/>
              </w:rPr>
              <w:t>(7)</w:t>
            </w:r>
            <w:r w:rsidR="00113EAC">
              <w:rPr>
                <w:sz w:val="16"/>
                <w:szCs w:val="16"/>
              </w:rPr>
              <w:fldChar w:fldCharType="end"/>
            </w:r>
          </w:p>
        </w:tc>
      </w:tr>
      <w:tr w:rsidR="00A24804" w:rsidRPr="001F3491" w:rsidTr="002A2727">
        <w:trPr>
          <w:trHeight w:val="1927"/>
        </w:trPr>
        <w:tc>
          <w:tcPr>
            <w:tcW w:w="1559" w:type="dxa"/>
            <w:vMerge/>
          </w:tcPr>
          <w:p w:rsidR="00A24804" w:rsidRPr="001F3491" w:rsidRDefault="00A24804" w:rsidP="00AC71EE">
            <w:pPr>
              <w:bidi w:val="0"/>
              <w:rPr>
                <w:sz w:val="16"/>
                <w:szCs w:val="16"/>
              </w:rPr>
            </w:pPr>
          </w:p>
        </w:tc>
        <w:tc>
          <w:tcPr>
            <w:tcW w:w="425" w:type="dxa"/>
            <w:vMerge/>
            <w:textDirection w:val="btLr"/>
          </w:tcPr>
          <w:p w:rsidR="00A24804" w:rsidRPr="001F3491" w:rsidRDefault="00A24804" w:rsidP="00CB6FEA">
            <w:pPr>
              <w:bidi w:val="0"/>
              <w:ind w:left="113" w:right="113"/>
              <w:rPr>
                <w:sz w:val="16"/>
                <w:szCs w:val="16"/>
              </w:rPr>
            </w:pPr>
          </w:p>
        </w:tc>
        <w:tc>
          <w:tcPr>
            <w:tcW w:w="1701" w:type="dxa"/>
            <w:vMerge/>
          </w:tcPr>
          <w:p w:rsidR="00A24804" w:rsidRPr="001F3491" w:rsidRDefault="00A24804" w:rsidP="00A24804">
            <w:pPr>
              <w:bidi w:val="0"/>
              <w:rPr>
                <w:sz w:val="16"/>
                <w:szCs w:val="16"/>
              </w:rPr>
            </w:pPr>
          </w:p>
        </w:tc>
        <w:tc>
          <w:tcPr>
            <w:tcW w:w="1418" w:type="dxa"/>
            <w:vMerge/>
          </w:tcPr>
          <w:p w:rsidR="00A24804" w:rsidRPr="001F3491" w:rsidRDefault="00A24804" w:rsidP="00A24804">
            <w:pPr>
              <w:bidi w:val="0"/>
              <w:rPr>
                <w:sz w:val="16"/>
                <w:szCs w:val="16"/>
                <w:rtl/>
              </w:rPr>
            </w:pPr>
          </w:p>
        </w:tc>
        <w:tc>
          <w:tcPr>
            <w:tcW w:w="1843" w:type="dxa"/>
          </w:tcPr>
          <w:p w:rsidR="00A24804" w:rsidRPr="001F3491" w:rsidRDefault="00A24804" w:rsidP="00A24804">
            <w:pPr>
              <w:bidi w:val="0"/>
              <w:rPr>
                <w:sz w:val="16"/>
                <w:szCs w:val="16"/>
              </w:rPr>
            </w:pPr>
            <w:r w:rsidRPr="001F3491">
              <w:rPr>
                <w:sz w:val="16"/>
                <w:szCs w:val="16"/>
              </w:rPr>
              <w:t xml:space="preserve">WBC:  10.0×10^6/l (5% neutrophilic cells, 75% lymphocytes and 20% monocytes) </w:t>
            </w:r>
          </w:p>
          <w:p w:rsidR="00A24804" w:rsidRPr="001F3491" w:rsidRDefault="00A24804" w:rsidP="00A24804">
            <w:pPr>
              <w:bidi w:val="0"/>
              <w:rPr>
                <w:sz w:val="16"/>
                <w:szCs w:val="16"/>
              </w:rPr>
            </w:pPr>
            <w:r w:rsidRPr="001F3491">
              <w:rPr>
                <w:sz w:val="16"/>
                <w:szCs w:val="16"/>
              </w:rPr>
              <w:t xml:space="preserve">Protein: 100 mg/dl, </w:t>
            </w:r>
          </w:p>
          <w:p w:rsidR="00A24804" w:rsidRPr="001F3491" w:rsidRDefault="00A24804" w:rsidP="00A24804">
            <w:pPr>
              <w:bidi w:val="0"/>
              <w:rPr>
                <w:sz w:val="16"/>
                <w:szCs w:val="16"/>
              </w:rPr>
            </w:pPr>
            <w:r w:rsidRPr="001F3491">
              <w:rPr>
                <w:sz w:val="16"/>
                <w:szCs w:val="16"/>
              </w:rPr>
              <w:t>Glucose: 3.6 mmol/l.</w:t>
            </w: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A24804" w:rsidRPr="001F3491" w:rsidRDefault="00A24804" w:rsidP="00A24804">
            <w:pPr>
              <w:bidi w:val="0"/>
              <w:rPr>
                <w:sz w:val="16"/>
                <w:szCs w:val="16"/>
              </w:rPr>
            </w:pPr>
            <w:r w:rsidRPr="001F3491">
              <w:rPr>
                <w:sz w:val="16"/>
                <w:szCs w:val="16"/>
              </w:rPr>
              <w:t>1- T1-weighted MRI: all the lesions</w:t>
            </w:r>
            <w:r w:rsidR="00A5754C">
              <w:rPr>
                <w:sz w:val="16"/>
                <w:szCs w:val="16"/>
              </w:rPr>
              <w:t>'</w:t>
            </w:r>
            <w:r w:rsidRPr="001F3491">
              <w:rPr>
                <w:sz w:val="16"/>
                <w:szCs w:val="16"/>
              </w:rPr>
              <w:t xml:space="preserve"> hypointensity </w:t>
            </w:r>
          </w:p>
          <w:p w:rsidR="00A24804" w:rsidRPr="001F3491" w:rsidRDefault="00A24804" w:rsidP="00A24804">
            <w:pPr>
              <w:bidi w:val="0"/>
              <w:rPr>
                <w:sz w:val="16"/>
                <w:szCs w:val="16"/>
              </w:rPr>
            </w:pPr>
            <w:r w:rsidRPr="001F3491">
              <w:rPr>
                <w:sz w:val="16"/>
                <w:szCs w:val="16"/>
              </w:rPr>
              <w:t xml:space="preserve">2- T2-weighted MRI and FLAIR MRI: relatively homogeneous hyperintensity </w:t>
            </w:r>
          </w:p>
          <w:p w:rsidR="00A24804" w:rsidRPr="001F3491" w:rsidRDefault="00A24804" w:rsidP="00A24804">
            <w:pPr>
              <w:bidi w:val="0"/>
              <w:rPr>
                <w:sz w:val="16"/>
                <w:szCs w:val="16"/>
              </w:rPr>
            </w:pPr>
            <w:r w:rsidRPr="001F3491">
              <w:rPr>
                <w:sz w:val="16"/>
                <w:szCs w:val="16"/>
              </w:rPr>
              <w:t>3- No signal</w:t>
            </w:r>
            <w:r w:rsidR="00A5754C">
              <w:rPr>
                <w:sz w:val="16"/>
                <w:szCs w:val="16"/>
              </w:rPr>
              <w:t xml:space="preserve"> </w:t>
            </w:r>
            <w:r w:rsidRPr="001F3491">
              <w:rPr>
                <w:sz w:val="16"/>
                <w:szCs w:val="16"/>
              </w:rPr>
              <w:t>enhancement was observed following gadolinium administration</w:t>
            </w:r>
          </w:p>
          <w:p w:rsidR="00A24804" w:rsidRPr="001F3491" w:rsidRDefault="00A24804" w:rsidP="00A24804">
            <w:pPr>
              <w:bidi w:val="0"/>
              <w:rPr>
                <w:sz w:val="16"/>
                <w:szCs w:val="16"/>
              </w:rPr>
            </w:pPr>
            <w:r w:rsidRPr="001F3491">
              <w:rPr>
                <w:sz w:val="16"/>
                <w:szCs w:val="16"/>
              </w:rPr>
              <w:t>4- increased lesion size with more edema around the lesion in the left frontal lobe (6M)</w:t>
            </w:r>
          </w:p>
          <w:p w:rsidR="00A24804" w:rsidRPr="001F3491" w:rsidRDefault="00A24804" w:rsidP="00A24804">
            <w:pPr>
              <w:bidi w:val="0"/>
              <w:rPr>
                <w:sz w:val="16"/>
                <w:szCs w:val="16"/>
              </w:rPr>
            </w:pPr>
            <w:r w:rsidRPr="001F3491">
              <w:rPr>
                <w:sz w:val="16"/>
                <w:szCs w:val="16"/>
              </w:rPr>
              <w:t>5- Irregular enhancement signals were observed following gadolinium administration (6M)</w:t>
            </w:r>
          </w:p>
          <w:p w:rsidR="00A24804" w:rsidRPr="001F3491" w:rsidRDefault="00A24804" w:rsidP="00A24804">
            <w:pPr>
              <w:bidi w:val="0"/>
              <w:rPr>
                <w:sz w:val="16"/>
                <w:szCs w:val="16"/>
              </w:rPr>
            </w:pPr>
            <w:r w:rsidRPr="001F3491">
              <w:rPr>
                <w:sz w:val="16"/>
                <w:szCs w:val="16"/>
              </w:rPr>
              <w:t>6- Magnetic resonance spectroscopy (MRS): elevated choline (Cho)/creatine (Cr) and Cho/N-acetylaspartate (NAA) ratios, as well as decreased NAA/Cr ratios in the lesions</w:t>
            </w:r>
          </w:p>
        </w:tc>
        <w:tc>
          <w:tcPr>
            <w:tcW w:w="2702" w:type="dxa"/>
            <w:vMerge/>
          </w:tcPr>
          <w:p w:rsidR="00A24804" w:rsidRPr="001F3491" w:rsidRDefault="00A24804" w:rsidP="00AC71EE">
            <w:pPr>
              <w:bidi w:val="0"/>
              <w:rPr>
                <w:sz w:val="16"/>
                <w:szCs w:val="16"/>
              </w:rPr>
            </w:pPr>
          </w:p>
        </w:tc>
        <w:tc>
          <w:tcPr>
            <w:tcW w:w="445" w:type="dxa"/>
            <w:vMerge/>
          </w:tcPr>
          <w:p w:rsidR="00A24804" w:rsidRPr="001F3491" w:rsidRDefault="00A24804" w:rsidP="00AC71EE">
            <w:pPr>
              <w:bidi w:val="0"/>
              <w:rPr>
                <w:sz w:val="16"/>
                <w:szCs w:val="16"/>
              </w:rPr>
            </w:pPr>
          </w:p>
        </w:tc>
        <w:tc>
          <w:tcPr>
            <w:tcW w:w="395" w:type="dxa"/>
            <w:vMerge/>
            <w:textDirection w:val="btLr"/>
          </w:tcPr>
          <w:p w:rsidR="00A24804" w:rsidRPr="001F3491" w:rsidRDefault="00A24804" w:rsidP="00AC71EE">
            <w:pPr>
              <w:bidi w:val="0"/>
              <w:ind w:left="113" w:right="113"/>
              <w:rPr>
                <w:sz w:val="16"/>
                <w:szCs w:val="16"/>
              </w:rPr>
            </w:pPr>
          </w:p>
        </w:tc>
      </w:tr>
      <w:tr w:rsidR="00A24804" w:rsidRPr="001F3491" w:rsidTr="002A2727">
        <w:trPr>
          <w:trHeight w:val="844"/>
        </w:trPr>
        <w:tc>
          <w:tcPr>
            <w:tcW w:w="1559" w:type="dxa"/>
            <w:vMerge/>
          </w:tcPr>
          <w:p w:rsidR="00A24804" w:rsidRPr="001F3491" w:rsidRDefault="00A24804" w:rsidP="00AC71EE">
            <w:pPr>
              <w:bidi w:val="0"/>
              <w:rPr>
                <w:sz w:val="16"/>
                <w:szCs w:val="16"/>
              </w:rPr>
            </w:pPr>
          </w:p>
        </w:tc>
        <w:tc>
          <w:tcPr>
            <w:tcW w:w="425" w:type="dxa"/>
            <w:vMerge/>
            <w:textDirection w:val="btLr"/>
          </w:tcPr>
          <w:p w:rsidR="00A24804" w:rsidRPr="001F3491" w:rsidRDefault="00A24804" w:rsidP="00CB6FEA">
            <w:pPr>
              <w:bidi w:val="0"/>
              <w:ind w:left="113" w:right="113"/>
              <w:rPr>
                <w:sz w:val="16"/>
                <w:szCs w:val="16"/>
              </w:rPr>
            </w:pPr>
          </w:p>
        </w:tc>
        <w:tc>
          <w:tcPr>
            <w:tcW w:w="1701" w:type="dxa"/>
            <w:vMerge/>
          </w:tcPr>
          <w:p w:rsidR="00A24804" w:rsidRPr="001F3491" w:rsidRDefault="00A24804" w:rsidP="00A24804">
            <w:pPr>
              <w:bidi w:val="0"/>
              <w:rPr>
                <w:sz w:val="16"/>
                <w:szCs w:val="16"/>
              </w:rPr>
            </w:pPr>
          </w:p>
        </w:tc>
        <w:tc>
          <w:tcPr>
            <w:tcW w:w="1418" w:type="dxa"/>
            <w:vMerge/>
          </w:tcPr>
          <w:p w:rsidR="00A24804" w:rsidRPr="001F3491" w:rsidRDefault="00A24804" w:rsidP="00A24804">
            <w:pPr>
              <w:bidi w:val="0"/>
              <w:rPr>
                <w:sz w:val="16"/>
                <w:szCs w:val="16"/>
                <w:rtl/>
              </w:rPr>
            </w:pPr>
          </w:p>
        </w:tc>
        <w:tc>
          <w:tcPr>
            <w:tcW w:w="1843" w:type="dxa"/>
          </w:tcPr>
          <w:p w:rsidR="00A24804" w:rsidRPr="001F3491" w:rsidRDefault="00A24804" w:rsidP="00A24804">
            <w:pPr>
              <w:bidi w:val="0"/>
              <w:rPr>
                <w:sz w:val="16"/>
                <w:szCs w:val="16"/>
              </w:rPr>
            </w:pPr>
            <w:r w:rsidRPr="001F3491">
              <w:rPr>
                <w:sz w:val="16"/>
                <w:szCs w:val="16"/>
              </w:rPr>
              <w:t>Negative PCR for HSV,</w:t>
            </w:r>
          </w:p>
          <w:p w:rsidR="00A24804" w:rsidRPr="001F3491" w:rsidRDefault="00A24804" w:rsidP="00A24804">
            <w:pPr>
              <w:bidi w:val="0"/>
              <w:rPr>
                <w:sz w:val="16"/>
                <w:szCs w:val="16"/>
              </w:rPr>
            </w:pPr>
            <w:r w:rsidRPr="001F3491">
              <w:rPr>
                <w:sz w:val="16"/>
                <w:szCs w:val="16"/>
              </w:rPr>
              <w:t>negative bacterial and viral cultures,</w:t>
            </w:r>
          </w:p>
          <w:p w:rsidR="00A24804" w:rsidRPr="001F3491" w:rsidRDefault="00A24804" w:rsidP="00A24804">
            <w:pPr>
              <w:bidi w:val="0"/>
              <w:rPr>
                <w:sz w:val="16"/>
                <w:szCs w:val="16"/>
              </w:rPr>
            </w:pPr>
            <w:r w:rsidRPr="001F3491">
              <w:rPr>
                <w:sz w:val="16"/>
                <w:szCs w:val="16"/>
              </w:rPr>
              <w:t>negative gram stain</w:t>
            </w:r>
          </w:p>
        </w:tc>
        <w:tc>
          <w:tcPr>
            <w:tcW w:w="4952" w:type="dxa"/>
          </w:tcPr>
          <w:p w:rsidR="00A24804" w:rsidRPr="001F3491" w:rsidRDefault="00E24884" w:rsidP="00AC71EE">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tc>
        <w:tc>
          <w:tcPr>
            <w:tcW w:w="2702" w:type="dxa"/>
            <w:vMerge/>
          </w:tcPr>
          <w:p w:rsidR="00A24804" w:rsidRPr="001F3491" w:rsidRDefault="00A24804" w:rsidP="00AC71EE">
            <w:pPr>
              <w:bidi w:val="0"/>
              <w:rPr>
                <w:sz w:val="16"/>
                <w:szCs w:val="16"/>
              </w:rPr>
            </w:pPr>
          </w:p>
        </w:tc>
        <w:tc>
          <w:tcPr>
            <w:tcW w:w="445" w:type="dxa"/>
            <w:vMerge/>
          </w:tcPr>
          <w:p w:rsidR="00A24804" w:rsidRPr="001F3491" w:rsidRDefault="00A24804" w:rsidP="00AC71EE">
            <w:pPr>
              <w:bidi w:val="0"/>
              <w:rPr>
                <w:sz w:val="16"/>
                <w:szCs w:val="16"/>
              </w:rPr>
            </w:pPr>
          </w:p>
        </w:tc>
        <w:tc>
          <w:tcPr>
            <w:tcW w:w="395" w:type="dxa"/>
            <w:vMerge/>
            <w:textDirection w:val="btLr"/>
          </w:tcPr>
          <w:p w:rsidR="00A24804" w:rsidRPr="001F3491" w:rsidRDefault="00A24804" w:rsidP="00AC71EE">
            <w:pPr>
              <w:bidi w:val="0"/>
              <w:ind w:left="113" w:right="113"/>
              <w:rPr>
                <w:sz w:val="16"/>
                <w:szCs w:val="16"/>
              </w:rPr>
            </w:pPr>
          </w:p>
        </w:tc>
      </w:tr>
      <w:tr w:rsidR="000A560A" w:rsidRPr="001F3491" w:rsidTr="002A2727">
        <w:trPr>
          <w:trHeight w:val="229"/>
        </w:trPr>
        <w:tc>
          <w:tcPr>
            <w:tcW w:w="1559" w:type="dxa"/>
            <w:vMerge w:val="restart"/>
          </w:tcPr>
          <w:p w:rsidR="000A560A" w:rsidRPr="001F3491" w:rsidRDefault="000A560A" w:rsidP="00AC71EE">
            <w:pPr>
              <w:bidi w:val="0"/>
              <w:rPr>
                <w:sz w:val="16"/>
                <w:szCs w:val="16"/>
                <w:rtl/>
              </w:rPr>
            </w:pPr>
            <w:r w:rsidRPr="001F3491">
              <w:rPr>
                <w:sz w:val="16"/>
                <w:szCs w:val="16"/>
              </w:rPr>
              <w:t xml:space="preserve">Emergency decompression </w:t>
            </w:r>
          </w:p>
          <w:p w:rsidR="000A560A" w:rsidRPr="001F3491" w:rsidRDefault="000A560A" w:rsidP="00AC71EE">
            <w:pPr>
              <w:bidi w:val="0"/>
              <w:rPr>
                <w:sz w:val="16"/>
                <w:szCs w:val="16"/>
                <w:rtl/>
              </w:rPr>
            </w:pPr>
          </w:p>
          <w:p w:rsidR="000A560A" w:rsidRPr="001F3491" w:rsidRDefault="000A560A" w:rsidP="00AC71EE">
            <w:pPr>
              <w:bidi w:val="0"/>
              <w:rPr>
                <w:sz w:val="16"/>
                <w:szCs w:val="16"/>
              </w:rPr>
            </w:pPr>
          </w:p>
          <w:p w:rsidR="000A560A" w:rsidRPr="001F3491" w:rsidRDefault="000A560A" w:rsidP="00AC71EE">
            <w:pPr>
              <w:bidi w:val="0"/>
              <w:rPr>
                <w:sz w:val="16"/>
                <w:szCs w:val="16"/>
                <w:rtl/>
              </w:rPr>
            </w:pPr>
            <w:r w:rsidRPr="001F3491">
              <w:rPr>
                <w:sz w:val="16"/>
                <w:szCs w:val="16"/>
              </w:rPr>
              <w:t>Death (25M)</w:t>
            </w:r>
          </w:p>
        </w:tc>
        <w:tc>
          <w:tcPr>
            <w:tcW w:w="425" w:type="dxa"/>
            <w:vMerge w:val="restart"/>
            <w:textDirection w:val="btLr"/>
          </w:tcPr>
          <w:p w:rsidR="000A560A" w:rsidRPr="001F3491" w:rsidRDefault="000A560A" w:rsidP="00CB6FEA">
            <w:pPr>
              <w:bidi w:val="0"/>
              <w:ind w:left="113" w:right="113"/>
              <w:rPr>
                <w:sz w:val="16"/>
                <w:szCs w:val="16"/>
              </w:rPr>
            </w:pPr>
            <w:r w:rsidRPr="001F3491">
              <w:rPr>
                <w:sz w:val="16"/>
                <w:szCs w:val="16"/>
              </w:rPr>
              <w:t>Yes (</w:t>
            </w:r>
            <w:r w:rsidR="00276FE9" w:rsidRPr="001F3491">
              <w:rPr>
                <w:sz w:val="16"/>
                <w:szCs w:val="16"/>
              </w:rPr>
              <w:t>A)</w:t>
            </w:r>
            <w:r w:rsidRPr="001F3491">
              <w:rPr>
                <w:sz w:val="16"/>
                <w:szCs w:val="16"/>
              </w:rPr>
              <w:t xml:space="preserve"> </w:t>
            </w:r>
          </w:p>
        </w:tc>
        <w:tc>
          <w:tcPr>
            <w:tcW w:w="1701" w:type="dxa"/>
            <w:vMerge w:val="restart"/>
          </w:tcPr>
          <w:p w:rsidR="000A560A" w:rsidRPr="001F3491" w:rsidRDefault="000A560A" w:rsidP="00A24804">
            <w:pPr>
              <w:bidi w:val="0"/>
              <w:rPr>
                <w:sz w:val="16"/>
                <w:szCs w:val="16"/>
              </w:rPr>
            </w:pPr>
            <w:r w:rsidRPr="001F3491">
              <w:rPr>
                <w:sz w:val="16"/>
                <w:szCs w:val="16"/>
              </w:rPr>
              <w:t>Glioblastoma multiforme.</w:t>
            </w:r>
          </w:p>
        </w:tc>
        <w:tc>
          <w:tcPr>
            <w:tcW w:w="1418" w:type="dxa"/>
            <w:vMerge w:val="restart"/>
          </w:tcPr>
          <w:p w:rsidR="000A560A" w:rsidRPr="001F3491" w:rsidRDefault="000A560A" w:rsidP="00A24804">
            <w:pPr>
              <w:bidi w:val="0"/>
              <w:rPr>
                <w:sz w:val="16"/>
                <w:szCs w:val="16"/>
                <w:rtl/>
              </w:rPr>
            </w:pPr>
          </w:p>
        </w:tc>
        <w:tc>
          <w:tcPr>
            <w:tcW w:w="1843" w:type="dxa"/>
          </w:tcPr>
          <w:p w:rsidR="000A560A" w:rsidRPr="001F3491" w:rsidRDefault="000A560A" w:rsidP="00AC71EE">
            <w:pPr>
              <w:bidi w:val="0"/>
              <w:rPr>
                <w:sz w:val="16"/>
                <w:szCs w:val="16"/>
              </w:rPr>
            </w:pPr>
          </w:p>
        </w:tc>
        <w:tc>
          <w:tcPr>
            <w:tcW w:w="4952" w:type="dxa"/>
          </w:tcPr>
          <w:p w:rsidR="000A560A" w:rsidRPr="001F3491" w:rsidRDefault="00E24884" w:rsidP="00E24884">
            <w:pPr>
              <w:bidi w:val="0"/>
              <w:rPr>
                <w:sz w:val="16"/>
                <w:szCs w:val="16"/>
                <w:rtl/>
              </w:rPr>
            </w:pPr>
            <w:r w:rsidRPr="001F3491">
              <w:rPr>
                <w:b/>
                <w:bCs/>
                <w:sz w:val="16"/>
                <w:szCs w:val="16"/>
              </w:rPr>
              <w:t xml:space="preserve">CT-scan: </w:t>
            </w:r>
            <w:r w:rsidR="000A560A" w:rsidRPr="001F3491">
              <w:rPr>
                <w:sz w:val="16"/>
                <w:szCs w:val="16"/>
              </w:rPr>
              <w:t>A large lesion with considerable</w:t>
            </w:r>
            <w:r w:rsidRPr="001F3491">
              <w:rPr>
                <w:sz w:val="16"/>
                <w:szCs w:val="16"/>
              </w:rPr>
              <w:t xml:space="preserve"> </w:t>
            </w:r>
            <w:r w:rsidR="000A560A" w:rsidRPr="001F3491">
              <w:rPr>
                <w:sz w:val="16"/>
                <w:szCs w:val="16"/>
              </w:rPr>
              <w:t>midline shift (24M)</w:t>
            </w:r>
          </w:p>
        </w:tc>
        <w:tc>
          <w:tcPr>
            <w:tcW w:w="2702" w:type="dxa"/>
            <w:vMerge w:val="restart"/>
          </w:tcPr>
          <w:p w:rsidR="000A560A" w:rsidRPr="001F3491" w:rsidRDefault="000A560A" w:rsidP="00AC71EE">
            <w:pPr>
              <w:bidi w:val="0"/>
              <w:rPr>
                <w:sz w:val="16"/>
                <w:szCs w:val="16"/>
              </w:rPr>
            </w:pPr>
            <w:r w:rsidRPr="001F3491">
              <w:rPr>
                <w:sz w:val="16"/>
                <w:szCs w:val="16"/>
              </w:rPr>
              <w:t>tonic</w:t>
            </w:r>
            <w:r w:rsidRPr="001F3491">
              <w:rPr>
                <w:rFonts w:cs="Arial"/>
                <w:sz w:val="16"/>
                <w:szCs w:val="16"/>
                <w:rtl/>
              </w:rPr>
              <w:t>–</w:t>
            </w:r>
            <w:r w:rsidRPr="001F3491">
              <w:rPr>
                <w:sz w:val="16"/>
                <w:szCs w:val="16"/>
              </w:rPr>
              <w:t>clonic seizures, fever, drowsiness and confusion.</w:t>
            </w:r>
          </w:p>
          <w:p w:rsidR="000A560A" w:rsidRPr="001F3491" w:rsidRDefault="000A560A" w:rsidP="00AC71EE">
            <w:pPr>
              <w:bidi w:val="0"/>
              <w:rPr>
                <w:sz w:val="16"/>
                <w:szCs w:val="16"/>
              </w:rPr>
            </w:pPr>
          </w:p>
          <w:p w:rsidR="000A560A" w:rsidRPr="001F3491" w:rsidRDefault="000A560A" w:rsidP="00AC71EE">
            <w:pPr>
              <w:bidi w:val="0"/>
              <w:rPr>
                <w:sz w:val="16"/>
                <w:szCs w:val="16"/>
              </w:rPr>
            </w:pPr>
            <w:r w:rsidRPr="001F3491">
              <w:rPr>
                <w:sz w:val="16"/>
                <w:szCs w:val="16"/>
              </w:rPr>
              <w:t>persisted seizures (24M), unconscious (25M)</w:t>
            </w:r>
          </w:p>
        </w:tc>
        <w:tc>
          <w:tcPr>
            <w:tcW w:w="445" w:type="dxa"/>
            <w:vMerge w:val="restart"/>
          </w:tcPr>
          <w:p w:rsidR="000A560A" w:rsidRPr="001F3491" w:rsidRDefault="000A560A" w:rsidP="00AC71EE">
            <w:pPr>
              <w:bidi w:val="0"/>
              <w:rPr>
                <w:sz w:val="16"/>
                <w:szCs w:val="16"/>
              </w:rPr>
            </w:pPr>
            <w:r w:rsidRPr="001F3491">
              <w:rPr>
                <w:sz w:val="16"/>
                <w:szCs w:val="16"/>
              </w:rPr>
              <w:t>41</w:t>
            </w:r>
          </w:p>
          <w:p w:rsidR="000A560A" w:rsidRPr="001F3491" w:rsidRDefault="000A560A" w:rsidP="00AC71EE">
            <w:pPr>
              <w:bidi w:val="0"/>
              <w:rPr>
                <w:sz w:val="16"/>
                <w:szCs w:val="16"/>
              </w:rPr>
            </w:pPr>
            <w:r w:rsidRPr="001F3491">
              <w:rPr>
                <w:sz w:val="16"/>
                <w:szCs w:val="16"/>
              </w:rPr>
              <w:t>F</w:t>
            </w:r>
          </w:p>
        </w:tc>
        <w:tc>
          <w:tcPr>
            <w:tcW w:w="395" w:type="dxa"/>
            <w:vMerge w:val="restart"/>
            <w:textDirection w:val="btLr"/>
          </w:tcPr>
          <w:p w:rsidR="000A560A" w:rsidRPr="001F3491" w:rsidRDefault="000A560A" w:rsidP="00113EAC">
            <w:pPr>
              <w:bidi w:val="0"/>
              <w:ind w:left="113" w:right="113"/>
              <w:rPr>
                <w:sz w:val="16"/>
                <w:szCs w:val="16"/>
                <w:rtl/>
              </w:rPr>
            </w:pPr>
            <w:r w:rsidRPr="001F3491">
              <w:rPr>
                <w:sz w:val="16"/>
                <w:szCs w:val="16"/>
              </w:rPr>
              <w:t>Rees and Howard 1999</w:t>
            </w:r>
            <w:r w:rsidR="00113EAC">
              <w:rPr>
                <w:sz w:val="16"/>
                <w:szCs w:val="16"/>
              </w:rPr>
              <w:t xml:space="preserve"> </w:t>
            </w:r>
            <w:r w:rsidR="00113EAC">
              <w:rPr>
                <w:sz w:val="16"/>
                <w:szCs w:val="16"/>
              </w:rPr>
              <w:fldChar w:fldCharType="begin"/>
            </w:r>
            <w:r w:rsidR="00113EAC">
              <w:rPr>
                <w:sz w:val="16"/>
                <w:szCs w:val="16"/>
              </w:rPr>
              <w:instrText xml:space="preserve"> ADDIN EN.CITE &lt;EndNote&gt;&lt;Cite&gt;&lt;Author&gt;Rees&lt;/Author&gt;&lt;Year&gt;1999&lt;/Year&gt;&lt;RecNum&gt;64&lt;/RecNum&gt;&lt;DisplayText&gt;(8)&lt;/DisplayText&gt;&lt;record&gt;&lt;rec-number&gt;64&lt;/rec-number&gt;&lt;foreign-keys&gt;&lt;key app="EN" db-id="zvdzsexpbxrrr0e2d0ox2eemrz9aewpdzdpv" timestamp="1670865394"&gt;64&lt;/key&gt;&lt;/foreign-keys&gt;&lt;ref-type name="Journal Article"&gt;17&lt;/ref-type&gt;&lt;contributors&gt;&lt;authors&gt;&lt;author&gt;Rees, JH&lt;/author&gt;&lt;author&gt;Howard, RS&lt;/author&gt;&lt;/authors&gt;&lt;/contributors&gt;&lt;titles&gt;&lt;title&gt;High-grade glioma mimicking acute viral encephalitis− three case reports&lt;/title&gt;&lt;secondary-title&gt;Postgraduate medical journal&lt;/secondary-title&gt;&lt;/titles&gt;&lt;periodical&gt;&lt;full-title&gt;Postgraduate medical journal&lt;/full-title&gt;&lt;/periodical&gt;&lt;pages&gt;727-730&lt;/pages&gt;&lt;volume&gt;75&lt;/volume&gt;&lt;number&gt;890&lt;/number&gt;&lt;dates&gt;&lt;year&gt;1999&lt;/year&gt;&lt;/dates&gt;&lt;isbn&gt;0032-5473&lt;/isbn&gt;&lt;urls&gt;&lt;/urls&gt;&lt;/record&gt;&lt;/Cite&gt;&lt;/EndNote&gt;</w:instrText>
            </w:r>
            <w:r w:rsidR="00113EAC">
              <w:rPr>
                <w:sz w:val="16"/>
                <w:szCs w:val="16"/>
              </w:rPr>
              <w:fldChar w:fldCharType="separate"/>
            </w:r>
            <w:r w:rsidR="00113EAC">
              <w:rPr>
                <w:noProof/>
                <w:sz w:val="16"/>
                <w:szCs w:val="16"/>
              </w:rPr>
              <w:t>(8)</w:t>
            </w:r>
            <w:r w:rsidR="00113EAC">
              <w:rPr>
                <w:sz w:val="16"/>
                <w:szCs w:val="16"/>
              </w:rPr>
              <w:fldChar w:fldCharType="end"/>
            </w:r>
          </w:p>
        </w:tc>
      </w:tr>
      <w:tr w:rsidR="000A560A" w:rsidRPr="001F3491" w:rsidTr="002A2727">
        <w:trPr>
          <w:trHeight w:val="531"/>
        </w:trPr>
        <w:tc>
          <w:tcPr>
            <w:tcW w:w="1559" w:type="dxa"/>
            <w:vMerge/>
          </w:tcPr>
          <w:p w:rsidR="000A560A" w:rsidRPr="001F3491" w:rsidRDefault="000A560A" w:rsidP="00A24804">
            <w:pPr>
              <w:bidi w:val="0"/>
              <w:rPr>
                <w:sz w:val="16"/>
                <w:szCs w:val="16"/>
              </w:rPr>
            </w:pPr>
          </w:p>
        </w:tc>
        <w:tc>
          <w:tcPr>
            <w:tcW w:w="425" w:type="dxa"/>
            <w:vMerge/>
            <w:textDirection w:val="btLr"/>
          </w:tcPr>
          <w:p w:rsidR="000A560A" w:rsidRPr="001F3491" w:rsidRDefault="000A560A" w:rsidP="00CB6FEA">
            <w:pPr>
              <w:bidi w:val="0"/>
              <w:ind w:left="113" w:right="113"/>
              <w:rPr>
                <w:sz w:val="16"/>
                <w:szCs w:val="16"/>
              </w:rPr>
            </w:pPr>
          </w:p>
        </w:tc>
        <w:tc>
          <w:tcPr>
            <w:tcW w:w="1701" w:type="dxa"/>
            <w:vMerge/>
          </w:tcPr>
          <w:p w:rsidR="000A560A" w:rsidRPr="001F3491" w:rsidRDefault="000A560A" w:rsidP="00A24804">
            <w:pPr>
              <w:bidi w:val="0"/>
              <w:rPr>
                <w:sz w:val="16"/>
                <w:szCs w:val="16"/>
              </w:rPr>
            </w:pPr>
          </w:p>
        </w:tc>
        <w:tc>
          <w:tcPr>
            <w:tcW w:w="1418" w:type="dxa"/>
            <w:vMerge/>
          </w:tcPr>
          <w:p w:rsidR="000A560A" w:rsidRPr="001F3491" w:rsidRDefault="000A560A" w:rsidP="00A24804">
            <w:pPr>
              <w:bidi w:val="0"/>
              <w:rPr>
                <w:sz w:val="16"/>
                <w:szCs w:val="16"/>
                <w:rtl/>
              </w:rPr>
            </w:pPr>
          </w:p>
        </w:tc>
        <w:tc>
          <w:tcPr>
            <w:tcW w:w="1843" w:type="dxa"/>
          </w:tcPr>
          <w:p w:rsidR="000A560A" w:rsidRPr="001F3491" w:rsidRDefault="000A560A" w:rsidP="00A24804">
            <w:pPr>
              <w:bidi w:val="0"/>
              <w:rPr>
                <w:sz w:val="16"/>
                <w:szCs w:val="16"/>
              </w:rPr>
            </w:pPr>
            <w:r w:rsidRPr="001F3491">
              <w:rPr>
                <w:sz w:val="16"/>
                <w:szCs w:val="16"/>
              </w:rPr>
              <w:t xml:space="preserve">Normal </w:t>
            </w: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0A560A" w:rsidRPr="001F3491" w:rsidRDefault="000A560A" w:rsidP="00A24804">
            <w:pPr>
              <w:bidi w:val="0"/>
              <w:rPr>
                <w:sz w:val="16"/>
                <w:szCs w:val="16"/>
              </w:rPr>
            </w:pPr>
            <w:r w:rsidRPr="001F3491">
              <w:rPr>
                <w:sz w:val="16"/>
                <w:szCs w:val="16"/>
              </w:rPr>
              <w:t xml:space="preserve">1-  T2-weighted MRI: an area of high signal in the left medial temporal lobe </w:t>
            </w:r>
          </w:p>
          <w:p w:rsidR="000A560A" w:rsidRPr="001F3491" w:rsidRDefault="000A560A" w:rsidP="00E911E9">
            <w:pPr>
              <w:bidi w:val="0"/>
              <w:rPr>
                <w:sz w:val="16"/>
                <w:szCs w:val="16"/>
              </w:rPr>
            </w:pPr>
            <w:r w:rsidRPr="001F3491">
              <w:rPr>
                <w:sz w:val="16"/>
                <w:szCs w:val="16"/>
              </w:rPr>
              <w:t>2- T2-weighted MRI:  an increase in the size of the temporal lesion and the abnormality is more extensive and involves the inferior parietal lobe (24M)</w:t>
            </w:r>
          </w:p>
        </w:tc>
        <w:tc>
          <w:tcPr>
            <w:tcW w:w="2702" w:type="dxa"/>
            <w:vMerge/>
          </w:tcPr>
          <w:p w:rsidR="000A560A" w:rsidRPr="001F3491" w:rsidRDefault="000A560A" w:rsidP="00A24804">
            <w:pPr>
              <w:bidi w:val="0"/>
              <w:rPr>
                <w:sz w:val="16"/>
                <w:szCs w:val="16"/>
              </w:rPr>
            </w:pPr>
          </w:p>
        </w:tc>
        <w:tc>
          <w:tcPr>
            <w:tcW w:w="445" w:type="dxa"/>
            <w:vMerge/>
          </w:tcPr>
          <w:p w:rsidR="000A560A" w:rsidRPr="001F3491" w:rsidRDefault="000A560A" w:rsidP="00A24804">
            <w:pPr>
              <w:bidi w:val="0"/>
              <w:rPr>
                <w:sz w:val="16"/>
                <w:szCs w:val="16"/>
              </w:rPr>
            </w:pPr>
          </w:p>
        </w:tc>
        <w:tc>
          <w:tcPr>
            <w:tcW w:w="395" w:type="dxa"/>
            <w:vMerge/>
            <w:textDirection w:val="btLr"/>
          </w:tcPr>
          <w:p w:rsidR="000A560A" w:rsidRPr="001F3491" w:rsidRDefault="000A560A" w:rsidP="00A24804">
            <w:pPr>
              <w:bidi w:val="0"/>
              <w:ind w:left="113" w:right="113"/>
              <w:rPr>
                <w:sz w:val="16"/>
                <w:szCs w:val="16"/>
              </w:rPr>
            </w:pPr>
          </w:p>
        </w:tc>
      </w:tr>
      <w:tr w:rsidR="000A560A" w:rsidRPr="001F3491" w:rsidTr="002A2727">
        <w:trPr>
          <w:trHeight w:val="54"/>
        </w:trPr>
        <w:tc>
          <w:tcPr>
            <w:tcW w:w="1559" w:type="dxa"/>
            <w:vMerge/>
          </w:tcPr>
          <w:p w:rsidR="000A560A" w:rsidRPr="001F3491" w:rsidRDefault="000A560A" w:rsidP="00A24804">
            <w:pPr>
              <w:bidi w:val="0"/>
              <w:rPr>
                <w:sz w:val="16"/>
                <w:szCs w:val="16"/>
              </w:rPr>
            </w:pPr>
          </w:p>
        </w:tc>
        <w:tc>
          <w:tcPr>
            <w:tcW w:w="425" w:type="dxa"/>
            <w:vMerge/>
            <w:textDirection w:val="btLr"/>
          </w:tcPr>
          <w:p w:rsidR="000A560A" w:rsidRPr="001F3491" w:rsidRDefault="000A560A" w:rsidP="00CB6FEA">
            <w:pPr>
              <w:bidi w:val="0"/>
              <w:ind w:left="113" w:right="113"/>
              <w:rPr>
                <w:sz w:val="16"/>
                <w:szCs w:val="16"/>
              </w:rPr>
            </w:pPr>
          </w:p>
        </w:tc>
        <w:tc>
          <w:tcPr>
            <w:tcW w:w="1701" w:type="dxa"/>
            <w:vMerge/>
          </w:tcPr>
          <w:p w:rsidR="000A560A" w:rsidRPr="001F3491" w:rsidRDefault="000A560A" w:rsidP="00A24804">
            <w:pPr>
              <w:bidi w:val="0"/>
              <w:rPr>
                <w:sz w:val="16"/>
                <w:szCs w:val="16"/>
              </w:rPr>
            </w:pPr>
          </w:p>
        </w:tc>
        <w:tc>
          <w:tcPr>
            <w:tcW w:w="1418" w:type="dxa"/>
            <w:vMerge/>
          </w:tcPr>
          <w:p w:rsidR="000A560A" w:rsidRPr="001F3491" w:rsidRDefault="000A560A" w:rsidP="00A24804">
            <w:pPr>
              <w:bidi w:val="0"/>
              <w:rPr>
                <w:sz w:val="16"/>
                <w:szCs w:val="16"/>
                <w:rtl/>
              </w:rPr>
            </w:pPr>
          </w:p>
        </w:tc>
        <w:tc>
          <w:tcPr>
            <w:tcW w:w="1843" w:type="dxa"/>
          </w:tcPr>
          <w:p w:rsidR="000A560A" w:rsidRPr="001F3491" w:rsidRDefault="000A560A" w:rsidP="00A24804">
            <w:pPr>
              <w:bidi w:val="0"/>
              <w:rPr>
                <w:sz w:val="16"/>
                <w:szCs w:val="16"/>
              </w:rPr>
            </w:pPr>
          </w:p>
        </w:tc>
        <w:tc>
          <w:tcPr>
            <w:tcW w:w="4952" w:type="dxa"/>
          </w:tcPr>
          <w:p w:rsidR="000A560A" w:rsidRPr="001F3491" w:rsidRDefault="00E24884" w:rsidP="00A24804">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tc>
        <w:tc>
          <w:tcPr>
            <w:tcW w:w="2702" w:type="dxa"/>
            <w:vMerge/>
          </w:tcPr>
          <w:p w:rsidR="000A560A" w:rsidRPr="001F3491" w:rsidRDefault="000A560A" w:rsidP="00A24804">
            <w:pPr>
              <w:bidi w:val="0"/>
              <w:rPr>
                <w:sz w:val="16"/>
                <w:szCs w:val="16"/>
              </w:rPr>
            </w:pPr>
          </w:p>
        </w:tc>
        <w:tc>
          <w:tcPr>
            <w:tcW w:w="445" w:type="dxa"/>
            <w:vMerge/>
          </w:tcPr>
          <w:p w:rsidR="000A560A" w:rsidRPr="001F3491" w:rsidRDefault="000A560A" w:rsidP="00A24804">
            <w:pPr>
              <w:bidi w:val="0"/>
              <w:rPr>
                <w:sz w:val="16"/>
                <w:szCs w:val="16"/>
              </w:rPr>
            </w:pPr>
          </w:p>
        </w:tc>
        <w:tc>
          <w:tcPr>
            <w:tcW w:w="395" w:type="dxa"/>
            <w:vMerge/>
            <w:textDirection w:val="btLr"/>
          </w:tcPr>
          <w:p w:rsidR="000A560A" w:rsidRPr="001F3491" w:rsidRDefault="000A560A" w:rsidP="00A24804">
            <w:pPr>
              <w:bidi w:val="0"/>
              <w:ind w:left="113" w:right="113"/>
              <w:rPr>
                <w:sz w:val="16"/>
                <w:szCs w:val="16"/>
              </w:rPr>
            </w:pPr>
          </w:p>
        </w:tc>
      </w:tr>
      <w:tr w:rsidR="000A560A" w:rsidRPr="001F3491" w:rsidTr="002A2727">
        <w:trPr>
          <w:trHeight w:val="81"/>
        </w:trPr>
        <w:tc>
          <w:tcPr>
            <w:tcW w:w="1559" w:type="dxa"/>
            <w:vMerge w:val="restart"/>
          </w:tcPr>
          <w:p w:rsidR="000A560A" w:rsidRPr="001F3491" w:rsidRDefault="000A560A" w:rsidP="00A24804">
            <w:pPr>
              <w:bidi w:val="0"/>
              <w:rPr>
                <w:sz w:val="16"/>
                <w:szCs w:val="16"/>
              </w:rPr>
            </w:pPr>
            <w:r w:rsidRPr="001F3491">
              <w:rPr>
                <w:sz w:val="16"/>
                <w:szCs w:val="16"/>
              </w:rPr>
              <w:t xml:space="preserve">External beam radiotherapy followed by </w:t>
            </w:r>
            <w:r w:rsidR="00A5754C">
              <w:rPr>
                <w:sz w:val="16"/>
                <w:szCs w:val="16"/>
              </w:rPr>
              <w:t xml:space="preserve">a </w:t>
            </w:r>
            <w:r w:rsidRPr="001F3491">
              <w:rPr>
                <w:sz w:val="16"/>
                <w:szCs w:val="16"/>
              </w:rPr>
              <w:t>combination</w:t>
            </w:r>
          </w:p>
          <w:p w:rsidR="000A560A" w:rsidRPr="001F3491" w:rsidRDefault="000A560A" w:rsidP="00A24804">
            <w:pPr>
              <w:bidi w:val="0"/>
              <w:rPr>
                <w:sz w:val="16"/>
                <w:szCs w:val="16"/>
              </w:rPr>
            </w:pPr>
            <w:r w:rsidRPr="001F3491">
              <w:rPr>
                <w:sz w:val="16"/>
                <w:szCs w:val="16"/>
              </w:rPr>
              <w:t xml:space="preserve">Chemotherapy </w:t>
            </w:r>
          </w:p>
          <w:p w:rsidR="000A560A" w:rsidRPr="001F3491" w:rsidRDefault="000A560A" w:rsidP="00A24804">
            <w:pPr>
              <w:bidi w:val="0"/>
              <w:rPr>
                <w:sz w:val="16"/>
                <w:szCs w:val="16"/>
              </w:rPr>
            </w:pPr>
          </w:p>
          <w:p w:rsidR="000A560A" w:rsidRPr="001F3491" w:rsidRDefault="000A560A" w:rsidP="00A24804">
            <w:pPr>
              <w:bidi w:val="0"/>
              <w:rPr>
                <w:sz w:val="16"/>
                <w:szCs w:val="16"/>
                <w:rtl/>
              </w:rPr>
            </w:pPr>
            <w:r w:rsidRPr="001F3491">
              <w:rPr>
                <w:sz w:val="16"/>
                <w:szCs w:val="16"/>
              </w:rPr>
              <w:t xml:space="preserve">Treated </w:t>
            </w:r>
          </w:p>
        </w:tc>
        <w:tc>
          <w:tcPr>
            <w:tcW w:w="425" w:type="dxa"/>
            <w:vMerge w:val="restart"/>
            <w:textDirection w:val="btLr"/>
          </w:tcPr>
          <w:p w:rsidR="000A560A" w:rsidRPr="001F3491" w:rsidRDefault="000A560A" w:rsidP="00CB6FEA">
            <w:pPr>
              <w:bidi w:val="0"/>
              <w:ind w:left="113" w:right="113"/>
              <w:rPr>
                <w:sz w:val="16"/>
                <w:szCs w:val="16"/>
              </w:rPr>
            </w:pPr>
            <w:r w:rsidRPr="001F3491">
              <w:rPr>
                <w:sz w:val="16"/>
                <w:szCs w:val="16"/>
              </w:rPr>
              <w:t>Yes (</w:t>
            </w:r>
            <w:r w:rsidR="00276FE9" w:rsidRPr="001F3491">
              <w:rPr>
                <w:sz w:val="16"/>
                <w:szCs w:val="16"/>
              </w:rPr>
              <w:t>A)</w:t>
            </w:r>
          </w:p>
        </w:tc>
        <w:tc>
          <w:tcPr>
            <w:tcW w:w="1701" w:type="dxa"/>
            <w:vMerge w:val="restart"/>
          </w:tcPr>
          <w:p w:rsidR="000A560A" w:rsidRPr="001F3491" w:rsidRDefault="000A560A" w:rsidP="00A24804">
            <w:pPr>
              <w:bidi w:val="0"/>
              <w:rPr>
                <w:sz w:val="16"/>
                <w:szCs w:val="16"/>
              </w:rPr>
            </w:pPr>
            <w:r w:rsidRPr="001F3491">
              <w:rPr>
                <w:sz w:val="16"/>
                <w:szCs w:val="16"/>
              </w:rPr>
              <w:t>Anaplastic astrocytoma</w:t>
            </w:r>
          </w:p>
        </w:tc>
        <w:tc>
          <w:tcPr>
            <w:tcW w:w="1418" w:type="dxa"/>
            <w:vMerge w:val="restart"/>
          </w:tcPr>
          <w:p w:rsidR="000A560A" w:rsidRPr="001F3491" w:rsidRDefault="000A560A" w:rsidP="00A24804">
            <w:pPr>
              <w:bidi w:val="0"/>
              <w:rPr>
                <w:sz w:val="16"/>
                <w:szCs w:val="16"/>
                <w:rtl/>
              </w:rPr>
            </w:pPr>
          </w:p>
        </w:tc>
        <w:tc>
          <w:tcPr>
            <w:tcW w:w="1843" w:type="dxa"/>
          </w:tcPr>
          <w:p w:rsidR="000A560A" w:rsidRPr="001F3491" w:rsidRDefault="000A560A" w:rsidP="00A24804">
            <w:pPr>
              <w:bidi w:val="0"/>
              <w:rPr>
                <w:sz w:val="16"/>
                <w:szCs w:val="16"/>
              </w:rPr>
            </w:pPr>
          </w:p>
        </w:tc>
        <w:tc>
          <w:tcPr>
            <w:tcW w:w="4952" w:type="dxa"/>
          </w:tcPr>
          <w:p w:rsidR="000A560A" w:rsidRPr="001F3491" w:rsidRDefault="00E24884" w:rsidP="00A24804">
            <w:pPr>
              <w:bidi w:val="0"/>
              <w:rPr>
                <w:sz w:val="16"/>
                <w:szCs w:val="16"/>
                <w:rtl/>
              </w:rPr>
            </w:pPr>
            <w:r w:rsidRPr="001F3491">
              <w:rPr>
                <w:b/>
                <w:bCs/>
                <w:sz w:val="16"/>
                <w:szCs w:val="16"/>
              </w:rPr>
              <w:t xml:space="preserve">CT-scan: </w:t>
            </w:r>
            <w:r w:rsidRPr="001F3491">
              <w:rPr>
                <w:sz w:val="16"/>
                <w:szCs w:val="16"/>
              </w:rPr>
              <w:t>Not mentioned</w:t>
            </w:r>
          </w:p>
        </w:tc>
        <w:tc>
          <w:tcPr>
            <w:tcW w:w="2702" w:type="dxa"/>
            <w:vMerge w:val="restart"/>
          </w:tcPr>
          <w:p w:rsidR="000A560A" w:rsidRPr="001F3491" w:rsidRDefault="000A560A" w:rsidP="00A24804">
            <w:pPr>
              <w:bidi w:val="0"/>
              <w:rPr>
                <w:sz w:val="16"/>
                <w:szCs w:val="16"/>
              </w:rPr>
            </w:pPr>
            <w:r w:rsidRPr="001F3491">
              <w:rPr>
                <w:sz w:val="16"/>
                <w:szCs w:val="16"/>
              </w:rPr>
              <w:t>confused, serial tonic</w:t>
            </w:r>
            <w:r w:rsidR="00A5754C">
              <w:rPr>
                <w:sz w:val="16"/>
                <w:szCs w:val="16"/>
              </w:rPr>
              <w:t>-</w:t>
            </w:r>
            <w:r w:rsidRPr="001F3491">
              <w:rPr>
                <w:sz w:val="16"/>
                <w:szCs w:val="16"/>
              </w:rPr>
              <w:t>clonic seizures, fever, tachycardic, and unconscious.</w:t>
            </w:r>
          </w:p>
        </w:tc>
        <w:tc>
          <w:tcPr>
            <w:tcW w:w="445" w:type="dxa"/>
            <w:vMerge w:val="restart"/>
          </w:tcPr>
          <w:p w:rsidR="000A560A" w:rsidRPr="001F3491" w:rsidRDefault="000A560A" w:rsidP="00A24804">
            <w:pPr>
              <w:bidi w:val="0"/>
              <w:rPr>
                <w:sz w:val="16"/>
                <w:szCs w:val="16"/>
              </w:rPr>
            </w:pPr>
            <w:r w:rsidRPr="001F3491">
              <w:rPr>
                <w:sz w:val="16"/>
                <w:szCs w:val="16"/>
              </w:rPr>
              <w:t>49</w:t>
            </w:r>
          </w:p>
          <w:p w:rsidR="000A560A" w:rsidRPr="001F3491" w:rsidRDefault="000A560A" w:rsidP="00A24804">
            <w:pPr>
              <w:bidi w:val="0"/>
              <w:rPr>
                <w:sz w:val="16"/>
                <w:szCs w:val="16"/>
              </w:rPr>
            </w:pPr>
            <w:r w:rsidRPr="001F3491">
              <w:rPr>
                <w:sz w:val="16"/>
                <w:szCs w:val="16"/>
              </w:rPr>
              <w:t>M</w:t>
            </w:r>
          </w:p>
        </w:tc>
        <w:tc>
          <w:tcPr>
            <w:tcW w:w="395" w:type="dxa"/>
            <w:vMerge/>
            <w:textDirection w:val="btLr"/>
          </w:tcPr>
          <w:p w:rsidR="000A560A" w:rsidRPr="001F3491" w:rsidRDefault="000A560A" w:rsidP="00A24804">
            <w:pPr>
              <w:bidi w:val="0"/>
              <w:ind w:left="113" w:right="113"/>
              <w:rPr>
                <w:sz w:val="16"/>
                <w:szCs w:val="16"/>
                <w:rtl/>
              </w:rPr>
            </w:pPr>
          </w:p>
        </w:tc>
      </w:tr>
      <w:tr w:rsidR="000A560A" w:rsidRPr="001F3491" w:rsidTr="002A2727">
        <w:trPr>
          <w:trHeight w:val="731"/>
        </w:trPr>
        <w:tc>
          <w:tcPr>
            <w:tcW w:w="1559" w:type="dxa"/>
            <w:vMerge/>
          </w:tcPr>
          <w:p w:rsidR="000A560A" w:rsidRPr="001F3491" w:rsidRDefault="000A560A" w:rsidP="00A24804">
            <w:pPr>
              <w:bidi w:val="0"/>
              <w:rPr>
                <w:sz w:val="16"/>
                <w:szCs w:val="16"/>
              </w:rPr>
            </w:pPr>
          </w:p>
        </w:tc>
        <w:tc>
          <w:tcPr>
            <w:tcW w:w="425" w:type="dxa"/>
            <w:vMerge/>
            <w:textDirection w:val="btLr"/>
          </w:tcPr>
          <w:p w:rsidR="000A560A" w:rsidRPr="001F3491" w:rsidRDefault="000A560A" w:rsidP="00CB6FEA">
            <w:pPr>
              <w:bidi w:val="0"/>
              <w:ind w:left="113" w:right="113"/>
              <w:rPr>
                <w:sz w:val="16"/>
                <w:szCs w:val="16"/>
              </w:rPr>
            </w:pPr>
          </w:p>
        </w:tc>
        <w:tc>
          <w:tcPr>
            <w:tcW w:w="1701" w:type="dxa"/>
            <w:vMerge/>
          </w:tcPr>
          <w:p w:rsidR="000A560A" w:rsidRPr="001F3491" w:rsidRDefault="000A560A" w:rsidP="00A24804">
            <w:pPr>
              <w:bidi w:val="0"/>
              <w:rPr>
                <w:sz w:val="16"/>
                <w:szCs w:val="16"/>
              </w:rPr>
            </w:pPr>
          </w:p>
        </w:tc>
        <w:tc>
          <w:tcPr>
            <w:tcW w:w="1418" w:type="dxa"/>
            <w:vMerge/>
          </w:tcPr>
          <w:p w:rsidR="000A560A" w:rsidRPr="001F3491" w:rsidRDefault="000A560A" w:rsidP="00A24804">
            <w:pPr>
              <w:bidi w:val="0"/>
              <w:rPr>
                <w:sz w:val="16"/>
                <w:szCs w:val="16"/>
                <w:rtl/>
              </w:rPr>
            </w:pPr>
          </w:p>
        </w:tc>
        <w:tc>
          <w:tcPr>
            <w:tcW w:w="1843" w:type="dxa"/>
          </w:tcPr>
          <w:p w:rsidR="000A560A" w:rsidRPr="001F3491" w:rsidRDefault="000A560A" w:rsidP="00A24804">
            <w:pPr>
              <w:bidi w:val="0"/>
              <w:rPr>
                <w:sz w:val="16"/>
                <w:szCs w:val="16"/>
              </w:rPr>
            </w:pPr>
            <w:r w:rsidRPr="001F3491">
              <w:rPr>
                <w:sz w:val="16"/>
                <w:szCs w:val="16"/>
              </w:rPr>
              <w:t>Normal</w:t>
            </w: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0A560A" w:rsidRPr="001F3491" w:rsidRDefault="000A560A" w:rsidP="00A24804">
            <w:pPr>
              <w:bidi w:val="0"/>
              <w:rPr>
                <w:sz w:val="16"/>
                <w:szCs w:val="16"/>
              </w:rPr>
            </w:pPr>
            <w:r w:rsidRPr="001F3491">
              <w:rPr>
                <w:sz w:val="16"/>
                <w:szCs w:val="16"/>
              </w:rPr>
              <w:t xml:space="preserve">T2-weighted MRI: extensive high </w:t>
            </w:r>
          </w:p>
          <w:p w:rsidR="000A560A" w:rsidRPr="001F3491" w:rsidRDefault="000A560A" w:rsidP="00A24804">
            <w:pPr>
              <w:bidi w:val="0"/>
              <w:rPr>
                <w:sz w:val="16"/>
                <w:szCs w:val="16"/>
              </w:rPr>
            </w:pPr>
            <w:r w:rsidRPr="001F3491">
              <w:rPr>
                <w:sz w:val="16"/>
                <w:szCs w:val="16"/>
              </w:rPr>
              <w:t>signal change affecting the right temporal and</w:t>
            </w:r>
          </w:p>
          <w:p w:rsidR="000A560A" w:rsidRPr="001F3491" w:rsidRDefault="000A560A" w:rsidP="00A24804">
            <w:pPr>
              <w:bidi w:val="0"/>
              <w:rPr>
                <w:sz w:val="16"/>
                <w:szCs w:val="16"/>
                <w:rtl/>
              </w:rPr>
            </w:pPr>
            <w:r w:rsidRPr="001F3491">
              <w:rPr>
                <w:sz w:val="16"/>
                <w:szCs w:val="16"/>
              </w:rPr>
              <w:t>frontal lobes with some mass effect</w:t>
            </w:r>
          </w:p>
        </w:tc>
        <w:tc>
          <w:tcPr>
            <w:tcW w:w="2702" w:type="dxa"/>
            <w:vMerge/>
          </w:tcPr>
          <w:p w:rsidR="000A560A" w:rsidRPr="001F3491" w:rsidRDefault="000A560A" w:rsidP="00A24804">
            <w:pPr>
              <w:bidi w:val="0"/>
              <w:rPr>
                <w:sz w:val="16"/>
                <w:szCs w:val="16"/>
              </w:rPr>
            </w:pPr>
          </w:p>
        </w:tc>
        <w:tc>
          <w:tcPr>
            <w:tcW w:w="445" w:type="dxa"/>
            <w:vMerge/>
          </w:tcPr>
          <w:p w:rsidR="000A560A" w:rsidRPr="001F3491" w:rsidRDefault="000A560A" w:rsidP="00A24804">
            <w:pPr>
              <w:bidi w:val="0"/>
              <w:rPr>
                <w:sz w:val="16"/>
                <w:szCs w:val="16"/>
              </w:rPr>
            </w:pPr>
          </w:p>
        </w:tc>
        <w:tc>
          <w:tcPr>
            <w:tcW w:w="395" w:type="dxa"/>
            <w:vMerge/>
            <w:textDirection w:val="btLr"/>
          </w:tcPr>
          <w:p w:rsidR="000A560A" w:rsidRPr="001F3491" w:rsidRDefault="000A560A" w:rsidP="00A24804">
            <w:pPr>
              <w:bidi w:val="0"/>
              <w:ind w:left="113" w:right="113"/>
              <w:rPr>
                <w:sz w:val="16"/>
                <w:szCs w:val="16"/>
                <w:rtl/>
              </w:rPr>
            </w:pPr>
          </w:p>
        </w:tc>
      </w:tr>
      <w:tr w:rsidR="000A560A" w:rsidRPr="001F3491" w:rsidTr="002A2727">
        <w:trPr>
          <w:trHeight w:val="244"/>
        </w:trPr>
        <w:tc>
          <w:tcPr>
            <w:tcW w:w="1559" w:type="dxa"/>
            <w:vMerge/>
          </w:tcPr>
          <w:p w:rsidR="000A560A" w:rsidRPr="001F3491" w:rsidRDefault="000A560A" w:rsidP="00A24804">
            <w:pPr>
              <w:bidi w:val="0"/>
              <w:rPr>
                <w:sz w:val="16"/>
                <w:szCs w:val="16"/>
              </w:rPr>
            </w:pPr>
          </w:p>
        </w:tc>
        <w:tc>
          <w:tcPr>
            <w:tcW w:w="425" w:type="dxa"/>
            <w:vMerge/>
            <w:textDirection w:val="btLr"/>
          </w:tcPr>
          <w:p w:rsidR="000A560A" w:rsidRPr="001F3491" w:rsidRDefault="000A560A" w:rsidP="00CB6FEA">
            <w:pPr>
              <w:bidi w:val="0"/>
              <w:ind w:left="113" w:right="113"/>
              <w:rPr>
                <w:sz w:val="16"/>
                <w:szCs w:val="16"/>
              </w:rPr>
            </w:pPr>
          </w:p>
        </w:tc>
        <w:tc>
          <w:tcPr>
            <w:tcW w:w="1701" w:type="dxa"/>
            <w:vMerge/>
          </w:tcPr>
          <w:p w:rsidR="000A560A" w:rsidRPr="001F3491" w:rsidRDefault="000A560A" w:rsidP="00A24804">
            <w:pPr>
              <w:bidi w:val="0"/>
              <w:rPr>
                <w:sz w:val="16"/>
                <w:szCs w:val="16"/>
              </w:rPr>
            </w:pPr>
          </w:p>
        </w:tc>
        <w:tc>
          <w:tcPr>
            <w:tcW w:w="1418" w:type="dxa"/>
            <w:vMerge/>
          </w:tcPr>
          <w:p w:rsidR="000A560A" w:rsidRPr="001F3491" w:rsidRDefault="000A560A" w:rsidP="00A24804">
            <w:pPr>
              <w:bidi w:val="0"/>
              <w:rPr>
                <w:sz w:val="16"/>
                <w:szCs w:val="16"/>
                <w:rtl/>
              </w:rPr>
            </w:pPr>
          </w:p>
        </w:tc>
        <w:tc>
          <w:tcPr>
            <w:tcW w:w="1843" w:type="dxa"/>
          </w:tcPr>
          <w:p w:rsidR="000A560A" w:rsidRPr="001F3491" w:rsidRDefault="000A560A" w:rsidP="00E911E9">
            <w:pPr>
              <w:bidi w:val="0"/>
              <w:rPr>
                <w:sz w:val="16"/>
                <w:szCs w:val="16"/>
              </w:rPr>
            </w:pPr>
            <w:r w:rsidRPr="001F3491">
              <w:rPr>
                <w:sz w:val="16"/>
                <w:szCs w:val="16"/>
              </w:rPr>
              <w:t>Negative PCR for HSV</w:t>
            </w:r>
          </w:p>
        </w:tc>
        <w:tc>
          <w:tcPr>
            <w:tcW w:w="4952" w:type="dxa"/>
          </w:tcPr>
          <w:p w:rsidR="000A560A" w:rsidRPr="001F3491" w:rsidRDefault="00E24884" w:rsidP="00A24804">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tc>
        <w:tc>
          <w:tcPr>
            <w:tcW w:w="2702" w:type="dxa"/>
            <w:vMerge/>
          </w:tcPr>
          <w:p w:rsidR="000A560A" w:rsidRPr="001F3491" w:rsidRDefault="000A560A" w:rsidP="00A24804">
            <w:pPr>
              <w:bidi w:val="0"/>
              <w:rPr>
                <w:sz w:val="16"/>
                <w:szCs w:val="16"/>
              </w:rPr>
            </w:pPr>
          </w:p>
        </w:tc>
        <w:tc>
          <w:tcPr>
            <w:tcW w:w="445" w:type="dxa"/>
            <w:vMerge/>
          </w:tcPr>
          <w:p w:rsidR="000A560A" w:rsidRPr="001F3491" w:rsidRDefault="000A560A" w:rsidP="00A24804">
            <w:pPr>
              <w:bidi w:val="0"/>
              <w:rPr>
                <w:sz w:val="16"/>
                <w:szCs w:val="16"/>
              </w:rPr>
            </w:pPr>
          </w:p>
        </w:tc>
        <w:tc>
          <w:tcPr>
            <w:tcW w:w="395" w:type="dxa"/>
            <w:vMerge/>
            <w:textDirection w:val="btLr"/>
          </w:tcPr>
          <w:p w:rsidR="000A560A" w:rsidRPr="001F3491" w:rsidRDefault="000A560A" w:rsidP="00A24804">
            <w:pPr>
              <w:bidi w:val="0"/>
              <w:ind w:left="113" w:right="113"/>
              <w:rPr>
                <w:sz w:val="16"/>
                <w:szCs w:val="16"/>
                <w:rtl/>
              </w:rPr>
            </w:pPr>
          </w:p>
        </w:tc>
      </w:tr>
      <w:tr w:rsidR="000A560A" w:rsidRPr="001F3491" w:rsidTr="002A2727">
        <w:trPr>
          <w:trHeight w:val="54"/>
        </w:trPr>
        <w:tc>
          <w:tcPr>
            <w:tcW w:w="1559" w:type="dxa"/>
            <w:vMerge w:val="restart"/>
          </w:tcPr>
          <w:p w:rsidR="000A560A" w:rsidRPr="001F3491" w:rsidRDefault="000A560A" w:rsidP="00A24804">
            <w:pPr>
              <w:bidi w:val="0"/>
              <w:rPr>
                <w:sz w:val="16"/>
                <w:szCs w:val="16"/>
              </w:rPr>
            </w:pPr>
            <w:r w:rsidRPr="001F3491">
              <w:rPr>
                <w:sz w:val="16"/>
                <w:szCs w:val="16"/>
              </w:rPr>
              <w:t>therapeutic abstention</w:t>
            </w:r>
          </w:p>
          <w:p w:rsidR="000A560A" w:rsidRPr="001F3491" w:rsidRDefault="000A560A" w:rsidP="00A24804">
            <w:pPr>
              <w:bidi w:val="0"/>
              <w:rPr>
                <w:sz w:val="16"/>
                <w:szCs w:val="16"/>
              </w:rPr>
            </w:pPr>
          </w:p>
          <w:p w:rsidR="000A560A" w:rsidRPr="001F3491" w:rsidRDefault="000A560A" w:rsidP="00A24804">
            <w:pPr>
              <w:bidi w:val="0"/>
              <w:rPr>
                <w:sz w:val="16"/>
                <w:szCs w:val="16"/>
                <w:rtl/>
              </w:rPr>
            </w:pPr>
            <w:r w:rsidRPr="001F3491">
              <w:rPr>
                <w:sz w:val="16"/>
                <w:szCs w:val="16"/>
              </w:rPr>
              <w:t>Death</w:t>
            </w:r>
          </w:p>
        </w:tc>
        <w:tc>
          <w:tcPr>
            <w:tcW w:w="425" w:type="dxa"/>
            <w:vMerge w:val="restart"/>
            <w:textDirection w:val="btLr"/>
          </w:tcPr>
          <w:p w:rsidR="000A560A" w:rsidRPr="001F3491" w:rsidRDefault="000A560A" w:rsidP="00CB6FEA">
            <w:pPr>
              <w:bidi w:val="0"/>
              <w:ind w:left="113" w:right="113"/>
              <w:rPr>
                <w:sz w:val="16"/>
                <w:szCs w:val="16"/>
              </w:rPr>
            </w:pPr>
            <w:r w:rsidRPr="001F3491">
              <w:rPr>
                <w:sz w:val="16"/>
                <w:szCs w:val="16"/>
              </w:rPr>
              <w:t>No (</w:t>
            </w:r>
            <w:r w:rsidR="00276FE9" w:rsidRPr="001F3491">
              <w:rPr>
                <w:sz w:val="16"/>
                <w:szCs w:val="16"/>
              </w:rPr>
              <w:t>A</w:t>
            </w:r>
            <w:r w:rsidRPr="001F3491">
              <w:rPr>
                <w:sz w:val="16"/>
                <w:szCs w:val="16"/>
              </w:rPr>
              <w:t>)</w:t>
            </w:r>
          </w:p>
        </w:tc>
        <w:tc>
          <w:tcPr>
            <w:tcW w:w="1701" w:type="dxa"/>
            <w:vMerge w:val="restart"/>
          </w:tcPr>
          <w:p w:rsidR="000A560A" w:rsidRPr="001F3491" w:rsidRDefault="000A560A" w:rsidP="00A24804">
            <w:pPr>
              <w:bidi w:val="0"/>
              <w:rPr>
                <w:sz w:val="16"/>
                <w:szCs w:val="16"/>
              </w:rPr>
            </w:pPr>
            <w:r w:rsidRPr="001F3491">
              <w:rPr>
                <w:sz w:val="16"/>
                <w:szCs w:val="16"/>
              </w:rPr>
              <w:t xml:space="preserve">High-grade </w:t>
            </w:r>
          </w:p>
          <w:p w:rsidR="000A560A" w:rsidRPr="001F3491" w:rsidRDefault="000A560A" w:rsidP="00A24804">
            <w:pPr>
              <w:bidi w:val="0"/>
              <w:rPr>
                <w:sz w:val="16"/>
                <w:szCs w:val="16"/>
              </w:rPr>
            </w:pPr>
            <w:r w:rsidRPr="001F3491">
              <w:rPr>
                <w:sz w:val="16"/>
                <w:szCs w:val="16"/>
              </w:rPr>
              <w:t>astrocytoma</w:t>
            </w:r>
          </w:p>
        </w:tc>
        <w:tc>
          <w:tcPr>
            <w:tcW w:w="1418" w:type="dxa"/>
            <w:vMerge w:val="restart"/>
          </w:tcPr>
          <w:p w:rsidR="000A560A" w:rsidRPr="001F3491" w:rsidRDefault="000A560A" w:rsidP="00A24804">
            <w:pPr>
              <w:bidi w:val="0"/>
              <w:rPr>
                <w:sz w:val="16"/>
                <w:szCs w:val="16"/>
                <w:rtl/>
              </w:rPr>
            </w:pPr>
          </w:p>
        </w:tc>
        <w:tc>
          <w:tcPr>
            <w:tcW w:w="1843" w:type="dxa"/>
          </w:tcPr>
          <w:p w:rsidR="000A560A" w:rsidRPr="001F3491" w:rsidRDefault="000A560A" w:rsidP="00A24804">
            <w:pPr>
              <w:bidi w:val="0"/>
              <w:rPr>
                <w:sz w:val="16"/>
                <w:szCs w:val="16"/>
              </w:rPr>
            </w:pPr>
          </w:p>
        </w:tc>
        <w:tc>
          <w:tcPr>
            <w:tcW w:w="4952" w:type="dxa"/>
          </w:tcPr>
          <w:p w:rsidR="000A560A" w:rsidRPr="001F3491" w:rsidRDefault="00E24884" w:rsidP="00A24804">
            <w:pPr>
              <w:bidi w:val="0"/>
              <w:rPr>
                <w:sz w:val="16"/>
                <w:szCs w:val="16"/>
                <w:rtl/>
              </w:rPr>
            </w:pPr>
            <w:r w:rsidRPr="001F3491">
              <w:rPr>
                <w:b/>
                <w:bCs/>
                <w:sz w:val="16"/>
                <w:szCs w:val="16"/>
              </w:rPr>
              <w:t xml:space="preserve">CT-scan: </w:t>
            </w:r>
            <w:r w:rsidRPr="001F3491">
              <w:rPr>
                <w:sz w:val="16"/>
                <w:szCs w:val="16"/>
              </w:rPr>
              <w:t>Not mentioned</w:t>
            </w:r>
          </w:p>
        </w:tc>
        <w:tc>
          <w:tcPr>
            <w:tcW w:w="2702" w:type="dxa"/>
            <w:vMerge w:val="restart"/>
          </w:tcPr>
          <w:p w:rsidR="000A560A" w:rsidRPr="001F3491" w:rsidRDefault="000A560A" w:rsidP="00A24804">
            <w:pPr>
              <w:bidi w:val="0"/>
              <w:rPr>
                <w:sz w:val="16"/>
                <w:szCs w:val="16"/>
              </w:rPr>
            </w:pPr>
            <w:r w:rsidRPr="001F3491">
              <w:rPr>
                <w:sz w:val="16"/>
                <w:szCs w:val="16"/>
              </w:rPr>
              <w:t>vagueness and confusion</w:t>
            </w:r>
          </w:p>
        </w:tc>
        <w:tc>
          <w:tcPr>
            <w:tcW w:w="445" w:type="dxa"/>
            <w:vMerge w:val="restart"/>
          </w:tcPr>
          <w:p w:rsidR="000A560A" w:rsidRPr="001F3491" w:rsidRDefault="000A560A" w:rsidP="00A24804">
            <w:pPr>
              <w:bidi w:val="0"/>
              <w:rPr>
                <w:sz w:val="16"/>
                <w:szCs w:val="16"/>
              </w:rPr>
            </w:pPr>
            <w:r w:rsidRPr="001F3491">
              <w:rPr>
                <w:sz w:val="16"/>
                <w:szCs w:val="16"/>
              </w:rPr>
              <w:t>72</w:t>
            </w:r>
          </w:p>
          <w:p w:rsidR="000A560A" w:rsidRPr="001F3491" w:rsidRDefault="000A560A" w:rsidP="00A24804">
            <w:pPr>
              <w:bidi w:val="0"/>
              <w:rPr>
                <w:sz w:val="16"/>
                <w:szCs w:val="16"/>
              </w:rPr>
            </w:pPr>
            <w:r w:rsidRPr="001F3491">
              <w:rPr>
                <w:sz w:val="16"/>
                <w:szCs w:val="16"/>
              </w:rPr>
              <w:t>F</w:t>
            </w:r>
          </w:p>
        </w:tc>
        <w:tc>
          <w:tcPr>
            <w:tcW w:w="395" w:type="dxa"/>
            <w:vMerge/>
            <w:textDirection w:val="btLr"/>
          </w:tcPr>
          <w:p w:rsidR="000A560A" w:rsidRPr="001F3491" w:rsidRDefault="000A560A" w:rsidP="00A24804">
            <w:pPr>
              <w:bidi w:val="0"/>
              <w:ind w:left="113" w:right="113"/>
              <w:rPr>
                <w:sz w:val="16"/>
                <w:szCs w:val="16"/>
                <w:rtl/>
              </w:rPr>
            </w:pPr>
          </w:p>
        </w:tc>
      </w:tr>
      <w:tr w:rsidR="000A560A" w:rsidRPr="001F3491" w:rsidTr="002A2727">
        <w:trPr>
          <w:trHeight w:val="800"/>
        </w:trPr>
        <w:tc>
          <w:tcPr>
            <w:tcW w:w="1559" w:type="dxa"/>
            <w:vMerge/>
          </w:tcPr>
          <w:p w:rsidR="000A560A" w:rsidRPr="001F3491" w:rsidRDefault="000A560A" w:rsidP="00A24804">
            <w:pPr>
              <w:bidi w:val="0"/>
              <w:rPr>
                <w:sz w:val="16"/>
                <w:szCs w:val="16"/>
              </w:rPr>
            </w:pPr>
          </w:p>
        </w:tc>
        <w:tc>
          <w:tcPr>
            <w:tcW w:w="425" w:type="dxa"/>
            <w:vMerge/>
            <w:textDirection w:val="btLr"/>
          </w:tcPr>
          <w:p w:rsidR="000A560A" w:rsidRPr="001F3491" w:rsidRDefault="000A560A" w:rsidP="00CB6FEA">
            <w:pPr>
              <w:bidi w:val="0"/>
              <w:ind w:left="113" w:right="113"/>
              <w:rPr>
                <w:sz w:val="16"/>
                <w:szCs w:val="16"/>
              </w:rPr>
            </w:pPr>
          </w:p>
        </w:tc>
        <w:tc>
          <w:tcPr>
            <w:tcW w:w="1701" w:type="dxa"/>
            <w:vMerge/>
          </w:tcPr>
          <w:p w:rsidR="000A560A" w:rsidRPr="001F3491" w:rsidRDefault="000A560A" w:rsidP="00A24804">
            <w:pPr>
              <w:bidi w:val="0"/>
              <w:rPr>
                <w:sz w:val="16"/>
                <w:szCs w:val="16"/>
              </w:rPr>
            </w:pPr>
          </w:p>
        </w:tc>
        <w:tc>
          <w:tcPr>
            <w:tcW w:w="1418" w:type="dxa"/>
            <w:vMerge/>
          </w:tcPr>
          <w:p w:rsidR="000A560A" w:rsidRPr="001F3491" w:rsidRDefault="000A560A" w:rsidP="00A24804">
            <w:pPr>
              <w:bidi w:val="0"/>
              <w:rPr>
                <w:sz w:val="16"/>
                <w:szCs w:val="16"/>
                <w:rtl/>
              </w:rPr>
            </w:pPr>
          </w:p>
        </w:tc>
        <w:tc>
          <w:tcPr>
            <w:tcW w:w="1843" w:type="dxa"/>
          </w:tcPr>
          <w:p w:rsidR="000A560A" w:rsidRPr="001F3491" w:rsidRDefault="000A560A" w:rsidP="00A24804">
            <w:pPr>
              <w:bidi w:val="0"/>
              <w:rPr>
                <w:sz w:val="16"/>
                <w:szCs w:val="16"/>
              </w:rPr>
            </w:pPr>
            <w:r w:rsidRPr="001F3491">
              <w:rPr>
                <w:sz w:val="16"/>
                <w:szCs w:val="16"/>
              </w:rPr>
              <w:t>Normal (5 days after acyclovir)</w:t>
            </w: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0A560A" w:rsidRPr="001F3491" w:rsidRDefault="000A560A" w:rsidP="000A560A">
            <w:pPr>
              <w:bidi w:val="0"/>
              <w:rPr>
                <w:sz w:val="16"/>
                <w:szCs w:val="16"/>
              </w:rPr>
            </w:pPr>
            <w:r w:rsidRPr="001F3491">
              <w:rPr>
                <w:sz w:val="16"/>
                <w:szCs w:val="16"/>
              </w:rPr>
              <w:t xml:space="preserve">1- a lesion involving the grey and white matter of the left temporal lobe but also a similar process involving the right temporal lobe and uncus </w:t>
            </w:r>
          </w:p>
          <w:p w:rsidR="000A560A" w:rsidRPr="001F3491" w:rsidRDefault="000A560A" w:rsidP="000A560A">
            <w:pPr>
              <w:bidi w:val="0"/>
              <w:rPr>
                <w:sz w:val="16"/>
                <w:szCs w:val="16"/>
                <w:rtl/>
              </w:rPr>
            </w:pPr>
            <w:r w:rsidRPr="001F3491">
              <w:rPr>
                <w:sz w:val="16"/>
                <w:szCs w:val="16"/>
              </w:rPr>
              <w:t>2- some mass effect and mild contrast enhancement</w:t>
            </w:r>
          </w:p>
        </w:tc>
        <w:tc>
          <w:tcPr>
            <w:tcW w:w="2702" w:type="dxa"/>
            <w:vMerge/>
          </w:tcPr>
          <w:p w:rsidR="000A560A" w:rsidRPr="001F3491" w:rsidRDefault="000A560A" w:rsidP="00A24804">
            <w:pPr>
              <w:bidi w:val="0"/>
              <w:rPr>
                <w:sz w:val="16"/>
                <w:szCs w:val="16"/>
              </w:rPr>
            </w:pPr>
          </w:p>
        </w:tc>
        <w:tc>
          <w:tcPr>
            <w:tcW w:w="445" w:type="dxa"/>
            <w:vMerge/>
          </w:tcPr>
          <w:p w:rsidR="000A560A" w:rsidRPr="001F3491" w:rsidRDefault="000A560A" w:rsidP="00A24804">
            <w:pPr>
              <w:bidi w:val="0"/>
              <w:rPr>
                <w:sz w:val="16"/>
                <w:szCs w:val="16"/>
              </w:rPr>
            </w:pPr>
          </w:p>
        </w:tc>
        <w:tc>
          <w:tcPr>
            <w:tcW w:w="395" w:type="dxa"/>
            <w:vMerge/>
            <w:textDirection w:val="btLr"/>
          </w:tcPr>
          <w:p w:rsidR="000A560A" w:rsidRPr="001F3491" w:rsidRDefault="000A560A" w:rsidP="00A24804">
            <w:pPr>
              <w:bidi w:val="0"/>
              <w:ind w:left="113" w:right="113"/>
              <w:rPr>
                <w:sz w:val="16"/>
                <w:szCs w:val="16"/>
                <w:rtl/>
              </w:rPr>
            </w:pPr>
          </w:p>
        </w:tc>
      </w:tr>
      <w:tr w:rsidR="000A560A" w:rsidRPr="001F3491" w:rsidTr="002A2727">
        <w:trPr>
          <w:trHeight w:val="179"/>
        </w:trPr>
        <w:tc>
          <w:tcPr>
            <w:tcW w:w="1559" w:type="dxa"/>
            <w:vMerge/>
          </w:tcPr>
          <w:p w:rsidR="000A560A" w:rsidRPr="001F3491" w:rsidRDefault="000A560A" w:rsidP="000A560A">
            <w:pPr>
              <w:bidi w:val="0"/>
              <w:rPr>
                <w:sz w:val="16"/>
                <w:szCs w:val="16"/>
              </w:rPr>
            </w:pPr>
          </w:p>
        </w:tc>
        <w:tc>
          <w:tcPr>
            <w:tcW w:w="425" w:type="dxa"/>
            <w:vMerge/>
            <w:textDirection w:val="btLr"/>
          </w:tcPr>
          <w:p w:rsidR="000A560A" w:rsidRPr="001F3491" w:rsidRDefault="000A560A" w:rsidP="00CB6FEA">
            <w:pPr>
              <w:bidi w:val="0"/>
              <w:ind w:left="113" w:right="113"/>
              <w:rPr>
                <w:sz w:val="16"/>
                <w:szCs w:val="16"/>
              </w:rPr>
            </w:pPr>
          </w:p>
        </w:tc>
        <w:tc>
          <w:tcPr>
            <w:tcW w:w="1701" w:type="dxa"/>
            <w:vMerge/>
          </w:tcPr>
          <w:p w:rsidR="000A560A" w:rsidRPr="001F3491" w:rsidRDefault="000A560A" w:rsidP="000A560A">
            <w:pPr>
              <w:bidi w:val="0"/>
              <w:rPr>
                <w:sz w:val="16"/>
                <w:szCs w:val="16"/>
              </w:rPr>
            </w:pPr>
          </w:p>
        </w:tc>
        <w:tc>
          <w:tcPr>
            <w:tcW w:w="1418" w:type="dxa"/>
            <w:vMerge/>
          </w:tcPr>
          <w:p w:rsidR="000A560A" w:rsidRPr="001F3491" w:rsidRDefault="000A560A" w:rsidP="000A560A">
            <w:pPr>
              <w:bidi w:val="0"/>
              <w:rPr>
                <w:sz w:val="16"/>
                <w:szCs w:val="16"/>
                <w:rtl/>
              </w:rPr>
            </w:pPr>
          </w:p>
        </w:tc>
        <w:tc>
          <w:tcPr>
            <w:tcW w:w="1843" w:type="dxa"/>
          </w:tcPr>
          <w:p w:rsidR="000A560A" w:rsidRPr="001F3491" w:rsidRDefault="000A560A" w:rsidP="000A560A">
            <w:pPr>
              <w:bidi w:val="0"/>
              <w:rPr>
                <w:sz w:val="16"/>
                <w:szCs w:val="16"/>
              </w:rPr>
            </w:pPr>
            <w:r w:rsidRPr="001F3491">
              <w:rPr>
                <w:sz w:val="16"/>
                <w:szCs w:val="16"/>
              </w:rPr>
              <w:t xml:space="preserve">Negative PCR for HSV </w:t>
            </w:r>
          </w:p>
        </w:tc>
        <w:tc>
          <w:tcPr>
            <w:tcW w:w="4952" w:type="dxa"/>
          </w:tcPr>
          <w:p w:rsidR="000A560A" w:rsidRDefault="00E911E9" w:rsidP="000A560A">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p w:rsidR="002A2727" w:rsidRDefault="002A2727" w:rsidP="002A2727">
            <w:pPr>
              <w:bidi w:val="0"/>
              <w:rPr>
                <w:sz w:val="16"/>
                <w:szCs w:val="16"/>
              </w:rPr>
            </w:pPr>
          </w:p>
          <w:p w:rsidR="002A2727" w:rsidRPr="001F3491" w:rsidRDefault="002A2727" w:rsidP="002A2727">
            <w:pPr>
              <w:bidi w:val="0"/>
              <w:rPr>
                <w:sz w:val="16"/>
                <w:szCs w:val="16"/>
                <w:rtl/>
              </w:rPr>
            </w:pPr>
          </w:p>
        </w:tc>
        <w:tc>
          <w:tcPr>
            <w:tcW w:w="2702" w:type="dxa"/>
            <w:vMerge/>
          </w:tcPr>
          <w:p w:rsidR="000A560A" w:rsidRPr="001F3491" w:rsidRDefault="000A560A" w:rsidP="000A560A">
            <w:pPr>
              <w:bidi w:val="0"/>
              <w:rPr>
                <w:sz w:val="16"/>
                <w:szCs w:val="16"/>
              </w:rPr>
            </w:pPr>
          </w:p>
        </w:tc>
        <w:tc>
          <w:tcPr>
            <w:tcW w:w="445" w:type="dxa"/>
            <w:vMerge/>
          </w:tcPr>
          <w:p w:rsidR="000A560A" w:rsidRPr="001F3491" w:rsidRDefault="000A560A" w:rsidP="000A560A">
            <w:pPr>
              <w:bidi w:val="0"/>
              <w:rPr>
                <w:sz w:val="16"/>
                <w:szCs w:val="16"/>
              </w:rPr>
            </w:pPr>
          </w:p>
        </w:tc>
        <w:tc>
          <w:tcPr>
            <w:tcW w:w="395" w:type="dxa"/>
            <w:vMerge/>
            <w:textDirection w:val="btLr"/>
          </w:tcPr>
          <w:p w:rsidR="000A560A" w:rsidRPr="001F3491" w:rsidRDefault="000A560A" w:rsidP="000A560A">
            <w:pPr>
              <w:bidi w:val="0"/>
              <w:ind w:left="113" w:right="113"/>
              <w:rPr>
                <w:sz w:val="16"/>
                <w:szCs w:val="16"/>
                <w:rtl/>
              </w:rPr>
            </w:pPr>
          </w:p>
        </w:tc>
      </w:tr>
      <w:tr w:rsidR="000A560A" w:rsidRPr="001F3491" w:rsidTr="002A2727">
        <w:trPr>
          <w:trHeight w:val="154"/>
        </w:trPr>
        <w:tc>
          <w:tcPr>
            <w:tcW w:w="1559" w:type="dxa"/>
            <w:vMerge w:val="restart"/>
          </w:tcPr>
          <w:p w:rsidR="000A560A" w:rsidRPr="001F3491" w:rsidRDefault="000A560A" w:rsidP="000A560A">
            <w:pPr>
              <w:bidi w:val="0"/>
              <w:rPr>
                <w:sz w:val="16"/>
                <w:szCs w:val="16"/>
              </w:rPr>
            </w:pPr>
            <w:r w:rsidRPr="001F3491">
              <w:rPr>
                <w:sz w:val="16"/>
                <w:szCs w:val="16"/>
              </w:rPr>
              <w:t xml:space="preserve">therapeutic abstention </w:t>
            </w:r>
          </w:p>
          <w:p w:rsidR="000A560A" w:rsidRPr="001F3491" w:rsidRDefault="000A560A" w:rsidP="000A560A">
            <w:pPr>
              <w:bidi w:val="0"/>
              <w:rPr>
                <w:sz w:val="16"/>
                <w:szCs w:val="16"/>
              </w:rPr>
            </w:pPr>
          </w:p>
          <w:p w:rsidR="000A560A" w:rsidRPr="001F3491" w:rsidRDefault="000A560A" w:rsidP="000A560A">
            <w:pPr>
              <w:bidi w:val="0"/>
              <w:rPr>
                <w:sz w:val="16"/>
                <w:szCs w:val="16"/>
                <w:rtl/>
              </w:rPr>
            </w:pPr>
            <w:r w:rsidRPr="001F3491">
              <w:rPr>
                <w:sz w:val="16"/>
                <w:szCs w:val="16"/>
              </w:rPr>
              <w:t>Death (6M)</w:t>
            </w:r>
          </w:p>
        </w:tc>
        <w:tc>
          <w:tcPr>
            <w:tcW w:w="425" w:type="dxa"/>
            <w:vMerge w:val="restart"/>
            <w:textDirection w:val="btLr"/>
          </w:tcPr>
          <w:p w:rsidR="000A560A" w:rsidRPr="001F3491" w:rsidRDefault="000A560A" w:rsidP="00CB6FEA">
            <w:pPr>
              <w:bidi w:val="0"/>
              <w:ind w:left="113" w:right="113"/>
              <w:rPr>
                <w:sz w:val="16"/>
                <w:szCs w:val="16"/>
              </w:rPr>
            </w:pPr>
            <w:r w:rsidRPr="001F3491">
              <w:rPr>
                <w:sz w:val="16"/>
                <w:szCs w:val="16"/>
              </w:rPr>
              <w:t>No (</w:t>
            </w:r>
            <w:r w:rsidR="00276FE9" w:rsidRPr="001F3491">
              <w:rPr>
                <w:sz w:val="16"/>
                <w:szCs w:val="16"/>
              </w:rPr>
              <w:t>A+DM</w:t>
            </w:r>
            <w:r w:rsidRPr="001F3491">
              <w:rPr>
                <w:sz w:val="16"/>
                <w:szCs w:val="16"/>
              </w:rPr>
              <w:t>)</w:t>
            </w:r>
          </w:p>
          <w:p w:rsidR="000A560A" w:rsidRPr="001F3491" w:rsidRDefault="000A560A" w:rsidP="00CB6FEA">
            <w:pPr>
              <w:bidi w:val="0"/>
              <w:ind w:left="113" w:right="113"/>
              <w:rPr>
                <w:sz w:val="16"/>
                <w:szCs w:val="16"/>
              </w:rPr>
            </w:pPr>
            <w:r w:rsidRPr="001F3491">
              <w:rPr>
                <w:sz w:val="16"/>
                <w:szCs w:val="16"/>
              </w:rPr>
              <w:t xml:space="preserve"> </w:t>
            </w:r>
          </w:p>
        </w:tc>
        <w:tc>
          <w:tcPr>
            <w:tcW w:w="1701" w:type="dxa"/>
            <w:vMerge w:val="restart"/>
          </w:tcPr>
          <w:p w:rsidR="000A560A" w:rsidRPr="001F3491" w:rsidRDefault="00E911E9" w:rsidP="000A560A">
            <w:pPr>
              <w:bidi w:val="0"/>
              <w:rPr>
                <w:sz w:val="16"/>
                <w:szCs w:val="16"/>
              </w:rPr>
            </w:pPr>
            <w:r w:rsidRPr="001F3491">
              <w:rPr>
                <w:sz w:val="16"/>
                <w:szCs w:val="16"/>
              </w:rPr>
              <w:t>G</w:t>
            </w:r>
            <w:r w:rsidR="000A560A" w:rsidRPr="001F3491">
              <w:rPr>
                <w:sz w:val="16"/>
                <w:szCs w:val="16"/>
              </w:rPr>
              <w:t xml:space="preserve">liomatosis cerebri </w:t>
            </w:r>
          </w:p>
          <w:p w:rsidR="000A560A" w:rsidRPr="001F3491" w:rsidRDefault="000A560A" w:rsidP="000A560A">
            <w:pPr>
              <w:bidi w:val="0"/>
              <w:rPr>
                <w:sz w:val="16"/>
                <w:szCs w:val="16"/>
              </w:rPr>
            </w:pPr>
            <w:r w:rsidRPr="001F3491">
              <w:rPr>
                <w:sz w:val="16"/>
                <w:szCs w:val="16"/>
              </w:rPr>
              <w:t>(Astrocytic tumor)</w:t>
            </w:r>
          </w:p>
          <w:p w:rsidR="000A560A" w:rsidRPr="001F3491" w:rsidRDefault="000A560A" w:rsidP="000A560A">
            <w:pPr>
              <w:bidi w:val="0"/>
              <w:rPr>
                <w:sz w:val="16"/>
                <w:szCs w:val="16"/>
              </w:rPr>
            </w:pPr>
          </w:p>
          <w:p w:rsidR="000A560A" w:rsidRPr="001F3491" w:rsidRDefault="000A560A" w:rsidP="000A560A">
            <w:pPr>
              <w:bidi w:val="0"/>
              <w:rPr>
                <w:sz w:val="16"/>
                <w:szCs w:val="16"/>
              </w:rPr>
            </w:pPr>
          </w:p>
        </w:tc>
        <w:tc>
          <w:tcPr>
            <w:tcW w:w="1418" w:type="dxa"/>
            <w:vMerge w:val="restart"/>
          </w:tcPr>
          <w:p w:rsidR="000A560A" w:rsidRPr="001F3491" w:rsidRDefault="00A5754C" w:rsidP="000A560A">
            <w:pPr>
              <w:bidi w:val="0"/>
              <w:rPr>
                <w:sz w:val="16"/>
                <w:szCs w:val="16"/>
              </w:rPr>
            </w:pPr>
            <w:r>
              <w:rPr>
                <w:sz w:val="16"/>
                <w:szCs w:val="16"/>
              </w:rPr>
              <w:t>M</w:t>
            </w:r>
            <w:r w:rsidR="000A560A" w:rsidRPr="001F3491">
              <w:rPr>
                <w:sz w:val="16"/>
                <w:szCs w:val="16"/>
              </w:rPr>
              <w:t>arkedly reduced voltage and slowing in</w:t>
            </w:r>
          </w:p>
          <w:p w:rsidR="000A560A" w:rsidRPr="001F3491" w:rsidRDefault="000A560A" w:rsidP="000A560A">
            <w:pPr>
              <w:bidi w:val="0"/>
              <w:rPr>
                <w:sz w:val="16"/>
                <w:szCs w:val="16"/>
                <w:rtl/>
              </w:rPr>
            </w:pPr>
            <w:r w:rsidRPr="001F3491">
              <w:rPr>
                <w:sz w:val="16"/>
                <w:szCs w:val="16"/>
              </w:rPr>
              <w:t>the left</w:t>
            </w:r>
            <w:r w:rsidR="00A5754C">
              <w:rPr>
                <w:sz w:val="16"/>
                <w:szCs w:val="16"/>
              </w:rPr>
              <w:t>-</w:t>
            </w:r>
            <w:r w:rsidRPr="001F3491">
              <w:rPr>
                <w:sz w:val="16"/>
                <w:szCs w:val="16"/>
              </w:rPr>
              <w:t>sided leads. (1M)</w:t>
            </w:r>
          </w:p>
        </w:tc>
        <w:tc>
          <w:tcPr>
            <w:tcW w:w="1843" w:type="dxa"/>
          </w:tcPr>
          <w:p w:rsidR="000A560A" w:rsidRPr="001F3491" w:rsidRDefault="000A560A" w:rsidP="000A560A">
            <w:pPr>
              <w:bidi w:val="0"/>
              <w:rPr>
                <w:sz w:val="16"/>
                <w:szCs w:val="16"/>
              </w:rPr>
            </w:pPr>
          </w:p>
        </w:tc>
        <w:tc>
          <w:tcPr>
            <w:tcW w:w="4952" w:type="dxa"/>
          </w:tcPr>
          <w:p w:rsidR="000A560A" w:rsidRPr="001F3491" w:rsidRDefault="00E24884" w:rsidP="000A560A">
            <w:pPr>
              <w:bidi w:val="0"/>
              <w:rPr>
                <w:sz w:val="16"/>
                <w:szCs w:val="16"/>
                <w:rtl/>
              </w:rPr>
            </w:pPr>
            <w:r w:rsidRPr="001F3491">
              <w:rPr>
                <w:b/>
                <w:bCs/>
                <w:sz w:val="16"/>
                <w:szCs w:val="16"/>
              </w:rPr>
              <w:t>CT</w:t>
            </w:r>
            <w:r w:rsidR="00A5754C">
              <w:rPr>
                <w:b/>
                <w:bCs/>
                <w:sz w:val="16"/>
                <w:szCs w:val="16"/>
              </w:rPr>
              <w:t>-</w:t>
            </w:r>
            <w:r w:rsidRPr="001F3491">
              <w:rPr>
                <w:b/>
                <w:bCs/>
                <w:sz w:val="16"/>
                <w:szCs w:val="16"/>
              </w:rPr>
              <w:t xml:space="preserve">scan: </w:t>
            </w:r>
            <w:r w:rsidR="000A560A" w:rsidRPr="001F3491">
              <w:rPr>
                <w:sz w:val="16"/>
                <w:szCs w:val="16"/>
              </w:rPr>
              <w:t>Swelling of the left cerebral hemisphere with a midline shift</w:t>
            </w:r>
          </w:p>
        </w:tc>
        <w:tc>
          <w:tcPr>
            <w:tcW w:w="2702" w:type="dxa"/>
            <w:vMerge w:val="restart"/>
          </w:tcPr>
          <w:p w:rsidR="000A560A" w:rsidRPr="001F3491" w:rsidRDefault="000A560A" w:rsidP="002A2727">
            <w:pPr>
              <w:bidi w:val="0"/>
              <w:rPr>
                <w:sz w:val="16"/>
                <w:szCs w:val="16"/>
              </w:rPr>
            </w:pPr>
            <w:r w:rsidRPr="001F3491">
              <w:rPr>
                <w:sz w:val="16"/>
                <w:szCs w:val="16"/>
              </w:rPr>
              <w:t>multiple right partial seizures and weakness of right limbs, lowgrade fever, vomiting, and altered sensorium.</w:t>
            </w:r>
          </w:p>
          <w:p w:rsidR="000A560A" w:rsidRPr="001F3491" w:rsidRDefault="000A560A" w:rsidP="000A560A">
            <w:pPr>
              <w:bidi w:val="0"/>
              <w:rPr>
                <w:sz w:val="16"/>
                <w:szCs w:val="16"/>
              </w:rPr>
            </w:pPr>
            <w:r w:rsidRPr="001F3491">
              <w:rPr>
                <w:sz w:val="16"/>
                <w:szCs w:val="16"/>
              </w:rPr>
              <w:t xml:space="preserve">After </w:t>
            </w:r>
            <w:r w:rsidR="00A5754C">
              <w:rPr>
                <w:sz w:val="16"/>
                <w:szCs w:val="16"/>
              </w:rPr>
              <w:t>one</w:t>
            </w:r>
            <w:r w:rsidRPr="001F3491">
              <w:rPr>
                <w:sz w:val="16"/>
                <w:szCs w:val="16"/>
              </w:rPr>
              <w:t xml:space="preserve"> month: multiple right-sided seizures and altered sensorium</w:t>
            </w:r>
            <w:r w:rsidRPr="001F3491">
              <w:rPr>
                <w:rFonts w:cs="Arial"/>
                <w:sz w:val="16"/>
                <w:szCs w:val="16"/>
              </w:rPr>
              <w:t>,</w:t>
            </w:r>
          </w:p>
          <w:p w:rsidR="000A560A" w:rsidRPr="001F3491" w:rsidRDefault="000A560A" w:rsidP="000A560A">
            <w:pPr>
              <w:bidi w:val="0"/>
              <w:rPr>
                <w:sz w:val="16"/>
                <w:szCs w:val="16"/>
              </w:rPr>
            </w:pPr>
            <w:r w:rsidRPr="001F3491">
              <w:rPr>
                <w:sz w:val="16"/>
                <w:szCs w:val="16"/>
              </w:rPr>
              <w:t>unclear and slow speech, aggression, hyperactivity, preserved repetition, right facial palsy,  spastic hemiparesis</w:t>
            </w:r>
            <w:r w:rsidRPr="001F3491">
              <w:rPr>
                <w:rFonts w:cs="Arial"/>
                <w:sz w:val="16"/>
                <w:szCs w:val="16"/>
                <w:rtl/>
              </w:rPr>
              <w:t>,</w:t>
            </w:r>
            <w:r w:rsidRPr="001F3491">
              <w:rPr>
                <w:sz w:val="16"/>
                <w:szCs w:val="16"/>
              </w:rPr>
              <w:t xml:space="preserve"> brisk deep tendon reflexes, dysmetria, right side intention </w:t>
            </w:r>
          </w:p>
        </w:tc>
        <w:tc>
          <w:tcPr>
            <w:tcW w:w="445" w:type="dxa"/>
            <w:vMerge w:val="restart"/>
          </w:tcPr>
          <w:p w:rsidR="000A560A" w:rsidRPr="001F3491" w:rsidRDefault="000A560A" w:rsidP="000A560A">
            <w:pPr>
              <w:bidi w:val="0"/>
              <w:rPr>
                <w:sz w:val="16"/>
                <w:szCs w:val="16"/>
              </w:rPr>
            </w:pPr>
            <w:r w:rsidRPr="001F3491">
              <w:rPr>
                <w:sz w:val="16"/>
                <w:szCs w:val="16"/>
              </w:rPr>
              <w:t>6</w:t>
            </w:r>
          </w:p>
          <w:p w:rsidR="000A560A" w:rsidRPr="001F3491" w:rsidRDefault="000A560A" w:rsidP="000A560A">
            <w:pPr>
              <w:bidi w:val="0"/>
              <w:rPr>
                <w:sz w:val="16"/>
                <w:szCs w:val="16"/>
              </w:rPr>
            </w:pPr>
            <w:r w:rsidRPr="001F3491">
              <w:rPr>
                <w:sz w:val="16"/>
                <w:szCs w:val="16"/>
              </w:rPr>
              <w:t>M</w:t>
            </w:r>
          </w:p>
        </w:tc>
        <w:tc>
          <w:tcPr>
            <w:tcW w:w="395" w:type="dxa"/>
            <w:vMerge w:val="restart"/>
            <w:textDirection w:val="btLr"/>
          </w:tcPr>
          <w:p w:rsidR="000A560A" w:rsidRPr="001F3491" w:rsidRDefault="000A560A" w:rsidP="00113EAC">
            <w:pPr>
              <w:bidi w:val="0"/>
              <w:ind w:left="113" w:right="113"/>
              <w:rPr>
                <w:sz w:val="16"/>
                <w:szCs w:val="16"/>
                <w:rtl/>
              </w:rPr>
            </w:pPr>
            <w:r w:rsidRPr="001F3491">
              <w:rPr>
                <w:sz w:val="16"/>
                <w:szCs w:val="16"/>
              </w:rPr>
              <w:t>Sharma et al</w:t>
            </w:r>
            <w:r w:rsidR="00A5754C">
              <w:rPr>
                <w:sz w:val="16"/>
                <w:szCs w:val="16"/>
              </w:rPr>
              <w:t>.</w:t>
            </w:r>
            <w:r w:rsidRPr="001F3491">
              <w:rPr>
                <w:sz w:val="16"/>
                <w:szCs w:val="16"/>
              </w:rPr>
              <w:t xml:space="preserve"> 2009</w:t>
            </w:r>
            <w:r w:rsidR="00113EAC">
              <w:rPr>
                <w:sz w:val="16"/>
                <w:szCs w:val="16"/>
              </w:rPr>
              <w:t xml:space="preserve"> </w:t>
            </w:r>
            <w:r w:rsidR="00113EAC">
              <w:rPr>
                <w:sz w:val="16"/>
                <w:szCs w:val="16"/>
              </w:rPr>
              <w:fldChar w:fldCharType="begin"/>
            </w:r>
            <w:r w:rsidR="00113EAC">
              <w:rPr>
                <w:sz w:val="16"/>
                <w:szCs w:val="16"/>
              </w:rPr>
              <w:instrText xml:space="preserve"> ADDIN EN.CITE &lt;EndNote&gt;&lt;Cite&gt;&lt;Author&gt;Sharma&lt;/Author&gt;&lt;Year&gt;2009&lt;/Year&gt;&lt;RecNum&gt;65&lt;/RecNum&gt;&lt;DisplayText&gt;(9)&lt;/DisplayText&gt;&lt;record&gt;&lt;rec-number&gt;65&lt;/rec-number&gt;&lt;foreign-keys&gt;&lt;key app="EN" db-id="zvdzsexpbxrrr0e2d0ox2eemrz9aewpdzdpv" timestamp="1670865402"&gt;65&lt;/key&gt;&lt;/foreign-keys&gt;&lt;ref-type name="Journal Article"&gt;17&lt;/ref-type&gt;&lt;contributors&gt;&lt;authors&gt;&lt;author&gt;Sharma, Suvasini&lt;/author&gt;&lt;author&gt;Kalra, Veena&lt;/author&gt;&lt;author&gt;Garg, Ajay&lt;/author&gt;&lt;author&gt;Suri, Vaishali&lt;/author&gt;&lt;author&gt;Suri, Ashish&lt;/author&gt;&lt;/authors&gt;&lt;/contributors&gt;&lt;titles&gt;&lt;title&gt;Gliomatosis cerebri&lt;/title&gt;&lt;secondary-title&gt;The Indian Journal of Pediatrics&lt;/secondary-title&gt;&lt;/titles&gt;&lt;periodical&gt;&lt;full-title&gt;The Indian Journal of Pediatrics&lt;/full-title&gt;&lt;/periodical&gt;&lt;pages&gt;553-554&lt;/pages&gt;&lt;volume&gt;76&lt;/volume&gt;&lt;number&gt;5&lt;/number&gt;&lt;dates&gt;&lt;year&gt;2009&lt;/year&gt;&lt;/dates&gt;&lt;isbn&gt;0973-7693&lt;/isbn&gt;&lt;urls&gt;&lt;/urls&gt;&lt;/record&gt;&lt;/Cite&gt;&lt;/EndNote&gt;</w:instrText>
            </w:r>
            <w:r w:rsidR="00113EAC">
              <w:rPr>
                <w:sz w:val="16"/>
                <w:szCs w:val="16"/>
              </w:rPr>
              <w:fldChar w:fldCharType="separate"/>
            </w:r>
            <w:r w:rsidR="00113EAC">
              <w:rPr>
                <w:noProof/>
                <w:sz w:val="16"/>
                <w:szCs w:val="16"/>
              </w:rPr>
              <w:t>(9)</w:t>
            </w:r>
            <w:r w:rsidR="00113EAC">
              <w:rPr>
                <w:sz w:val="16"/>
                <w:szCs w:val="16"/>
              </w:rPr>
              <w:fldChar w:fldCharType="end"/>
            </w:r>
          </w:p>
        </w:tc>
      </w:tr>
      <w:tr w:rsidR="000A560A" w:rsidRPr="001F3491" w:rsidTr="002A2727">
        <w:trPr>
          <w:trHeight w:val="1051"/>
        </w:trPr>
        <w:tc>
          <w:tcPr>
            <w:tcW w:w="1559" w:type="dxa"/>
            <w:vMerge/>
          </w:tcPr>
          <w:p w:rsidR="000A560A" w:rsidRPr="001F3491" w:rsidRDefault="000A560A" w:rsidP="000A560A">
            <w:pPr>
              <w:bidi w:val="0"/>
              <w:rPr>
                <w:sz w:val="16"/>
                <w:szCs w:val="16"/>
              </w:rPr>
            </w:pPr>
          </w:p>
        </w:tc>
        <w:tc>
          <w:tcPr>
            <w:tcW w:w="425" w:type="dxa"/>
            <w:vMerge/>
            <w:textDirection w:val="btLr"/>
          </w:tcPr>
          <w:p w:rsidR="000A560A" w:rsidRPr="001F3491" w:rsidRDefault="000A560A" w:rsidP="00CB6FEA">
            <w:pPr>
              <w:bidi w:val="0"/>
              <w:ind w:left="113" w:right="113"/>
              <w:rPr>
                <w:sz w:val="16"/>
                <w:szCs w:val="16"/>
              </w:rPr>
            </w:pPr>
          </w:p>
        </w:tc>
        <w:tc>
          <w:tcPr>
            <w:tcW w:w="1701" w:type="dxa"/>
            <w:vMerge/>
          </w:tcPr>
          <w:p w:rsidR="000A560A" w:rsidRPr="001F3491" w:rsidRDefault="000A560A" w:rsidP="000A560A">
            <w:pPr>
              <w:bidi w:val="0"/>
              <w:rPr>
                <w:sz w:val="16"/>
                <w:szCs w:val="16"/>
              </w:rPr>
            </w:pPr>
          </w:p>
        </w:tc>
        <w:tc>
          <w:tcPr>
            <w:tcW w:w="1418" w:type="dxa"/>
            <w:vMerge/>
          </w:tcPr>
          <w:p w:rsidR="000A560A" w:rsidRPr="001F3491" w:rsidRDefault="000A560A" w:rsidP="000A560A">
            <w:pPr>
              <w:bidi w:val="0"/>
              <w:rPr>
                <w:sz w:val="16"/>
                <w:szCs w:val="16"/>
              </w:rPr>
            </w:pPr>
          </w:p>
        </w:tc>
        <w:tc>
          <w:tcPr>
            <w:tcW w:w="1843" w:type="dxa"/>
          </w:tcPr>
          <w:p w:rsidR="000A560A" w:rsidRPr="001F3491" w:rsidRDefault="000A560A" w:rsidP="000A560A">
            <w:pPr>
              <w:bidi w:val="0"/>
              <w:rPr>
                <w:sz w:val="16"/>
                <w:szCs w:val="16"/>
              </w:rPr>
            </w:pPr>
            <w:r w:rsidRPr="001F3491">
              <w:rPr>
                <w:rFonts w:cs="Arial"/>
                <w:sz w:val="16"/>
                <w:szCs w:val="16"/>
              </w:rPr>
              <w:t>Normal</w:t>
            </w:r>
          </w:p>
          <w:p w:rsidR="000A560A" w:rsidRPr="001F3491" w:rsidRDefault="000A560A" w:rsidP="000A560A">
            <w:pPr>
              <w:bidi w:val="0"/>
              <w:rPr>
                <w:rFonts w:cs="Arial"/>
                <w:sz w:val="16"/>
                <w:szCs w:val="16"/>
              </w:rPr>
            </w:pP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0A560A" w:rsidRPr="001F3491" w:rsidRDefault="000A560A" w:rsidP="00E911E9">
            <w:pPr>
              <w:bidi w:val="0"/>
              <w:rPr>
                <w:sz w:val="16"/>
                <w:szCs w:val="16"/>
              </w:rPr>
            </w:pPr>
            <w:r w:rsidRPr="001F3491">
              <w:rPr>
                <w:sz w:val="16"/>
                <w:szCs w:val="16"/>
              </w:rPr>
              <w:t>T2-weighted MRI:</w:t>
            </w:r>
            <w:r w:rsidR="00E24884" w:rsidRPr="001F3491">
              <w:rPr>
                <w:sz w:val="16"/>
                <w:szCs w:val="16"/>
              </w:rPr>
              <w:t xml:space="preserve"> </w:t>
            </w:r>
            <w:r w:rsidRPr="001F3491">
              <w:rPr>
                <w:sz w:val="16"/>
                <w:szCs w:val="16"/>
              </w:rPr>
              <w:t>Left-hemispheric swelling, diffuse signal change (T2 hyperintensity) involving mainly temporal</w:t>
            </w:r>
            <w:r w:rsidR="00E24884" w:rsidRPr="001F3491">
              <w:rPr>
                <w:sz w:val="16"/>
                <w:szCs w:val="16"/>
              </w:rPr>
              <w:t xml:space="preserve"> </w:t>
            </w:r>
            <w:r w:rsidRPr="001F3491">
              <w:rPr>
                <w:sz w:val="16"/>
                <w:szCs w:val="16"/>
              </w:rPr>
              <w:t>and parietal region with involvement of thalamus and brainstem with no contrast</w:t>
            </w:r>
            <w:r w:rsidR="00E24884" w:rsidRPr="001F3491">
              <w:rPr>
                <w:sz w:val="16"/>
                <w:szCs w:val="16"/>
              </w:rPr>
              <w:t xml:space="preserve"> </w:t>
            </w:r>
            <w:r w:rsidRPr="001F3491">
              <w:rPr>
                <w:sz w:val="16"/>
                <w:szCs w:val="16"/>
              </w:rPr>
              <w:t>enhancement (1M)</w:t>
            </w:r>
          </w:p>
        </w:tc>
        <w:tc>
          <w:tcPr>
            <w:tcW w:w="2702" w:type="dxa"/>
            <w:vMerge/>
          </w:tcPr>
          <w:p w:rsidR="000A560A" w:rsidRPr="001F3491" w:rsidRDefault="000A560A" w:rsidP="000A560A">
            <w:pPr>
              <w:bidi w:val="0"/>
              <w:rPr>
                <w:sz w:val="16"/>
                <w:szCs w:val="16"/>
              </w:rPr>
            </w:pPr>
          </w:p>
        </w:tc>
        <w:tc>
          <w:tcPr>
            <w:tcW w:w="445" w:type="dxa"/>
            <w:vMerge/>
          </w:tcPr>
          <w:p w:rsidR="000A560A" w:rsidRPr="001F3491" w:rsidRDefault="000A560A" w:rsidP="000A560A">
            <w:pPr>
              <w:bidi w:val="0"/>
              <w:rPr>
                <w:sz w:val="16"/>
                <w:szCs w:val="16"/>
              </w:rPr>
            </w:pPr>
          </w:p>
        </w:tc>
        <w:tc>
          <w:tcPr>
            <w:tcW w:w="395" w:type="dxa"/>
            <w:vMerge/>
            <w:textDirection w:val="btLr"/>
          </w:tcPr>
          <w:p w:rsidR="000A560A" w:rsidRPr="001F3491" w:rsidRDefault="000A560A" w:rsidP="000A560A">
            <w:pPr>
              <w:bidi w:val="0"/>
              <w:ind w:left="113" w:right="113"/>
              <w:rPr>
                <w:sz w:val="16"/>
                <w:szCs w:val="16"/>
              </w:rPr>
            </w:pPr>
          </w:p>
        </w:tc>
      </w:tr>
      <w:tr w:rsidR="000A560A" w:rsidRPr="001F3491" w:rsidTr="002A2727">
        <w:trPr>
          <w:trHeight w:val="1000"/>
        </w:trPr>
        <w:tc>
          <w:tcPr>
            <w:tcW w:w="1559" w:type="dxa"/>
            <w:vMerge/>
          </w:tcPr>
          <w:p w:rsidR="000A560A" w:rsidRPr="001F3491" w:rsidRDefault="000A560A" w:rsidP="000A560A">
            <w:pPr>
              <w:bidi w:val="0"/>
              <w:rPr>
                <w:sz w:val="16"/>
                <w:szCs w:val="16"/>
              </w:rPr>
            </w:pPr>
          </w:p>
        </w:tc>
        <w:tc>
          <w:tcPr>
            <w:tcW w:w="425" w:type="dxa"/>
            <w:vMerge/>
            <w:textDirection w:val="btLr"/>
          </w:tcPr>
          <w:p w:rsidR="000A560A" w:rsidRPr="001F3491" w:rsidRDefault="000A560A" w:rsidP="00CB6FEA">
            <w:pPr>
              <w:bidi w:val="0"/>
              <w:ind w:left="113" w:right="113"/>
              <w:rPr>
                <w:sz w:val="16"/>
                <w:szCs w:val="16"/>
              </w:rPr>
            </w:pPr>
          </w:p>
        </w:tc>
        <w:tc>
          <w:tcPr>
            <w:tcW w:w="1701" w:type="dxa"/>
            <w:vMerge/>
          </w:tcPr>
          <w:p w:rsidR="000A560A" w:rsidRPr="001F3491" w:rsidRDefault="000A560A" w:rsidP="000A560A">
            <w:pPr>
              <w:bidi w:val="0"/>
              <w:rPr>
                <w:sz w:val="16"/>
                <w:szCs w:val="16"/>
              </w:rPr>
            </w:pPr>
          </w:p>
        </w:tc>
        <w:tc>
          <w:tcPr>
            <w:tcW w:w="1418" w:type="dxa"/>
            <w:vMerge/>
          </w:tcPr>
          <w:p w:rsidR="000A560A" w:rsidRPr="001F3491" w:rsidRDefault="000A560A" w:rsidP="000A560A">
            <w:pPr>
              <w:bidi w:val="0"/>
              <w:rPr>
                <w:sz w:val="16"/>
                <w:szCs w:val="16"/>
              </w:rPr>
            </w:pPr>
          </w:p>
        </w:tc>
        <w:tc>
          <w:tcPr>
            <w:tcW w:w="1843" w:type="dxa"/>
          </w:tcPr>
          <w:p w:rsidR="000A560A" w:rsidRPr="001F3491" w:rsidRDefault="000A560A" w:rsidP="000A560A">
            <w:pPr>
              <w:bidi w:val="0"/>
              <w:rPr>
                <w:sz w:val="16"/>
                <w:szCs w:val="16"/>
              </w:rPr>
            </w:pPr>
            <w:r w:rsidRPr="001F3491">
              <w:rPr>
                <w:sz w:val="16"/>
                <w:szCs w:val="16"/>
              </w:rPr>
              <w:t>Negative PCR for HSV,</w:t>
            </w:r>
          </w:p>
          <w:p w:rsidR="000A560A" w:rsidRPr="001F3491" w:rsidRDefault="000A560A" w:rsidP="000A560A">
            <w:pPr>
              <w:bidi w:val="0"/>
              <w:rPr>
                <w:sz w:val="16"/>
                <w:szCs w:val="16"/>
              </w:rPr>
            </w:pPr>
            <w:r w:rsidRPr="001F3491">
              <w:rPr>
                <w:sz w:val="16"/>
                <w:szCs w:val="16"/>
              </w:rPr>
              <w:t>negative bacterial and viral cultures,</w:t>
            </w:r>
          </w:p>
          <w:p w:rsidR="000A560A" w:rsidRPr="001F3491" w:rsidRDefault="000A560A" w:rsidP="000A560A">
            <w:pPr>
              <w:bidi w:val="0"/>
              <w:rPr>
                <w:sz w:val="16"/>
                <w:szCs w:val="16"/>
              </w:rPr>
            </w:pPr>
            <w:r w:rsidRPr="001F3491">
              <w:rPr>
                <w:sz w:val="16"/>
                <w:szCs w:val="16"/>
              </w:rPr>
              <w:t>negative gram stain</w:t>
            </w:r>
          </w:p>
          <w:p w:rsidR="000A560A" w:rsidRPr="001F3491" w:rsidRDefault="000A560A" w:rsidP="000A560A">
            <w:pPr>
              <w:bidi w:val="0"/>
              <w:rPr>
                <w:rFonts w:cs="Arial"/>
                <w:sz w:val="16"/>
                <w:szCs w:val="16"/>
              </w:rPr>
            </w:pPr>
          </w:p>
        </w:tc>
        <w:tc>
          <w:tcPr>
            <w:tcW w:w="4952" w:type="dxa"/>
          </w:tcPr>
          <w:p w:rsidR="000A560A" w:rsidRPr="001F3491" w:rsidRDefault="00E24884" w:rsidP="000A560A">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tc>
        <w:tc>
          <w:tcPr>
            <w:tcW w:w="2702" w:type="dxa"/>
            <w:vMerge/>
          </w:tcPr>
          <w:p w:rsidR="000A560A" w:rsidRPr="001F3491" w:rsidRDefault="000A560A" w:rsidP="000A560A">
            <w:pPr>
              <w:bidi w:val="0"/>
              <w:rPr>
                <w:sz w:val="16"/>
                <w:szCs w:val="16"/>
              </w:rPr>
            </w:pPr>
          </w:p>
        </w:tc>
        <w:tc>
          <w:tcPr>
            <w:tcW w:w="445" w:type="dxa"/>
            <w:vMerge/>
          </w:tcPr>
          <w:p w:rsidR="000A560A" w:rsidRPr="001F3491" w:rsidRDefault="000A560A" w:rsidP="000A560A">
            <w:pPr>
              <w:bidi w:val="0"/>
              <w:rPr>
                <w:sz w:val="16"/>
                <w:szCs w:val="16"/>
              </w:rPr>
            </w:pPr>
          </w:p>
        </w:tc>
        <w:tc>
          <w:tcPr>
            <w:tcW w:w="395" w:type="dxa"/>
            <w:vMerge/>
            <w:textDirection w:val="btLr"/>
          </w:tcPr>
          <w:p w:rsidR="000A560A" w:rsidRPr="001F3491" w:rsidRDefault="000A560A" w:rsidP="000A560A">
            <w:pPr>
              <w:bidi w:val="0"/>
              <w:ind w:left="113" w:right="113"/>
              <w:rPr>
                <w:sz w:val="16"/>
                <w:szCs w:val="16"/>
              </w:rPr>
            </w:pPr>
          </w:p>
        </w:tc>
      </w:tr>
      <w:tr w:rsidR="000A560A" w:rsidRPr="001F3491" w:rsidTr="002A2727">
        <w:trPr>
          <w:trHeight w:val="222"/>
        </w:trPr>
        <w:tc>
          <w:tcPr>
            <w:tcW w:w="1559" w:type="dxa"/>
            <w:vMerge w:val="restart"/>
          </w:tcPr>
          <w:p w:rsidR="000A560A" w:rsidRPr="001F3491" w:rsidRDefault="000A560A" w:rsidP="000A560A">
            <w:pPr>
              <w:bidi w:val="0"/>
              <w:rPr>
                <w:sz w:val="16"/>
                <w:szCs w:val="16"/>
              </w:rPr>
            </w:pPr>
            <w:r w:rsidRPr="001F3491">
              <w:rPr>
                <w:sz w:val="16"/>
                <w:szCs w:val="16"/>
              </w:rPr>
              <w:t>radiation therapy</w:t>
            </w:r>
          </w:p>
          <w:p w:rsidR="000A560A" w:rsidRPr="001F3491" w:rsidRDefault="000A560A" w:rsidP="000A560A">
            <w:pPr>
              <w:bidi w:val="0"/>
              <w:rPr>
                <w:sz w:val="16"/>
                <w:szCs w:val="16"/>
              </w:rPr>
            </w:pPr>
          </w:p>
          <w:p w:rsidR="000A560A" w:rsidRPr="001F3491" w:rsidRDefault="000A560A" w:rsidP="000A560A">
            <w:pPr>
              <w:bidi w:val="0"/>
              <w:rPr>
                <w:sz w:val="16"/>
                <w:szCs w:val="16"/>
                <w:rtl/>
              </w:rPr>
            </w:pPr>
            <w:r w:rsidRPr="001F3491">
              <w:rPr>
                <w:sz w:val="16"/>
                <w:szCs w:val="16"/>
              </w:rPr>
              <w:t>Treated (first 5y)</w:t>
            </w:r>
          </w:p>
        </w:tc>
        <w:tc>
          <w:tcPr>
            <w:tcW w:w="425" w:type="dxa"/>
            <w:vMerge w:val="restart"/>
            <w:textDirection w:val="btLr"/>
          </w:tcPr>
          <w:p w:rsidR="000A560A" w:rsidRPr="001F3491" w:rsidRDefault="000A560A" w:rsidP="00CB6FEA">
            <w:pPr>
              <w:bidi w:val="0"/>
              <w:ind w:left="113" w:right="113"/>
              <w:rPr>
                <w:sz w:val="16"/>
                <w:szCs w:val="16"/>
              </w:rPr>
            </w:pPr>
            <w:r w:rsidRPr="001F3491">
              <w:rPr>
                <w:sz w:val="16"/>
                <w:szCs w:val="16"/>
              </w:rPr>
              <w:t>No (</w:t>
            </w:r>
            <w:r w:rsidR="00276FE9" w:rsidRPr="001F3491">
              <w:rPr>
                <w:sz w:val="16"/>
                <w:szCs w:val="16"/>
              </w:rPr>
              <w:t>A+MP</w:t>
            </w:r>
            <w:r w:rsidRPr="001F3491">
              <w:rPr>
                <w:sz w:val="16"/>
                <w:szCs w:val="16"/>
              </w:rPr>
              <w:t>)</w:t>
            </w:r>
          </w:p>
        </w:tc>
        <w:tc>
          <w:tcPr>
            <w:tcW w:w="1701" w:type="dxa"/>
            <w:vMerge w:val="restart"/>
          </w:tcPr>
          <w:p w:rsidR="000A560A" w:rsidRPr="001F3491" w:rsidRDefault="00E911E9" w:rsidP="000A560A">
            <w:pPr>
              <w:bidi w:val="0"/>
              <w:rPr>
                <w:sz w:val="16"/>
                <w:szCs w:val="16"/>
              </w:rPr>
            </w:pPr>
            <w:r w:rsidRPr="001F3491">
              <w:rPr>
                <w:sz w:val="16"/>
                <w:szCs w:val="16"/>
              </w:rPr>
              <w:t>Gliomatosis cerebri (</w:t>
            </w:r>
            <w:r w:rsidR="000A560A" w:rsidRPr="001F3491">
              <w:rPr>
                <w:sz w:val="16"/>
                <w:szCs w:val="16"/>
              </w:rPr>
              <w:t>WHO  grade  2  astrocytoma</w:t>
            </w:r>
            <w:r w:rsidRPr="001F3491">
              <w:rPr>
                <w:sz w:val="16"/>
                <w:szCs w:val="16"/>
              </w:rPr>
              <w:t>)</w:t>
            </w:r>
          </w:p>
        </w:tc>
        <w:tc>
          <w:tcPr>
            <w:tcW w:w="1418" w:type="dxa"/>
            <w:vMerge w:val="restart"/>
          </w:tcPr>
          <w:p w:rsidR="000A560A" w:rsidRPr="001F3491" w:rsidRDefault="000A560A" w:rsidP="000A560A">
            <w:pPr>
              <w:bidi w:val="0"/>
              <w:rPr>
                <w:sz w:val="16"/>
                <w:szCs w:val="16"/>
                <w:rtl/>
              </w:rPr>
            </w:pPr>
          </w:p>
        </w:tc>
        <w:tc>
          <w:tcPr>
            <w:tcW w:w="1843" w:type="dxa"/>
            <w:vMerge w:val="restart"/>
          </w:tcPr>
          <w:p w:rsidR="000A560A" w:rsidRPr="001F3491" w:rsidRDefault="000A560A" w:rsidP="000A560A">
            <w:pPr>
              <w:bidi w:val="0"/>
              <w:rPr>
                <w:sz w:val="16"/>
                <w:szCs w:val="16"/>
              </w:rPr>
            </w:pPr>
          </w:p>
        </w:tc>
        <w:tc>
          <w:tcPr>
            <w:tcW w:w="4952" w:type="dxa"/>
          </w:tcPr>
          <w:p w:rsidR="000A560A" w:rsidRPr="001F3491" w:rsidRDefault="00E24884" w:rsidP="000A560A">
            <w:pPr>
              <w:bidi w:val="0"/>
              <w:rPr>
                <w:sz w:val="16"/>
                <w:szCs w:val="16"/>
                <w:rtl/>
              </w:rPr>
            </w:pPr>
            <w:r w:rsidRPr="001F3491">
              <w:rPr>
                <w:b/>
                <w:bCs/>
                <w:sz w:val="16"/>
                <w:szCs w:val="16"/>
              </w:rPr>
              <w:t xml:space="preserve">CT-scan: </w:t>
            </w:r>
            <w:r w:rsidRPr="001F3491">
              <w:rPr>
                <w:sz w:val="16"/>
                <w:szCs w:val="16"/>
              </w:rPr>
              <w:t>Not mentioned</w:t>
            </w:r>
          </w:p>
        </w:tc>
        <w:tc>
          <w:tcPr>
            <w:tcW w:w="2702" w:type="dxa"/>
            <w:vMerge w:val="restart"/>
          </w:tcPr>
          <w:p w:rsidR="000A560A" w:rsidRPr="001F3491" w:rsidRDefault="000A560A" w:rsidP="000A560A">
            <w:pPr>
              <w:bidi w:val="0"/>
              <w:rPr>
                <w:sz w:val="16"/>
                <w:szCs w:val="16"/>
              </w:rPr>
            </w:pPr>
            <w:r w:rsidRPr="001F3491">
              <w:rPr>
                <w:sz w:val="16"/>
                <w:szCs w:val="16"/>
              </w:rPr>
              <w:t xml:space="preserve">fever, headache, vomiting, altered mental status, right facial   paralysis, right   hemi-paralysis    </w:t>
            </w:r>
          </w:p>
          <w:p w:rsidR="000A560A" w:rsidRPr="001F3491" w:rsidRDefault="000A560A" w:rsidP="000A560A">
            <w:pPr>
              <w:bidi w:val="0"/>
              <w:rPr>
                <w:b/>
                <w:bCs/>
                <w:sz w:val="16"/>
                <w:szCs w:val="16"/>
              </w:rPr>
            </w:pPr>
            <w:r w:rsidRPr="001F3491">
              <w:rPr>
                <w:b/>
                <w:bCs/>
                <w:sz w:val="16"/>
                <w:szCs w:val="16"/>
              </w:rPr>
              <w:t xml:space="preserve">Anisocoria </w:t>
            </w:r>
          </w:p>
          <w:p w:rsidR="000A560A" w:rsidRPr="001F3491" w:rsidRDefault="000A560A" w:rsidP="000A560A">
            <w:pPr>
              <w:bidi w:val="0"/>
              <w:rPr>
                <w:sz w:val="16"/>
                <w:szCs w:val="16"/>
              </w:rPr>
            </w:pPr>
          </w:p>
        </w:tc>
        <w:tc>
          <w:tcPr>
            <w:tcW w:w="445" w:type="dxa"/>
            <w:vMerge w:val="restart"/>
          </w:tcPr>
          <w:p w:rsidR="000A560A" w:rsidRPr="001F3491" w:rsidRDefault="000A560A" w:rsidP="000A560A">
            <w:pPr>
              <w:bidi w:val="0"/>
              <w:rPr>
                <w:sz w:val="16"/>
                <w:szCs w:val="16"/>
              </w:rPr>
            </w:pPr>
            <w:r w:rsidRPr="001F3491">
              <w:rPr>
                <w:sz w:val="16"/>
                <w:szCs w:val="16"/>
              </w:rPr>
              <w:t>13</w:t>
            </w:r>
          </w:p>
          <w:p w:rsidR="000A560A" w:rsidRPr="001F3491" w:rsidRDefault="000A560A" w:rsidP="000A560A">
            <w:pPr>
              <w:bidi w:val="0"/>
              <w:rPr>
                <w:sz w:val="16"/>
                <w:szCs w:val="16"/>
              </w:rPr>
            </w:pPr>
            <w:r w:rsidRPr="001F3491">
              <w:rPr>
                <w:sz w:val="16"/>
                <w:szCs w:val="16"/>
              </w:rPr>
              <w:t>M</w:t>
            </w:r>
          </w:p>
        </w:tc>
        <w:tc>
          <w:tcPr>
            <w:tcW w:w="395" w:type="dxa"/>
            <w:vMerge w:val="restart"/>
            <w:textDirection w:val="btLr"/>
          </w:tcPr>
          <w:p w:rsidR="000A560A" w:rsidRPr="001F3491" w:rsidRDefault="000A560A" w:rsidP="00113EAC">
            <w:pPr>
              <w:bidi w:val="0"/>
              <w:ind w:left="113" w:right="113"/>
              <w:rPr>
                <w:sz w:val="16"/>
                <w:szCs w:val="16"/>
                <w:rtl/>
              </w:rPr>
            </w:pPr>
            <w:r w:rsidRPr="001F3491">
              <w:rPr>
                <w:sz w:val="16"/>
                <w:szCs w:val="16"/>
              </w:rPr>
              <w:t>Isik et al 2020</w:t>
            </w:r>
            <w:r w:rsidR="00113EAC">
              <w:rPr>
                <w:sz w:val="16"/>
                <w:szCs w:val="16"/>
              </w:rPr>
              <w:t xml:space="preserve"> </w:t>
            </w:r>
            <w:r w:rsidR="00113EAC">
              <w:rPr>
                <w:sz w:val="16"/>
                <w:szCs w:val="16"/>
              </w:rPr>
              <w:fldChar w:fldCharType="begin"/>
            </w:r>
            <w:r w:rsidR="00113EAC">
              <w:rPr>
                <w:sz w:val="16"/>
                <w:szCs w:val="16"/>
              </w:rPr>
              <w:instrText xml:space="preserve"> ADDIN EN.CITE &lt;EndNote&gt;&lt;Cite&gt;&lt;Author&gt;Eden&lt;/Author&gt;&lt;Year&gt;2020&lt;/Year&gt;&lt;RecNum&gt;56&lt;/RecNum&gt;&lt;DisplayText&gt;(10)&lt;/DisplayText&gt;&lt;record&gt;&lt;rec-number&gt;56&lt;/rec-number&gt;&lt;foreign-keys&gt;&lt;key app="EN" db-id="zvdzsexpbxrrr0e2d0ox2eemrz9aewpdzdpv" timestamp="1670865288"&gt;56&lt;/key&gt;&lt;/foreign-keys&gt;&lt;ref-type name="Journal Article"&gt;17&lt;/ref-type&gt;&lt;contributors&gt;&lt;authors&gt;&lt;author&gt;Eden, Genç Bir Olguda Ensefalopatiyi Taklit&lt;/author&gt;&lt;author&gt;Serebri, Gliomatozis&lt;/author&gt;&lt;author&gt;Isik, Bilgen&lt;/author&gt;&lt;author&gt;Gumus, Ummugulsum&lt;/author&gt;&lt;author&gt;Ozcan, Alper&lt;/author&gt;&lt;author&gt;Yilmaz, Ebru&lt;/author&gt;&lt;author&gt;Mutlu, Fatma Turkan&lt;/author&gt;&lt;author&gt;Canoz, Ozlem&lt;/author&gt;&lt;author&gt;Gumus, Hakan&lt;/author&gt;&lt;author&gt;Ozdemir, Mehmet Akif&lt;/author&gt;&lt;/authors&gt;&lt;/contributors&gt;&lt;titles&gt;&lt;title&gt;Gliomatosis Cerebri Mimicking Encephalopathy in a Teenager Boy&lt;/title&gt;&lt;secondary-title&gt;GMJ&lt;/secondary-title&gt;&lt;/titles&gt;&lt;periodical&gt;&lt;full-title&gt;GMJ&lt;/full-title&gt;&lt;/periodical&gt;&lt;pages&gt;726-728&lt;/pages&gt;&lt;volume&gt;31&lt;/volume&gt;&lt;dates&gt;&lt;year&gt;2020&lt;/year&gt;&lt;/dates&gt;&lt;urls&gt;&lt;/urls&gt;&lt;/record&gt;&lt;/Cite&gt;&lt;/EndNote&gt;</w:instrText>
            </w:r>
            <w:r w:rsidR="00113EAC">
              <w:rPr>
                <w:sz w:val="16"/>
                <w:szCs w:val="16"/>
              </w:rPr>
              <w:fldChar w:fldCharType="separate"/>
            </w:r>
            <w:r w:rsidR="00113EAC">
              <w:rPr>
                <w:noProof/>
                <w:sz w:val="16"/>
                <w:szCs w:val="16"/>
              </w:rPr>
              <w:t>(10)</w:t>
            </w:r>
            <w:r w:rsidR="00113EAC">
              <w:rPr>
                <w:sz w:val="16"/>
                <w:szCs w:val="16"/>
              </w:rPr>
              <w:fldChar w:fldCharType="end"/>
            </w:r>
          </w:p>
        </w:tc>
      </w:tr>
      <w:tr w:rsidR="000A560A" w:rsidRPr="001F3491" w:rsidTr="002A2727">
        <w:trPr>
          <w:trHeight w:val="531"/>
        </w:trPr>
        <w:tc>
          <w:tcPr>
            <w:tcW w:w="1559" w:type="dxa"/>
            <w:vMerge/>
          </w:tcPr>
          <w:p w:rsidR="000A560A" w:rsidRPr="001F3491" w:rsidRDefault="000A560A" w:rsidP="000A560A">
            <w:pPr>
              <w:bidi w:val="0"/>
              <w:rPr>
                <w:sz w:val="16"/>
                <w:szCs w:val="16"/>
              </w:rPr>
            </w:pPr>
          </w:p>
        </w:tc>
        <w:tc>
          <w:tcPr>
            <w:tcW w:w="425" w:type="dxa"/>
            <w:vMerge/>
            <w:textDirection w:val="btLr"/>
          </w:tcPr>
          <w:p w:rsidR="000A560A" w:rsidRPr="001F3491" w:rsidRDefault="000A560A" w:rsidP="00CB6FEA">
            <w:pPr>
              <w:bidi w:val="0"/>
              <w:ind w:left="113" w:right="113"/>
              <w:rPr>
                <w:sz w:val="16"/>
                <w:szCs w:val="16"/>
              </w:rPr>
            </w:pPr>
          </w:p>
        </w:tc>
        <w:tc>
          <w:tcPr>
            <w:tcW w:w="1701" w:type="dxa"/>
            <w:vMerge/>
          </w:tcPr>
          <w:p w:rsidR="000A560A" w:rsidRPr="001F3491" w:rsidRDefault="000A560A" w:rsidP="000A560A">
            <w:pPr>
              <w:bidi w:val="0"/>
              <w:rPr>
                <w:sz w:val="16"/>
                <w:szCs w:val="16"/>
              </w:rPr>
            </w:pPr>
          </w:p>
        </w:tc>
        <w:tc>
          <w:tcPr>
            <w:tcW w:w="1418" w:type="dxa"/>
            <w:vMerge/>
          </w:tcPr>
          <w:p w:rsidR="000A560A" w:rsidRPr="001F3491" w:rsidRDefault="000A560A" w:rsidP="000A560A">
            <w:pPr>
              <w:bidi w:val="0"/>
              <w:rPr>
                <w:sz w:val="16"/>
                <w:szCs w:val="16"/>
                <w:rtl/>
              </w:rPr>
            </w:pPr>
          </w:p>
        </w:tc>
        <w:tc>
          <w:tcPr>
            <w:tcW w:w="1843" w:type="dxa"/>
            <w:vMerge/>
          </w:tcPr>
          <w:p w:rsidR="000A560A" w:rsidRPr="001F3491" w:rsidRDefault="000A560A" w:rsidP="000A560A">
            <w:pPr>
              <w:bidi w:val="0"/>
              <w:rPr>
                <w:sz w:val="16"/>
                <w:szCs w:val="16"/>
              </w:rPr>
            </w:pP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0A560A" w:rsidRPr="001F3491" w:rsidRDefault="000A560A" w:rsidP="00E24884">
            <w:pPr>
              <w:bidi w:val="0"/>
              <w:rPr>
                <w:sz w:val="16"/>
                <w:szCs w:val="16"/>
              </w:rPr>
            </w:pPr>
            <w:r w:rsidRPr="001F3491">
              <w:rPr>
                <w:sz w:val="16"/>
                <w:szCs w:val="16"/>
              </w:rPr>
              <w:t xml:space="preserve">T2-weighted MRI: diffuse involvement of the left cerebral hemisphere with extension to the right hemisphere via the corpus callosum. </w:t>
            </w:r>
            <w:r w:rsidR="00A5754C">
              <w:rPr>
                <w:sz w:val="16"/>
                <w:szCs w:val="16"/>
              </w:rPr>
              <w:t>A m</w:t>
            </w:r>
            <w:r w:rsidRPr="001F3491">
              <w:rPr>
                <w:sz w:val="16"/>
                <w:szCs w:val="16"/>
              </w:rPr>
              <w:t>ild midline shift was demonstrated.</w:t>
            </w:r>
            <w:r w:rsidR="00E24884" w:rsidRPr="001F3491">
              <w:rPr>
                <w:sz w:val="16"/>
                <w:szCs w:val="16"/>
              </w:rPr>
              <w:t xml:space="preserve"> </w:t>
            </w:r>
            <w:r w:rsidR="00A5754C">
              <w:rPr>
                <w:sz w:val="16"/>
                <w:szCs w:val="16"/>
              </w:rPr>
              <w:t>D</w:t>
            </w:r>
            <w:r w:rsidRPr="001F3491">
              <w:rPr>
                <w:sz w:val="16"/>
                <w:szCs w:val="16"/>
              </w:rPr>
              <w:t xml:space="preserve">iffuse hypodensity in the left cerebral white matter with obliteration of the left lateral ventricle and  midline shift to  the right  </w:t>
            </w:r>
          </w:p>
        </w:tc>
        <w:tc>
          <w:tcPr>
            <w:tcW w:w="2702" w:type="dxa"/>
            <w:vMerge/>
          </w:tcPr>
          <w:p w:rsidR="000A560A" w:rsidRPr="001F3491" w:rsidRDefault="000A560A" w:rsidP="000A560A">
            <w:pPr>
              <w:bidi w:val="0"/>
              <w:rPr>
                <w:sz w:val="16"/>
                <w:szCs w:val="16"/>
              </w:rPr>
            </w:pPr>
          </w:p>
        </w:tc>
        <w:tc>
          <w:tcPr>
            <w:tcW w:w="445" w:type="dxa"/>
            <w:vMerge/>
          </w:tcPr>
          <w:p w:rsidR="000A560A" w:rsidRPr="001F3491" w:rsidRDefault="000A560A" w:rsidP="000A560A">
            <w:pPr>
              <w:bidi w:val="0"/>
              <w:rPr>
                <w:sz w:val="16"/>
                <w:szCs w:val="16"/>
              </w:rPr>
            </w:pPr>
          </w:p>
        </w:tc>
        <w:tc>
          <w:tcPr>
            <w:tcW w:w="395" w:type="dxa"/>
            <w:vMerge/>
            <w:textDirection w:val="btLr"/>
          </w:tcPr>
          <w:p w:rsidR="000A560A" w:rsidRPr="001F3491" w:rsidRDefault="000A560A" w:rsidP="000A560A">
            <w:pPr>
              <w:bidi w:val="0"/>
              <w:ind w:left="113" w:right="113"/>
              <w:rPr>
                <w:sz w:val="16"/>
                <w:szCs w:val="16"/>
              </w:rPr>
            </w:pPr>
          </w:p>
        </w:tc>
      </w:tr>
      <w:tr w:rsidR="000A560A" w:rsidRPr="001F3491" w:rsidTr="002A2727">
        <w:trPr>
          <w:trHeight w:val="179"/>
        </w:trPr>
        <w:tc>
          <w:tcPr>
            <w:tcW w:w="1559" w:type="dxa"/>
            <w:vMerge/>
          </w:tcPr>
          <w:p w:rsidR="000A560A" w:rsidRPr="001F3491" w:rsidRDefault="000A560A" w:rsidP="000A560A">
            <w:pPr>
              <w:bidi w:val="0"/>
              <w:rPr>
                <w:sz w:val="16"/>
                <w:szCs w:val="16"/>
              </w:rPr>
            </w:pPr>
          </w:p>
        </w:tc>
        <w:tc>
          <w:tcPr>
            <w:tcW w:w="425" w:type="dxa"/>
            <w:vMerge/>
            <w:textDirection w:val="btLr"/>
          </w:tcPr>
          <w:p w:rsidR="000A560A" w:rsidRPr="001F3491" w:rsidRDefault="000A560A" w:rsidP="00CB6FEA">
            <w:pPr>
              <w:bidi w:val="0"/>
              <w:ind w:left="113" w:right="113"/>
              <w:rPr>
                <w:sz w:val="16"/>
                <w:szCs w:val="16"/>
              </w:rPr>
            </w:pPr>
          </w:p>
        </w:tc>
        <w:tc>
          <w:tcPr>
            <w:tcW w:w="1701" w:type="dxa"/>
            <w:vMerge/>
          </w:tcPr>
          <w:p w:rsidR="000A560A" w:rsidRPr="001F3491" w:rsidRDefault="000A560A" w:rsidP="000A560A">
            <w:pPr>
              <w:bidi w:val="0"/>
              <w:rPr>
                <w:sz w:val="16"/>
                <w:szCs w:val="16"/>
              </w:rPr>
            </w:pPr>
          </w:p>
        </w:tc>
        <w:tc>
          <w:tcPr>
            <w:tcW w:w="1418" w:type="dxa"/>
            <w:vMerge/>
          </w:tcPr>
          <w:p w:rsidR="000A560A" w:rsidRPr="001F3491" w:rsidRDefault="000A560A" w:rsidP="000A560A">
            <w:pPr>
              <w:bidi w:val="0"/>
              <w:rPr>
                <w:sz w:val="16"/>
                <w:szCs w:val="16"/>
                <w:rtl/>
              </w:rPr>
            </w:pPr>
          </w:p>
        </w:tc>
        <w:tc>
          <w:tcPr>
            <w:tcW w:w="1843" w:type="dxa"/>
            <w:vMerge/>
          </w:tcPr>
          <w:p w:rsidR="000A560A" w:rsidRPr="001F3491" w:rsidRDefault="000A560A" w:rsidP="000A560A">
            <w:pPr>
              <w:bidi w:val="0"/>
              <w:rPr>
                <w:sz w:val="16"/>
                <w:szCs w:val="16"/>
              </w:rPr>
            </w:pPr>
          </w:p>
        </w:tc>
        <w:tc>
          <w:tcPr>
            <w:tcW w:w="4952" w:type="dxa"/>
          </w:tcPr>
          <w:p w:rsidR="000A560A" w:rsidRPr="001F3491" w:rsidRDefault="00E911E9" w:rsidP="000A560A">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tc>
        <w:tc>
          <w:tcPr>
            <w:tcW w:w="2702" w:type="dxa"/>
            <w:vMerge/>
          </w:tcPr>
          <w:p w:rsidR="000A560A" w:rsidRPr="001F3491" w:rsidRDefault="000A560A" w:rsidP="000A560A">
            <w:pPr>
              <w:bidi w:val="0"/>
              <w:rPr>
                <w:sz w:val="16"/>
                <w:szCs w:val="16"/>
              </w:rPr>
            </w:pPr>
          </w:p>
        </w:tc>
        <w:tc>
          <w:tcPr>
            <w:tcW w:w="445" w:type="dxa"/>
            <w:vMerge/>
          </w:tcPr>
          <w:p w:rsidR="000A560A" w:rsidRPr="001F3491" w:rsidRDefault="000A560A" w:rsidP="000A560A">
            <w:pPr>
              <w:bidi w:val="0"/>
              <w:rPr>
                <w:sz w:val="16"/>
                <w:szCs w:val="16"/>
              </w:rPr>
            </w:pPr>
          </w:p>
        </w:tc>
        <w:tc>
          <w:tcPr>
            <w:tcW w:w="395" w:type="dxa"/>
            <w:vMerge/>
            <w:textDirection w:val="btLr"/>
          </w:tcPr>
          <w:p w:rsidR="000A560A" w:rsidRPr="001F3491" w:rsidRDefault="000A560A" w:rsidP="000A560A">
            <w:pPr>
              <w:bidi w:val="0"/>
              <w:ind w:left="113" w:right="113"/>
              <w:rPr>
                <w:sz w:val="16"/>
                <w:szCs w:val="16"/>
              </w:rPr>
            </w:pPr>
          </w:p>
        </w:tc>
      </w:tr>
      <w:tr w:rsidR="000A560A" w:rsidRPr="001F3491" w:rsidTr="002A2727">
        <w:trPr>
          <w:trHeight w:val="400"/>
        </w:trPr>
        <w:tc>
          <w:tcPr>
            <w:tcW w:w="1559" w:type="dxa"/>
            <w:vMerge w:val="restart"/>
          </w:tcPr>
          <w:p w:rsidR="000A560A" w:rsidRPr="001F3491" w:rsidRDefault="000A560A" w:rsidP="000A560A">
            <w:pPr>
              <w:bidi w:val="0"/>
              <w:rPr>
                <w:sz w:val="16"/>
                <w:szCs w:val="16"/>
              </w:rPr>
            </w:pPr>
            <w:r w:rsidRPr="001F3491">
              <w:rPr>
                <w:sz w:val="16"/>
                <w:szCs w:val="16"/>
              </w:rPr>
              <w:t xml:space="preserve">radiotherapy </w:t>
            </w:r>
          </w:p>
          <w:p w:rsidR="000A560A" w:rsidRPr="001F3491" w:rsidRDefault="000A560A" w:rsidP="000A560A">
            <w:pPr>
              <w:bidi w:val="0"/>
              <w:rPr>
                <w:sz w:val="16"/>
                <w:szCs w:val="16"/>
              </w:rPr>
            </w:pPr>
          </w:p>
          <w:p w:rsidR="000A560A" w:rsidRPr="001F3491" w:rsidRDefault="000A560A" w:rsidP="000A560A">
            <w:pPr>
              <w:bidi w:val="0"/>
              <w:rPr>
                <w:sz w:val="16"/>
                <w:szCs w:val="16"/>
                <w:rtl/>
              </w:rPr>
            </w:pPr>
            <w:r w:rsidRPr="001F3491">
              <w:rPr>
                <w:sz w:val="16"/>
                <w:szCs w:val="16"/>
              </w:rPr>
              <w:t>Death (0M)</w:t>
            </w:r>
          </w:p>
        </w:tc>
        <w:tc>
          <w:tcPr>
            <w:tcW w:w="425" w:type="dxa"/>
            <w:vMerge w:val="restart"/>
            <w:textDirection w:val="btLr"/>
          </w:tcPr>
          <w:p w:rsidR="000A560A" w:rsidRPr="001F3491" w:rsidRDefault="000A560A" w:rsidP="00CB6FEA">
            <w:pPr>
              <w:bidi w:val="0"/>
              <w:ind w:left="113" w:right="113"/>
              <w:rPr>
                <w:sz w:val="16"/>
                <w:szCs w:val="16"/>
              </w:rPr>
            </w:pPr>
          </w:p>
        </w:tc>
        <w:tc>
          <w:tcPr>
            <w:tcW w:w="1701" w:type="dxa"/>
            <w:vMerge w:val="restart"/>
          </w:tcPr>
          <w:p w:rsidR="000A560A" w:rsidRPr="001F3491" w:rsidRDefault="00E911E9" w:rsidP="000A560A">
            <w:pPr>
              <w:bidi w:val="0"/>
              <w:rPr>
                <w:sz w:val="16"/>
                <w:szCs w:val="16"/>
              </w:rPr>
            </w:pPr>
            <w:r w:rsidRPr="001F3491">
              <w:rPr>
                <w:sz w:val="16"/>
                <w:szCs w:val="16"/>
                <w:lang w:bidi="fa-IR"/>
              </w:rPr>
              <w:t>G</w:t>
            </w:r>
            <w:r w:rsidR="000A560A" w:rsidRPr="001F3491">
              <w:rPr>
                <w:sz w:val="16"/>
                <w:szCs w:val="16"/>
                <w:lang w:bidi="fa-IR"/>
              </w:rPr>
              <w:t xml:space="preserve">liomatosis cerebri </w:t>
            </w:r>
            <w:r w:rsidR="000A560A" w:rsidRPr="001F3491">
              <w:rPr>
                <w:sz w:val="16"/>
                <w:szCs w:val="16"/>
              </w:rPr>
              <w:t>(WHO grade III)</w:t>
            </w:r>
          </w:p>
        </w:tc>
        <w:tc>
          <w:tcPr>
            <w:tcW w:w="1418" w:type="dxa"/>
            <w:vMerge w:val="restart"/>
          </w:tcPr>
          <w:p w:rsidR="000A560A" w:rsidRPr="001F3491" w:rsidRDefault="000A560A" w:rsidP="000A560A">
            <w:pPr>
              <w:bidi w:val="0"/>
              <w:rPr>
                <w:sz w:val="16"/>
                <w:szCs w:val="16"/>
                <w:rtl/>
              </w:rPr>
            </w:pPr>
          </w:p>
        </w:tc>
        <w:tc>
          <w:tcPr>
            <w:tcW w:w="1843" w:type="dxa"/>
            <w:vMerge w:val="restart"/>
          </w:tcPr>
          <w:p w:rsidR="000A560A" w:rsidRPr="001F3491" w:rsidRDefault="000A560A" w:rsidP="000A560A">
            <w:pPr>
              <w:bidi w:val="0"/>
              <w:rPr>
                <w:sz w:val="16"/>
                <w:szCs w:val="16"/>
              </w:rPr>
            </w:pPr>
          </w:p>
        </w:tc>
        <w:tc>
          <w:tcPr>
            <w:tcW w:w="4952" w:type="dxa"/>
          </w:tcPr>
          <w:p w:rsidR="000A560A" w:rsidRPr="001F3491" w:rsidRDefault="00E24884" w:rsidP="000A560A">
            <w:pPr>
              <w:bidi w:val="0"/>
              <w:rPr>
                <w:sz w:val="16"/>
                <w:szCs w:val="16"/>
                <w:rtl/>
              </w:rPr>
            </w:pPr>
            <w:r w:rsidRPr="001F3491">
              <w:rPr>
                <w:b/>
                <w:bCs/>
                <w:sz w:val="16"/>
                <w:szCs w:val="16"/>
              </w:rPr>
              <w:t xml:space="preserve">CT-scan: </w:t>
            </w:r>
            <w:r w:rsidRPr="001F3491">
              <w:rPr>
                <w:sz w:val="16"/>
                <w:szCs w:val="16"/>
              </w:rPr>
              <w:t>Not mentioned</w:t>
            </w:r>
          </w:p>
        </w:tc>
        <w:tc>
          <w:tcPr>
            <w:tcW w:w="2702" w:type="dxa"/>
            <w:vMerge w:val="restart"/>
          </w:tcPr>
          <w:p w:rsidR="000A560A" w:rsidRPr="001F3491" w:rsidRDefault="000A560A" w:rsidP="000A560A">
            <w:pPr>
              <w:bidi w:val="0"/>
              <w:rPr>
                <w:sz w:val="16"/>
                <w:szCs w:val="16"/>
              </w:rPr>
            </w:pPr>
            <w:r w:rsidRPr="001F3491">
              <w:rPr>
                <w:sz w:val="16"/>
                <w:szCs w:val="16"/>
              </w:rPr>
              <w:t>high-grade fever, partial seizures, and low mood</w:t>
            </w:r>
          </w:p>
        </w:tc>
        <w:tc>
          <w:tcPr>
            <w:tcW w:w="445" w:type="dxa"/>
            <w:vMerge w:val="restart"/>
          </w:tcPr>
          <w:p w:rsidR="000A560A" w:rsidRPr="001F3491" w:rsidRDefault="000A560A" w:rsidP="000A560A">
            <w:pPr>
              <w:bidi w:val="0"/>
              <w:rPr>
                <w:sz w:val="16"/>
                <w:szCs w:val="16"/>
              </w:rPr>
            </w:pPr>
            <w:r w:rsidRPr="001F3491">
              <w:rPr>
                <w:sz w:val="16"/>
                <w:szCs w:val="16"/>
              </w:rPr>
              <w:t>9</w:t>
            </w:r>
          </w:p>
          <w:p w:rsidR="000A560A" w:rsidRPr="001F3491" w:rsidRDefault="000A560A" w:rsidP="000A560A">
            <w:pPr>
              <w:bidi w:val="0"/>
              <w:rPr>
                <w:sz w:val="16"/>
                <w:szCs w:val="16"/>
              </w:rPr>
            </w:pPr>
            <w:r w:rsidRPr="001F3491">
              <w:rPr>
                <w:sz w:val="16"/>
                <w:szCs w:val="16"/>
              </w:rPr>
              <w:t>M</w:t>
            </w:r>
          </w:p>
        </w:tc>
        <w:tc>
          <w:tcPr>
            <w:tcW w:w="395" w:type="dxa"/>
            <w:vMerge w:val="restart"/>
            <w:textDirection w:val="btLr"/>
          </w:tcPr>
          <w:p w:rsidR="000A560A" w:rsidRPr="001F3491" w:rsidRDefault="000A560A" w:rsidP="00113EAC">
            <w:pPr>
              <w:bidi w:val="0"/>
              <w:ind w:left="113" w:right="113"/>
              <w:rPr>
                <w:sz w:val="16"/>
                <w:szCs w:val="16"/>
                <w:rtl/>
              </w:rPr>
            </w:pPr>
            <w:r w:rsidRPr="001F3491">
              <w:rPr>
                <w:sz w:val="16"/>
                <w:szCs w:val="16"/>
              </w:rPr>
              <w:t>Kamaleshwaran et al</w:t>
            </w:r>
            <w:r w:rsidR="00A5754C">
              <w:rPr>
                <w:sz w:val="16"/>
                <w:szCs w:val="16"/>
              </w:rPr>
              <w:t>.</w:t>
            </w:r>
            <w:r w:rsidRPr="001F3491">
              <w:rPr>
                <w:sz w:val="16"/>
                <w:szCs w:val="16"/>
              </w:rPr>
              <w:t xml:space="preserve"> 2015</w:t>
            </w:r>
            <w:r w:rsidR="00113EAC">
              <w:rPr>
                <w:sz w:val="16"/>
                <w:szCs w:val="16"/>
              </w:rPr>
              <w:t xml:space="preserve"> </w:t>
            </w:r>
            <w:r w:rsidR="00113EAC">
              <w:rPr>
                <w:sz w:val="16"/>
                <w:szCs w:val="16"/>
              </w:rPr>
              <w:fldChar w:fldCharType="begin"/>
            </w:r>
            <w:r w:rsidR="00113EAC">
              <w:rPr>
                <w:sz w:val="16"/>
                <w:szCs w:val="16"/>
              </w:rPr>
              <w:instrText xml:space="preserve"> ADDIN EN.CITE &lt;EndNote&gt;&lt;Cite&gt;&lt;Author&gt;Kamaleshwaran&lt;/Author&gt;&lt;Year&gt;2015&lt;/Year&gt;&lt;RecNum&gt;57&lt;/RecNum&gt;&lt;DisplayText&gt;(11)&lt;/DisplayText&gt;&lt;record&gt;&lt;rec-number&gt;57&lt;/rec-number&gt;&lt;foreign-keys&gt;&lt;key app="EN" db-id="zvdzsexpbxrrr0e2d0ox2eemrz9aewpdzdpv" timestamp="1670865317"&gt;57&lt;/key&gt;&lt;/foreign-keys&gt;&lt;ref-type name="Journal Article"&gt;17&lt;/ref-type&gt;&lt;contributors&gt;&lt;authors&gt;&lt;author&gt;Kamaleshwaran, Koramadai Karuppusamy&lt;/author&gt;&lt;author&gt;Krishnan, Vijayan&lt;/author&gt;&lt;author&gt;Mohanan, Vyshakh&lt;/author&gt;&lt;author&gt;Shibu, Deepu&lt;/author&gt;&lt;author&gt;Shinto, Ajit Sugunan&lt;/author&gt;&lt;/authors&gt;&lt;/contributors&gt;&lt;titles&gt;&lt;title&gt;Gliomatosis cerebri mimicking encephalitis evaluated using fluorine-18 fluorodeoxyglucose: Positron emission tomography/computed tomography&lt;/title&gt;&lt;secondary-title&gt;Indian Journal of Nuclear Medicine: IJNM: The Official Journal of the Society of Nuclear Medicine, India&lt;/secondary-title&gt;&lt;/titles&gt;&lt;periodical&gt;&lt;full-title&gt;Indian Journal of Nuclear Medicine: IJNM: The Official Journal of the Society of Nuclear Medicine, India&lt;/full-title&gt;&lt;/periodical&gt;&lt;pages&gt;84&lt;/pages&gt;&lt;volume&gt;30&lt;/volume&gt;&lt;number&gt;1&lt;/number&gt;&lt;dates&gt;&lt;year&gt;2015&lt;/year&gt;&lt;/dates&gt;&lt;urls&gt;&lt;/urls&gt;&lt;/record&gt;&lt;/Cite&gt;&lt;/EndNote&gt;</w:instrText>
            </w:r>
            <w:r w:rsidR="00113EAC">
              <w:rPr>
                <w:sz w:val="16"/>
                <w:szCs w:val="16"/>
              </w:rPr>
              <w:fldChar w:fldCharType="separate"/>
            </w:r>
            <w:r w:rsidR="00113EAC">
              <w:rPr>
                <w:noProof/>
                <w:sz w:val="16"/>
                <w:szCs w:val="16"/>
              </w:rPr>
              <w:t>(11)</w:t>
            </w:r>
            <w:r w:rsidR="00113EAC">
              <w:rPr>
                <w:sz w:val="16"/>
                <w:szCs w:val="16"/>
              </w:rPr>
              <w:fldChar w:fldCharType="end"/>
            </w:r>
          </w:p>
        </w:tc>
      </w:tr>
      <w:tr w:rsidR="000A560A" w:rsidRPr="001F3491" w:rsidTr="002A2727">
        <w:trPr>
          <w:trHeight w:val="400"/>
        </w:trPr>
        <w:tc>
          <w:tcPr>
            <w:tcW w:w="1559" w:type="dxa"/>
            <w:vMerge/>
          </w:tcPr>
          <w:p w:rsidR="000A560A" w:rsidRPr="001F3491" w:rsidRDefault="000A560A" w:rsidP="000A560A">
            <w:pPr>
              <w:bidi w:val="0"/>
              <w:rPr>
                <w:sz w:val="16"/>
                <w:szCs w:val="16"/>
              </w:rPr>
            </w:pPr>
          </w:p>
        </w:tc>
        <w:tc>
          <w:tcPr>
            <w:tcW w:w="425" w:type="dxa"/>
            <w:vMerge/>
            <w:textDirection w:val="btLr"/>
          </w:tcPr>
          <w:p w:rsidR="000A560A" w:rsidRPr="001F3491" w:rsidRDefault="000A560A" w:rsidP="00CB6FEA">
            <w:pPr>
              <w:bidi w:val="0"/>
              <w:ind w:left="113" w:right="113"/>
              <w:rPr>
                <w:sz w:val="16"/>
                <w:szCs w:val="16"/>
              </w:rPr>
            </w:pPr>
          </w:p>
        </w:tc>
        <w:tc>
          <w:tcPr>
            <w:tcW w:w="1701" w:type="dxa"/>
            <w:vMerge/>
          </w:tcPr>
          <w:p w:rsidR="000A560A" w:rsidRPr="001F3491" w:rsidRDefault="000A560A" w:rsidP="000A560A">
            <w:pPr>
              <w:bidi w:val="0"/>
              <w:rPr>
                <w:sz w:val="16"/>
                <w:szCs w:val="16"/>
                <w:lang w:bidi="fa-IR"/>
              </w:rPr>
            </w:pPr>
          </w:p>
        </w:tc>
        <w:tc>
          <w:tcPr>
            <w:tcW w:w="1418" w:type="dxa"/>
            <w:vMerge/>
          </w:tcPr>
          <w:p w:rsidR="000A560A" w:rsidRPr="001F3491" w:rsidRDefault="000A560A" w:rsidP="000A560A">
            <w:pPr>
              <w:bidi w:val="0"/>
              <w:rPr>
                <w:sz w:val="16"/>
                <w:szCs w:val="16"/>
                <w:rtl/>
              </w:rPr>
            </w:pPr>
          </w:p>
        </w:tc>
        <w:tc>
          <w:tcPr>
            <w:tcW w:w="1843" w:type="dxa"/>
            <w:vMerge/>
          </w:tcPr>
          <w:p w:rsidR="000A560A" w:rsidRPr="001F3491" w:rsidRDefault="000A560A" w:rsidP="000A560A">
            <w:pPr>
              <w:bidi w:val="0"/>
              <w:rPr>
                <w:sz w:val="16"/>
                <w:szCs w:val="16"/>
              </w:rPr>
            </w:pP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0A560A" w:rsidRPr="001F3491" w:rsidRDefault="000A560A" w:rsidP="000A560A">
            <w:pPr>
              <w:bidi w:val="0"/>
              <w:rPr>
                <w:sz w:val="16"/>
                <w:szCs w:val="16"/>
              </w:rPr>
            </w:pPr>
            <w:r w:rsidRPr="001F3491">
              <w:rPr>
                <w:sz w:val="16"/>
                <w:szCs w:val="16"/>
              </w:rPr>
              <w:t>1- Initial MRI images showed features suggestive of encephalitis,</w:t>
            </w:r>
          </w:p>
          <w:p w:rsidR="000A560A" w:rsidRPr="001F3491" w:rsidRDefault="000A560A" w:rsidP="000A560A">
            <w:pPr>
              <w:bidi w:val="0"/>
              <w:rPr>
                <w:sz w:val="16"/>
                <w:szCs w:val="16"/>
              </w:rPr>
            </w:pPr>
            <w:r w:rsidRPr="001F3491">
              <w:rPr>
                <w:sz w:val="16"/>
                <w:szCs w:val="16"/>
              </w:rPr>
              <w:t xml:space="preserve">2- </w:t>
            </w:r>
            <w:r w:rsidRPr="001F3491">
              <w:rPr>
                <w:sz w:val="16"/>
                <w:szCs w:val="16"/>
                <w:lang w:bidi="fa-IR"/>
              </w:rPr>
              <w:t>repeat MRI showed white matter hyperintensities in bilateral temporal lobes and insular cortex with features suggestive of gliomatosis cerebri</w:t>
            </w:r>
          </w:p>
        </w:tc>
        <w:tc>
          <w:tcPr>
            <w:tcW w:w="2702" w:type="dxa"/>
            <w:vMerge/>
          </w:tcPr>
          <w:p w:rsidR="000A560A" w:rsidRPr="001F3491" w:rsidRDefault="000A560A" w:rsidP="000A560A">
            <w:pPr>
              <w:bidi w:val="0"/>
              <w:rPr>
                <w:sz w:val="16"/>
                <w:szCs w:val="16"/>
              </w:rPr>
            </w:pPr>
          </w:p>
        </w:tc>
        <w:tc>
          <w:tcPr>
            <w:tcW w:w="445" w:type="dxa"/>
            <w:vMerge/>
          </w:tcPr>
          <w:p w:rsidR="000A560A" w:rsidRPr="001F3491" w:rsidRDefault="000A560A" w:rsidP="000A560A">
            <w:pPr>
              <w:bidi w:val="0"/>
              <w:rPr>
                <w:sz w:val="16"/>
                <w:szCs w:val="16"/>
              </w:rPr>
            </w:pPr>
          </w:p>
        </w:tc>
        <w:tc>
          <w:tcPr>
            <w:tcW w:w="395" w:type="dxa"/>
            <w:vMerge/>
            <w:textDirection w:val="btLr"/>
          </w:tcPr>
          <w:p w:rsidR="000A560A" w:rsidRPr="001F3491" w:rsidRDefault="000A560A" w:rsidP="000A560A">
            <w:pPr>
              <w:bidi w:val="0"/>
              <w:ind w:left="113" w:right="113"/>
              <w:rPr>
                <w:sz w:val="16"/>
                <w:szCs w:val="16"/>
              </w:rPr>
            </w:pPr>
          </w:p>
        </w:tc>
      </w:tr>
      <w:tr w:rsidR="000A560A" w:rsidRPr="001F3491" w:rsidTr="00A5754C">
        <w:trPr>
          <w:trHeight w:val="917"/>
        </w:trPr>
        <w:tc>
          <w:tcPr>
            <w:tcW w:w="1559" w:type="dxa"/>
            <w:vMerge/>
          </w:tcPr>
          <w:p w:rsidR="000A560A" w:rsidRPr="001F3491" w:rsidRDefault="000A560A" w:rsidP="000A560A">
            <w:pPr>
              <w:bidi w:val="0"/>
              <w:rPr>
                <w:sz w:val="16"/>
                <w:szCs w:val="16"/>
              </w:rPr>
            </w:pPr>
          </w:p>
        </w:tc>
        <w:tc>
          <w:tcPr>
            <w:tcW w:w="425" w:type="dxa"/>
            <w:vMerge/>
            <w:textDirection w:val="btLr"/>
          </w:tcPr>
          <w:p w:rsidR="000A560A" w:rsidRPr="001F3491" w:rsidRDefault="000A560A" w:rsidP="00CB6FEA">
            <w:pPr>
              <w:bidi w:val="0"/>
              <w:ind w:left="113" w:right="113"/>
              <w:rPr>
                <w:sz w:val="16"/>
                <w:szCs w:val="16"/>
              </w:rPr>
            </w:pPr>
          </w:p>
        </w:tc>
        <w:tc>
          <w:tcPr>
            <w:tcW w:w="1701" w:type="dxa"/>
            <w:vMerge/>
          </w:tcPr>
          <w:p w:rsidR="000A560A" w:rsidRPr="001F3491" w:rsidRDefault="000A560A" w:rsidP="000A560A">
            <w:pPr>
              <w:bidi w:val="0"/>
              <w:rPr>
                <w:sz w:val="16"/>
                <w:szCs w:val="16"/>
                <w:lang w:bidi="fa-IR"/>
              </w:rPr>
            </w:pPr>
          </w:p>
        </w:tc>
        <w:tc>
          <w:tcPr>
            <w:tcW w:w="1418" w:type="dxa"/>
            <w:vMerge/>
          </w:tcPr>
          <w:p w:rsidR="000A560A" w:rsidRPr="001F3491" w:rsidRDefault="000A560A" w:rsidP="000A560A">
            <w:pPr>
              <w:bidi w:val="0"/>
              <w:rPr>
                <w:sz w:val="16"/>
                <w:szCs w:val="16"/>
                <w:rtl/>
              </w:rPr>
            </w:pPr>
          </w:p>
        </w:tc>
        <w:tc>
          <w:tcPr>
            <w:tcW w:w="1843" w:type="dxa"/>
            <w:vMerge/>
          </w:tcPr>
          <w:p w:rsidR="000A560A" w:rsidRPr="001F3491" w:rsidRDefault="000A560A" w:rsidP="000A560A">
            <w:pPr>
              <w:bidi w:val="0"/>
              <w:rPr>
                <w:sz w:val="16"/>
                <w:szCs w:val="16"/>
              </w:rPr>
            </w:pPr>
          </w:p>
        </w:tc>
        <w:tc>
          <w:tcPr>
            <w:tcW w:w="4952" w:type="dxa"/>
          </w:tcPr>
          <w:p w:rsidR="00276FE9" w:rsidRDefault="000A560A" w:rsidP="00E911E9">
            <w:pPr>
              <w:bidi w:val="0"/>
              <w:rPr>
                <w:sz w:val="16"/>
                <w:szCs w:val="16"/>
              </w:rPr>
            </w:pPr>
            <w:r w:rsidRPr="001F3491">
              <w:rPr>
                <w:b/>
                <w:bCs/>
                <w:sz w:val="16"/>
                <w:szCs w:val="16"/>
              </w:rPr>
              <w:t>FDG-PET/CT:</w:t>
            </w:r>
            <w:r w:rsidRPr="001F3491">
              <w:rPr>
                <w:sz w:val="16"/>
                <w:szCs w:val="16"/>
              </w:rPr>
              <w:t xml:space="preserve"> hypometabolism of bilateral temporal lobes (right &gt; left)</w:t>
            </w:r>
          </w:p>
          <w:p w:rsidR="002A2727" w:rsidRDefault="002A2727" w:rsidP="002A2727">
            <w:pPr>
              <w:bidi w:val="0"/>
              <w:rPr>
                <w:sz w:val="16"/>
                <w:szCs w:val="16"/>
              </w:rPr>
            </w:pPr>
          </w:p>
          <w:p w:rsidR="002A2727" w:rsidRPr="001F3491" w:rsidRDefault="002A2727" w:rsidP="002A2727">
            <w:pPr>
              <w:bidi w:val="0"/>
              <w:rPr>
                <w:sz w:val="16"/>
                <w:szCs w:val="16"/>
              </w:rPr>
            </w:pPr>
          </w:p>
        </w:tc>
        <w:tc>
          <w:tcPr>
            <w:tcW w:w="2702" w:type="dxa"/>
            <w:vMerge/>
          </w:tcPr>
          <w:p w:rsidR="000A560A" w:rsidRPr="001F3491" w:rsidRDefault="000A560A" w:rsidP="000A560A">
            <w:pPr>
              <w:bidi w:val="0"/>
              <w:rPr>
                <w:sz w:val="16"/>
                <w:szCs w:val="16"/>
              </w:rPr>
            </w:pPr>
          </w:p>
        </w:tc>
        <w:tc>
          <w:tcPr>
            <w:tcW w:w="445" w:type="dxa"/>
            <w:vMerge/>
          </w:tcPr>
          <w:p w:rsidR="000A560A" w:rsidRPr="001F3491" w:rsidRDefault="000A560A" w:rsidP="000A560A">
            <w:pPr>
              <w:bidi w:val="0"/>
              <w:rPr>
                <w:sz w:val="16"/>
                <w:szCs w:val="16"/>
              </w:rPr>
            </w:pPr>
          </w:p>
        </w:tc>
        <w:tc>
          <w:tcPr>
            <w:tcW w:w="395" w:type="dxa"/>
            <w:vMerge/>
            <w:textDirection w:val="btLr"/>
          </w:tcPr>
          <w:p w:rsidR="000A560A" w:rsidRPr="001F3491" w:rsidRDefault="000A560A" w:rsidP="000A560A">
            <w:pPr>
              <w:bidi w:val="0"/>
              <w:ind w:left="113" w:right="113"/>
              <w:rPr>
                <w:sz w:val="16"/>
                <w:szCs w:val="16"/>
              </w:rPr>
            </w:pPr>
          </w:p>
        </w:tc>
      </w:tr>
      <w:tr w:rsidR="001F21D4" w:rsidRPr="001F3491" w:rsidTr="002A2727">
        <w:trPr>
          <w:trHeight w:val="364"/>
        </w:trPr>
        <w:tc>
          <w:tcPr>
            <w:tcW w:w="1559" w:type="dxa"/>
            <w:vMerge w:val="restart"/>
          </w:tcPr>
          <w:p w:rsidR="001F21D4" w:rsidRPr="001F3491" w:rsidRDefault="001F21D4" w:rsidP="000A560A">
            <w:pPr>
              <w:bidi w:val="0"/>
              <w:rPr>
                <w:sz w:val="16"/>
                <w:szCs w:val="16"/>
              </w:rPr>
            </w:pPr>
            <w:r w:rsidRPr="001F3491">
              <w:rPr>
                <w:sz w:val="16"/>
                <w:szCs w:val="16"/>
              </w:rPr>
              <w:t>therapeutic abstention</w:t>
            </w:r>
          </w:p>
          <w:p w:rsidR="001F21D4" w:rsidRPr="001F3491" w:rsidRDefault="001F21D4" w:rsidP="000A560A">
            <w:pPr>
              <w:bidi w:val="0"/>
              <w:rPr>
                <w:sz w:val="16"/>
                <w:szCs w:val="16"/>
              </w:rPr>
            </w:pPr>
          </w:p>
          <w:p w:rsidR="001F21D4" w:rsidRPr="001F3491" w:rsidRDefault="001F21D4" w:rsidP="000A560A">
            <w:pPr>
              <w:bidi w:val="0"/>
              <w:rPr>
                <w:sz w:val="16"/>
                <w:szCs w:val="16"/>
                <w:rtl/>
              </w:rPr>
            </w:pPr>
            <w:r w:rsidRPr="001F3491">
              <w:rPr>
                <w:sz w:val="16"/>
                <w:szCs w:val="16"/>
              </w:rPr>
              <w:t>Death (1M)</w:t>
            </w:r>
          </w:p>
        </w:tc>
        <w:tc>
          <w:tcPr>
            <w:tcW w:w="425" w:type="dxa"/>
            <w:vMerge w:val="restart"/>
            <w:textDirection w:val="btLr"/>
          </w:tcPr>
          <w:p w:rsidR="001F21D4" w:rsidRPr="001F3491" w:rsidRDefault="001F21D4" w:rsidP="00CB6FEA">
            <w:pPr>
              <w:bidi w:val="0"/>
              <w:ind w:left="113" w:right="113"/>
              <w:rPr>
                <w:sz w:val="16"/>
                <w:szCs w:val="16"/>
              </w:rPr>
            </w:pPr>
            <w:r w:rsidRPr="001F3491">
              <w:rPr>
                <w:sz w:val="16"/>
                <w:szCs w:val="16"/>
              </w:rPr>
              <w:t>Yes (</w:t>
            </w:r>
            <w:r w:rsidR="00276FE9" w:rsidRPr="001F3491">
              <w:rPr>
                <w:sz w:val="16"/>
                <w:szCs w:val="16"/>
              </w:rPr>
              <w:t>A</w:t>
            </w:r>
            <w:r w:rsidRPr="001F3491">
              <w:rPr>
                <w:sz w:val="16"/>
                <w:szCs w:val="16"/>
              </w:rPr>
              <w:t xml:space="preserve">) </w:t>
            </w:r>
          </w:p>
        </w:tc>
        <w:tc>
          <w:tcPr>
            <w:tcW w:w="1701" w:type="dxa"/>
            <w:vMerge w:val="restart"/>
          </w:tcPr>
          <w:p w:rsidR="001F21D4" w:rsidRPr="001F3491" w:rsidRDefault="00E911E9" w:rsidP="000A560A">
            <w:pPr>
              <w:bidi w:val="0"/>
              <w:rPr>
                <w:sz w:val="16"/>
                <w:szCs w:val="16"/>
              </w:rPr>
            </w:pPr>
            <w:r w:rsidRPr="001F3491">
              <w:rPr>
                <w:sz w:val="16"/>
                <w:szCs w:val="16"/>
              </w:rPr>
              <w:t>G</w:t>
            </w:r>
            <w:r w:rsidR="001F21D4" w:rsidRPr="001F3491">
              <w:rPr>
                <w:sz w:val="16"/>
                <w:szCs w:val="16"/>
              </w:rPr>
              <w:t>liomatosis cerebri with associated glioblastoma</w:t>
            </w:r>
          </w:p>
          <w:p w:rsidR="001F21D4" w:rsidRPr="001F3491" w:rsidRDefault="001F21D4" w:rsidP="000A560A">
            <w:pPr>
              <w:bidi w:val="0"/>
              <w:rPr>
                <w:sz w:val="16"/>
                <w:szCs w:val="16"/>
              </w:rPr>
            </w:pPr>
            <w:r w:rsidRPr="001F3491">
              <w:rPr>
                <w:sz w:val="16"/>
                <w:szCs w:val="16"/>
              </w:rPr>
              <w:t xml:space="preserve">(high-grade glial tumor) </w:t>
            </w:r>
          </w:p>
          <w:p w:rsidR="001F21D4" w:rsidRPr="001F3491" w:rsidRDefault="001F21D4" w:rsidP="000A560A">
            <w:pPr>
              <w:bidi w:val="0"/>
              <w:rPr>
                <w:sz w:val="16"/>
                <w:szCs w:val="16"/>
              </w:rPr>
            </w:pPr>
          </w:p>
          <w:p w:rsidR="001F21D4" w:rsidRPr="001F3491" w:rsidRDefault="00A5754C" w:rsidP="000A560A">
            <w:pPr>
              <w:bidi w:val="0"/>
              <w:rPr>
                <w:sz w:val="16"/>
                <w:szCs w:val="16"/>
              </w:rPr>
            </w:pPr>
            <w:r>
              <w:rPr>
                <w:sz w:val="16"/>
                <w:szCs w:val="16"/>
              </w:rPr>
              <w:t>P</w:t>
            </w:r>
            <w:r w:rsidR="001F21D4" w:rsidRPr="001F3491">
              <w:rPr>
                <w:sz w:val="16"/>
                <w:szCs w:val="16"/>
              </w:rPr>
              <w:t>roliferation index (Ki 67) of 20%, all compatible with a glioblastoma</w:t>
            </w:r>
            <w:r w:rsidR="001F21D4" w:rsidRPr="001F3491">
              <w:rPr>
                <w:rFonts w:cs="Arial"/>
                <w:sz w:val="16"/>
                <w:szCs w:val="16"/>
                <w:rtl/>
              </w:rPr>
              <w:t>.</w:t>
            </w:r>
            <w:r w:rsidR="001F21D4" w:rsidRPr="001F3491">
              <w:rPr>
                <w:sz w:val="16"/>
                <w:szCs w:val="16"/>
              </w:rPr>
              <w:t xml:space="preserve"> (grade IV astrocytoma)</w:t>
            </w:r>
          </w:p>
        </w:tc>
        <w:tc>
          <w:tcPr>
            <w:tcW w:w="1418" w:type="dxa"/>
            <w:vMerge w:val="restart"/>
          </w:tcPr>
          <w:p w:rsidR="001F21D4" w:rsidRPr="001F3491" w:rsidRDefault="001F21D4" w:rsidP="000A560A">
            <w:pPr>
              <w:bidi w:val="0"/>
              <w:rPr>
                <w:sz w:val="16"/>
                <w:szCs w:val="16"/>
                <w:rtl/>
              </w:rPr>
            </w:pPr>
            <w:r w:rsidRPr="001F3491">
              <w:rPr>
                <w:sz w:val="16"/>
                <w:szCs w:val="16"/>
              </w:rPr>
              <w:t>pathological focal activity with slow waves, theta waves, and sharp waves in the left cerebral hemisphere with temporal predominance.</w:t>
            </w:r>
          </w:p>
        </w:tc>
        <w:tc>
          <w:tcPr>
            <w:tcW w:w="1843" w:type="dxa"/>
          </w:tcPr>
          <w:p w:rsidR="001F21D4" w:rsidRPr="001F3491" w:rsidRDefault="001F21D4" w:rsidP="000A560A">
            <w:pPr>
              <w:bidi w:val="0"/>
              <w:rPr>
                <w:sz w:val="16"/>
                <w:szCs w:val="16"/>
              </w:rPr>
            </w:pPr>
          </w:p>
        </w:tc>
        <w:tc>
          <w:tcPr>
            <w:tcW w:w="4952" w:type="dxa"/>
          </w:tcPr>
          <w:p w:rsidR="001F21D4" w:rsidRPr="001F3491" w:rsidRDefault="00E24884" w:rsidP="000A560A">
            <w:pPr>
              <w:bidi w:val="0"/>
              <w:rPr>
                <w:sz w:val="16"/>
                <w:szCs w:val="16"/>
                <w:rtl/>
              </w:rPr>
            </w:pPr>
            <w:r w:rsidRPr="001F3491">
              <w:rPr>
                <w:b/>
                <w:bCs/>
                <w:sz w:val="16"/>
                <w:szCs w:val="16"/>
              </w:rPr>
              <w:t xml:space="preserve">CT-scan: </w:t>
            </w:r>
            <w:r w:rsidR="001F21D4" w:rsidRPr="001F3491">
              <w:rPr>
                <w:sz w:val="16"/>
                <w:szCs w:val="16"/>
              </w:rPr>
              <w:t>diffuse temporo-occipital subcortical involvement with parietal extension</w:t>
            </w:r>
          </w:p>
        </w:tc>
        <w:tc>
          <w:tcPr>
            <w:tcW w:w="2702" w:type="dxa"/>
            <w:vMerge w:val="restart"/>
          </w:tcPr>
          <w:p w:rsidR="001F21D4" w:rsidRPr="001F3491" w:rsidRDefault="001F21D4" w:rsidP="000A560A">
            <w:pPr>
              <w:bidi w:val="0"/>
              <w:rPr>
                <w:sz w:val="16"/>
                <w:szCs w:val="16"/>
              </w:rPr>
            </w:pPr>
            <w:r w:rsidRPr="001F3491">
              <w:rPr>
                <w:sz w:val="16"/>
                <w:szCs w:val="16"/>
              </w:rPr>
              <w:t>disorientation, agitation, facial myoclonus, progressively developed episodes of restlessness, verbiage, focal seizures, impaired level of consciousness, and fever spikes</w:t>
            </w:r>
          </w:p>
        </w:tc>
        <w:tc>
          <w:tcPr>
            <w:tcW w:w="445" w:type="dxa"/>
            <w:vMerge w:val="restart"/>
          </w:tcPr>
          <w:p w:rsidR="001F21D4" w:rsidRPr="001F3491" w:rsidRDefault="001F21D4" w:rsidP="000A560A">
            <w:pPr>
              <w:bidi w:val="0"/>
              <w:rPr>
                <w:sz w:val="16"/>
                <w:szCs w:val="16"/>
              </w:rPr>
            </w:pPr>
            <w:r w:rsidRPr="001F3491">
              <w:rPr>
                <w:sz w:val="16"/>
                <w:szCs w:val="16"/>
              </w:rPr>
              <w:t>75</w:t>
            </w:r>
          </w:p>
          <w:p w:rsidR="001F21D4" w:rsidRPr="001F3491" w:rsidRDefault="001F21D4" w:rsidP="000A560A">
            <w:pPr>
              <w:bidi w:val="0"/>
              <w:rPr>
                <w:sz w:val="16"/>
                <w:szCs w:val="16"/>
              </w:rPr>
            </w:pPr>
            <w:r w:rsidRPr="001F3491">
              <w:rPr>
                <w:sz w:val="16"/>
                <w:szCs w:val="16"/>
              </w:rPr>
              <w:t>F</w:t>
            </w:r>
          </w:p>
        </w:tc>
        <w:tc>
          <w:tcPr>
            <w:tcW w:w="395" w:type="dxa"/>
            <w:vMerge w:val="restart"/>
            <w:textDirection w:val="btLr"/>
          </w:tcPr>
          <w:p w:rsidR="001F21D4" w:rsidRPr="001F3491" w:rsidRDefault="001F21D4" w:rsidP="00113EAC">
            <w:pPr>
              <w:bidi w:val="0"/>
              <w:ind w:left="113" w:right="113"/>
              <w:rPr>
                <w:sz w:val="16"/>
                <w:szCs w:val="16"/>
                <w:rtl/>
              </w:rPr>
            </w:pPr>
            <w:r w:rsidRPr="001F3491">
              <w:rPr>
                <w:sz w:val="16"/>
                <w:szCs w:val="16"/>
              </w:rPr>
              <w:t>Galdamez et al (2008)</w:t>
            </w:r>
            <w:r w:rsidR="00113EAC">
              <w:rPr>
                <w:sz w:val="16"/>
                <w:szCs w:val="16"/>
              </w:rPr>
              <w:t xml:space="preserve"> </w:t>
            </w:r>
            <w:r w:rsidR="00113EAC">
              <w:rPr>
                <w:sz w:val="16"/>
                <w:szCs w:val="16"/>
              </w:rPr>
              <w:fldChar w:fldCharType="begin"/>
            </w:r>
            <w:r w:rsidR="00113EAC">
              <w:rPr>
                <w:sz w:val="16"/>
                <w:szCs w:val="16"/>
              </w:rPr>
              <w:instrText xml:space="preserve"> ADDIN EN.CITE &lt;EndNote&gt;&lt;Cite&gt;&lt;Author&gt;Martínez-Galdamez&lt;/Author&gt;&lt;Year&gt;2008&lt;/Year&gt;&lt;RecNum&gt;59&lt;/RecNum&gt;&lt;DisplayText&gt;(12)&lt;/DisplayText&gt;&lt;record&gt;&lt;rec-number&gt;59&lt;/rec-number&gt;&lt;foreign-keys&gt;&lt;key app="EN" db-id="zvdzsexpbxrrr0e2d0ox2eemrz9aewpdzdpv" timestamp="1670865349"&gt;59&lt;/key&gt;&lt;/foreign-keys&gt;&lt;ref-type name="Journal Article"&gt;17&lt;/ref-type&gt;&lt;contributors&gt;&lt;authors&gt;&lt;author&gt;Martínez-Galdamez, M&lt;/author&gt;&lt;author&gt;Piazza-Dobarganes, A&lt;/author&gt;&lt;author&gt;Suacedo-Díaz, G&lt;/author&gt;&lt;author&gt;Brea-Alvarez, B&lt;/author&gt;&lt;author&gt;Fandiño-Benito, E&lt;/author&gt;&lt;author&gt;Nombela-Cano, L&lt;/author&gt;&lt;/authors&gt;&lt;/contributors&gt;&lt;titles&gt;&lt;title&gt;Gliomatosis cerebri que simula encefalitis&lt;/title&gt;&lt;secondary-title&gt;Revista de Neurología&lt;/secondary-title&gt;&lt;/titles&gt;&lt;periodical&gt;&lt;full-title&gt;Revista de Neurología&lt;/full-title&gt;&lt;/periodical&gt;&lt;pages&gt;271-273&lt;/pages&gt;&lt;volume&gt;47&lt;/volume&gt;&lt;number&gt;5&lt;/number&gt;&lt;dates&gt;&lt;year&gt;2008&lt;/year&gt;&lt;/dates&gt;&lt;isbn&gt;0210-0010&lt;/isbn&gt;&lt;urls&gt;&lt;/urls&gt;&lt;/record&gt;&lt;/Cite&gt;&lt;/EndNote&gt;</w:instrText>
            </w:r>
            <w:r w:rsidR="00113EAC">
              <w:rPr>
                <w:sz w:val="16"/>
                <w:szCs w:val="16"/>
              </w:rPr>
              <w:fldChar w:fldCharType="separate"/>
            </w:r>
            <w:r w:rsidR="00113EAC">
              <w:rPr>
                <w:noProof/>
                <w:sz w:val="16"/>
                <w:szCs w:val="16"/>
              </w:rPr>
              <w:t>(12)</w:t>
            </w:r>
            <w:r w:rsidR="00113EAC">
              <w:rPr>
                <w:sz w:val="16"/>
                <w:szCs w:val="16"/>
              </w:rPr>
              <w:fldChar w:fldCharType="end"/>
            </w:r>
          </w:p>
        </w:tc>
      </w:tr>
      <w:tr w:rsidR="001F21D4" w:rsidRPr="001F3491" w:rsidTr="00A5754C">
        <w:trPr>
          <w:trHeight w:val="633"/>
        </w:trPr>
        <w:tc>
          <w:tcPr>
            <w:tcW w:w="1559" w:type="dxa"/>
            <w:vMerge/>
          </w:tcPr>
          <w:p w:rsidR="001F21D4" w:rsidRPr="001F3491" w:rsidRDefault="001F21D4" w:rsidP="000A560A">
            <w:pPr>
              <w:bidi w:val="0"/>
              <w:rPr>
                <w:sz w:val="16"/>
                <w:szCs w:val="16"/>
              </w:rPr>
            </w:pPr>
          </w:p>
        </w:tc>
        <w:tc>
          <w:tcPr>
            <w:tcW w:w="425" w:type="dxa"/>
            <w:vMerge/>
            <w:textDirection w:val="btLr"/>
          </w:tcPr>
          <w:p w:rsidR="001F21D4" w:rsidRPr="001F3491" w:rsidRDefault="001F21D4" w:rsidP="00CB6FEA">
            <w:pPr>
              <w:bidi w:val="0"/>
              <w:ind w:left="113" w:right="113"/>
              <w:rPr>
                <w:sz w:val="16"/>
                <w:szCs w:val="16"/>
              </w:rPr>
            </w:pPr>
          </w:p>
        </w:tc>
        <w:tc>
          <w:tcPr>
            <w:tcW w:w="1701" w:type="dxa"/>
            <w:vMerge/>
          </w:tcPr>
          <w:p w:rsidR="001F21D4" w:rsidRPr="001F3491" w:rsidRDefault="001F21D4" w:rsidP="000A560A">
            <w:pPr>
              <w:bidi w:val="0"/>
              <w:rPr>
                <w:sz w:val="16"/>
                <w:szCs w:val="16"/>
              </w:rPr>
            </w:pPr>
          </w:p>
        </w:tc>
        <w:tc>
          <w:tcPr>
            <w:tcW w:w="1418" w:type="dxa"/>
            <w:vMerge/>
          </w:tcPr>
          <w:p w:rsidR="001F21D4" w:rsidRPr="001F3491" w:rsidRDefault="001F21D4" w:rsidP="000A560A">
            <w:pPr>
              <w:bidi w:val="0"/>
              <w:rPr>
                <w:sz w:val="16"/>
                <w:szCs w:val="16"/>
              </w:rPr>
            </w:pPr>
          </w:p>
        </w:tc>
        <w:tc>
          <w:tcPr>
            <w:tcW w:w="1843" w:type="dxa"/>
          </w:tcPr>
          <w:p w:rsidR="001F21D4" w:rsidRPr="001F3491" w:rsidRDefault="001F21D4" w:rsidP="000A560A">
            <w:pPr>
              <w:bidi w:val="0"/>
              <w:rPr>
                <w:sz w:val="16"/>
                <w:szCs w:val="16"/>
              </w:rPr>
            </w:pPr>
            <w:r w:rsidRPr="001F3491">
              <w:rPr>
                <w:sz w:val="16"/>
                <w:szCs w:val="16"/>
              </w:rPr>
              <w:t>Normal</w:t>
            </w: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1F21D4" w:rsidRPr="001F3491" w:rsidRDefault="00A5754C" w:rsidP="001F21D4">
            <w:pPr>
              <w:bidi w:val="0"/>
              <w:rPr>
                <w:sz w:val="16"/>
                <w:szCs w:val="16"/>
              </w:rPr>
            </w:pPr>
            <w:r>
              <w:rPr>
                <w:sz w:val="16"/>
                <w:szCs w:val="16"/>
              </w:rPr>
              <w:t>T</w:t>
            </w:r>
            <w:r w:rsidR="001F21D4" w:rsidRPr="001F3491">
              <w:rPr>
                <w:sz w:val="16"/>
                <w:szCs w:val="16"/>
              </w:rPr>
              <w:t>he diffuse involvement of the left temporo-occipitoparietal white matter</w:t>
            </w:r>
            <w:r>
              <w:rPr>
                <w:sz w:val="16"/>
                <w:szCs w:val="16"/>
              </w:rPr>
              <w:t xml:space="preserve"> is associated with a small area of ​​abnormal uptake in the T1-weighted sequences after administering</w:t>
            </w:r>
            <w:r w:rsidR="001F21D4" w:rsidRPr="001F3491">
              <w:rPr>
                <w:sz w:val="16"/>
                <w:szCs w:val="16"/>
              </w:rPr>
              <w:t xml:space="preserve"> gadolinium.</w:t>
            </w:r>
          </w:p>
          <w:p w:rsidR="001F21D4" w:rsidRPr="001F3491" w:rsidRDefault="001F21D4" w:rsidP="000A560A">
            <w:pPr>
              <w:bidi w:val="0"/>
              <w:rPr>
                <w:sz w:val="16"/>
                <w:szCs w:val="16"/>
              </w:rPr>
            </w:pPr>
          </w:p>
        </w:tc>
        <w:tc>
          <w:tcPr>
            <w:tcW w:w="2702" w:type="dxa"/>
            <w:vMerge/>
          </w:tcPr>
          <w:p w:rsidR="001F21D4" w:rsidRPr="001F3491" w:rsidRDefault="001F21D4" w:rsidP="000A560A">
            <w:pPr>
              <w:bidi w:val="0"/>
              <w:rPr>
                <w:sz w:val="16"/>
                <w:szCs w:val="16"/>
              </w:rPr>
            </w:pPr>
          </w:p>
        </w:tc>
        <w:tc>
          <w:tcPr>
            <w:tcW w:w="445" w:type="dxa"/>
            <w:vMerge/>
          </w:tcPr>
          <w:p w:rsidR="001F21D4" w:rsidRPr="001F3491" w:rsidRDefault="001F21D4" w:rsidP="000A560A">
            <w:pPr>
              <w:bidi w:val="0"/>
              <w:rPr>
                <w:sz w:val="16"/>
                <w:szCs w:val="16"/>
              </w:rPr>
            </w:pPr>
          </w:p>
        </w:tc>
        <w:tc>
          <w:tcPr>
            <w:tcW w:w="395" w:type="dxa"/>
            <w:vMerge/>
            <w:textDirection w:val="btLr"/>
          </w:tcPr>
          <w:p w:rsidR="001F21D4" w:rsidRPr="001F3491" w:rsidRDefault="001F21D4" w:rsidP="000A560A">
            <w:pPr>
              <w:bidi w:val="0"/>
              <w:ind w:left="113" w:right="113"/>
              <w:rPr>
                <w:sz w:val="16"/>
                <w:szCs w:val="16"/>
              </w:rPr>
            </w:pPr>
          </w:p>
        </w:tc>
      </w:tr>
      <w:tr w:rsidR="001F21D4" w:rsidRPr="001F3491" w:rsidTr="002A2727">
        <w:trPr>
          <w:trHeight w:val="1000"/>
        </w:trPr>
        <w:tc>
          <w:tcPr>
            <w:tcW w:w="1559" w:type="dxa"/>
            <w:vMerge/>
          </w:tcPr>
          <w:p w:rsidR="001F21D4" w:rsidRPr="001F3491" w:rsidRDefault="001F21D4" w:rsidP="001F21D4">
            <w:pPr>
              <w:bidi w:val="0"/>
              <w:rPr>
                <w:sz w:val="16"/>
                <w:szCs w:val="16"/>
              </w:rPr>
            </w:pPr>
          </w:p>
        </w:tc>
        <w:tc>
          <w:tcPr>
            <w:tcW w:w="425" w:type="dxa"/>
            <w:vMerge/>
            <w:textDirection w:val="btLr"/>
          </w:tcPr>
          <w:p w:rsidR="001F21D4" w:rsidRPr="001F3491" w:rsidRDefault="001F21D4" w:rsidP="00CB6FEA">
            <w:pPr>
              <w:bidi w:val="0"/>
              <w:ind w:left="113" w:right="113"/>
              <w:rPr>
                <w:sz w:val="16"/>
                <w:szCs w:val="16"/>
              </w:rPr>
            </w:pPr>
          </w:p>
        </w:tc>
        <w:tc>
          <w:tcPr>
            <w:tcW w:w="1701" w:type="dxa"/>
            <w:vMerge/>
          </w:tcPr>
          <w:p w:rsidR="001F21D4" w:rsidRPr="001F3491" w:rsidRDefault="001F21D4" w:rsidP="001F21D4">
            <w:pPr>
              <w:bidi w:val="0"/>
              <w:rPr>
                <w:sz w:val="16"/>
                <w:szCs w:val="16"/>
              </w:rPr>
            </w:pPr>
          </w:p>
        </w:tc>
        <w:tc>
          <w:tcPr>
            <w:tcW w:w="1418" w:type="dxa"/>
            <w:vMerge/>
          </w:tcPr>
          <w:p w:rsidR="001F21D4" w:rsidRPr="001F3491" w:rsidRDefault="001F21D4" w:rsidP="001F21D4">
            <w:pPr>
              <w:bidi w:val="0"/>
              <w:rPr>
                <w:sz w:val="16"/>
                <w:szCs w:val="16"/>
              </w:rPr>
            </w:pPr>
          </w:p>
        </w:tc>
        <w:tc>
          <w:tcPr>
            <w:tcW w:w="1843" w:type="dxa"/>
          </w:tcPr>
          <w:p w:rsidR="001F21D4" w:rsidRPr="001F3491" w:rsidRDefault="001F21D4" w:rsidP="001F21D4">
            <w:pPr>
              <w:bidi w:val="0"/>
              <w:rPr>
                <w:sz w:val="16"/>
                <w:szCs w:val="16"/>
              </w:rPr>
            </w:pPr>
            <w:r w:rsidRPr="001F3491">
              <w:rPr>
                <w:sz w:val="16"/>
                <w:szCs w:val="16"/>
              </w:rPr>
              <w:t>IgG positivity for CMV, EBV, toxoplasma, and Borrelia.</w:t>
            </w:r>
          </w:p>
          <w:p w:rsidR="001F21D4" w:rsidRPr="001F3491" w:rsidRDefault="001F21D4" w:rsidP="002A2727">
            <w:pPr>
              <w:bidi w:val="0"/>
              <w:rPr>
                <w:sz w:val="16"/>
                <w:szCs w:val="16"/>
              </w:rPr>
            </w:pPr>
            <w:r w:rsidRPr="001F3491">
              <w:rPr>
                <w:sz w:val="16"/>
                <w:szCs w:val="16"/>
              </w:rPr>
              <w:t>Negative culture and negative Ziehl</w:t>
            </w:r>
          </w:p>
        </w:tc>
        <w:tc>
          <w:tcPr>
            <w:tcW w:w="4952" w:type="dxa"/>
          </w:tcPr>
          <w:p w:rsidR="001F21D4" w:rsidRPr="001F3491" w:rsidRDefault="00E911E9" w:rsidP="001F21D4">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tc>
        <w:tc>
          <w:tcPr>
            <w:tcW w:w="2702" w:type="dxa"/>
            <w:vMerge/>
          </w:tcPr>
          <w:p w:rsidR="001F21D4" w:rsidRPr="001F3491" w:rsidRDefault="001F21D4" w:rsidP="001F21D4">
            <w:pPr>
              <w:bidi w:val="0"/>
              <w:rPr>
                <w:sz w:val="16"/>
                <w:szCs w:val="16"/>
              </w:rPr>
            </w:pPr>
          </w:p>
        </w:tc>
        <w:tc>
          <w:tcPr>
            <w:tcW w:w="445" w:type="dxa"/>
            <w:vMerge/>
          </w:tcPr>
          <w:p w:rsidR="001F21D4" w:rsidRPr="001F3491" w:rsidRDefault="001F21D4" w:rsidP="001F21D4">
            <w:pPr>
              <w:bidi w:val="0"/>
              <w:rPr>
                <w:sz w:val="16"/>
                <w:szCs w:val="16"/>
              </w:rPr>
            </w:pPr>
          </w:p>
        </w:tc>
        <w:tc>
          <w:tcPr>
            <w:tcW w:w="395" w:type="dxa"/>
            <w:vMerge/>
            <w:textDirection w:val="btLr"/>
          </w:tcPr>
          <w:p w:rsidR="001F21D4" w:rsidRPr="001F3491" w:rsidRDefault="001F21D4" w:rsidP="001F21D4">
            <w:pPr>
              <w:bidi w:val="0"/>
              <w:ind w:left="113" w:right="113"/>
              <w:rPr>
                <w:sz w:val="16"/>
                <w:szCs w:val="16"/>
              </w:rPr>
            </w:pPr>
          </w:p>
        </w:tc>
      </w:tr>
      <w:tr w:rsidR="001F21D4" w:rsidRPr="001F3491" w:rsidTr="002A2727">
        <w:trPr>
          <w:trHeight w:val="54"/>
        </w:trPr>
        <w:tc>
          <w:tcPr>
            <w:tcW w:w="1559" w:type="dxa"/>
            <w:vMerge w:val="restart"/>
          </w:tcPr>
          <w:p w:rsidR="001F21D4" w:rsidRPr="001F3491" w:rsidRDefault="001F21D4" w:rsidP="001F21D4">
            <w:pPr>
              <w:bidi w:val="0"/>
              <w:rPr>
                <w:sz w:val="16"/>
                <w:szCs w:val="16"/>
              </w:rPr>
            </w:pPr>
            <w:r w:rsidRPr="001F3491">
              <w:rPr>
                <w:sz w:val="16"/>
                <w:szCs w:val="16"/>
              </w:rPr>
              <w:t xml:space="preserve">radiotherapy </w:t>
            </w:r>
          </w:p>
          <w:p w:rsidR="001F21D4" w:rsidRPr="001F3491" w:rsidRDefault="001F21D4" w:rsidP="001F21D4">
            <w:pPr>
              <w:bidi w:val="0"/>
              <w:rPr>
                <w:sz w:val="16"/>
                <w:szCs w:val="16"/>
              </w:rPr>
            </w:pPr>
          </w:p>
          <w:p w:rsidR="001F21D4" w:rsidRPr="001F3491" w:rsidRDefault="001F21D4" w:rsidP="001F21D4">
            <w:pPr>
              <w:bidi w:val="0"/>
              <w:rPr>
                <w:sz w:val="16"/>
                <w:szCs w:val="16"/>
                <w:rtl/>
              </w:rPr>
            </w:pPr>
            <w:r w:rsidRPr="001F3491">
              <w:rPr>
                <w:sz w:val="16"/>
                <w:szCs w:val="16"/>
              </w:rPr>
              <w:t>Death (5M)</w:t>
            </w:r>
          </w:p>
        </w:tc>
        <w:tc>
          <w:tcPr>
            <w:tcW w:w="425" w:type="dxa"/>
            <w:vMerge w:val="restart"/>
            <w:textDirection w:val="btLr"/>
          </w:tcPr>
          <w:p w:rsidR="001F21D4" w:rsidRPr="001F3491" w:rsidRDefault="001F21D4" w:rsidP="00CB6FEA">
            <w:pPr>
              <w:bidi w:val="0"/>
              <w:ind w:left="113" w:right="113"/>
              <w:rPr>
                <w:sz w:val="16"/>
                <w:szCs w:val="16"/>
              </w:rPr>
            </w:pPr>
            <w:r w:rsidRPr="001F3491">
              <w:rPr>
                <w:sz w:val="16"/>
                <w:szCs w:val="16"/>
              </w:rPr>
              <w:t>Yes (</w:t>
            </w:r>
            <w:r w:rsidR="00276FE9" w:rsidRPr="001F3491">
              <w:rPr>
                <w:sz w:val="16"/>
                <w:szCs w:val="16"/>
              </w:rPr>
              <w:t>A)</w:t>
            </w:r>
          </w:p>
        </w:tc>
        <w:tc>
          <w:tcPr>
            <w:tcW w:w="1701" w:type="dxa"/>
            <w:vMerge w:val="restart"/>
          </w:tcPr>
          <w:p w:rsidR="001F21D4" w:rsidRPr="001F3491" w:rsidRDefault="00E911E9" w:rsidP="001F21D4">
            <w:pPr>
              <w:bidi w:val="0"/>
              <w:rPr>
                <w:sz w:val="16"/>
                <w:szCs w:val="16"/>
              </w:rPr>
            </w:pPr>
            <w:r w:rsidRPr="001F3491">
              <w:rPr>
                <w:sz w:val="16"/>
                <w:szCs w:val="16"/>
              </w:rPr>
              <w:t>D</w:t>
            </w:r>
            <w:r w:rsidR="001F21D4" w:rsidRPr="001F3491">
              <w:rPr>
                <w:sz w:val="16"/>
                <w:szCs w:val="16"/>
              </w:rPr>
              <w:t xml:space="preserve">iffusely infiltrating grade III astrocytoma </w:t>
            </w:r>
          </w:p>
          <w:p w:rsidR="001F21D4" w:rsidRPr="001F3491" w:rsidRDefault="001F21D4" w:rsidP="001F21D4">
            <w:pPr>
              <w:bidi w:val="0"/>
              <w:rPr>
                <w:sz w:val="16"/>
                <w:szCs w:val="16"/>
              </w:rPr>
            </w:pPr>
          </w:p>
          <w:p w:rsidR="001F21D4" w:rsidRPr="001F3491" w:rsidRDefault="001F21D4" w:rsidP="001F21D4">
            <w:pPr>
              <w:bidi w:val="0"/>
              <w:rPr>
                <w:sz w:val="16"/>
                <w:szCs w:val="16"/>
              </w:rPr>
            </w:pPr>
            <w:r w:rsidRPr="001F3491">
              <w:rPr>
                <w:sz w:val="16"/>
                <w:szCs w:val="16"/>
              </w:rPr>
              <w:t>Immunohistochemical staining demonstrates expression of glial fibrillar acidic protein</w:t>
            </w:r>
          </w:p>
        </w:tc>
        <w:tc>
          <w:tcPr>
            <w:tcW w:w="1418" w:type="dxa"/>
            <w:vMerge w:val="restart"/>
          </w:tcPr>
          <w:p w:rsidR="001F21D4" w:rsidRPr="001F3491" w:rsidRDefault="001F21D4" w:rsidP="001F21D4">
            <w:pPr>
              <w:bidi w:val="0"/>
              <w:rPr>
                <w:sz w:val="16"/>
                <w:szCs w:val="16"/>
                <w:rtl/>
              </w:rPr>
            </w:pPr>
          </w:p>
        </w:tc>
        <w:tc>
          <w:tcPr>
            <w:tcW w:w="1843" w:type="dxa"/>
          </w:tcPr>
          <w:p w:rsidR="001F21D4" w:rsidRPr="001F3491" w:rsidRDefault="001F21D4" w:rsidP="001F21D4">
            <w:pPr>
              <w:bidi w:val="0"/>
              <w:rPr>
                <w:sz w:val="16"/>
                <w:szCs w:val="16"/>
              </w:rPr>
            </w:pPr>
          </w:p>
        </w:tc>
        <w:tc>
          <w:tcPr>
            <w:tcW w:w="4952" w:type="dxa"/>
          </w:tcPr>
          <w:p w:rsidR="001F21D4" w:rsidRPr="001F3491" w:rsidRDefault="00E24884" w:rsidP="001F21D4">
            <w:pPr>
              <w:bidi w:val="0"/>
              <w:rPr>
                <w:sz w:val="16"/>
                <w:szCs w:val="16"/>
                <w:rtl/>
              </w:rPr>
            </w:pPr>
            <w:r w:rsidRPr="001F3491">
              <w:rPr>
                <w:b/>
                <w:bCs/>
                <w:sz w:val="16"/>
                <w:szCs w:val="16"/>
              </w:rPr>
              <w:t xml:space="preserve">CT-scan: </w:t>
            </w:r>
            <w:r w:rsidRPr="001F3491">
              <w:rPr>
                <w:sz w:val="16"/>
                <w:szCs w:val="16"/>
              </w:rPr>
              <w:t>Not mentioned</w:t>
            </w:r>
          </w:p>
        </w:tc>
        <w:tc>
          <w:tcPr>
            <w:tcW w:w="2702" w:type="dxa"/>
            <w:vMerge w:val="restart"/>
          </w:tcPr>
          <w:p w:rsidR="001F21D4" w:rsidRPr="001F3491" w:rsidRDefault="001F21D4" w:rsidP="001F21D4">
            <w:pPr>
              <w:bidi w:val="0"/>
              <w:rPr>
                <w:sz w:val="16"/>
                <w:szCs w:val="16"/>
              </w:rPr>
            </w:pPr>
            <w:r w:rsidRPr="001F3491">
              <w:rPr>
                <w:sz w:val="16"/>
                <w:szCs w:val="16"/>
              </w:rPr>
              <w:t>afebrile right-sided focal seizure</w:t>
            </w:r>
          </w:p>
        </w:tc>
        <w:tc>
          <w:tcPr>
            <w:tcW w:w="445" w:type="dxa"/>
            <w:vMerge w:val="restart"/>
          </w:tcPr>
          <w:p w:rsidR="001F21D4" w:rsidRPr="001F3491" w:rsidRDefault="001F21D4" w:rsidP="001F21D4">
            <w:pPr>
              <w:bidi w:val="0"/>
              <w:rPr>
                <w:sz w:val="16"/>
                <w:szCs w:val="16"/>
              </w:rPr>
            </w:pPr>
            <w:r w:rsidRPr="001F3491">
              <w:rPr>
                <w:sz w:val="16"/>
                <w:szCs w:val="16"/>
              </w:rPr>
              <w:t>4</w:t>
            </w:r>
          </w:p>
          <w:p w:rsidR="001F21D4" w:rsidRPr="001F3491" w:rsidRDefault="001F21D4" w:rsidP="001F21D4">
            <w:pPr>
              <w:bidi w:val="0"/>
              <w:rPr>
                <w:sz w:val="16"/>
                <w:szCs w:val="16"/>
              </w:rPr>
            </w:pPr>
            <w:r w:rsidRPr="001F3491">
              <w:rPr>
                <w:sz w:val="16"/>
                <w:szCs w:val="16"/>
              </w:rPr>
              <w:t>M</w:t>
            </w:r>
          </w:p>
        </w:tc>
        <w:tc>
          <w:tcPr>
            <w:tcW w:w="395" w:type="dxa"/>
            <w:vMerge w:val="restart"/>
            <w:textDirection w:val="btLr"/>
          </w:tcPr>
          <w:p w:rsidR="001F21D4" w:rsidRPr="001F3491" w:rsidRDefault="001F21D4" w:rsidP="00113EAC">
            <w:pPr>
              <w:bidi w:val="0"/>
              <w:ind w:left="113" w:right="113"/>
              <w:rPr>
                <w:sz w:val="16"/>
                <w:szCs w:val="16"/>
                <w:rtl/>
              </w:rPr>
            </w:pPr>
            <w:r w:rsidRPr="001F3491">
              <w:rPr>
                <w:sz w:val="16"/>
                <w:szCs w:val="16"/>
              </w:rPr>
              <w:t>McCusker et al</w:t>
            </w:r>
            <w:r w:rsidR="00A5754C">
              <w:rPr>
                <w:sz w:val="16"/>
                <w:szCs w:val="16"/>
              </w:rPr>
              <w:t>.</w:t>
            </w:r>
            <w:r w:rsidRPr="001F3491">
              <w:rPr>
                <w:sz w:val="16"/>
                <w:szCs w:val="16"/>
              </w:rPr>
              <w:t xml:space="preserve"> 2014</w:t>
            </w:r>
            <w:r w:rsidR="00113EAC">
              <w:rPr>
                <w:sz w:val="16"/>
                <w:szCs w:val="16"/>
              </w:rPr>
              <w:t xml:space="preserve"> </w:t>
            </w:r>
            <w:r w:rsidR="00113EAC">
              <w:rPr>
                <w:sz w:val="16"/>
                <w:szCs w:val="16"/>
              </w:rPr>
              <w:fldChar w:fldCharType="begin"/>
            </w:r>
            <w:r w:rsidR="00113EAC">
              <w:rPr>
                <w:sz w:val="16"/>
                <w:szCs w:val="16"/>
              </w:rPr>
              <w:instrText xml:space="preserve"> ADDIN EN.CITE &lt;EndNote&gt;&lt;Cite&gt;&lt;Author&gt;McCusker&lt;/Author&gt;&lt;Year&gt;2014&lt;/Year&gt;&lt;RecNum&gt;60&lt;/RecNum&gt;&lt;DisplayText&gt;(13)&lt;/DisplayText&gt;&lt;record&gt;&lt;rec-number&gt;60&lt;/rec-number&gt;&lt;foreign-keys&gt;&lt;key app="EN" db-id="zvdzsexpbxrrr0e2d0ox2eemrz9aewpdzdpv" timestamp="1670865358"&gt;60&lt;/key&gt;&lt;/foreign-keys&gt;&lt;ref-type name="Journal Article"&gt;17&lt;/ref-type&gt;&lt;contributors&gt;&lt;authors&gt;&lt;author&gt;McCusker, Mark William&lt;/author&gt;&lt;author&gt;McDonald, Mary Aoife&lt;/author&gt;&lt;author&gt;Looby, Seamus&lt;/author&gt;&lt;author&gt;King, Mary&lt;/author&gt;&lt;/authors&gt;&lt;/contributors&gt;&lt;titles&gt;&lt;title&gt;Gliomatosis cerebri mimicking viral encephalitis in a 4-year-old child&lt;/title&gt;&lt;secondary-title&gt;Case Reports&lt;/secondary-title&gt;&lt;/titles&gt;&lt;periodical&gt;&lt;full-title&gt;Case Reports&lt;/full-title&gt;&lt;/periodical&gt;&lt;pages&gt;bcr2014203659&lt;/pages&gt;&lt;volume&gt;2014&lt;/volume&gt;&lt;dates&gt;&lt;year&gt;2014&lt;/year&gt;&lt;/dates&gt;&lt;isbn&gt;1757-790X&lt;/isbn&gt;&lt;urls&gt;&lt;/urls&gt;&lt;/record&gt;&lt;/Cite&gt;&lt;/EndNote&gt;</w:instrText>
            </w:r>
            <w:r w:rsidR="00113EAC">
              <w:rPr>
                <w:sz w:val="16"/>
                <w:szCs w:val="16"/>
              </w:rPr>
              <w:fldChar w:fldCharType="separate"/>
            </w:r>
            <w:r w:rsidR="00113EAC">
              <w:rPr>
                <w:noProof/>
                <w:sz w:val="16"/>
                <w:szCs w:val="16"/>
              </w:rPr>
              <w:t>(13)</w:t>
            </w:r>
            <w:r w:rsidR="00113EAC">
              <w:rPr>
                <w:sz w:val="16"/>
                <w:szCs w:val="16"/>
              </w:rPr>
              <w:fldChar w:fldCharType="end"/>
            </w:r>
          </w:p>
        </w:tc>
      </w:tr>
      <w:tr w:rsidR="001F21D4" w:rsidRPr="001F3491" w:rsidTr="002A2727">
        <w:trPr>
          <w:trHeight w:val="800"/>
        </w:trPr>
        <w:tc>
          <w:tcPr>
            <w:tcW w:w="1559" w:type="dxa"/>
            <w:vMerge/>
          </w:tcPr>
          <w:p w:rsidR="001F21D4" w:rsidRPr="001F3491" w:rsidRDefault="001F21D4" w:rsidP="001F21D4">
            <w:pPr>
              <w:bidi w:val="0"/>
              <w:rPr>
                <w:sz w:val="16"/>
                <w:szCs w:val="16"/>
              </w:rPr>
            </w:pPr>
          </w:p>
        </w:tc>
        <w:tc>
          <w:tcPr>
            <w:tcW w:w="425" w:type="dxa"/>
            <w:vMerge/>
            <w:textDirection w:val="btLr"/>
          </w:tcPr>
          <w:p w:rsidR="001F21D4" w:rsidRPr="001F3491" w:rsidRDefault="001F21D4" w:rsidP="00CB6FEA">
            <w:pPr>
              <w:bidi w:val="0"/>
              <w:ind w:left="113" w:right="113"/>
              <w:rPr>
                <w:sz w:val="16"/>
                <w:szCs w:val="16"/>
              </w:rPr>
            </w:pPr>
          </w:p>
        </w:tc>
        <w:tc>
          <w:tcPr>
            <w:tcW w:w="1701" w:type="dxa"/>
            <w:vMerge/>
          </w:tcPr>
          <w:p w:rsidR="001F21D4" w:rsidRPr="001F3491" w:rsidRDefault="001F21D4" w:rsidP="001F21D4">
            <w:pPr>
              <w:bidi w:val="0"/>
              <w:rPr>
                <w:sz w:val="16"/>
                <w:szCs w:val="16"/>
              </w:rPr>
            </w:pPr>
          </w:p>
        </w:tc>
        <w:tc>
          <w:tcPr>
            <w:tcW w:w="1418" w:type="dxa"/>
            <w:vMerge/>
          </w:tcPr>
          <w:p w:rsidR="001F21D4" w:rsidRPr="001F3491" w:rsidRDefault="001F21D4" w:rsidP="001F21D4">
            <w:pPr>
              <w:bidi w:val="0"/>
              <w:rPr>
                <w:sz w:val="16"/>
                <w:szCs w:val="16"/>
                <w:rtl/>
              </w:rPr>
            </w:pPr>
          </w:p>
        </w:tc>
        <w:tc>
          <w:tcPr>
            <w:tcW w:w="1843" w:type="dxa"/>
          </w:tcPr>
          <w:p w:rsidR="001F21D4" w:rsidRPr="001F3491" w:rsidRDefault="001F21D4" w:rsidP="001F21D4">
            <w:pPr>
              <w:bidi w:val="0"/>
              <w:rPr>
                <w:sz w:val="16"/>
                <w:szCs w:val="16"/>
              </w:rPr>
            </w:pPr>
            <w:r w:rsidRPr="001F3491">
              <w:rPr>
                <w:sz w:val="16"/>
                <w:szCs w:val="16"/>
              </w:rPr>
              <w:t>Normal</w:t>
            </w: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1F21D4" w:rsidRPr="001F3491" w:rsidRDefault="001F21D4" w:rsidP="001F21D4">
            <w:pPr>
              <w:bidi w:val="0"/>
              <w:rPr>
                <w:sz w:val="16"/>
                <w:szCs w:val="16"/>
              </w:rPr>
            </w:pPr>
            <w:r w:rsidRPr="001F3491">
              <w:rPr>
                <w:sz w:val="16"/>
                <w:szCs w:val="16"/>
              </w:rPr>
              <w:t>1- FLAIR MRI: an infiltrating fluid</w:t>
            </w:r>
            <w:r w:rsidR="00A5754C">
              <w:rPr>
                <w:sz w:val="16"/>
                <w:szCs w:val="16"/>
              </w:rPr>
              <w:t>-</w:t>
            </w:r>
            <w:r w:rsidRPr="001F3491">
              <w:rPr>
                <w:sz w:val="16"/>
                <w:szCs w:val="16"/>
              </w:rPr>
              <w:t>attenuated inversion recovery hyperintense abnormality in the left frontal, temporal and occipital white matter, involving the temporal lobe cortex, without enhancement, microhaemorrhage or diffusion restriction</w:t>
            </w:r>
          </w:p>
          <w:p w:rsidR="001F21D4" w:rsidRPr="001F3491" w:rsidRDefault="001F21D4" w:rsidP="001F21D4">
            <w:pPr>
              <w:bidi w:val="0"/>
              <w:rPr>
                <w:sz w:val="16"/>
                <w:szCs w:val="16"/>
              </w:rPr>
            </w:pPr>
            <w:r w:rsidRPr="001F3491">
              <w:rPr>
                <w:sz w:val="16"/>
                <w:szCs w:val="16"/>
              </w:rPr>
              <w:t>2-  FLAIR MRI: progression of the abnormality with extension into both thalami (4W)</w:t>
            </w:r>
          </w:p>
        </w:tc>
        <w:tc>
          <w:tcPr>
            <w:tcW w:w="2702" w:type="dxa"/>
            <w:vMerge/>
          </w:tcPr>
          <w:p w:rsidR="001F21D4" w:rsidRPr="001F3491" w:rsidRDefault="001F21D4" w:rsidP="001F21D4">
            <w:pPr>
              <w:bidi w:val="0"/>
              <w:rPr>
                <w:sz w:val="16"/>
                <w:szCs w:val="16"/>
              </w:rPr>
            </w:pPr>
          </w:p>
        </w:tc>
        <w:tc>
          <w:tcPr>
            <w:tcW w:w="445" w:type="dxa"/>
            <w:vMerge/>
          </w:tcPr>
          <w:p w:rsidR="001F21D4" w:rsidRPr="001F3491" w:rsidRDefault="001F21D4" w:rsidP="001F21D4">
            <w:pPr>
              <w:bidi w:val="0"/>
              <w:rPr>
                <w:sz w:val="16"/>
                <w:szCs w:val="16"/>
              </w:rPr>
            </w:pPr>
          </w:p>
        </w:tc>
        <w:tc>
          <w:tcPr>
            <w:tcW w:w="395" w:type="dxa"/>
            <w:vMerge/>
            <w:textDirection w:val="btLr"/>
          </w:tcPr>
          <w:p w:rsidR="001F21D4" w:rsidRPr="001F3491" w:rsidRDefault="001F21D4" w:rsidP="001F21D4">
            <w:pPr>
              <w:bidi w:val="0"/>
              <w:ind w:left="113" w:right="113"/>
              <w:rPr>
                <w:sz w:val="16"/>
                <w:szCs w:val="16"/>
              </w:rPr>
            </w:pPr>
          </w:p>
        </w:tc>
      </w:tr>
      <w:tr w:rsidR="001F21D4" w:rsidRPr="001F3491" w:rsidTr="002A2727">
        <w:trPr>
          <w:trHeight w:val="462"/>
        </w:trPr>
        <w:tc>
          <w:tcPr>
            <w:tcW w:w="1559" w:type="dxa"/>
            <w:vMerge/>
          </w:tcPr>
          <w:p w:rsidR="001F21D4" w:rsidRPr="001F3491" w:rsidRDefault="001F21D4" w:rsidP="001F21D4">
            <w:pPr>
              <w:bidi w:val="0"/>
              <w:rPr>
                <w:sz w:val="16"/>
                <w:szCs w:val="16"/>
              </w:rPr>
            </w:pPr>
          </w:p>
        </w:tc>
        <w:tc>
          <w:tcPr>
            <w:tcW w:w="425" w:type="dxa"/>
            <w:vMerge/>
            <w:textDirection w:val="btLr"/>
          </w:tcPr>
          <w:p w:rsidR="001F21D4" w:rsidRPr="001F3491" w:rsidRDefault="001F21D4" w:rsidP="00CB6FEA">
            <w:pPr>
              <w:bidi w:val="0"/>
              <w:ind w:left="113" w:right="113"/>
              <w:rPr>
                <w:sz w:val="16"/>
                <w:szCs w:val="16"/>
              </w:rPr>
            </w:pPr>
          </w:p>
        </w:tc>
        <w:tc>
          <w:tcPr>
            <w:tcW w:w="1701" w:type="dxa"/>
            <w:vMerge/>
          </w:tcPr>
          <w:p w:rsidR="001F21D4" w:rsidRPr="001F3491" w:rsidRDefault="001F21D4" w:rsidP="001F21D4">
            <w:pPr>
              <w:bidi w:val="0"/>
              <w:rPr>
                <w:sz w:val="16"/>
                <w:szCs w:val="16"/>
              </w:rPr>
            </w:pPr>
          </w:p>
        </w:tc>
        <w:tc>
          <w:tcPr>
            <w:tcW w:w="1418" w:type="dxa"/>
            <w:vMerge/>
          </w:tcPr>
          <w:p w:rsidR="001F21D4" w:rsidRPr="001F3491" w:rsidRDefault="001F21D4" w:rsidP="001F21D4">
            <w:pPr>
              <w:bidi w:val="0"/>
              <w:rPr>
                <w:sz w:val="16"/>
                <w:szCs w:val="16"/>
                <w:rtl/>
              </w:rPr>
            </w:pPr>
          </w:p>
        </w:tc>
        <w:tc>
          <w:tcPr>
            <w:tcW w:w="1843" w:type="dxa"/>
          </w:tcPr>
          <w:p w:rsidR="001F21D4" w:rsidRPr="001F3491" w:rsidRDefault="001F21D4" w:rsidP="00E911E9">
            <w:pPr>
              <w:bidi w:val="0"/>
              <w:rPr>
                <w:sz w:val="16"/>
                <w:szCs w:val="16"/>
              </w:rPr>
            </w:pPr>
            <w:r w:rsidRPr="001F3491">
              <w:rPr>
                <w:sz w:val="16"/>
                <w:szCs w:val="16"/>
              </w:rPr>
              <w:t>Negative for viral, bacterial, and mycobacterial agents</w:t>
            </w:r>
          </w:p>
        </w:tc>
        <w:tc>
          <w:tcPr>
            <w:tcW w:w="4952" w:type="dxa"/>
          </w:tcPr>
          <w:p w:rsidR="001F21D4" w:rsidRPr="001F3491" w:rsidRDefault="00E911E9" w:rsidP="001F21D4">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tc>
        <w:tc>
          <w:tcPr>
            <w:tcW w:w="2702" w:type="dxa"/>
            <w:vMerge/>
          </w:tcPr>
          <w:p w:rsidR="001F21D4" w:rsidRPr="001F3491" w:rsidRDefault="001F21D4" w:rsidP="001F21D4">
            <w:pPr>
              <w:bidi w:val="0"/>
              <w:rPr>
                <w:sz w:val="16"/>
                <w:szCs w:val="16"/>
              </w:rPr>
            </w:pPr>
          </w:p>
        </w:tc>
        <w:tc>
          <w:tcPr>
            <w:tcW w:w="445" w:type="dxa"/>
            <w:vMerge/>
          </w:tcPr>
          <w:p w:rsidR="001F21D4" w:rsidRPr="001F3491" w:rsidRDefault="001F21D4" w:rsidP="001F21D4">
            <w:pPr>
              <w:bidi w:val="0"/>
              <w:rPr>
                <w:sz w:val="16"/>
                <w:szCs w:val="16"/>
              </w:rPr>
            </w:pPr>
          </w:p>
        </w:tc>
        <w:tc>
          <w:tcPr>
            <w:tcW w:w="395" w:type="dxa"/>
            <w:vMerge/>
            <w:textDirection w:val="btLr"/>
          </w:tcPr>
          <w:p w:rsidR="001F21D4" w:rsidRPr="001F3491" w:rsidRDefault="001F21D4" w:rsidP="001F21D4">
            <w:pPr>
              <w:bidi w:val="0"/>
              <w:ind w:left="113" w:right="113"/>
              <w:rPr>
                <w:sz w:val="16"/>
                <w:szCs w:val="16"/>
              </w:rPr>
            </w:pPr>
          </w:p>
        </w:tc>
      </w:tr>
      <w:tr w:rsidR="001F21D4" w:rsidRPr="001F3491" w:rsidTr="002A2727">
        <w:trPr>
          <w:trHeight w:val="222"/>
        </w:trPr>
        <w:tc>
          <w:tcPr>
            <w:tcW w:w="1559" w:type="dxa"/>
            <w:vMerge w:val="restart"/>
          </w:tcPr>
          <w:p w:rsidR="001F21D4" w:rsidRPr="001F3491" w:rsidRDefault="001F21D4" w:rsidP="001F21D4">
            <w:pPr>
              <w:bidi w:val="0"/>
              <w:rPr>
                <w:sz w:val="16"/>
                <w:szCs w:val="16"/>
              </w:rPr>
            </w:pPr>
            <w:r w:rsidRPr="001F3491">
              <w:rPr>
                <w:sz w:val="16"/>
                <w:szCs w:val="16"/>
              </w:rPr>
              <w:t>Surgery</w:t>
            </w:r>
          </w:p>
          <w:p w:rsidR="001F21D4" w:rsidRPr="001F3491" w:rsidRDefault="001F21D4" w:rsidP="001F21D4">
            <w:pPr>
              <w:bidi w:val="0"/>
              <w:rPr>
                <w:sz w:val="16"/>
                <w:szCs w:val="16"/>
              </w:rPr>
            </w:pPr>
            <w:r w:rsidRPr="001F3491">
              <w:rPr>
                <w:sz w:val="16"/>
                <w:szCs w:val="16"/>
              </w:rPr>
              <w:t>Adjuvant radiotherapy. Chemotherapy with temozol</w:t>
            </w:r>
            <w:r w:rsidR="00A5754C">
              <w:rPr>
                <w:sz w:val="16"/>
                <w:szCs w:val="16"/>
              </w:rPr>
              <w:t>o</w:t>
            </w:r>
            <w:r w:rsidRPr="001F3491">
              <w:rPr>
                <w:sz w:val="16"/>
                <w:szCs w:val="16"/>
              </w:rPr>
              <w:t>mide</w:t>
            </w:r>
          </w:p>
          <w:p w:rsidR="001F21D4" w:rsidRPr="001F3491" w:rsidRDefault="001F21D4" w:rsidP="001F21D4">
            <w:pPr>
              <w:bidi w:val="0"/>
              <w:rPr>
                <w:sz w:val="16"/>
                <w:szCs w:val="16"/>
              </w:rPr>
            </w:pPr>
          </w:p>
          <w:p w:rsidR="001F21D4" w:rsidRPr="001F3491" w:rsidRDefault="001F21D4" w:rsidP="001F21D4">
            <w:pPr>
              <w:bidi w:val="0"/>
              <w:rPr>
                <w:sz w:val="16"/>
                <w:szCs w:val="16"/>
              </w:rPr>
            </w:pPr>
            <w:r w:rsidRPr="001F3491">
              <w:rPr>
                <w:sz w:val="16"/>
                <w:szCs w:val="16"/>
              </w:rPr>
              <w:t>Treated</w:t>
            </w:r>
          </w:p>
        </w:tc>
        <w:tc>
          <w:tcPr>
            <w:tcW w:w="425" w:type="dxa"/>
            <w:vMerge w:val="restart"/>
            <w:textDirection w:val="btLr"/>
          </w:tcPr>
          <w:p w:rsidR="001F21D4" w:rsidRPr="001F3491" w:rsidRDefault="001F21D4" w:rsidP="00CB6FEA">
            <w:pPr>
              <w:bidi w:val="0"/>
              <w:ind w:left="113" w:right="113"/>
              <w:rPr>
                <w:sz w:val="16"/>
                <w:szCs w:val="16"/>
              </w:rPr>
            </w:pPr>
            <w:r w:rsidRPr="001F3491">
              <w:rPr>
                <w:sz w:val="16"/>
                <w:szCs w:val="16"/>
              </w:rPr>
              <w:t>No (</w:t>
            </w:r>
            <w:r w:rsidR="00276FE9" w:rsidRPr="001F3491">
              <w:rPr>
                <w:sz w:val="16"/>
                <w:szCs w:val="16"/>
              </w:rPr>
              <w:t>A</w:t>
            </w:r>
            <w:r w:rsidRPr="001F3491">
              <w:rPr>
                <w:sz w:val="16"/>
                <w:szCs w:val="16"/>
              </w:rPr>
              <w:t>)</w:t>
            </w:r>
          </w:p>
        </w:tc>
        <w:tc>
          <w:tcPr>
            <w:tcW w:w="1701" w:type="dxa"/>
            <w:vMerge w:val="restart"/>
          </w:tcPr>
          <w:p w:rsidR="001F21D4" w:rsidRPr="001F3491" w:rsidRDefault="00E911E9" w:rsidP="001F21D4">
            <w:pPr>
              <w:bidi w:val="0"/>
              <w:rPr>
                <w:sz w:val="16"/>
                <w:szCs w:val="16"/>
              </w:rPr>
            </w:pPr>
            <w:r w:rsidRPr="001F3491">
              <w:rPr>
                <w:sz w:val="16"/>
                <w:szCs w:val="16"/>
              </w:rPr>
              <w:t>G</w:t>
            </w:r>
            <w:r w:rsidR="001F21D4" w:rsidRPr="001F3491">
              <w:rPr>
                <w:sz w:val="16"/>
                <w:szCs w:val="16"/>
              </w:rPr>
              <w:t>rade III anaplastic astrocytoma</w:t>
            </w:r>
          </w:p>
        </w:tc>
        <w:tc>
          <w:tcPr>
            <w:tcW w:w="1418" w:type="dxa"/>
            <w:vMerge w:val="restart"/>
          </w:tcPr>
          <w:p w:rsidR="001F21D4" w:rsidRPr="001F3491" w:rsidRDefault="001F21D4" w:rsidP="001F21D4">
            <w:pPr>
              <w:bidi w:val="0"/>
              <w:rPr>
                <w:sz w:val="16"/>
                <w:szCs w:val="16"/>
                <w:rtl/>
              </w:rPr>
            </w:pPr>
          </w:p>
        </w:tc>
        <w:tc>
          <w:tcPr>
            <w:tcW w:w="1843" w:type="dxa"/>
          </w:tcPr>
          <w:p w:rsidR="001F21D4" w:rsidRPr="001F3491" w:rsidRDefault="001F21D4" w:rsidP="001F21D4">
            <w:pPr>
              <w:bidi w:val="0"/>
              <w:rPr>
                <w:sz w:val="16"/>
                <w:szCs w:val="16"/>
              </w:rPr>
            </w:pPr>
          </w:p>
        </w:tc>
        <w:tc>
          <w:tcPr>
            <w:tcW w:w="4952" w:type="dxa"/>
          </w:tcPr>
          <w:p w:rsidR="001F21D4" w:rsidRPr="001F3491" w:rsidRDefault="00E24884" w:rsidP="001F21D4">
            <w:pPr>
              <w:bidi w:val="0"/>
              <w:rPr>
                <w:sz w:val="16"/>
                <w:szCs w:val="16"/>
                <w:rtl/>
              </w:rPr>
            </w:pPr>
            <w:r w:rsidRPr="001F3491">
              <w:rPr>
                <w:b/>
                <w:bCs/>
                <w:sz w:val="16"/>
                <w:szCs w:val="16"/>
              </w:rPr>
              <w:t xml:space="preserve">CT-scan: </w:t>
            </w:r>
            <w:r w:rsidR="001F21D4" w:rsidRPr="001F3491">
              <w:rPr>
                <w:sz w:val="16"/>
                <w:szCs w:val="16"/>
              </w:rPr>
              <w:t>hypo-attenuation within the right temporal lobe suggestive of edema</w:t>
            </w:r>
          </w:p>
        </w:tc>
        <w:tc>
          <w:tcPr>
            <w:tcW w:w="2702" w:type="dxa"/>
            <w:vMerge w:val="restart"/>
          </w:tcPr>
          <w:p w:rsidR="001F21D4" w:rsidRPr="001F3491" w:rsidRDefault="001F21D4" w:rsidP="001F21D4">
            <w:pPr>
              <w:bidi w:val="0"/>
              <w:rPr>
                <w:sz w:val="16"/>
                <w:szCs w:val="16"/>
              </w:rPr>
            </w:pPr>
            <w:r w:rsidRPr="001F3491">
              <w:rPr>
                <w:sz w:val="16"/>
                <w:szCs w:val="16"/>
              </w:rPr>
              <w:t xml:space="preserve">sore throat, headache, dizziness, fever, a blank stare and unresponsive, Generalized convulsion, funny taste </w:t>
            </w:r>
          </w:p>
          <w:p w:rsidR="001F21D4" w:rsidRPr="001F3491" w:rsidRDefault="001F21D4" w:rsidP="001F21D4">
            <w:pPr>
              <w:bidi w:val="0"/>
              <w:rPr>
                <w:sz w:val="16"/>
                <w:szCs w:val="16"/>
              </w:rPr>
            </w:pPr>
          </w:p>
          <w:p w:rsidR="001F21D4" w:rsidRPr="001F3491" w:rsidRDefault="001F21D4" w:rsidP="001F21D4">
            <w:pPr>
              <w:bidi w:val="0"/>
              <w:rPr>
                <w:b/>
                <w:bCs/>
                <w:sz w:val="16"/>
                <w:szCs w:val="16"/>
              </w:rPr>
            </w:pPr>
            <w:r w:rsidRPr="001F3491">
              <w:rPr>
                <w:b/>
                <w:bCs/>
                <w:sz w:val="16"/>
                <w:szCs w:val="16"/>
              </w:rPr>
              <w:t>Fundoscopy showed sharp discs margin</w:t>
            </w:r>
            <w:r w:rsidR="00A5754C">
              <w:rPr>
                <w:b/>
                <w:bCs/>
                <w:sz w:val="16"/>
                <w:szCs w:val="16"/>
              </w:rPr>
              <w:t>s</w:t>
            </w:r>
            <w:r w:rsidRPr="001F3491">
              <w:rPr>
                <w:b/>
                <w:bCs/>
                <w:sz w:val="16"/>
                <w:szCs w:val="16"/>
              </w:rPr>
              <w:t xml:space="preserve"> in both eyes</w:t>
            </w:r>
          </w:p>
          <w:p w:rsidR="001F21D4" w:rsidRPr="001F3491" w:rsidRDefault="001F21D4" w:rsidP="001F21D4">
            <w:pPr>
              <w:bidi w:val="0"/>
              <w:rPr>
                <w:sz w:val="16"/>
                <w:szCs w:val="16"/>
              </w:rPr>
            </w:pPr>
          </w:p>
        </w:tc>
        <w:tc>
          <w:tcPr>
            <w:tcW w:w="445" w:type="dxa"/>
            <w:vMerge w:val="restart"/>
          </w:tcPr>
          <w:p w:rsidR="001F21D4" w:rsidRPr="001F3491" w:rsidRDefault="001F21D4" w:rsidP="001F21D4">
            <w:pPr>
              <w:bidi w:val="0"/>
              <w:rPr>
                <w:sz w:val="16"/>
                <w:szCs w:val="16"/>
              </w:rPr>
            </w:pPr>
            <w:r w:rsidRPr="001F3491">
              <w:rPr>
                <w:sz w:val="16"/>
                <w:szCs w:val="16"/>
              </w:rPr>
              <w:t>13</w:t>
            </w:r>
          </w:p>
          <w:p w:rsidR="001F21D4" w:rsidRPr="001F3491" w:rsidRDefault="001F21D4" w:rsidP="001F21D4">
            <w:pPr>
              <w:bidi w:val="0"/>
              <w:rPr>
                <w:sz w:val="16"/>
                <w:szCs w:val="16"/>
              </w:rPr>
            </w:pPr>
            <w:r w:rsidRPr="001F3491">
              <w:rPr>
                <w:sz w:val="16"/>
                <w:szCs w:val="16"/>
              </w:rPr>
              <w:t>F</w:t>
            </w:r>
          </w:p>
        </w:tc>
        <w:tc>
          <w:tcPr>
            <w:tcW w:w="395" w:type="dxa"/>
            <w:vMerge w:val="restart"/>
            <w:textDirection w:val="btLr"/>
          </w:tcPr>
          <w:p w:rsidR="001F21D4" w:rsidRPr="001F3491" w:rsidRDefault="001F21D4" w:rsidP="00113EAC">
            <w:pPr>
              <w:bidi w:val="0"/>
              <w:ind w:left="113" w:right="113"/>
              <w:rPr>
                <w:sz w:val="16"/>
                <w:szCs w:val="16"/>
              </w:rPr>
            </w:pPr>
            <w:r w:rsidRPr="001F3491">
              <w:rPr>
                <w:sz w:val="16"/>
                <w:szCs w:val="16"/>
              </w:rPr>
              <w:t>Talathi et al 2015</w:t>
            </w:r>
            <w:r w:rsidR="00113EAC">
              <w:rPr>
                <w:sz w:val="16"/>
                <w:szCs w:val="16"/>
              </w:rPr>
              <w:t xml:space="preserve"> </w:t>
            </w:r>
            <w:r w:rsidR="00113EAC">
              <w:rPr>
                <w:sz w:val="16"/>
                <w:szCs w:val="16"/>
              </w:rPr>
              <w:fldChar w:fldCharType="begin"/>
            </w:r>
            <w:r w:rsidR="00113EAC">
              <w:rPr>
                <w:sz w:val="16"/>
                <w:szCs w:val="16"/>
              </w:rPr>
              <w:instrText xml:space="preserve"> ADDIN EN.CITE &lt;EndNote&gt;&lt;Cite&gt;&lt;Author&gt;Talathi&lt;/Author&gt;&lt;Year&gt;2015&lt;/Year&gt;&lt;RecNum&gt;69&lt;/RecNum&gt;&lt;DisplayText&gt;(14)&lt;/DisplayText&gt;&lt;record&gt;&lt;rec-number&gt;69&lt;/rec-number&gt;&lt;foreign-keys&gt;&lt;key app="EN" db-id="zvdzsexpbxrrr0e2d0ox2eemrz9aewpdzdpv" timestamp="1670865432"&gt;69&lt;/key&gt;&lt;/foreign-keys&gt;&lt;ref-type name="Journal Article"&gt;17&lt;/ref-type&gt;&lt;contributors&gt;&lt;authors&gt;&lt;author&gt;Talathi, Saurabh&lt;/author&gt;&lt;author&gt;Gupta, Neha&lt;/author&gt;&lt;author&gt;Reddivalla, Naresh&lt;/author&gt;&lt;author&gt;Prokhorov, Sergey&lt;/author&gt;&lt;author&gt;Gold, Menachem&lt;/author&gt;&lt;/authors&gt;&lt;/contributors&gt;&lt;titles&gt;&lt;title&gt;Anaplastic astrocytoma mimicking herpes simplex encephalitis in 13-year old girl&lt;/title&gt;&lt;secondary-title&gt;european journal of paediatric neurology&lt;/secondary-title&gt;&lt;/titles&gt;&lt;periodical&gt;&lt;full-title&gt;european journal of paediatric neurology&lt;/full-title&gt;&lt;/periodical&gt;&lt;pages&gt;722-725&lt;/pages&gt;&lt;volume&gt;19&lt;/volume&gt;&lt;number&gt;6&lt;/number&gt;&lt;dates&gt;&lt;year&gt;2015&lt;/year&gt;&lt;/dates&gt;&lt;isbn&gt;1090-3798&lt;/isbn&gt;&lt;urls&gt;&lt;/urls&gt;&lt;/record&gt;&lt;/Cite&gt;&lt;/EndNote&gt;</w:instrText>
            </w:r>
            <w:r w:rsidR="00113EAC">
              <w:rPr>
                <w:sz w:val="16"/>
                <w:szCs w:val="16"/>
              </w:rPr>
              <w:fldChar w:fldCharType="separate"/>
            </w:r>
            <w:r w:rsidR="00113EAC">
              <w:rPr>
                <w:noProof/>
                <w:sz w:val="16"/>
                <w:szCs w:val="16"/>
              </w:rPr>
              <w:t>(14)</w:t>
            </w:r>
            <w:r w:rsidR="00113EAC">
              <w:rPr>
                <w:sz w:val="16"/>
                <w:szCs w:val="16"/>
              </w:rPr>
              <w:fldChar w:fldCharType="end"/>
            </w:r>
          </w:p>
        </w:tc>
      </w:tr>
      <w:tr w:rsidR="001F21D4" w:rsidRPr="001F3491" w:rsidTr="002A2727">
        <w:trPr>
          <w:trHeight w:val="865"/>
        </w:trPr>
        <w:tc>
          <w:tcPr>
            <w:tcW w:w="1559" w:type="dxa"/>
            <w:vMerge/>
          </w:tcPr>
          <w:p w:rsidR="001F21D4" w:rsidRPr="001F3491" w:rsidRDefault="001F21D4" w:rsidP="001F21D4">
            <w:pPr>
              <w:bidi w:val="0"/>
              <w:rPr>
                <w:sz w:val="16"/>
                <w:szCs w:val="16"/>
              </w:rPr>
            </w:pPr>
          </w:p>
        </w:tc>
        <w:tc>
          <w:tcPr>
            <w:tcW w:w="425" w:type="dxa"/>
            <w:vMerge/>
          </w:tcPr>
          <w:p w:rsidR="001F21D4" w:rsidRPr="001F3491" w:rsidRDefault="001F21D4" w:rsidP="001F21D4">
            <w:pPr>
              <w:bidi w:val="0"/>
              <w:rPr>
                <w:sz w:val="16"/>
                <w:szCs w:val="16"/>
              </w:rPr>
            </w:pPr>
          </w:p>
        </w:tc>
        <w:tc>
          <w:tcPr>
            <w:tcW w:w="1701" w:type="dxa"/>
            <w:vMerge/>
          </w:tcPr>
          <w:p w:rsidR="001F21D4" w:rsidRPr="001F3491" w:rsidRDefault="001F21D4" w:rsidP="001F21D4">
            <w:pPr>
              <w:bidi w:val="0"/>
              <w:rPr>
                <w:sz w:val="16"/>
                <w:szCs w:val="16"/>
              </w:rPr>
            </w:pPr>
          </w:p>
        </w:tc>
        <w:tc>
          <w:tcPr>
            <w:tcW w:w="1418" w:type="dxa"/>
            <w:vMerge/>
          </w:tcPr>
          <w:p w:rsidR="001F21D4" w:rsidRPr="001F3491" w:rsidRDefault="001F21D4" w:rsidP="001F21D4">
            <w:pPr>
              <w:bidi w:val="0"/>
              <w:rPr>
                <w:sz w:val="16"/>
                <w:szCs w:val="16"/>
                <w:rtl/>
              </w:rPr>
            </w:pPr>
          </w:p>
        </w:tc>
        <w:tc>
          <w:tcPr>
            <w:tcW w:w="1843" w:type="dxa"/>
          </w:tcPr>
          <w:p w:rsidR="001F21D4" w:rsidRPr="001F3491" w:rsidRDefault="001F21D4" w:rsidP="001F21D4">
            <w:pPr>
              <w:bidi w:val="0"/>
              <w:rPr>
                <w:sz w:val="16"/>
                <w:szCs w:val="16"/>
              </w:rPr>
            </w:pPr>
            <w:r w:rsidRPr="001F3491">
              <w:rPr>
                <w:sz w:val="16"/>
                <w:szCs w:val="16"/>
              </w:rPr>
              <w:t>WBC: 2</w:t>
            </w:r>
          </w:p>
          <w:p w:rsidR="001F21D4" w:rsidRPr="001F3491" w:rsidRDefault="001F21D4" w:rsidP="001F21D4">
            <w:pPr>
              <w:bidi w:val="0"/>
              <w:rPr>
                <w:sz w:val="16"/>
                <w:szCs w:val="16"/>
              </w:rPr>
            </w:pPr>
            <w:r w:rsidRPr="001F3491">
              <w:rPr>
                <w:sz w:val="16"/>
                <w:szCs w:val="16"/>
              </w:rPr>
              <w:t>glucose 76 mg</w:t>
            </w:r>
            <w:r w:rsidRPr="001F3491">
              <w:rPr>
                <w:rFonts w:cs="Arial"/>
                <w:sz w:val="16"/>
                <w:szCs w:val="16"/>
                <w:rtl/>
              </w:rPr>
              <w:t>/</w:t>
            </w:r>
            <w:r w:rsidRPr="001F3491">
              <w:rPr>
                <w:sz w:val="16"/>
                <w:szCs w:val="16"/>
              </w:rPr>
              <w:t xml:space="preserve">dL (blood glucose 99 mg/dL), </w:t>
            </w:r>
          </w:p>
          <w:p w:rsidR="001F21D4" w:rsidRPr="001F3491" w:rsidRDefault="001F21D4" w:rsidP="001F21D4">
            <w:pPr>
              <w:bidi w:val="0"/>
              <w:rPr>
                <w:sz w:val="16"/>
                <w:szCs w:val="16"/>
              </w:rPr>
            </w:pPr>
            <w:r w:rsidRPr="001F3491">
              <w:rPr>
                <w:sz w:val="16"/>
                <w:szCs w:val="16"/>
              </w:rPr>
              <w:t>protein 39 mg/dL</w:t>
            </w:r>
          </w:p>
        </w:tc>
        <w:tc>
          <w:tcPr>
            <w:tcW w:w="4952" w:type="dxa"/>
          </w:tcPr>
          <w:p w:rsidR="00E24884" w:rsidRPr="001F3491" w:rsidRDefault="00E24884" w:rsidP="00E24884">
            <w:pPr>
              <w:bidi w:val="0"/>
              <w:rPr>
                <w:b/>
                <w:bCs/>
                <w:sz w:val="16"/>
                <w:szCs w:val="16"/>
              </w:rPr>
            </w:pPr>
            <w:r w:rsidRPr="001F3491">
              <w:rPr>
                <w:b/>
                <w:bCs/>
                <w:sz w:val="16"/>
                <w:szCs w:val="16"/>
              </w:rPr>
              <w:t xml:space="preserve">MR: </w:t>
            </w:r>
          </w:p>
          <w:p w:rsidR="001F21D4" w:rsidRPr="001F3491" w:rsidRDefault="001F21D4" w:rsidP="001F21D4">
            <w:pPr>
              <w:bidi w:val="0"/>
              <w:rPr>
                <w:sz w:val="16"/>
                <w:szCs w:val="16"/>
              </w:rPr>
            </w:pPr>
            <w:r w:rsidRPr="001F3491">
              <w:rPr>
                <w:sz w:val="16"/>
                <w:szCs w:val="16"/>
              </w:rPr>
              <w:t xml:space="preserve">1- T2-weighted MRI: T2 hyperintense signal and cortical swelling within the anterior and medial right temporal lobe, with effacement of the right </w:t>
            </w:r>
            <w:r w:rsidR="00A5754C">
              <w:rPr>
                <w:sz w:val="16"/>
                <w:szCs w:val="16"/>
              </w:rPr>
              <w:t>S</w:t>
            </w:r>
            <w:r w:rsidRPr="001F3491">
              <w:rPr>
                <w:sz w:val="16"/>
                <w:szCs w:val="16"/>
              </w:rPr>
              <w:t xml:space="preserve">ylvian fissure and temporal horn. </w:t>
            </w:r>
          </w:p>
          <w:p w:rsidR="001F21D4" w:rsidRPr="001F3491" w:rsidRDefault="001F21D4" w:rsidP="001F21D4">
            <w:pPr>
              <w:bidi w:val="0"/>
              <w:rPr>
                <w:sz w:val="16"/>
                <w:szCs w:val="16"/>
              </w:rPr>
            </w:pPr>
            <w:r w:rsidRPr="001F3491">
              <w:rPr>
                <w:sz w:val="16"/>
                <w:szCs w:val="16"/>
              </w:rPr>
              <w:t>2- MRI: subtle remodeling of the right lateral orbital wall and greater sphenoid wing with medial displacement of the right lateral rectus muscle and mild right exophthalmos. These findings were consistent with long</w:t>
            </w:r>
            <w:r w:rsidR="00A5754C">
              <w:rPr>
                <w:sz w:val="16"/>
                <w:szCs w:val="16"/>
              </w:rPr>
              <w:t>-</w:t>
            </w:r>
            <w:r w:rsidRPr="001F3491">
              <w:rPr>
                <w:sz w:val="16"/>
                <w:szCs w:val="16"/>
              </w:rPr>
              <w:t>standing mass effect from the underlying brain parenchyma</w:t>
            </w:r>
          </w:p>
          <w:p w:rsidR="001F21D4" w:rsidRPr="001F3491" w:rsidRDefault="001F21D4" w:rsidP="001F21D4">
            <w:pPr>
              <w:bidi w:val="0"/>
              <w:rPr>
                <w:sz w:val="16"/>
                <w:szCs w:val="16"/>
              </w:rPr>
            </w:pPr>
          </w:p>
        </w:tc>
        <w:tc>
          <w:tcPr>
            <w:tcW w:w="2702" w:type="dxa"/>
            <w:vMerge/>
          </w:tcPr>
          <w:p w:rsidR="001F21D4" w:rsidRPr="001F3491" w:rsidRDefault="001F21D4" w:rsidP="001F21D4">
            <w:pPr>
              <w:bidi w:val="0"/>
              <w:rPr>
                <w:sz w:val="16"/>
                <w:szCs w:val="16"/>
              </w:rPr>
            </w:pPr>
          </w:p>
        </w:tc>
        <w:tc>
          <w:tcPr>
            <w:tcW w:w="445" w:type="dxa"/>
            <w:vMerge/>
          </w:tcPr>
          <w:p w:rsidR="001F21D4" w:rsidRPr="001F3491" w:rsidRDefault="001F21D4" w:rsidP="001F21D4">
            <w:pPr>
              <w:bidi w:val="0"/>
              <w:rPr>
                <w:sz w:val="16"/>
                <w:szCs w:val="16"/>
              </w:rPr>
            </w:pPr>
          </w:p>
        </w:tc>
        <w:tc>
          <w:tcPr>
            <w:tcW w:w="395" w:type="dxa"/>
            <w:vMerge/>
            <w:textDirection w:val="btLr"/>
          </w:tcPr>
          <w:p w:rsidR="001F21D4" w:rsidRPr="001F3491" w:rsidRDefault="001F21D4" w:rsidP="001F21D4">
            <w:pPr>
              <w:bidi w:val="0"/>
              <w:ind w:left="113" w:right="113"/>
              <w:rPr>
                <w:sz w:val="16"/>
                <w:szCs w:val="16"/>
              </w:rPr>
            </w:pPr>
          </w:p>
        </w:tc>
      </w:tr>
      <w:tr w:rsidR="001F21D4" w:rsidRPr="001F3491" w:rsidTr="002A2727">
        <w:trPr>
          <w:trHeight w:val="865"/>
        </w:trPr>
        <w:tc>
          <w:tcPr>
            <w:tcW w:w="1559" w:type="dxa"/>
            <w:vMerge/>
            <w:tcBorders>
              <w:bottom w:val="thinThickSmallGap" w:sz="24" w:space="0" w:color="auto"/>
            </w:tcBorders>
          </w:tcPr>
          <w:p w:rsidR="001F21D4" w:rsidRPr="001F3491" w:rsidRDefault="001F21D4" w:rsidP="001F21D4">
            <w:pPr>
              <w:bidi w:val="0"/>
              <w:rPr>
                <w:sz w:val="16"/>
                <w:szCs w:val="16"/>
              </w:rPr>
            </w:pPr>
          </w:p>
        </w:tc>
        <w:tc>
          <w:tcPr>
            <w:tcW w:w="425" w:type="dxa"/>
            <w:vMerge/>
            <w:tcBorders>
              <w:bottom w:val="thinThickSmallGap" w:sz="24" w:space="0" w:color="auto"/>
            </w:tcBorders>
          </w:tcPr>
          <w:p w:rsidR="001F21D4" w:rsidRPr="001F3491" w:rsidRDefault="001F21D4" w:rsidP="001F21D4">
            <w:pPr>
              <w:bidi w:val="0"/>
              <w:rPr>
                <w:sz w:val="16"/>
                <w:szCs w:val="16"/>
              </w:rPr>
            </w:pPr>
          </w:p>
        </w:tc>
        <w:tc>
          <w:tcPr>
            <w:tcW w:w="1701" w:type="dxa"/>
            <w:vMerge/>
            <w:tcBorders>
              <w:bottom w:val="thinThickSmallGap" w:sz="24" w:space="0" w:color="auto"/>
            </w:tcBorders>
          </w:tcPr>
          <w:p w:rsidR="001F21D4" w:rsidRPr="001F3491" w:rsidRDefault="001F21D4" w:rsidP="001F21D4">
            <w:pPr>
              <w:bidi w:val="0"/>
              <w:rPr>
                <w:sz w:val="16"/>
                <w:szCs w:val="16"/>
              </w:rPr>
            </w:pPr>
          </w:p>
        </w:tc>
        <w:tc>
          <w:tcPr>
            <w:tcW w:w="1418" w:type="dxa"/>
            <w:vMerge/>
            <w:tcBorders>
              <w:bottom w:val="thinThickSmallGap" w:sz="24" w:space="0" w:color="auto"/>
            </w:tcBorders>
          </w:tcPr>
          <w:p w:rsidR="001F21D4" w:rsidRPr="001F3491" w:rsidRDefault="001F21D4" w:rsidP="001F21D4">
            <w:pPr>
              <w:bidi w:val="0"/>
              <w:rPr>
                <w:sz w:val="16"/>
                <w:szCs w:val="16"/>
                <w:rtl/>
              </w:rPr>
            </w:pPr>
          </w:p>
        </w:tc>
        <w:tc>
          <w:tcPr>
            <w:tcW w:w="1843" w:type="dxa"/>
            <w:tcBorders>
              <w:bottom w:val="thinThickSmallGap" w:sz="24" w:space="0" w:color="auto"/>
            </w:tcBorders>
          </w:tcPr>
          <w:p w:rsidR="001F21D4" w:rsidRPr="001F3491" w:rsidRDefault="001F21D4" w:rsidP="001F21D4">
            <w:pPr>
              <w:bidi w:val="0"/>
              <w:rPr>
                <w:sz w:val="16"/>
                <w:szCs w:val="16"/>
                <w:rtl/>
                <w:lang w:bidi="fa-IR"/>
              </w:rPr>
            </w:pPr>
            <w:r w:rsidRPr="001F3491">
              <w:rPr>
                <w:sz w:val="16"/>
                <w:szCs w:val="16"/>
              </w:rPr>
              <w:t>Negative PCR for HSV and Enterovirus. West Nile antibody negative</w:t>
            </w:r>
          </w:p>
          <w:p w:rsidR="001F21D4" w:rsidRPr="001F3491" w:rsidRDefault="001F21D4" w:rsidP="001F21D4">
            <w:pPr>
              <w:bidi w:val="0"/>
              <w:rPr>
                <w:sz w:val="16"/>
                <w:szCs w:val="16"/>
              </w:rPr>
            </w:pPr>
            <w:r w:rsidRPr="001F3491">
              <w:rPr>
                <w:sz w:val="16"/>
                <w:szCs w:val="16"/>
              </w:rPr>
              <w:t>Negative for CSF cultures</w:t>
            </w:r>
          </w:p>
        </w:tc>
        <w:tc>
          <w:tcPr>
            <w:tcW w:w="4952" w:type="dxa"/>
            <w:tcBorders>
              <w:bottom w:val="thinThickSmallGap" w:sz="24" w:space="0" w:color="auto"/>
            </w:tcBorders>
          </w:tcPr>
          <w:p w:rsidR="001F21D4" w:rsidRPr="001F3491" w:rsidRDefault="00E911E9" w:rsidP="001F21D4">
            <w:pPr>
              <w:bidi w:val="0"/>
              <w:rPr>
                <w:sz w:val="16"/>
                <w:szCs w:val="16"/>
              </w:rPr>
            </w:pPr>
            <w:r w:rsidRPr="001F3491">
              <w:rPr>
                <w:b/>
                <w:bCs/>
                <w:sz w:val="16"/>
                <w:szCs w:val="16"/>
              </w:rPr>
              <w:t xml:space="preserve">FDG-PET/CT: </w:t>
            </w:r>
            <w:r w:rsidRPr="001F3491">
              <w:rPr>
                <w:sz w:val="16"/>
                <w:szCs w:val="16"/>
              </w:rPr>
              <w:t>Not mention</w:t>
            </w:r>
            <w:r w:rsidR="00A5754C">
              <w:rPr>
                <w:sz w:val="16"/>
                <w:szCs w:val="16"/>
              </w:rPr>
              <w:t>e</w:t>
            </w:r>
            <w:r w:rsidRPr="001F3491">
              <w:rPr>
                <w:sz w:val="16"/>
                <w:szCs w:val="16"/>
              </w:rPr>
              <w:t>d</w:t>
            </w:r>
          </w:p>
        </w:tc>
        <w:tc>
          <w:tcPr>
            <w:tcW w:w="2702" w:type="dxa"/>
            <w:vMerge/>
            <w:tcBorders>
              <w:bottom w:val="thinThickSmallGap" w:sz="24" w:space="0" w:color="auto"/>
            </w:tcBorders>
          </w:tcPr>
          <w:p w:rsidR="001F21D4" w:rsidRPr="001F3491" w:rsidRDefault="001F21D4" w:rsidP="001F21D4">
            <w:pPr>
              <w:bidi w:val="0"/>
              <w:rPr>
                <w:sz w:val="16"/>
                <w:szCs w:val="16"/>
              </w:rPr>
            </w:pPr>
          </w:p>
        </w:tc>
        <w:tc>
          <w:tcPr>
            <w:tcW w:w="445" w:type="dxa"/>
            <w:vMerge/>
            <w:tcBorders>
              <w:bottom w:val="thinThickSmallGap" w:sz="24" w:space="0" w:color="auto"/>
            </w:tcBorders>
          </w:tcPr>
          <w:p w:rsidR="001F21D4" w:rsidRPr="001F3491" w:rsidRDefault="001F21D4" w:rsidP="001F21D4">
            <w:pPr>
              <w:bidi w:val="0"/>
              <w:rPr>
                <w:sz w:val="16"/>
                <w:szCs w:val="16"/>
              </w:rPr>
            </w:pPr>
          </w:p>
        </w:tc>
        <w:tc>
          <w:tcPr>
            <w:tcW w:w="395" w:type="dxa"/>
            <w:vMerge/>
            <w:tcBorders>
              <w:bottom w:val="thinThickSmallGap" w:sz="24" w:space="0" w:color="auto"/>
            </w:tcBorders>
            <w:textDirection w:val="btLr"/>
          </w:tcPr>
          <w:p w:rsidR="001F21D4" w:rsidRPr="001F3491" w:rsidRDefault="001F21D4" w:rsidP="001F21D4">
            <w:pPr>
              <w:bidi w:val="0"/>
              <w:ind w:left="113" w:right="113"/>
              <w:rPr>
                <w:sz w:val="16"/>
                <w:szCs w:val="16"/>
              </w:rPr>
            </w:pPr>
          </w:p>
        </w:tc>
      </w:tr>
      <w:tr w:rsidR="0043040E" w:rsidRPr="001F3491" w:rsidTr="002A2727">
        <w:trPr>
          <w:trHeight w:val="306"/>
        </w:trPr>
        <w:tc>
          <w:tcPr>
            <w:tcW w:w="15440" w:type="dxa"/>
            <w:gridSpan w:val="9"/>
            <w:tcBorders>
              <w:top w:val="thinThickSmallGap" w:sz="24" w:space="0" w:color="auto"/>
            </w:tcBorders>
          </w:tcPr>
          <w:p w:rsidR="0043040E" w:rsidRPr="001F3491" w:rsidRDefault="0043040E" w:rsidP="001F21D4">
            <w:pPr>
              <w:bidi w:val="0"/>
              <w:ind w:left="113" w:right="113"/>
              <w:rPr>
                <w:sz w:val="16"/>
                <w:szCs w:val="16"/>
              </w:rPr>
            </w:pPr>
            <w:r w:rsidRPr="001F3491">
              <w:rPr>
                <w:sz w:val="16"/>
                <w:szCs w:val="16"/>
              </w:rPr>
              <w:t>A</w:t>
            </w:r>
            <w:r w:rsidR="00276FE9" w:rsidRPr="001F3491">
              <w:rPr>
                <w:sz w:val="16"/>
                <w:szCs w:val="16"/>
              </w:rPr>
              <w:t>:</w:t>
            </w:r>
            <w:r w:rsidRPr="001F3491">
              <w:rPr>
                <w:sz w:val="16"/>
                <w:szCs w:val="16"/>
              </w:rPr>
              <w:t xml:space="preserve">  </w:t>
            </w:r>
            <w:r w:rsidR="00276FE9" w:rsidRPr="001F3491">
              <w:rPr>
                <w:sz w:val="16"/>
                <w:szCs w:val="16"/>
              </w:rPr>
              <w:t>A</w:t>
            </w:r>
            <w:r w:rsidRPr="001F3491">
              <w:rPr>
                <w:sz w:val="16"/>
                <w:szCs w:val="16"/>
              </w:rPr>
              <w:t>cyclovir</w:t>
            </w:r>
            <w:r w:rsidR="00276FE9" w:rsidRPr="001F3491">
              <w:rPr>
                <w:sz w:val="16"/>
                <w:szCs w:val="16"/>
              </w:rPr>
              <w:t>,</w:t>
            </w:r>
            <w:r w:rsidRPr="001F3491">
              <w:rPr>
                <w:sz w:val="16"/>
                <w:szCs w:val="16"/>
              </w:rPr>
              <w:t xml:space="preserve"> </w:t>
            </w:r>
            <w:r w:rsidR="00276FE9" w:rsidRPr="001F3491">
              <w:rPr>
                <w:sz w:val="16"/>
                <w:szCs w:val="16"/>
              </w:rPr>
              <w:t>MP: M</w:t>
            </w:r>
            <w:r w:rsidRPr="001F3491">
              <w:rPr>
                <w:sz w:val="16"/>
                <w:szCs w:val="16"/>
              </w:rPr>
              <w:t>ethylprednisolone</w:t>
            </w:r>
            <w:r w:rsidR="00276FE9" w:rsidRPr="001F3491">
              <w:rPr>
                <w:sz w:val="16"/>
                <w:szCs w:val="16"/>
              </w:rPr>
              <w:t>, DM:  Dexamethasone</w:t>
            </w:r>
            <w:r w:rsidR="008328A5" w:rsidRPr="001F3491">
              <w:rPr>
                <w:sz w:val="16"/>
                <w:szCs w:val="16"/>
              </w:rPr>
              <w:t xml:space="preserve">  HCMV: human cytomegalovirus, </w:t>
            </w:r>
            <w:r w:rsidR="001F3491" w:rsidRPr="001F3491">
              <w:rPr>
                <w:sz w:val="16"/>
                <w:szCs w:val="16"/>
              </w:rPr>
              <w:t xml:space="preserve"> HSV: </w:t>
            </w:r>
            <w:r w:rsidR="008328A5" w:rsidRPr="001F3491">
              <w:rPr>
                <w:sz w:val="16"/>
                <w:szCs w:val="16"/>
              </w:rPr>
              <w:t xml:space="preserve">herpes simplex virus, </w:t>
            </w:r>
            <w:r w:rsidR="001F3491" w:rsidRPr="001F3491">
              <w:rPr>
                <w:sz w:val="16"/>
                <w:szCs w:val="16"/>
              </w:rPr>
              <w:t xml:space="preserve">VZV: </w:t>
            </w:r>
            <w:r w:rsidR="008328A5" w:rsidRPr="001F3491">
              <w:rPr>
                <w:sz w:val="16"/>
                <w:szCs w:val="16"/>
              </w:rPr>
              <w:t>varicella</w:t>
            </w:r>
            <w:r w:rsidR="00A5754C">
              <w:rPr>
                <w:sz w:val="16"/>
                <w:szCs w:val="16"/>
              </w:rPr>
              <w:t>-</w:t>
            </w:r>
            <w:r w:rsidR="008328A5" w:rsidRPr="001F3491">
              <w:rPr>
                <w:sz w:val="16"/>
                <w:szCs w:val="16"/>
              </w:rPr>
              <w:t>zoster virus</w:t>
            </w:r>
            <w:r w:rsidR="001F3491" w:rsidRPr="001F3491">
              <w:rPr>
                <w:sz w:val="16"/>
                <w:szCs w:val="16"/>
              </w:rPr>
              <w:t xml:space="preserve"> </w:t>
            </w:r>
          </w:p>
        </w:tc>
      </w:tr>
    </w:tbl>
    <w:p w:rsidR="00113EAC" w:rsidRPr="00113EAC" w:rsidRDefault="00113EAC" w:rsidP="00113EAC">
      <w:pPr>
        <w:pStyle w:val="EndNoteBibliography"/>
        <w:framePr w:w="14017" w:wrap="around" w:x="925" w:y="4933"/>
        <w:bidi w:val="0"/>
        <w:spacing w:after="0"/>
      </w:pPr>
      <w:r>
        <w:rPr>
          <w:sz w:val="10"/>
          <w:szCs w:val="10"/>
        </w:rPr>
        <w:fldChar w:fldCharType="begin"/>
      </w:r>
      <w:r>
        <w:rPr>
          <w:sz w:val="10"/>
          <w:szCs w:val="10"/>
        </w:rPr>
        <w:instrText xml:space="preserve"> ADDIN EN.REFLIST </w:instrText>
      </w:r>
      <w:r>
        <w:rPr>
          <w:sz w:val="10"/>
          <w:szCs w:val="10"/>
        </w:rPr>
        <w:fldChar w:fldCharType="separate"/>
      </w:r>
      <w:r w:rsidRPr="00113EAC">
        <w:t>1.</w:t>
      </w:r>
      <w:r w:rsidRPr="00113EAC">
        <w:tab/>
        <w:t>Nam T-S, Choi K-H, Kim M-K, Cho K-H. Glioblastoma mimicking herpes simplex encephalitis. Journal of Korean Neurosurgical Society. 2011;50(2):119.</w:t>
      </w:r>
    </w:p>
    <w:p w:rsidR="00113EAC" w:rsidRPr="00113EAC" w:rsidRDefault="00113EAC" w:rsidP="00113EAC">
      <w:pPr>
        <w:pStyle w:val="EndNoteBibliography"/>
        <w:framePr w:w="14017" w:wrap="around" w:x="925" w:y="4933"/>
        <w:bidi w:val="0"/>
        <w:spacing w:after="0"/>
      </w:pPr>
      <w:r w:rsidRPr="00113EAC">
        <w:t>2.</w:t>
      </w:r>
      <w:r w:rsidRPr="00113EAC">
        <w:tab/>
        <w:t>Wang J, Luo B. Glioblastoma masquerading as herpes simplex encephalitis. J Formos Med Assoc. 2015;114:1295-6.</w:t>
      </w:r>
    </w:p>
    <w:p w:rsidR="00113EAC" w:rsidRPr="00113EAC" w:rsidRDefault="00113EAC" w:rsidP="00113EAC">
      <w:pPr>
        <w:pStyle w:val="EndNoteBibliography"/>
        <w:framePr w:w="14017" w:wrap="around" w:x="925" w:y="4933"/>
        <w:bidi w:val="0"/>
        <w:spacing w:after="0"/>
      </w:pPr>
      <w:r w:rsidRPr="00113EAC">
        <w:t>3.</w:t>
      </w:r>
      <w:r w:rsidRPr="00113EAC">
        <w:tab/>
        <w:t>Takesh M, Sonnen JA, Chankowsky J. Unusual rapid progression of glioblastoma initially mimicking herpes encephalitis. Interdisciplinary Neurosurgery. 2020;21:100707.</w:t>
      </w:r>
    </w:p>
    <w:p w:rsidR="00113EAC" w:rsidRPr="00113EAC" w:rsidRDefault="00113EAC" w:rsidP="00113EAC">
      <w:pPr>
        <w:pStyle w:val="EndNoteBibliography"/>
        <w:framePr w:w="14017" w:wrap="around" w:x="925" w:y="4933"/>
        <w:bidi w:val="0"/>
        <w:spacing w:after="0"/>
      </w:pPr>
      <w:r w:rsidRPr="00113EAC">
        <w:t>4.</w:t>
      </w:r>
      <w:r w:rsidRPr="00113EAC">
        <w:tab/>
        <w:t>Smithson E, Larner A. Glioblastoma multiforme masquerading as herpes simplex encephalitis. British Journal of Hospital Medicine. 2013;74(1):52-3.</w:t>
      </w:r>
    </w:p>
    <w:p w:rsidR="00113EAC" w:rsidRPr="00113EAC" w:rsidRDefault="00113EAC" w:rsidP="00113EAC">
      <w:pPr>
        <w:pStyle w:val="EndNoteBibliography"/>
        <w:framePr w:w="14017" w:wrap="around" w:x="925" w:y="4933"/>
        <w:bidi w:val="0"/>
        <w:spacing w:after="0"/>
      </w:pPr>
      <w:r w:rsidRPr="00113EAC">
        <w:t>5.</w:t>
      </w:r>
      <w:r w:rsidRPr="00113EAC">
        <w:tab/>
        <w:t>Kleffmann J, Roth C, Hügens-Penzel M, Deinsberger W, Ferbert A. Mimikry einer Herpes-Enzephalitis durch Glioblastoma multiforme. Fortschritte der Neurologie· Psychiatrie. 2012;80(03):162-6.</w:t>
      </w:r>
    </w:p>
    <w:p w:rsidR="00113EAC" w:rsidRPr="00113EAC" w:rsidRDefault="00113EAC" w:rsidP="00113EAC">
      <w:pPr>
        <w:pStyle w:val="EndNoteBibliography"/>
        <w:framePr w:w="14017" w:wrap="around" w:x="925" w:y="4933"/>
        <w:bidi w:val="0"/>
        <w:spacing w:after="0"/>
      </w:pPr>
      <w:r w:rsidRPr="00113EAC">
        <w:t>6.</w:t>
      </w:r>
      <w:r w:rsidRPr="00113EAC">
        <w:tab/>
        <w:t>Piper K, Foster H, Gabel B, Nabors B, Cobbs C. Glioblastoma mimicking viral encephalitis responds to acyclovir: a case series and literature review. Frontiers in Oncology. 2019;9:8.</w:t>
      </w:r>
    </w:p>
    <w:p w:rsidR="00113EAC" w:rsidRPr="00113EAC" w:rsidRDefault="00113EAC" w:rsidP="00113EAC">
      <w:pPr>
        <w:pStyle w:val="EndNoteBibliography"/>
        <w:framePr w:w="14017" w:wrap="around" w:x="925" w:y="4933"/>
        <w:bidi w:val="0"/>
        <w:spacing w:after="0"/>
      </w:pPr>
      <w:r w:rsidRPr="00113EAC">
        <w:t>7.</w:t>
      </w:r>
      <w:r w:rsidRPr="00113EAC">
        <w:tab/>
        <w:t>Sun P, Piao H, Guo X, Wang Z, Sui R, Zhang Y, et al. Gliomatosis cerebri mimicking acute viral encephalitis and with malignant transformation of partial lesions: a case report. Experimental and Therapeutic Medicine. 2014;8(3):925-8.</w:t>
      </w:r>
    </w:p>
    <w:p w:rsidR="00113EAC" w:rsidRPr="00113EAC" w:rsidRDefault="00113EAC" w:rsidP="00113EAC">
      <w:pPr>
        <w:pStyle w:val="EndNoteBibliography"/>
        <w:framePr w:w="14017" w:wrap="around" w:x="925" w:y="4933"/>
        <w:bidi w:val="0"/>
        <w:spacing w:after="0"/>
      </w:pPr>
      <w:r w:rsidRPr="00113EAC">
        <w:t>8.</w:t>
      </w:r>
      <w:r w:rsidRPr="00113EAC">
        <w:tab/>
        <w:t>Rees J, Howard R. High-grade glioma mimicking acute viral encephalitis− three case reports. Postgraduate medical journal. 1999;75(890):727-30.</w:t>
      </w:r>
    </w:p>
    <w:p w:rsidR="00113EAC" w:rsidRPr="00113EAC" w:rsidRDefault="00113EAC" w:rsidP="00113EAC">
      <w:pPr>
        <w:pStyle w:val="EndNoteBibliography"/>
        <w:framePr w:w="14017" w:wrap="around" w:x="925" w:y="4933"/>
        <w:bidi w:val="0"/>
        <w:spacing w:after="0"/>
      </w:pPr>
      <w:r w:rsidRPr="00113EAC">
        <w:t>9.</w:t>
      </w:r>
      <w:r w:rsidRPr="00113EAC">
        <w:tab/>
        <w:t>Sharma S, Kalra V, Garg A, Suri V, Suri A. Gliomatosis cerebri. The Indian Journal of Pediatrics. 2009;76(5):553-4.</w:t>
      </w:r>
    </w:p>
    <w:p w:rsidR="00113EAC" w:rsidRPr="00113EAC" w:rsidRDefault="00113EAC" w:rsidP="00113EAC">
      <w:pPr>
        <w:pStyle w:val="EndNoteBibliography"/>
        <w:framePr w:w="14017" w:wrap="around" w:x="925" w:y="4933"/>
        <w:bidi w:val="0"/>
        <w:spacing w:after="0"/>
      </w:pPr>
      <w:r w:rsidRPr="00113EAC">
        <w:t>10.</w:t>
      </w:r>
      <w:r w:rsidRPr="00113EAC">
        <w:tab/>
        <w:t>Eden GBOET, Serebri G, Isik B, Gumus U, Ozcan A, Yilmaz E, et al. Gliomatosis Cerebri Mimicking Encephalopathy in a Teenager Boy. GMJ. 2020;31:726-8.</w:t>
      </w:r>
    </w:p>
    <w:p w:rsidR="00113EAC" w:rsidRPr="00113EAC" w:rsidRDefault="00113EAC" w:rsidP="00113EAC">
      <w:pPr>
        <w:pStyle w:val="EndNoteBibliography"/>
        <w:framePr w:w="14017" w:wrap="around" w:x="925" w:y="4933"/>
        <w:bidi w:val="0"/>
        <w:spacing w:after="0"/>
      </w:pPr>
      <w:r w:rsidRPr="00113EAC">
        <w:t>11.</w:t>
      </w:r>
      <w:r w:rsidRPr="00113EAC">
        <w:tab/>
        <w:t>Kamaleshwaran KK, Krishnan V, Mohanan V, Shibu D, Shinto AS. Gliomatosis cerebri mimicking encephalitis evaluated using fluorine-18 fluorodeoxyglucose: Positron emission tomography/computed tomography. Indian Journal of Nuclear Medicine: IJNM: The Official Journal of the Society of Nuclear Medicine, India. 2015;30(1):84.</w:t>
      </w:r>
    </w:p>
    <w:p w:rsidR="00113EAC" w:rsidRPr="00113EAC" w:rsidRDefault="00113EAC" w:rsidP="00113EAC">
      <w:pPr>
        <w:pStyle w:val="EndNoteBibliography"/>
        <w:framePr w:w="14017" w:wrap="around" w:x="925" w:y="4933"/>
        <w:bidi w:val="0"/>
        <w:spacing w:after="0"/>
      </w:pPr>
      <w:r w:rsidRPr="00113EAC">
        <w:t>12.</w:t>
      </w:r>
      <w:r w:rsidRPr="00113EAC">
        <w:tab/>
        <w:t>Martínez-Galdamez M, Piazza-Dobarganes A, Suacedo-Díaz G, Brea-Alvarez B, Fandiño-Benito E, Nombela-Cano L. Gliomatosis cerebri que simula encefalitis. Revista de Neurología. 2008;47(5):271-3.</w:t>
      </w:r>
    </w:p>
    <w:p w:rsidR="00113EAC" w:rsidRPr="00113EAC" w:rsidRDefault="00113EAC" w:rsidP="00113EAC">
      <w:pPr>
        <w:pStyle w:val="EndNoteBibliography"/>
        <w:framePr w:w="14017" w:wrap="around" w:x="925" w:y="4933"/>
        <w:bidi w:val="0"/>
        <w:spacing w:after="0"/>
      </w:pPr>
      <w:r w:rsidRPr="00113EAC">
        <w:t>13.</w:t>
      </w:r>
      <w:r w:rsidRPr="00113EAC">
        <w:tab/>
        <w:t>McCusker MW, McDonald MA, Looby S, King M. Gliomatosis cerebri mimicking viral encephalitis in a 4-year-old child. Case Reports. 2014;2014:bcr2014203659.</w:t>
      </w:r>
    </w:p>
    <w:p w:rsidR="00113EAC" w:rsidRPr="00113EAC" w:rsidRDefault="00113EAC" w:rsidP="00113EAC">
      <w:pPr>
        <w:pStyle w:val="EndNoteBibliography"/>
        <w:framePr w:w="14017" w:wrap="around" w:x="925" w:y="4933"/>
        <w:bidi w:val="0"/>
      </w:pPr>
      <w:r w:rsidRPr="00113EAC">
        <w:t>14.</w:t>
      </w:r>
      <w:r w:rsidRPr="00113EAC">
        <w:tab/>
        <w:t>Talathi S, Gupta N, Reddivalla N, Prokhorov S, Gold M. Anaplastic astrocytoma mimicking herpes simplex encephalitis in 13-year old girl. european journal of paediatric neurology. 2015;19(6):722-5.</w:t>
      </w:r>
    </w:p>
    <w:p w:rsidR="002D4F42" w:rsidRDefault="00113EAC" w:rsidP="00A5754C">
      <w:pPr>
        <w:tabs>
          <w:tab w:val="left" w:pos="3220"/>
        </w:tabs>
        <w:bidi w:val="0"/>
        <w:rPr>
          <w:sz w:val="10"/>
          <w:szCs w:val="10"/>
        </w:rPr>
      </w:pPr>
      <w:r>
        <w:rPr>
          <w:sz w:val="10"/>
          <w:szCs w:val="10"/>
        </w:rPr>
        <w:fldChar w:fldCharType="end"/>
      </w:r>
    </w:p>
    <w:sectPr w:rsidR="002D4F42" w:rsidSect="00115800">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40DAE" w:rsidRDefault="00D40DAE" w:rsidP="005A7FE3">
      <w:pPr>
        <w:spacing w:after="0" w:line="240" w:lineRule="auto"/>
      </w:pPr>
      <w:r>
        <w:separator/>
      </w:r>
    </w:p>
  </w:endnote>
  <w:endnote w:type="continuationSeparator" w:id="0">
    <w:p w:rsidR="00D40DAE" w:rsidRDefault="00D40DAE" w:rsidP="005A7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40DAE" w:rsidRDefault="00D40DAE" w:rsidP="005A7FE3">
      <w:pPr>
        <w:spacing w:after="0" w:line="240" w:lineRule="auto"/>
      </w:pPr>
      <w:r>
        <w:separator/>
      </w:r>
    </w:p>
  </w:footnote>
  <w:footnote w:type="continuationSeparator" w:id="0">
    <w:p w:rsidR="00D40DAE" w:rsidRDefault="00D40DAE" w:rsidP="005A7F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3C55"/>
    <w:multiLevelType w:val="hybridMultilevel"/>
    <w:tmpl w:val="AFE429B2"/>
    <w:lvl w:ilvl="0" w:tplc="3B2EE4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47C78"/>
    <w:multiLevelType w:val="hybridMultilevel"/>
    <w:tmpl w:val="7F22C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C5BD6"/>
    <w:multiLevelType w:val="hybridMultilevel"/>
    <w:tmpl w:val="4126A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61CBC"/>
    <w:multiLevelType w:val="hybridMultilevel"/>
    <w:tmpl w:val="A40E4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2759AD"/>
    <w:multiLevelType w:val="hybridMultilevel"/>
    <w:tmpl w:val="F33247FA"/>
    <w:lvl w:ilvl="0" w:tplc="3F24C07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B7563D"/>
    <w:multiLevelType w:val="hybridMultilevel"/>
    <w:tmpl w:val="9A926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B82387"/>
    <w:multiLevelType w:val="hybridMultilevel"/>
    <w:tmpl w:val="D34C8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2861E4"/>
    <w:multiLevelType w:val="hybridMultilevel"/>
    <w:tmpl w:val="E474C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D66FE5"/>
    <w:multiLevelType w:val="hybridMultilevel"/>
    <w:tmpl w:val="1390FAB6"/>
    <w:lvl w:ilvl="0" w:tplc="71401D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311299"/>
    <w:multiLevelType w:val="hybridMultilevel"/>
    <w:tmpl w:val="2F288664"/>
    <w:lvl w:ilvl="0" w:tplc="E4C04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0A10E4"/>
    <w:multiLevelType w:val="hybridMultilevel"/>
    <w:tmpl w:val="73805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A4C3F"/>
    <w:multiLevelType w:val="hybridMultilevel"/>
    <w:tmpl w:val="AF526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FF3B7B"/>
    <w:multiLevelType w:val="hybridMultilevel"/>
    <w:tmpl w:val="8084D3E2"/>
    <w:lvl w:ilvl="0" w:tplc="D98EA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693D67"/>
    <w:multiLevelType w:val="hybridMultilevel"/>
    <w:tmpl w:val="4C20E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3896121">
    <w:abstractNumId w:val="3"/>
  </w:num>
  <w:num w:numId="2" w16cid:durableId="803305892">
    <w:abstractNumId w:val="7"/>
  </w:num>
  <w:num w:numId="3" w16cid:durableId="119419322">
    <w:abstractNumId w:val="1"/>
  </w:num>
  <w:num w:numId="4" w16cid:durableId="2137794622">
    <w:abstractNumId w:val="10"/>
  </w:num>
  <w:num w:numId="5" w16cid:durableId="202984373">
    <w:abstractNumId w:val="2"/>
  </w:num>
  <w:num w:numId="6" w16cid:durableId="298268624">
    <w:abstractNumId w:val="6"/>
  </w:num>
  <w:num w:numId="7" w16cid:durableId="2142845339">
    <w:abstractNumId w:val="13"/>
  </w:num>
  <w:num w:numId="8" w16cid:durableId="1937788136">
    <w:abstractNumId w:val="11"/>
  </w:num>
  <w:num w:numId="9" w16cid:durableId="2002615192">
    <w:abstractNumId w:val="5"/>
  </w:num>
  <w:num w:numId="10" w16cid:durableId="543562892">
    <w:abstractNumId w:val="8"/>
  </w:num>
  <w:num w:numId="11" w16cid:durableId="1484276139">
    <w:abstractNumId w:val="12"/>
  </w:num>
  <w:num w:numId="12" w16cid:durableId="1179613629">
    <w:abstractNumId w:val="9"/>
  </w:num>
  <w:num w:numId="13" w16cid:durableId="1072578903">
    <w:abstractNumId w:val="0"/>
  </w:num>
  <w:num w:numId="14" w16cid:durableId="6619269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I3MTe2MDM2tTA3sTRQ0lEKTi0uzszPAykwqwUAlWdKoy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vdzsexpbxrrr0e2d0ox2eemrz9aewpdzdpv&quot;&gt;My EndNote Library&lt;record-ids&gt;&lt;item&gt;56&lt;/item&gt;&lt;item&gt;57&lt;/item&gt;&lt;item&gt;58&lt;/item&gt;&lt;item&gt;59&lt;/item&gt;&lt;item&gt;60&lt;/item&gt;&lt;item&gt;61&lt;/item&gt;&lt;item&gt;64&lt;/item&gt;&lt;item&gt;65&lt;/item&gt;&lt;item&gt;66&lt;/item&gt;&lt;item&gt;67&lt;/item&gt;&lt;item&gt;68&lt;/item&gt;&lt;item&gt;69&lt;/item&gt;&lt;item&gt;70&lt;/item&gt;&lt;item&gt;71&lt;/item&gt;&lt;/record-ids&gt;&lt;/item&gt;&lt;/Libraries&gt;"/>
  </w:docVars>
  <w:rsids>
    <w:rsidRoot w:val="004C4EFB"/>
    <w:rsid w:val="00022724"/>
    <w:rsid w:val="00027683"/>
    <w:rsid w:val="00071818"/>
    <w:rsid w:val="000835F2"/>
    <w:rsid w:val="000A0858"/>
    <w:rsid w:val="000A560A"/>
    <w:rsid w:val="000D0F20"/>
    <w:rsid w:val="000F2162"/>
    <w:rsid w:val="00113EAC"/>
    <w:rsid w:val="00115800"/>
    <w:rsid w:val="00155797"/>
    <w:rsid w:val="00165BC0"/>
    <w:rsid w:val="0016786F"/>
    <w:rsid w:val="001757A5"/>
    <w:rsid w:val="001F21D4"/>
    <w:rsid w:val="001F3491"/>
    <w:rsid w:val="001F4049"/>
    <w:rsid w:val="00202CF6"/>
    <w:rsid w:val="00213591"/>
    <w:rsid w:val="00226905"/>
    <w:rsid w:val="0024249C"/>
    <w:rsid w:val="0025723E"/>
    <w:rsid w:val="002622A9"/>
    <w:rsid w:val="00262452"/>
    <w:rsid w:val="00276FE9"/>
    <w:rsid w:val="00280B70"/>
    <w:rsid w:val="00287C3E"/>
    <w:rsid w:val="002A2727"/>
    <w:rsid w:val="002D4F42"/>
    <w:rsid w:val="002E5633"/>
    <w:rsid w:val="00303CCD"/>
    <w:rsid w:val="00354F67"/>
    <w:rsid w:val="003564E6"/>
    <w:rsid w:val="00397B5D"/>
    <w:rsid w:val="003A5943"/>
    <w:rsid w:val="003A707A"/>
    <w:rsid w:val="003B085A"/>
    <w:rsid w:val="003E473A"/>
    <w:rsid w:val="003F4A97"/>
    <w:rsid w:val="00422C30"/>
    <w:rsid w:val="0043040E"/>
    <w:rsid w:val="00440053"/>
    <w:rsid w:val="00452A5F"/>
    <w:rsid w:val="004535E8"/>
    <w:rsid w:val="00482E7F"/>
    <w:rsid w:val="00487372"/>
    <w:rsid w:val="00490EE7"/>
    <w:rsid w:val="004A6D39"/>
    <w:rsid w:val="004B1756"/>
    <w:rsid w:val="004C4EFB"/>
    <w:rsid w:val="004C79FA"/>
    <w:rsid w:val="004E5AB5"/>
    <w:rsid w:val="00560BE6"/>
    <w:rsid w:val="005700CD"/>
    <w:rsid w:val="0058500B"/>
    <w:rsid w:val="00587FD6"/>
    <w:rsid w:val="005A10FE"/>
    <w:rsid w:val="005A7FE3"/>
    <w:rsid w:val="005C076F"/>
    <w:rsid w:val="005C738B"/>
    <w:rsid w:val="006050A8"/>
    <w:rsid w:val="00633B3C"/>
    <w:rsid w:val="00646B6D"/>
    <w:rsid w:val="00650407"/>
    <w:rsid w:val="006724E3"/>
    <w:rsid w:val="006725CA"/>
    <w:rsid w:val="00677657"/>
    <w:rsid w:val="00683530"/>
    <w:rsid w:val="006957D5"/>
    <w:rsid w:val="006F5F8E"/>
    <w:rsid w:val="00704DFC"/>
    <w:rsid w:val="00714359"/>
    <w:rsid w:val="0073536C"/>
    <w:rsid w:val="007A08E0"/>
    <w:rsid w:val="007C1670"/>
    <w:rsid w:val="007C4DC5"/>
    <w:rsid w:val="007E64AF"/>
    <w:rsid w:val="007E6590"/>
    <w:rsid w:val="008328A5"/>
    <w:rsid w:val="00835364"/>
    <w:rsid w:val="00852A87"/>
    <w:rsid w:val="008576F1"/>
    <w:rsid w:val="00863B97"/>
    <w:rsid w:val="00877179"/>
    <w:rsid w:val="00883A31"/>
    <w:rsid w:val="008A4B8F"/>
    <w:rsid w:val="008B0305"/>
    <w:rsid w:val="008B5DD3"/>
    <w:rsid w:val="008C6A5A"/>
    <w:rsid w:val="008D2358"/>
    <w:rsid w:val="008F465E"/>
    <w:rsid w:val="00917BE2"/>
    <w:rsid w:val="00917C46"/>
    <w:rsid w:val="00956537"/>
    <w:rsid w:val="00965616"/>
    <w:rsid w:val="009702CC"/>
    <w:rsid w:val="00970A2B"/>
    <w:rsid w:val="00985F3B"/>
    <w:rsid w:val="009D32E4"/>
    <w:rsid w:val="00A16BB3"/>
    <w:rsid w:val="00A24804"/>
    <w:rsid w:val="00A26391"/>
    <w:rsid w:val="00A5754C"/>
    <w:rsid w:val="00A710EA"/>
    <w:rsid w:val="00A83BC7"/>
    <w:rsid w:val="00A96FBD"/>
    <w:rsid w:val="00AC71EE"/>
    <w:rsid w:val="00B12C09"/>
    <w:rsid w:val="00B3376A"/>
    <w:rsid w:val="00B57A3D"/>
    <w:rsid w:val="00B7219E"/>
    <w:rsid w:val="00BA3800"/>
    <w:rsid w:val="00BA43F4"/>
    <w:rsid w:val="00BB32BB"/>
    <w:rsid w:val="00BB394B"/>
    <w:rsid w:val="00BC0678"/>
    <w:rsid w:val="00BE2A53"/>
    <w:rsid w:val="00C0791F"/>
    <w:rsid w:val="00C1736F"/>
    <w:rsid w:val="00C406AE"/>
    <w:rsid w:val="00C5203D"/>
    <w:rsid w:val="00C81B0B"/>
    <w:rsid w:val="00CA4DE2"/>
    <w:rsid w:val="00CB4E5E"/>
    <w:rsid w:val="00CB5298"/>
    <w:rsid w:val="00CB6FEA"/>
    <w:rsid w:val="00CF4225"/>
    <w:rsid w:val="00D40DAE"/>
    <w:rsid w:val="00D8269F"/>
    <w:rsid w:val="00D95294"/>
    <w:rsid w:val="00D95B7D"/>
    <w:rsid w:val="00DB0715"/>
    <w:rsid w:val="00DC7E09"/>
    <w:rsid w:val="00DD53F4"/>
    <w:rsid w:val="00E15F91"/>
    <w:rsid w:val="00E24884"/>
    <w:rsid w:val="00E36BB0"/>
    <w:rsid w:val="00E642A4"/>
    <w:rsid w:val="00E81C34"/>
    <w:rsid w:val="00E84086"/>
    <w:rsid w:val="00E911E9"/>
    <w:rsid w:val="00EA19C1"/>
    <w:rsid w:val="00EA3E2E"/>
    <w:rsid w:val="00EB22D7"/>
    <w:rsid w:val="00EB7981"/>
    <w:rsid w:val="00F36AA3"/>
    <w:rsid w:val="00F47119"/>
    <w:rsid w:val="00F520FF"/>
    <w:rsid w:val="00F5636B"/>
    <w:rsid w:val="00F65E8E"/>
    <w:rsid w:val="00F85F51"/>
    <w:rsid w:val="00FA05EE"/>
    <w:rsid w:val="00FB0A7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1EC92"/>
  <w15:chartTrackingRefBased/>
  <w15:docId w15:val="{3350D97F-054F-4327-B87F-0761FF71B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88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4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2A87"/>
    <w:rPr>
      <w:color w:val="0000FF"/>
      <w:u w:val="single"/>
    </w:rPr>
  </w:style>
  <w:style w:type="table" w:styleId="PlainTable1">
    <w:name w:val="Plain Table 1"/>
    <w:basedOn w:val="TableNormal"/>
    <w:uiPriority w:val="41"/>
    <w:rsid w:val="008F46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6">
    <w:name w:val="Grid Table 2 Accent 6"/>
    <w:basedOn w:val="TableNormal"/>
    <w:uiPriority w:val="47"/>
    <w:rsid w:val="008F465E"/>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5A7F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FE3"/>
  </w:style>
  <w:style w:type="paragraph" w:styleId="Footer">
    <w:name w:val="footer"/>
    <w:basedOn w:val="Normal"/>
    <w:link w:val="FooterChar"/>
    <w:uiPriority w:val="99"/>
    <w:unhideWhenUsed/>
    <w:rsid w:val="005A7F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FE3"/>
  </w:style>
  <w:style w:type="paragraph" w:styleId="ListParagraph">
    <w:name w:val="List Paragraph"/>
    <w:basedOn w:val="Normal"/>
    <w:uiPriority w:val="34"/>
    <w:qFormat/>
    <w:rsid w:val="00646B6D"/>
    <w:pPr>
      <w:ind w:left="720"/>
      <w:contextualSpacing/>
    </w:pPr>
  </w:style>
  <w:style w:type="paragraph" w:customStyle="1" w:styleId="EndNoteBibliographyTitle">
    <w:name w:val="EndNote Bibliography Title"/>
    <w:basedOn w:val="Normal"/>
    <w:link w:val="EndNoteBibliographyTitleChar"/>
    <w:rsid w:val="00113EAC"/>
    <w:pPr>
      <w:framePr w:hSpace="180" w:wrap="around" w:vAnchor="page" w:hAnchor="page" w:xAlign="center" w:y="272"/>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13EAC"/>
    <w:rPr>
      <w:rFonts w:ascii="Calibri" w:hAnsi="Calibri" w:cs="Calibri"/>
      <w:noProof/>
    </w:rPr>
  </w:style>
  <w:style w:type="paragraph" w:customStyle="1" w:styleId="EndNoteBibliography">
    <w:name w:val="EndNote Bibliography"/>
    <w:basedOn w:val="Normal"/>
    <w:link w:val="EndNoteBibliographyChar"/>
    <w:rsid w:val="00113EAC"/>
    <w:pPr>
      <w:framePr w:hSpace="180" w:wrap="around" w:vAnchor="page" w:hAnchor="page" w:xAlign="center" w:y="272"/>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13EAC"/>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38B0754-FA79-4628-9B5C-57B9C059A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6</Pages>
  <Words>4531</Words>
  <Characters>25828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Jafarizadeh</dc:creator>
  <cp:keywords/>
  <dc:description/>
  <cp:lastModifiedBy>Ali Jafarizadeh</cp:lastModifiedBy>
  <cp:revision>10</cp:revision>
  <dcterms:created xsi:type="dcterms:W3CDTF">2022-11-14T16:15:00Z</dcterms:created>
  <dcterms:modified xsi:type="dcterms:W3CDTF">2022-12-26T19:51:00Z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7705886e977779bd127e692f04829c74b75f827e691fb6ec1702a379f74c1bfe</vt:lpwstr>
  </property>
</Properties>
</file>