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E3DDFB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>APPENDIX 1</w:t>
      </w:r>
    </w:p>
    <w:p w14:paraId="0CC7ACFF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Abarquez, Imelda and Murshed, Zubair. 2004. </w:t>
      </w:r>
      <w:r w:rsidRPr="00883387">
        <w:rPr>
          <w:rFonts w:ascii="Times New Roman" w:hAnsi="Times New Roman" w:cs="Times New Roman"/>
          <w:b/>
          <w:sz w:val="20"/>
          <w:szCs w:val="20"/>
        </w:rPr>
        <w:t>Community-Based Disaster Risk Management (CBDRM)</w:t>
      </w:r>
      <w:r w:rsidRPr="00883387">
        <w:rPr>
          <w:rFonts w:ascii="Times New Roman" w:hAnsi="Times New Roman" w:cs="Times New Roman"/>
          <w:sz w:val="20"/>
          <w:szCs w:val="20"/>
        </w:rPr>
        <w:t xml:space="preserve">: Asian Disaster Preparedness Center (ADPC). URL Link: </w:t>
      </w:r>
    </w:p>
    <w:p w14:paraId="634458B3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5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http://www.adpc.net/pdr-sea/publications/12Handbk.pdf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00BAF5B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Advancing Capacity to Support Climate Change Adaptation (ACCCA)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United Nations Institute for Training &amp; Research (UNITAR), Environnement et Développement du Tiers Monde (ENDA-TM), Stockholm Environment Institute (SEI), Climate System Analysis Group (CSAG-UCT), Global Change SysTem for Analysis Research &amp; Training (START), Temperate East Asia START Regional Center, and Southeast Asia START Regional Center. URL Link: </w:t>
      </w:r>
      <w:hyperlink r:id="rId6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http://start.org/programs/accca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B531836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Adaptation Guidance Manual</w:t>
      </w:r>
      <w:r w:rsidRPr="00883387">
        <w:rPr>
          <w:rFonts w:ascii="Times New Roman" w:hAnsi="Times New Roman" w:cs="Times New Roman"/>
          <w:sz w:val="20"/>
          <w:szCs w:val="20"/>
        </w:rPr>
        <w:t xml:space="preserve">: United States Agency for International Development (USAID). August 2007. </w:t>
      </w:r>
    </w:p>
    <w:p w14:paraId="6DD4CDDE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7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http://pdf.usaid.gov/pdf_docs/PNADJ990.pdf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EAC067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Adaptation Guidance Notes</w:t>
      </w:r>
      <w:r w:rsidRPr="00883387">
        <w:rPr>
          <w:rFonts w:ascii="Times New Roman" w:hAnsi="Times New Roman" w:cs="Times New Roman"/>
          <w:sz w:val="20"/>
          <w:szCs w:val="20"/>
        </w:rPr>
        <w:t xml:space="preserve">: World Bank. URL Link: </w:t>
      </w:r>
      <w:hyperlink r:id="rId8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http://web.worldbank.org/WBSITE/EXTERNAL/TOPICS/ENVIRONMENT/EXTTOOLKIT3/0,,menuPK:3646378~pagePK:64168427~piPK:64168435~theSitePK:3646251,00.html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3E3E18C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Adaptation Learning Mechanism (ALM)</w:t>
      </w:r>
      <w:r w:rsidRPr="00883387">
        <w:rPr>
          <w:rFonts w:ascii="Times New Roman" w:hAnsi="Times New Roman" w:cs="Times New Roman"/>
          <w:sz w:val="20"/>
          <w:szCs w:val="20"/>
        </w:rPr>
        <w:t xml:space="preserve">: United Nations Development Programme. </w:t>
      </w:r>
    </w:p>
    <w:p w14:paraId="78507F30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9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http://www.undp.adaptationlearning.net/about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32C51A5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Adaptation Policy Framework (APF)</w:t>
      </w:r>
      <w:r w:rsidRPr="00883387">
        <w:rPr>
          <w:rFonts w:ascii="Times New Roman" w:hAnsi="Times New Roman" w:cs="Times New Roman"/>
          <w:sz w:val="20"/>
          <w:szCs w:val="20"/>
        </w:rPr>
        <w:t>. United Nations Framework Convention on Climate Change (UNFCCC).</w:t>
      </w:r>
    </w:p>
    <w:p w14:paraId="1644EE80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10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http://unfccc.int/adaptation/nairobi_work_programme/knowledge_resources_and_publications/items/5501.php</w:t>
        </w:r>
      </w:hyperlink>
    </w:p>
    <w:p w14:paraId="6D7E69E2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Adaptation Wizard</w:t>
      </w:r>
      <w:r w:rsidRPr="00883387">
        <w:rPr>
          <w:rFonts w:ascii="Times New Roman" w:hAnsi="Times New Roman" w:cs="Times New Roman"/>
          <w:sz w:val="20"/>
          <w:szCs w:val="20"/>
        </w:rPr>
        <w:t xml:space="preserve">. UK Climate Impacts Programme (UK-CIP). URL Link: </w:t>
      </w:r>
      <w:hyperlink r:id="rId11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http://www.ukcip.org.uk/wizard/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5B0E496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Adaptive Capacity Benchmarking</w:t>
      </w:r>
      <w:r w:rsidRPr="00883387">
        <w:rPr>
          <w:rFonts w:ascii="Times New Roman" w:hAnsi="Times New Roman" w:cs="Times New Roman"/>
          <w:sz w:val="20"/>
          <w:szCs w:val="20"/>
        </w:rPr>
        <w:t xml:space="preserve">. ESPACE (European Spatial Planning: Adapting to Climate Events) URL Link: </w:t>
      </w:r>
      <w:hyperlink r:id="rId12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http://www.espace-project.org/index.htm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3E0E1C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Africa-Adapt</w:t>
      </w:r>
      <w:r w:rsidRPr="00883387">
        <w:rPr>
          <w:rFonts w:ascii="Times New Roman" w:hAnsi="Times New Roman" w:cs="Times New Roman"/>
          <w:sz w:val="20"/>
          <w:szCs w:val="20"/>
        </w:rPr>
        <w:t xml:space="preserve">: URL Link: </w:t>
      </w:r>
      <w:hyperlink r:id="rId13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http://www.africa-adapt.net/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DB003D0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Assessments of Impacts and Adaptations to Climate Change (AIACC)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United Nations Environment Programme (UNEP), START, and the Third World Academy of Sciences (TWAS). URL Link: </w:t>
      </w:r>
      <w:hyperlink r:id="rId14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http://www.aiaccproject.org/aiacc.html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48F32E1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aWhere </w:t>
      </w:r>
      <w:r w:rsidRPr="00883387">
        <w:rPr>
          <w:rFonts w:ascii="Times New Roman" w:hAnsi="Times New Roman" w:cs="Times New Roman"/>
          <w:b/>
          <w:sz w:val="20"/>
          <w:szCs w:val="20"/>
        </w:rPr>
        <w:t>Spatial Information Systems (SIS)</w:t>
      </w:r>
      <w:r w:rsidRPr="00883387">
        <w:rPr>
          <w:rFonts w:ascii="Times New Roman" w:hAnsi="Times New Roman" w:cs="Times New Roman"/>
          <w:sz w:val="20"/>
          <w:szCs w:val="20"/>
        </w:rPr>
        <w:t xml:space="preserve">: URL Link: </w:t>
      </w:r>
      <w:hyperlink r:id="rId15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http://www.awhere.com/en-us/awherehome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49FC65D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Columbia Basin Trust. 2011. </w:t>
      </w:r>
      <w:r w:rsidRPr="00883387">
        <w:rPr>
          <w:rFonts w:ascii="Times New Roman" w:hAnsi="Times New Roman" w:cs="Times New Roman"/>
          <w:b/>
          <w:sz w:val="20"/>
          <w:szCs w:val="20"/>
        </w:rPr>
        <w:t>Adaptation Discovery Tool (ADT)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Communities Adapting to Climate Change Initiative (CACCI). 1st edition. Columbia Basin Trust. URL Link: </w:t>
      </w:r>
      <w:hyperlink r:id="rId16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http://adaptationresourcekit.squarespace.com/storage/Adaptation%20Discovery%20Tool_Draft%20First%20Edition_June2011.pdf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089DBD0" w14:textId="77777777" w:rsidR="00DB5B5E" w:rsidRPr="00883387" w:rsidRDefault="00DB5B5E" w:rsidP="00DB5B5E">
      <w:pPr>
        <w:tabs>
          <w:tab w:val="center" w:pos="451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Columbia Basin Trust. 2008-2015. </w:t>
      </w:r>
      <w:r w:rsidRPr="00883387">
        <w:rPr>
          <w:rFonts w:ascii="Times New Roman" w:hAnsi="Times New Roman" w:cs="Times New Roman"/>
          <w:b/>
          <w:sz w:val="20"/>
          <w:szCs w:val="20"/>
        </w:rPr>
        <w:t>CBT Six Step Process</w:t>
      </w:r>
      <w:r w:rsidRPr="00883387">
        <w:rPr>
          <w:rFonts w:ascii="Times New Roman" w:hAnsi="Times New Roman" w:cs="Times New Roman"/>
          <w:sz w:val="20"/>
          <w:szCs w:val="20"/>
        </w:rPr>
        <w:t>. URL Link:</w:t>
      </w:r>
    </w:p>
    <w:p w14:paraId="23C2A856" w14:textId="77777777" w:rsidR="00DB5B5E" w:rsidRPr="00883387" w:rsidRDefault="00DB5B5E" w:rsidP="00DB5B5E">
      <w:pPr>
        <w:tabs>
          <w:tab w:val="center" w:pos="451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17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http://adaptationresourcekit.squarespace.com/six-step-planning-process/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DC0A2B0" w14:textId="77777777" w:rsidR="00DB5B5E" w:rsidRPr="00883387" w:rsidRDefault="00DB5B5E" w:rsidP="00DB5B5E">
      <w:pPr>
        <w:tabs>
          <w:tab w:val="center" w:pos="451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Climate Analysis Indicators Tool (CAIT).</w:t>
      </w:r>
      <w:r w:rsidRPr="00883387">
        <w:rPr>
          <w:rFonts w:ascii="Times New Roman" w:hAnsi="Times New Roman" w:cs="Times New Roman"/>
          <w:sz w:val="20"/>
          <w:szCs w:val="20"/>
        </w:rPr>
        <w:t xml:space="preserve"> World Resources Institute (WRI). URL Link: </w:t>
      </w:r>
      <w:hyperlink r:id="rId18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http://www.wri.org/project/cait/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22E23A9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Climate Change Explorer tool (CCE)</w:t>
      </w:r>
      <w:r w:rsidRPr="00883387">
        <w:rPr>
          <w:rFonts w:ascii="Times New Roman" w:hAnsi="Times New Roman" w:cs="Times New Roman"/>
          <w:sz w:val="20"/>
          <w:szCs w:val="20"/>
        </w:rPr>
        <w:t xml:space="preserve"> now </w:t>
      </w:r>
      <w:r w:rsidRPr="00883387">
        <w:rPr>
          <w:rFonts w:ascii="Times New Roman" w:hAnsi="Times New Roman" w:cs="Times New Roman"/>
          <w:b/>
          <w:sz w:val="20"/>
          <w:szCs w:val="20"/>
        </w:rPr>
        <w:t>Climate Information Portal (CIP)</w:t>
      </w:r>
      <w:r w:rsidRPr="00883387">
        <w:rPr>
          <w:rFonts w:ascii="Times New Roman" w:hAnsi="Times New Roman" w:cs="Times New Roman"/>
          <w:sz w:val="20"/>
          <w:szCs w:val="20"/>
        </w:rPr>
        <w:t>. weADAPT</w:t>
      </w:r>
    </w:p>
    <w:p w14:paraId="1F1AEFA0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19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http://weadapt.org/knowledge-base/using-climate-information/the-climate-change-explorer-tool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7678FCF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lastRenderedPageBreak/>
        <w:t>Climate Change Knowledge Portal (CCKP)</w:t>
      </w:r>
      <w:r w:rsidRPr="00883387">
        <w:rPr>
          <w:rFonts w:ascii="Times New Roman" w:hAnsi="Times New Roman" w:cs="Times New Roman"/>
          <w:sz w:val="20"/>
          <w:szCs w:val="20"/>
        </w:rPr>
        <w:t>. World Bank.</w:t>
      </w:r>
    </w:p>
    <w:p w14:paraId="0B04EB5E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20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http://sdwebx.worldbank.org/climateportal/index.cfm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6C62F97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Climate Change Screening Checklist</w:t>
      </w:r>
      <w:r w:rsidRPr="00883387">
        <w:rPr>
          <w:rFonts w:ascii="Times New Roman" w:hAnsi="Times New Roman" w:cs="Times New Roman"/>
          <w:sz w:val="20"/>
          <w:szCs w:val="20"/>
        </w:rPr>
        <w:t xml:space="preserve">. Asian Development Bank. URL Link: </w:t>
      </w:r>
      <w:hyperlink r:id="rId21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www.adb.org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(climate proofing tool but not publicly available)</w:t>
      </w:r>
    </w:p>
    <w:p w14:paraId="0C1CA7C6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Climate Check</w:t>
      </w:r>
      <w:r w:rsidRPr="00883387">
        <w:rPr>
          <w:rFonts w:ascii="Times New Roman" w:hAnsi="Times New Roman" w:cs="Times New Roman"/>
          <w:sz w:val="20"/>
          <w:szCs w:val="20"/>
        </w:rPr>
        <w:t xml:space="preserve"> (includes “</w:t>
      </w:r>
      <w:r w:rsidRPr="00883387">
        <w:rPr>
          <w:rFonts w:ascii="Times New Roman" w:hAnsi="Times New Roman" w:cs="Times New Roman"/>
          <w:b/>
          <w:sz w:val="20"/>
          <w:szCs w:val="20"/>
        </w:rPr>
        <w:t>Climate Proofing</w:t>
      </w:r>
      <w:r w:rsidRPr="00883387">
        <w:rPr>
          <w:rFonts w:ascii="Times New Roman" w:hAnsi="Times New Roman" w:cs="Times New Roman"/>
          <w:sz w:val="20"/>
          <w:szCs w:val="20"/>
        </w:rPr>
        <w:t>” and “</w:t>
      </w:r>
      <w:r w:rsidRPr="00883387">
        <w:rPr>
          <w:rFonts w:ascii="Times New Roman" w:hAnsi="Times New Roman" w:cs="Times New Roman"/>
          <w:b/>
          <w:sz w:val="20"/>
          <w:szCs w:val="20"/>
        </w:rPr>
        <w:t>Emission Saving</w:t>
      </w:r>
      <w:r w:rsidRPr="00883387">
        <w:rPr>
          <w:rFonts w:ascii="Times New Roman" w:hAnsi="Times New Roman" w:cs="Times New Roman"/>
          <w:sz w:val="20"/>
          <w:szCs w:val="20"/>
        </w:rPr>
        <w:t xml:space="preserve">” tools). German Technical Cooperation (GTZ). </w:t>
      </w:r>
    </w:p>
    <w:p w14:paraId="425D0A55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22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http://www.germany-wuf4.de/dokumente/04_gtz/05_gtz_sektorthemen/06_klima/04.05.06.02_en_gtz_gtz2008-factsheet-climate-check.pdf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6622996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Climate Impacts</w:t>
      </w:r>
      <w:r w:rsidRPr="00883387">
        <w:rPr>
          <w:rFonts w:ascii="Times New Roman" w:hAnsi="Times New Roman" w:cs="Times New Roman"/>
          <w:sz w:val="20"/>
          <w:szCs w:val="20"/>
        </w:rPr>
        <w:t xml:space="preserve">: </w:t>
      </w:r>
      <w:r w:rsidRPr="00883387">
        <w:rPr>
          <w:rFonts w:ascii="Times New Roman" w:hAnsi="Times New Roman" w:cs="Times New Roman"/>
          <w:b/>
          <w:sz w:val="20"/>
          <w:szCs w:val="20"/>
        </w:rPr>
        <w:t>Global and Regional Adaptation Support Platform</w:t>
      </w:r>
      <w:r w:rsidRPr="00883387">
        <w:rPr>
          <w:rFonts w:ascii="Times New Roman" w:hAnsi="Times New Roman" w:cs="Times New Roman"/>
          <w:sz w:val="20"/>
          <w:szCs w:val="20"/>
        </w:rPr>
        <w:t xml:space="preserve"> (ci:grasp). URL Link: </w:t>
      </w:r>
      <w:hyperlink r:id="rId23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http://cigrasp.pik-potsdam.de/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E216A3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Climate Risk Impacts on Sectors and Programmes (CRISP)</w:t>
      </w:r>
      <w:r w:rsidRPr="00883387">
        <w:rPr>
          <w:rFonts w:ascii="Times New Roman" w:hAnsi="Times New Roman" w:cs="Times New Roman"/>
          <w:sz w:val="20"/>
          <w:szCs w:val="20"/>
        </w:rPr>
        <w:t>. DEW Point (UK) on behalf of DFID-decommissioned on 30</w:t>
      </w:r>
      <w:r w:rsidRPr="00883387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883387">
        <w:rPr>
          <w:rFonts w:ascii="Times New Roman" w:hAnsi="Times New Roman" w:cs="Times New Roman"/>
          <w:sz w:val="20"/>
          <w:szCs w:val="20"/>
        </w:rPr>
        <w:t xml:space="preserve"> June 2012.</w:t>
      </w:r>
    </w:p>
    <w:p w14:paraId="428B5F6E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24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http://africanclimate.net/en/node/7140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7D8CE4F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 xml:space="preserve">Climate 1-Stop: </w:t>
      </w: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25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http://arcserver4.iagt.org/climate1stop/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36F9440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Coastal Adaptation Toolkit</w:t>
      </w:r>
      <w:r w:rsidRPr="00883387">
        <w:rPr>
          <w:rFonts w:ascii="Times New Roman" w:hAnsi="Times New Roman" w:cs="Times New Roman"/>
          <w:sz w:val="20"/>
          <w:szCs w:val="20"/>
        </w:rPr>
        <w:t>. United States Environmental Protection Agency (EPA).</w:t>
      </w:r>
    </w:p>
    <w:p w14:paraId="7A973649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>URL Links:</w:t>
      </w:r>
    </w:p>
    <w:p w14:paraId="160A82F6" w14:textId="77777777" w:rsidR="00DB5B5E" w:rsidRPr="00883387" w:rsidRDefault="00DB5B5E" w:rsidP="00DB5B5E">
      <w:pPr>
        <w:pStyle w:val="ListParagraph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hyperlink r:id="rId26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http://www.cakex.org/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(Climate Adaptation Knowledge Exchange: CAKE).</w:t>
      </w:r>
    </w:p>
    <w:p w14:paraId="2C4ED556" w14:textId="77777777" w:rsidR="00DB5B5E" w:rsidRPr="00883387" w:rsidRDefault="00DB5B5E" w:rsidP="00DB5B5E">
      <w:pPr>
        <w:pStyle w:val="ListParagraph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hyperlink r:id="rId27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http://www.csc.noaa.gov/digitalcoast/inundation/index.html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(coastal inundation toolkit)</w:t>
      </w:r>
    </w:p>
    <w:p w14:paraId="675B0008" w14:textId="77777777" w:rsidR="00DB5B5E" w:rsidRPr="00883387" w:rsidRDefault="00DB5B5E" w:rsidP="00DB5B5E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2.1. </w:t>
      </w:r>
      <w:hyperlink r:id="rId28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https://www.csc.noaa.gov/digitalcoast/tools/criticalfacilities</w:t>
        </w:r>
      </w:hyperlink>
      <w:r w:rsidRPr="00883387">
        <w:rPr>
          <w:rFonts w:ascii="Times New Roman" w:hAnsi="Times New Roman" w:cs="Times New Roman"/>
          <w:sz w:val="20"/>
          <w:szCs w:val="20"/>
        </w:rPr>
        <w:t>) (Critical Facilities Flood Exposure Tool)</w:t>
      </w:r>
    </w:p>
    <w:p w14:paraId="291D312A" w14:textId="77777777" w:rsidR="00DB5B5E" w:rsidRPr="00883387" w:rsidRDefault="00DB5B5E" w:rsidP="00DB5B5E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2.2. </w:t>
      </w:r>
      <w:hyperlink r:id="rId29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https://www.csc.noaa.gov/digitalcoast/tools/climatewizard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(Climate Wizard).</w:t>
      </w:r>
    </w:p>
    <w:p w14:paraId="5FF3CE34" w14:textId="77777777" w:rsidR="00DB5B5E" w:rsidRPr="00883387" w:rsidRDefault="00DB5B5E" w:rsidP="00DB5B5E">
      <w:pPr>
        <w:pStyle w:val="ListParagraph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hyperlink r:id="rId30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http://water.epa.gov/infrastructure/watersecurity/climate/creat.cfm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(Climate Resilience Evaluation &amp; Awareness Tool: CREAT).</w:t>
      </w:r>
    </w:p>
    <w:p w14:paraId="273A98B4" w14:textId="77777777" w:rsidR="00DB5B5E" w:rsidRPr="00883387" w:rsidRDefault="00DB5B5E" w:rsidP="00DB5B5E">
      <w:pPr>
        <w:pStyle w:val="ListParagraph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hyperlink r:id="rId31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http://water.epa.gov/infrastructure/watersecurity/climate/index.cfm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(Climate Ready Water Utilities: CRWU).</w:t>
      </w:r>
    </w:p>
    <w:p w14:paraId="0E00F5E1" w14:textId="77777777" w:rsidR="00DB5B5E" w:rsidRPr="00883387" w:rsidRDefault="00DB5B5E" w:rsidP="00DB5B5E">
      <w:pPr>
        <w:pStyle w:val="ListParagraph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hyperlink r:id="rId32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http://sarasotabay.org/slr-web-map/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(Sea Level Rise Viewer).</w:t>
      </w:r>
    </w:p>
    <w:p w14:paraId="55E56CF6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Community Based Adaptation Exchange (CBA-X)</w:t>
      </w:r>
      <w:r w:rsidRPr="00883387">
        <w:rPr>
          <w:rFonts w:ascii="Times New Roman" w:hAnsi="Times New Roman" w:cs="Times New Roman"/>
          <w:sz w:val="20"/>
          <w:szCs w:val="20"/>
        </w:rPr>
        <w:t xml:space="preserve">: Eldis communities. URL Link: </w:t>
      </w:r>
      <w:hyperlink r:id="rId33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http://community.eldis.org/cbax/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920A5C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Community-based Risk Screening Tool – Adaptation and Livelihoods (CRiSTAL)</w:t>
      </w:r>
      <w:r w:rsidRPr="00883387">
        <w:rPr>
          <w:rFonts w:ascii="Times New Roman" w:hAnsi="Times New Roman" w:cs="Times New Roman"/>
          <w:sz w:val="20"/>
          <w:szCs w:val="20"/>
        </w:rPr>
        <w:t>. International Institute for Sustainable Development (IISD); International Union for Conservation of Nature (IUCN); Stockholm Environmental Institute (SEI); Inter-cooperation.</w:t>
      </w:r>
    </w:p>
    <w:p w14:paraId="46A441F7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34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http://www.iisd.org/cristaltool/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8372B4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Dazé, Angie; Ambrose, Kaia and Ehrhart, Charles. 2009. </w:t>
      </w:r>
      <w:r w:rsidRPr="00883387">
        <w:rPr>
          <w:rFonts w:ascii="Times New Roman" w:hAnsi="Times New Roman" w:cs="Times New Roman"/>
          <w:b/>
          <w:sz w:val="20"/>
          <w:szCs w:val="20"/>
        </w:rPr>
        <w:t>Climate Vulnerability and Capacity Assessment (CVCA)</w:t>
      </w:r>
      <w:r w:rsidRPr="00883387">
        <w:rPr>
          <w:rFonts w:ascii="Times New Roman" w:hAnsi="Times New Roman" w:cs="Times New Roman"/>
          <w:sz w:val="20"/>
          <w:szCs w:val="20"/>
        </w:rPr>
        <w:t xml:space="preserve"> Handbook: CARE International. URL Link: </w:t>
      </w:r>
      <w:hyperlink r:id="rId35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http://www.careclimatechange.org/cvca/CARE_CVCAHandbook.pdf</w:t>
        </w:r>
      </w:hyperlink>
    </w:p>
    <w:p w14:paraId="1BD4324B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De Dios, Honorio B and Victoriano, Ian. 2002. </w:t>
      </w:r>
      <w:r w:rsidRPr="00883387">
        <w:rPr>
          <w:rFonts w:ascii="Times New Roman" w:hAnsi="Times New Roman" w:cs="Times New Roman"/>
          <w:b/>
          <w:sz w:val="20"/>
          <w:szCs w:val="20"/>
        </w:rPr>
        <w:t>Participatory Capacities and Vulnerabilities Assessment (PCVA)</w:t>
      </w:r>
      <w:r w:rsidRPr="00883387">
        <w:rPr>
          <w:rFonts w:ascii="Times New Roman" w:hAnsi="Times New Roman" w:cs="Times New Roman"/>
          <w:sz w:val="20"/>
          <w:szCs w:val="20"/>
        </w:rPr>
        <w:t>: Finding the Link between Disasters and Development. Oxfam.</w:t>
      </w:r>
    </w:p>
    <w:p w14:paraId="369A24FD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36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http://policy-practice.oxfam.org.uk/publications/participatory-capacities-and-vulnerabilities-assessment-finding-the-link-betwee-112522</w:t>
        </w:r>
      </w:hyperlink>
    </w:p>
    <w:p w14:paraId="5289CB29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Hands-on Energy Adaptation Toolkit (HEAT)</w:t>
      </w:r>
      <w:r w:rsidRPr="00883387">
        <w:rPr>
          <w:rFonts w:ascii="Times New Roman" w:hAnsi="Times New Roman" w:cs="Times New Roman"/>
          <w:sz w:val="20"/>
          <w:szCs w:val="20"/>
        </w:rPr>
        <w:t>: Energy Sector Management Assistance Program (ESMAP).</w:t>
      </w:r>
    </w:p>
    <w:p w14:paraId="0B43C827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37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http://www.esmap.org/esmap/node/312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26234FE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lastRenderedPageBreak/>
        <w:t xml:space="preserve">Hansford, Bob and Venton, Paul. 2010. </w:t>
      </w:r>
      <w:r w:rsidRPr="00883387">
        <w:rPr>
          <w:rFonts w:ascii="Times New Roman" w:hAnsi="Times New Roman" w:cs="Times New Roman"/>
          <w:b/>
          <w:sz w:val="20"/>
          <w:szCs w:val="20"/>
        </w:rPr>
        <w:t>Participatory Assessment of Disaster Risk (PADR)</w:t>
      </w:r>
      <w:r w:rsidRPr="00883387">
        <w:rPr>
          <w:rFonts w:ascii="Times New Roman" w:hAnsi="Times New Roman" w:cs="Times New Roman"/>
          <w:sz w:val="20"/>
          <w:szCs w:val="20"/>
        </w:rPr>
        <w:t>. ROOTS 9: Reducing risk of disaster in our communities. 2</w:t>
      </w:r>
      <w:r w:rsidRPr="00883387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Pr="00883387">
        <w:rPr>
          <w:rFonts w:ascii="Times New Roman" w:hAnsi="Times New Roman" w:cs="Times New Roman"/>
          <w:sz w:val="20"/>
          <w:szCs w:val="20"/>
        </w:rPr>
        <w:t xml:space="preserve"> edition. TEARFUND. UK.</w:t>
      </w:r>
    </w:p>
    <w:p w14:paraId="4C97D049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38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http://tilz.tearfund.org/~/media/Files/TILZ/Publications/ROOTS/English/Disaster/ROOTS%209%20Reducing%20risk%20of%20disaster.pdf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71E5C74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International Panel on Climate Change (IPCC). 1992. </w:t>
      </w:r>
      <w:r w:rsidRPr="00883387">
        <w:rPr>
          <w:rFonts w:ascii="Times New Roman" w:hAnsi="Times New Roman" w:cs="Times New Roman"/>
          <w:b/>
          <w:sz w:val="20"/>
          <w:szCs w:val="20"/>
        </w:rPr>
        <w:t>IPCC Common Methodology</w:t>
      </w:r>
      <w:r w:rsidRPr="00883387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2CDC979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39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http://unfccc.int/files/adaptation/methodologies_for/vulnerability_and_adaptation/application/pdf/ipcc_common_methodology.pdf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BB70033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Luneta, Mayfourth D. 2007. </w:t>
      </w:r>
      <w:r w:rsidRPr="00883387">
        <w:rPr>
          <w:rFonts w:ascii="Times New Roman" w:hAnsi="Times New Roman" w:cs="Times New Roman"/>
          <w:b/>
          <w:sz w:val="20"/>
          <w:szCs w:val="20"/>
        </w:rPr>
        <w:t>Child-Oriented Participatory Risk Assessment &amp; Planning (COPRAP)</w:t>
      </w:r>
      <w:r w:rsidRPr="00883387">
        <w:rPr>
          <w:rFonts w:ascii="Times New Roman" w:hAnsi="Times New Roman" w:cs="Times New Roman"/>
          <w:sz w:val="20"/>
          <w:szCs w:val="20"/>
        </w:rPr>
        <w:t>. ProVention Consortium and the Asian Disaster Preparedness Center (ADPC).</w:t>
      </w:r>
    </w:p>
    <w:p w14:paraId="068F64D2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40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http://www.gdnonline.org/resources/ADPC_CDP_COPRAP_toolkit.pdf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61B79EC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Livelihood Assessment Tool-kit (LAT)</w:t>
      </w:r>
      <w:r w:rsidRPr="00883387">
        <w:rPr>
          <w:rFonts w:ascii="Times New Roman" w:hAnsi="Times New Roman" w:cs="Times New Roman"/>
          <w:sz w:val="20"/>
          <w:szCs w:val="20"/>
        </w:rPr>
        <w:t>. Food and Agriculture Organization of the United Nations (FAO), and International Labour Organization (ILO), April 2009.</w:t>
      </w:r>
    </w:p>
    <w:p w14:paraId="27211DF7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41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http://www.fao.org/fileadmin/templates/tc/tce/pdf/LAT_Brochure_LoRes.pdf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C874E4B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National Adaptation Programmes of Actions Platform (NAPA)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United Nations Institute for Training and Research, Climate Change Programme (UNITAR); UNFCCC – United Nations Framework Convention on Climate Change; GEF – Global Environment Facility; GEF Implementing and Executing Agencies include UNDP – United Nations Development Programme; UNEP – United Nations Environment Programme; World Bank; and International Fund for Agriculture and Development. URL Link: </w:t>
      </w:r>
      <w:hyperlink r:id="rId42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http://www.napa-pana.org/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DD36A9D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>NCAP. 2007.</w:t>
      </w:r>
      <w:r w:rsidRPr="00883387">
        <w:rPr>
          <w:rFonts w:ascii="Times New Roman" w:hAnsi="Times New Roman" w:cs="Times New Roman"/>
          <w:b/>
          <w:sz w:val="20"/>
          <w:szCs w:val="20"/>
        </w:rPr>
        <w:t xml:space="preserve"> Climate Quick Scan</w:t>
      </w:r>
      <w:r w:rsidRPr="00883387">
        <w:rPr>
          <w:rFonts w:ascii="Times New Roman" w:hAnsi="Times New Roman" w:cs="Times New Roman"/>
          <w:sz w:val="20"/>
          <w:szCs w:val="20"/>
        </w:rPr>
        <w:t xml:space="preserve">. The Netherlands Climate Assistance Programme (NCAP) -Dutch Ministry of Foreign Affairs (DGIS). March 2007. URL Links: </w:t>
      </w:r>
      <w:hyperlink r:id="rId43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www.nlcap.net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or </w:t>
      </w:r>
      <w:hyperlink r:id="rId44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http://www.nlcap.net/uploads/media/Poverty_Reduction_at_Risk_Synthesis_Report.v1.pdf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2ADDAEF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Opportunities and Risks of Climate Change and Disasters (ORCHID)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Institute for Development Studies (IDS); UK Department for International Development (DFID). URL Link: </w:t>
      </w:r>
      <w:hyperlink r:id="rId45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http://tinyurl.com/ccorchid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2B4CAC2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Participatory Vulnerability Analysis (PVA)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ActionAid International. </w:t>
      </w:r>
    </w:p>
    <w:p w14:paraId="6CD33656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46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http://www.actionaid.org.uk/100262/participatory_vulnerability_analysis.html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DD8747B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Preparedness for Climate Change</w:t>
      </w:r>
      <w:r w:rsidRPr="00883387">
        <w:rPr>
          <w:rFonts w:ascii="Times New Roman" w:hAnsi="Times New Roman" w:cs="Times New Roman"/>
          <w:sz w:val="20"/>
          <w:szCs w:val="20"/>
        </w:rPr>
        <w:t xml:space="preserve">. Red Cross/Red Crescent. URL Link: </w:t>
      </w:r>
      <w:hyperlink r:id="rId47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http://www.climatecentre.org/site/preparedness-for-climate-change-programme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and </w:t>
      </w:r>
      <w:hyperlink r:id="rId48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http://www.climatecentre.org/downloads/File/programs/Final%20PFCC%20General%20Assembly%20Document%20with%20renewed%20table.pdf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3F99189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Providing Regional Climates for Impacts Studies (PRECIS)</w:t>
      </w:r>
      <w:r w:rsidRPr="00883387">
        <w:rPr>
          <w:rFonts w:ascii="Times New Roman" w:hAnsi="Times New Roman" w:cs="Times New Roman"/>
          <w:sz w:val="20"/>
          <w:szCs w:val="20"/>
        </w:rPr>
        <w:t xml:space="preserve"> Regional Climate Modelling System. UK Met Office Hadley Centre.</w:t>
      </w:r>
    </w:p>
    <w:p w14:paraId="4851228A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49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http://www.metoffice.gov.uk/precis/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BA6E604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Regmi, Bimal Raj; Morcrette, Alex; Paudyal, Apar; Bastakotti, Rishi; and Pradhan, Sibongile. 2010. </w:t>
      </w:r>
      <w:r w:rsidRPr="00883387">
        <w:rPr>
          <w:rFonts w:ascii="Times New Roman" w:hAnsi="Times New Roman" w:cs="Times New Roman"/>
          <w:b/>
          <w:sz w:val="20"/>
          <w:szCs w:val="20"/>
        </w:rPr>
        <w:t>Participatory Tools and Techniques for Assessing Climate Change Impacts and Exploring Adaptation Options (Participatory Toolkit for Impacts and Adaptation)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UKAID and Livelihoods &amp; Forestry Programme (LFP): Nepal. URL Link: </w:t>
      </w:r>
      <w:hyperlink r:id="rId50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http://www.forestrynepal.org/project/40</w:t>
        </w:r>
      </w:hyperlink>
    </w:p>
    <w:p w14:paraId="7CD31824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SERVIR- Regional Visualization and Mapping System</w:t>
      </w:r>
      <w:r w:rsidRPr="00883387">
        <w:rPr>
          <w:rFonts w:ascii="Times New Roman" w:hAnsi="Times New Roman" w:cs="Times New Roman"/>
          <w:sz w:val="20"/>
          <w:szCs w:val="20"/>
        </w:rPr>
        <w:t xml:space="preserve">. United States Agency for International Development (USAID), National Aeronautic Space Administration (NASA), Water Center for the Humid Tropics of Latin America </w:t>
      </w:r>
      <w:r w:rsidRPr="00883387">
        <w:rPr>
          <w:rFonts w:ascii="Times New Roman" w:hAnsi="Times New Roman" w:cs="Times New Roman"/>
          <w:sz w:val="20"/>
          <w:szCs w:val="20"/>
        </w:rPr>
        <w:lastRenderedPageBreak/>
        <w:t xml:space="preserve">and the Caribbean (CATHALAC), Institute for the Application of Geospatial Technology (IAGT). URL Link: </w:t>
      </w:r>
      <w:hyperlink r:id="rId51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http://www.servir.net/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522479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Statistical Downscaling Model 4.2 (SDSM)</w:t>
      </w:r>
      <w:r w:rsidRPr="00883387">
        <w:rPr>
          <w:rFonts w:ascii="Times New Roman" w:hAnsi="Times New Roman" w:cs="Times New Roman"/>
          <w:sz w:val="20"/>
          <w:szCs w:val="20"/>
        </w:rPr>
        <w:t xml:space="preserve">. UK Environmental Agency. URL Link: </w:t>
      </w:r>
      <w:hyperlink r:id="rId52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http://co-public.lboro.ac.uk/cocwd/SDSM/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F4E187C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UNEP Handbook on Methods for Climate Change Impact Assessment and Adaptation Strategies</w:t>
      </w:r>
      <w:r w:rsidRPr="00883387">
        <w:rPr>
          <w:rFonts w:ascii="Times New Roman" w:hAnsi="Times New Roman" w:cs="Times New Roman"/>
          <w:sz w:val="20"/>
          <w:szCs w:val="20"/>
        </w:rPr>
        <w:t>. United Nations Framework Convention on Climate Change (UNFCCC).</w:t>
      </w:r>
    </w:p>
    <w:p w14:paraId="220E47C8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URL Link: </w:t>
      </w:r>
      <w:hyperlink r:id="rId53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http://unfccc.int/adaptation/nairobi_work_programme/knowledge_resources_and_publications/items/5503.php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8E48B84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b/>
          <w:sz w:val="20"/>
          <w:szCs w:val="20"/>
        </w:rPr>
        <w:t>Vulnerability Mapping and Poverty</w:t>
      </w:r>
      <w:r w:rsidRPr="00883387">
        <w:rPr>
          <w:rFonts w:ascii="Times New Roman" w:hAnsi="Times New Roman" w:cs="Times New Roman"/>
          <w:sz w:val="20"/>
          <w:szCs w:val="20"/>
        </w:rPr>
        <w:t xml:space="preserve">. Department for International Development (DFID); International Livestock Research Institute (ILRI); Energy &amp; Resources Institute (TERI); African Centre for Technology Studies (ACTS) URL Link: </w:t>
      </w:r>
      <w:hyperlink r:id="rId54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http://www.dfid.gov.uk/research/mapping-climate.pdf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2C901DA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Wiggins, Mike. 2012. </w:t>
      </w:r>
      <w:r w:rsidRPr="00883387">
        <w:rPr>
          <w:rFonts w:ascii="Times New Roman" w:hAnsi="Times New Roman" w:cs="Times New Roman"/>
          <w:b/>
          <w:sz w:val="20"/>
          <w:szCs w:val="20"/>
        </w:rPr>
        <w:t>Climate change and Environmental Degradation Risk and adaptation Assessment (CEDRA)</w:t>
      </w:r>
      <w:r w:rsidRPr="00883387">
        <w:rPr>
          <w:rFonts w:ascii="Times New Roman" w:hAnsi="Times New Roman" w:cs="Times New Roman"/>
          <w:sz w:val="20"/>
          <w:szCs w:val="20"/>
        </w:rPr>
        <w:t xml:space="preserve"> (2</w:t>
      </w:r>
      <w:r w:rsidRPr="00883387">
        <w:rPr>
          <w:rFonts w:ascii="Times New Roman" w:hAnsi="Times New Roman" w:cs="Times New Roman"/>
          <w:sz w:val="20"/>
          <w:szCs w:val="20"/>
          <w:vertAlign w:val="superscript"/>
        </w:rPr>
        <w:t xml:space="preserve">nd </w:t>
      </w:r>
      <w:r w:rsidRPr="00883387">
        <w:rPr>
          <w:rFonts w:ascii="Times New Roman" w:hAnsi="Times New Roman" w:cs="Times New Roman"/>
          <w:sz w:val="20"/>
          <w:szCs w:val="20"/>
        </w:rPr>
        <w:t xml:space="preserve">edition). TEARFUND: UK. URL Link: </w:t>
      </w:r>
      <w:hyperlink r:id="rId55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http://tilz.tearfund.org/~/media/Files/TILZ/Topics/Environmental%20Sustainability/CEDRA%20version%202/01CEDRA_Book_And_Forms/CEDRA_main_document.pdf</w:t>
        </w:r>
      </w:hyperlink>
      <w:r w:rsidRPr="0088338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458B2D4" w14:textId="77777777" w:rsidR="00DB5B5E" w:rsidRPr="00883387" w:rsidRDefault="00DB5B5E" w:rsidP="00DB5B5E">
      <w:pPr>
        <w:spacing w:line="240" w:lineRule="auto"/>
        <w:jc w:val="both"/>
        <w:rPr>
          <w:rFonts w:ascii="Times New Roman" w:hAnsi="Times New Roman" w:cs="Times New Roman"/>
          <w:color w:val="0563C1" w:themeColor="hyperlink"/>
          <w:sz w:val="20"/>
          <w:szCs w:val="20"/>
          <w:u w:val="single"/>
        </w:rPr>
      </w:pPr>
      <w:r w:rsidRPr="00883387">
        <w:rPr>
          <w:rFonts w:ascii="Times New Roman" w:hAnsi="Times New Roman" w:cs="Times New Roman"/>
          <w:sz w:val="20"/>
          <w:szCs w:val="20"/>
        </w:rPr>
        <w:t xml:space="preserve">Wiki </w:t>
      </w:r>
      <w:r w:rsidRPr="00883387">
        <w:rPr>
          <w:rFonts w:ascii="Times New Roman" w:hAnsi="Times New Roman" w:cs="Times New Roman"/>
          <w:b/>
          <w:sz w:val="20"/>
          <w:szCs w:val="20"/>
        </w:rPr>
        <w:t>weADAPT</w:t>
      </w:r>
      <w:r w:rsidRPr="00883387">
        <w:rPr>
          <w:rFonts w:ascii="Times New Roman" w:hAnsi="Times New Roman" w:cs="Times New Roman"/>
          <w:sz w:val="20"/>
          <w:szCs w:val="20"/>
        </w:rPr>
        <w:t xml:space="preserve">: URL Link: </w:t>
      </w:r>
      <w:hyperlink r:id="rId56" w:history="1">
        <w:r w:rsidRPr="00883387">
          <w:rPr>
            <w:rStyle w:val="Hyperlink"/>
            <w:rFonts w:ascii="Times New Roman" w:hAnsi="Times New Roman" w:cs="Times New Roman"/>
            <w:sz w:val="20"/>
            <w:szCs w:val="20"/>
          </w:rPr>
          <w:t>http://weadapt.org/placemarks/earth</w:t>
        </w:r>
      </w:hyperlink>
    </w:p>
    <w:p w14:paraId="7FE75F40" w14:textId="77777777" w:rsidR="00E1715D" w:rsidRDefault="00DB5B5E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C17C2C"/>
    <w:multiLevelType w:val="hybridMultilevel"/>
    <w:tmpl w:val="5D087966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B5E"/>
    <w:rsid w:val="001942F0"/>
    <w:rsid w:val="002C0857"/>
    <w:rsid w:val="003F01F8"/>
    <w:rsid w:val="00884728"/>
    <w:rsid w:val="008E2845"/>
    <w:rsid w:val="00D00B5E"/>
    <w:rsid w:val="00DB5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AEF70"/>
  <w15:chartTrackingRefBased/>
  <w15:docId w15:val="{A83CAD07-06A8-4589-A62A-ACB5D0BEE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B5E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B5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5B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frica-adapt.net/" TargetMode="External"/><Relationship Id="rId18" Type="http://schemas.openxmlformats.org/officeDocument/2006/relationships/hyperlink" Target="http://www.wri.org/project/cait/" TargetMode="External"/><Relationship Id="rId26" Type="http://schemas.openxmlformats.org/officeDocument/2006/relationships/hyperlink" Target="http://www.cakex.org/" TargetMode="External"/><Relationship Id="rId39" Type="http://schemas.openxmlformats.org/officeDocument/2006/relationships/hyperlink" Target="http://unfccc.int/files/adaptation/methodologies_for/vulnerability_and_adaptation/application/pdf/ipcc_common_methodology.pdf" TargetMode="External"/><Relationship Id="rId21" Type="http://schemas.openxmlformats.org/officeDocument/2006/relationships/hyperlink" Target="http://www.adb.org" TargetMode="External"/><Relationship Id="rId34" Type="http://schemas.openxmlformats.org/officeDocument/2006/relationships/hyperlink" Target="http://www.iisd.org/cristaltool/" TargetMode="External"/><Relationship Id="rId42" Type="http://schemas.openxmlformats.org/officeDocument/2006/relationships/hyperlink" Target="http://www.napa-pana.org/" TargetMode="External"/><Relationship Id="rId47" Type="http://schemas.openxmlformats.org/officeDocument/2006/relationships/hyperlink" Target="http://www.climatecentre.org/site/preparedness-for-climate-change-programme" TargetMode="External"/><Relationship Id="rId50" Type="http://schemas.openxmlformats.org/officeDocument/2006/relationships/hyperlink" Target="http://www.forestrynepal.org/project/40" TargetMode="External"/><Relationship Id="rId55" Type="http://schemas.openxmlformats.org/officeDocument/2006/relationships/hyperlink" Target="http://tilz.tearfund.org/~/media/Files/TILZ/Topics/Environmental%20Sustainability/CEDRA%20version%202/01CEDRA_Book_And_Forms/CEDRA_main_document.pdf" TargetMode="External"/><Relationship Id="rId7" Type="http://schemas.openxmlformats.org/officeDocument/2006/relationships/hyperlink" Target="http://pdf.usaid.gov/pdf_docs/PNADJ990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adaptationresourcekit.squarespace.com/storage/Adaptation%20Discovery%20Tool_Draft%20First%20Edition_June2011.pdf" TargetMode="External"/><Relationship Id="rId29" Type="http://schemas.openxmlformats.org/officeDocument/2006/relationships/hyperlink" Target="https://www.csc.noaa.gov/digitalcoast/tools/climatewizard" TargetMode="External"/><Relationship Id="rId11" Type="http://schemas.openxmlformats.org/officeDocument/2006/relationships/hyperlink" Target="http://www.ukcip.org.uk/wizard/" TargetMode="External"/><Relationship Id="rId24" Type="http://schemas.openxmlformats.org/officeDocument/2006/relationships/hyperlink" Target="http://africanclimate.net/en/node/7140" TargetMode="External"/><Relationship Id="rId32" Type="http://schemas.openxmlformats.org/officeDocument/2006/relationships/hyperlink" Target="http://sarasotabay.org/slr-web-map/" TargetMode="External"/><Relationship Id="rId37" Type="http://schemas.openxmlformats.org/officeDocument/2006/relationships/hyperlink" Target="http://www.esmap.org/esmap/node/312" TargetMode="External"/><Relationship Id="rId40" Type="http://schemas.openxmlformats.org/officeDocument/2006/relationships/hyperlink" Target="http://www.gdnonline.org/resources/ADPC_CDP_COPRAP_toolkit.pdf" TargetMode="External"/><Relationship Id="rId45" Type="http://schemas.openxmlformats.org/officeDocument/2006/relationships/hyperlink" Target="http://tinyurl.com/ccorchid" TargetMode="External"/><Relationship Id="rId53" Type="http://schemas.openxmlformats.org/officeDocument/2006/relationships/hyperlink" Target="http://unfccc.int/adaptation/nairobi_work_programme/knowledge_resources_and_publications/items/5503.php" TargetMode="External"/><Relationship Id="rId58" Type="http://schemas.openxmlformats.org/officeDocument/2006/relationships/theme" Target="theme/theme1.xml"/><Relationship Id="rId5" Type="http://schemas.openxmlformats.org/officeDocument/2006/relationships/hyperlink" Target="http://www.adpc.net/pdr-sea/publications/12Handbk.pdf" TargetMode="External"/><Relationship Id="rId19" Type="http://schemas.openxmlformats.org/officeDocument/2006/relationships/hyperlink" Target="http://weadapt.org/knowledge-base/using-climate-information/the-climate-change-explorer-too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ndp.adaptationlearning.net/about" TargetMode="External"/><Relationship Id="rId14" Type="http://schemas.openxmlformats.org/officeDocument/2006/relationships/hyperlink" Target="http://www.aiaccproject.org/aiacc.html" TargetMode="External"/><Relationship Id="rId22" Type="http://schemas.openxmlformats.org/officeDocument/2006/relationships/hyperlink" Target="http://www.germany-wuf4.de/dokumente/04_gtz/05_gtz_sektorthemen/06_klima/04.05.06.02_en_gtz_gtz2008-factsheet-climate-check.pdf" TargetMode="External"/><Relationship Id="rId27" Type="http://schemas.openxmlformats.org/officeDocument/2006/relationships/hyperlink" Target="http://www.csc.noaa.gov/digitalcoast/inundation/index.html" TargetMode="External"/><Relationship Id="rId30" Type="http://schemas.openxmlformats.org/officeDocument/2006/relationships/hyperlink" Target="http://water.epa.gov/infrastructure/watersecurity/climate/creat.cfm" TargetMode="External"/><Relationship Id="rId35" Type="http://schemas.openxmlformats.org/officeDocument/2006/relationships/hyperlink" Target="http://www.careclimatechange.org/cvca/CARE_CVCAHandbook.pdf" TargetMode="External"/><Relationship Id="rId43" Type="http://schemas.openxmlformats.org/officeDocument/2006/relationships/hyperlink" Target="http://www.nlcap.net" TargetMode="External"/><Relationship Id="rId48" Type="http://schemas.openxmlformats.org/officeDocument/2006/relationships/hyperlink" Target="http://www.climatecentre.org/downloads/File/programs/Final%20PFCC%20General%20Assembly%20Document%20with%20renewed%20table.pdf" TargetMode="External"/><Relationship Id="rId56" Type="http://schemas.openxmlformats.org/officeDocument/2006/relationships/hyperlink" Target="http://weadapt.org/placemarks/earth" TargetMode="External"/><Relationship Id="rId8" Type="http://schemas.openxmlformats.org/officeDocument/2006/relationships/hyperlink" Target="http://web.worldbank.org/WBSITE/EXTERNAL/TOPICS/ENVIRONMENT/EXTTOOLKIT3/0,,menuPK:3646378~pagePK:64168427~piPK:64168435~theSitePK:3646251,00.html" TargetMode="External"/><Relationship Id="rId51" Type="http://schemas.openxmlformats.org/officeDocument/2006/relationships/hyperlink" Target="http://www.servir.net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espace-project.org/index.htm" TargetMode="External"/><Relationship Id="rId17" Type="http://schemas.openxmlformats.org/officeDocument/2006/relationships/hyperlink" Target="http://adaptationresourcekit.squarespace.com/six-step-planning-process/" TargetMode="External"/><Relationship Id="rId25" Type="http://schemas.openxmlformats.org/officeDocument/2006/relationships/hyperlink" Target="http://arcserver4.iagt.org/climate1stop/" TargetMode="External"/><Relationship Id="rId33" Type="http://schemas.openxmlformats.org/officeDocument/2006/relationships/hyperlink" Target="http://community.eldis.org/cbax/" TargetMode="External"/><Relationship Id="rId38" Type="http://schemas.openxmlformats.org/officeDocument/2006/relationships/hyperlink" Target="http://tilz.tearfund.org/~/media/Files/TILZ/Publications/ROOTS/English/Disaster/ROOTS%209%20Reducing%20risk%20of%20disaster.pdf" TargetMode="External"/><Relationship Id="rId46" Type="http://schemas.openxmlformats.org/officeDocument/2006/relationships/hyperlink" Target="http://www.actionaid.org.uk/100262/participatory_vulnerability_analysis.html" TargetMode="External"/><Relationship Id="rId20" Type="http://schemas.openxmlformats.org/officeDocument/2006/relationships/hyperlink" Target="http://sdwebx.worldbank.org/climateportal/index.cfm" TargetMode="External"/><Relationship Id="rId41" Type="http://schemas.openxmlformats.org/officeDocument/2006/relationships/hyperlink" Target="http://www.fao.org/fileadmin/templates/tc/tce/pdf/LAT_Brochure_LoRes.pdf" TargetMode="External"/><Relationship Id="rId54" Type="http://schemas.openxmlformats.org/officeDocument/2006/relationships/hyperlink" Target="http://www.dfid.gov.uk/research/mapping-climate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tart.org/programs/accca" TargetMode="External"/><Relationship Id="rId15" Type="http://schemas.openxmlformats.org/officeDocument/2006/relationships/hyperlink" Target="http://www.awhere.com/en-us/awherehome" TargetMode="External"/><Relationship Id="rId23" Type="http://schemas.openxmlformats.org/officeDocument/2006/relationships/hyperlink" Target="http://cigrasp.pik-potsdam.de/" TargetMode="External"/><Relationship Id="rId28" Type="http://schemas.openxmlformats.org/officeDocument/2006/relationships/hyperlink" Target="https://www.csc.noaa.gov/digitalcoast/tools/criticalfacilities" TargetMode="External"/><Relationship Id="rId36" Type="http://schemas.openxmlformats.org/officeDocument/2006/relationships/hyperlink" Target="http://policy-practice.oxfam.org.uk/publications/participatory-capacities-and-vulnerabilities-assessment-finding-the-link-betwee-112522" TargetMode="External"/><Relationship Id="rId49" Type="http://schemas.openxmlformats.org/officeDocument/2006/relationships/hyperlink" Target="http://www.metoffice.gov.uk/precis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unfccc.int/adaptation/nairobi_work_programme/knowledge_resources_and_publications/items/5501.php" TargetMode="External"/><Relationship Id="rId31" Type="http://schemas.openxmlformats.org/officeDocument/2006/relationships/hyperlink" Target="http://water.epa.gov/infrastructure/watersecurity/climate/index.cfm" TargetMode="External"/><Relationship Id="rId44" Type="http://schemas.openxmlformats.org/officeDocument/2006/relationships/hyperlink" Target="http://www.nlcap.net/uploads/media/Poverty_Reduction_at_Risk_Synthesis_Report.v1.pdf" TargetMode="External"/><Relationship Id="rId52" Type="http://schemas.openxmlformats.org/officeDocument/2006/relationships/hyperlink" Target="http://co-public.lboro.ac.uk/cocwd/SDS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2041</Words>
  <Characters>11635</Characters>
  <Application>Microsoft Office Word</Application>
  <DocSecurity>0</DocSecurity>
  <Lines>96</Lines>
  <Paragraphs>27</Paragraphs>
  <ScaleCrop>false</ScaleCrop>
  <Company>Springer Nature</Company>
  <LinksUpToDate>false</LinksUpToDate>
  <CharactersWithSpaces>13649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2023-01-06T16:56:00Z</dcterms:created>
  <dcterms:modified xsi:type="dcterms:W3CDTF">2023-01-06T16:57:00Z</dcterms:modified>
</cp:coreProperties>
</file>