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89C5D" w14:textId="6B847D10" w:rsidR="001D3825" w:rsidRPr="001D3825" w:rsidRDefault="001D3825">
      <w:pPr>
        <w:rPr>
          <w:b/>
          <w:bCs/>
        </w:rPr>
      </w:pPr>
      <w:r w:rsidRPr="001D382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D3825">
        <w:rPr>
          <w:rFonts w:ascii="Times New Roman" w:hAnsi="Times New Roman" w:cs="Times New Roman" w:hint="eastAsia"/>
          <w:b/>
          <w:bCs/>
          <w:sz w:val="20"/>
          <w:szCs w:val="20"/>
        </w:rPr>
        <w:t>upplementary</w:t>
      </w:r>
      <w:r w:rsidRPr="001D3825">
        <w:rPr>
          <w:rFonts w:ascii="Times New Roman" w:hAnsi="Times New Roman" w:cs="Times New Roman"/>
          <w:b/>
          <w:bCs/>
          <w:sz w:val="20"/>
          <w:szCs w:val="20"/>
        </w:rPr>
        <w:t xml:space="preserve"> T</w:t>
      </w:r>
      <w:r w:rsidRPr="001D3825">
        <w:rPr>
          <w:rFonts w:ascii="Times New Roman" w:hAnsi="Times New Roman" w:cs="Times New Roman" w:hint="eastAsia"/>
          <w:b/>
          <w:bCs/>
          <w:sz w:val="20"/>
          <w:szCs w:val="20"/>
        </w:rPr>
        <w:t>able</w:t>
      </w:r>
      <w:r w:rsidRPr="001D3825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1D3825">
        <w:rPr>
          <w:rFonts w:ascii="Times New Roman" w:hAnsi="Times New Roman" w:cs="Times New Roman"/>
          <w:b/>
          <w:bCs/>
          <w:sz w:val="20"/>
          <w:szCs w:val="20"/>
        </w:rPr>
        <w:t>The survival outcome in each clinical center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1"/>
        <w:gridCol w:w="1972"/>
        <w:gridCol w:w="2427"/>
        <w:gridCol w:w="1670"/>
        <w:gridCol w:w="1669"/>
        <w:gridCol w:w="1669"/>
      </w:tblGrid>
      <w:tr w:rsidR="00732D54" w:rsidRPr="008E7F13" w14:paraId="0F6129C6" w14:textId="77777777" w:rsidTr="00D25894">
        <w:tc>
          <w:tcPr>
            <w:tcW w:w="16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E4352" w14:textId="1A77D44D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Center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604DE" w14:textId="12D00A2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death</w:t>
            </w:r>
            <w:r w:rsidRPr="008E7F13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8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59555" w14:textId="4BB9FF62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Median OS (Months)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ED22C" w14:textId="5084D2A7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1-year OS rate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DD56E" w14:textId="14FE9DE8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-year OS rate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46340" w14:textId="212655AB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Pr="008E7F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-year OS rate</w:t>
            </w:r>
          </w:p>
        </w:tc>
      </w:tr>
      <w:tr w:rsidR="00732D54" w:rsidRPr="008E7F13" w14:paraId="5F96902D" w14:textId="77777777" w:rsidTr="00D25894">
        <w:tc>
          <w:tcPr>
            <w:tcW w:w="1630" w:type="pct"/>
            <w:tcBorders>
              <w:top w:val="single" w:sz="4" w:space="0" w:color="auto"/>
            </w:tcBorders>
          </w:tcPr>
          <w:p w14:paraId="1D8C4D2D" w14:textId="7BD428E8" w:rsidR="00732D54" w:rsidRPr="00732D54" w:rsidRDefault="00732D54" w:rsidP="00D668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Cangzhou</w:t>
            </w:r>
            <w:proofErr w:type="spellEnd"/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Central Hospital</w:t>
            </w:r>
          </w:p>
        </w:tc>
        <w:tc>
          <w:tcPr>
            <w:tcW w:w="706" w:type="pct"/>
            <w:tcBorders>
              <w:top w:val="single" w:sz="4" w:space="0" w:color="auto"/>
            </w:tcBorders>
          </w:tcPr>
          <w:p w14:paraId="42F4795B" w14:textId="4C575328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69" w:type="pct"/>
            <w:tcBorders>
              <w:top w:val="single" w:sz="4" w:space="0" w:color="auto"/>
            </w:tcBorders>
          </w:tcPr>
          <w:p w14:paraId="37E06DC7" w14:textId="5482AA69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.0 (95% CI: 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98" w:type="pct"/>
            <w:tcBorders>
              <w:top w:val="single" w:sz="4" w:space="0" w:color="auto"/>
            </w:tcBorders>
          </w:tcPr>
          <w:p w14:paraId="37E03D57" w14:textId="613519A6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5.1%</w:t>
            </w:r>
          </w:p>
        </w:tc>
        <w:tc>
          <w:tcPr>
            <w:tcW w:w="598" w:type="pct"/>
            <w:tcBorders>
              <w:top w:val="single" w:sz="4" w:space="0" w:color="auto"/>
            </w:tcBorders>
          </w:tcPr>
          <w:p w14:paraId="4F4D64AB" w14:textId="6BA3542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2.3%</w:t>
            </w:r>
          </w:p>
        </w:tc>
        <w:tc>
          <w:tcPr>
            <w:tcW w:w="598" w:type="pct"/>
            <w:tcBorders>
              <w:top w:val="single" w:sz="4" w:space="0" w:color="auto"/>
            </w:tcBorders>
          </w:tcPr>
          <w:p w14:paraId="23C1A051" w14:textId="36ECE8C3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</w:tc>
      </w:tr>
      <w:tr w:rsidR="00732D54" w:rsidRPr="008E7F13" w14:paraId="328146BB" w14:textId="77777777" w:rsidTr="00D25894">
        <w:tc>
          <w:tcPr>
            <w:tcW w:w="1630" w:type="pct"/>
          </w:tcPr>
          <w:p w14:paraId="2E25EF15" w14:textId="08775A7B" w:rsidR="00732D54" w:rsidRPr="00732D54" w:rsidRDefault="00732D54" w:rsidP="008E7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Heilongjiang Provincial Hospital</w:t>
            </w:r>
          </w:p>
        </w:tc>
        <w:tc>
          <w:tcPr>
            <w:tcW w:w="706" w:type="pct"/>
          </w:tcPr>
          <w:p w14:paraId="294D1732" w14:textId="1450606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9" w:type="pct"/>
          </w:tcPr>
          <w:p w14:paraId="0D7FA239" w14:textId="25249E0D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.0 (95% CI: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98" w:type="pct"/>
          </w:tcPr>
          <w:p w14:paraId="747F1C00" w14:textId="0B7B47A4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0.6%</w:t>
            </w:r>
          </w:p>
        </w:tc>
        <w:tc>
          <w:tcPr>
            <w:tcW w:w="598" w:type="pct"/>
          </w:tcPr>
          <w:p w14:paraId="323A56B6" w14:textId="70505462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8.2%</w:t>
            </w:r>
          </w:p>
        </w:tc>
        <w:tc>
          <w:tcPr>
            <w:tcW w:w="598" w:type="pct"/>
          </w:tcPr>
          <w:p w14:paraId="0D082096" w14:textId="357043DE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732D54" w:rsidRPr="008E7F13" w14:paraId="18583E54" w14:textId="77777777" w:rsidTr="00D25894">
        <w:tc>
          <w:tcPr>
            <w:tcW w:w="1630" w:type="pct"/>
          </w:tcPr>
          <w:p w14:paraId="248347C8" w14:textId="11D73CCF" w:rsidR="00732D54" w:rsidRPr="00732D54" w:rsidRDefault="00732D54" w:rsidP="008E7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P.A. Herzen Moscow Oncology Research Institute</w:t>
            </w:r>
          </w:p>
        </w:tc>
        <w:tc>
          <w:tcPr>
            <w:tcW w:w="706" w:type="pct"/>
          </w:tcPr>
          <w:p w14:paraId="7BD9603E" w14:textId="3F2B1DCB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9" w:type="pct"/>
          </w:tcPr>
          <w:p w14:paraId="5D4E29D3" w14:textId="04FFB2F1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.0 (95% CI: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8E7F13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98" w:type="pct"/>
          </w:tcPr>
          <w:p w14:paraId="1AA774DF" w14:textId="3E1F0AA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3.6%</w:t>
            </w:r>
          </w:p>
        </w:tc>
        <w:tc>
          <w:tcPr>
            <w:tcW w:w="598" w:type="pct"/>
          </w:tcPr>
          <w:p w14:paraId="16546C94" w14:textId="58F74CA4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0.6%</w:t>
            </w:r>
          </w:p>
        </w:tc>
        <w:tc>
          <w:tcPr>
            <w:tcW w:w="598" w:type="pct"/>
          </w:tcPr>
          <w:p w14:paraId="4E238CAD" w14:textId="3D54DFD5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.8%</w:t>
            </w:r>
          </w:p>
        </w:tc>
      </w:tr>
      <w:tr w:rsidR="00732D54" w:rsidRPr="008E7F13" w14:paraId="5B242BD8" w14:textId="77777777" w:rsidTr="00D25894">
        <w:tc>
          <w:tcPr>
            <w:tcW w:w="1630" w:type="pct"/>
          </w:tcPr>
          <w:p w14:paraId="0C5BCFB2" w14:textId="5E155F94" w:rsidR="00732D54" w:rsidRPr="00732D54" w:rsidRDefault="00732D54" w:rsidP="008E7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National Medical Research Center for Radiology</w:t>
            </w:r>
          </w:p>
        </w:tc>
        <w:tc>
          <w:tcPr>
            <w:tcW w:w="706" w:type="pct"/>
          </w:tcPr>
          <w:p w14:paraId="179F7AC1" w14:textId="025D03B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9" w:type="pct"/>
          </w:tcPr>
          <w:p w14:paraId="5C34F196" w14:textId="7808EA55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.0 (95% CI: 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98" w:type="pct"/>
          </w:tcPr>
          <w:p w14:paraId="7624FF86" w14:textId="3280E769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3.5%</w:t>
            </w:r>
          </w:p>
        </w:tc>
        <w:tc>
          <w:tcPr>
            <w:tcW w:w="598" w:type="pct"/>
          </w:tcPr>
          <w:p w14:paraId="16156637" w14:textId="7DBA8260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9.6%</w:t>
            </w:r>
          </w:p>
        </w:tc>
        <w:tc>
          <w:tcPr>
            <w:tcW w:w="598" w:type="pct"/>
          </w:tcPr>
          <w:p w14:paraId="441A204D" w14:textId="1D96404C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.5%</w:t>
            </w:r>
          </w:p>
        </w:tc>
      </w:tr>
      <w:tr w:rsidR="00732D54" w:rsidRPr="008E7F13" w14:paraId="4759FE1E" w14:textId="77777777" w:rsidTr="00D25894">
        <w:tc>
          <w:tcPr>
            <w:tcW w:w="1630" w:type="pct"/>
          </w:tcPr>
          <w:p w14:paraId="15B2EBB1" w14:textId="11439F9A" w:rsidR="00732D54" w:rsidRPr="00732D54" w:rsidRDefault="00732D54" w:rsidP="008E7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3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Peoples' Friendship University of Russia</w:t>
            </w:r>
          </w:p>
        </w:tc>
        <w:tc>
          <w:tcPr>
            <w:tcW w:w="706" w:type="pct"/>
          </w:tcPr>
          <w:p w14:paraId="26135F4C" w14:textId="2BB921A5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69" w:type="pct"/>
          </w:tcPr>
          <w:p w14:paraId="503BB38F" w14:textId="2B24E64A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.0 (95% CI: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Pr="001D6E6F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98" w:type="pct"/>
          </w:tcPr>
          <w:p w14:paraId="1D6463B2" w14:textId="4F48154A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2.7%</w:t>
            </w:r>
          </w:p>
        </w:tc>
        <w:tc>
          <w:tcPr>
            <w:tcW w:w="598" w:type="pct"/>
          </w:tcPr>
          <w:p w14:paraId="4D6C7CB7" w14:textId="462F5387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2.3%</w:t>
            </w:r>
          </w:p>
        </w:tc>
        <w:tc>
          <w:tcPr>
            <w:tcW w:w="598" w:type="pct"/>
          </w:tcPr>
          <w:p w14:paraId="34DFC899" w14:textId="5D0C50F3" w:rsidR="00732D54" w:rsidRPr="008E7F13" w:rsidRDefault="00732D54" w:rsidP="008E7F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.6%</w:t>
            </w:r>
          </w:p>
        </w:tc>
      </w:tr>
    </w:tbl>
    <w:p w14:paraId="211D2851" w14:textId="77777777" w:rsidR="00FD7F35" w:rsidRDefault="00FD7F35"/>
    <w:sectPr w:rsidR="00FD7F35" w:rsidSect="00D668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8D58F" w14:textId="77777777" w:rsidR="00470C44" w:rsidRDefault="00470C44" w:rsidP="00D66821">
      <w:r>
        <w:separator/>
      </w:r>
    </w:p>
  </w:endnote>
  <w:endnote w:type="continuationSeparator" w:id="0">
    <w:p w14:paraId="7C827D42" w14:textId="77777777" w:rsidR="00470C44" w:rsidRDefault="00470C44" w:rsidP="00D66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96049" w14:textId="77777777" w:rsidR="00470C44" w:rsidRDefault="00470C44" w:rsidP="00D66821">
      <w:r>
        <w:separator/>
      </w:r>
    </w:p>
  </w:footnote>
  <w:footnote w:type="continuationSeparator" w:id="0">
    <w:p w14:paraId="771D9936" w14:textId="77777777" w:rsidR="00470C44" w:rsidRDefault="00470C44" w:rsidP="00D668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365"/>
    <w:rsid w:val="001D3825"/>
    <w:rsid w:val="00470C44"/>
    <w:rsid w:val="005A41A8"/>
    <w:rsid w:val="00732D54"/>
    <w:rsid w:val="008E7F13"/>
    <w:rsid w:val="009F0365"/>
    <w:rsid w:val="00D25894"/>
    <w:rsid w:val="00D66821"/>
    <w:rsid w:val="00F95805"/>
    <w:rsid w:val="00FD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0608A"/>
  <w15:chartTrackingRefBased/>
  <w15:docId w15:val="{39DF99CE-A856-4BD3-8A2E-36919F83D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6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8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821"/>
    <w:rPr>
      <w:sz w:val="18"/>
      <w:szCs w:val="18"/>
    </w:rPr>
  </w:style>
  <w:style w:type="table" w:styleId="a7">
    <w:name w:val="Table Grid"/>
    <w:basedOn w:val="a1"/>
    <w:uiPriority w:val="39"/>
    <w:rsid w:val="00D668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琴脉脉 含</dc:creator>
  <cp:keywords/>
  <dc:description/>
  <cp:lastModifiedBy>琴脉脉 含</cp:lastModifiedBy>
  <cp:revision>4</cp:revision>
  <dcterms:created xsi:type="dcterms:W3CDTF">2022-10-22T01:19:00Z</dcterms:created>
  <dcterms:modified xsi:type="dcterms:W3CDTF">2022-10-22T02:17:00Z</dcterms:modified>
</cp:coreProperties>
</file>