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7429F" w14:textId="77777777" w:rsidR="009337A7" w:rsidRPr="0032247F" w:rsidRDefault="009337A7" w:rsidP="009337A7">
      <w:r w:rsidRPr="00C12FCF">
        <w:rPr>
          <w:rStyle w:val="IntenseEmphasis"/>
          <w:sz w:val="24"/>
          <w:szCs w:val="24"/>
        </w:rPr>
        <w:t>TABLE 2</w:t>
      </w:r>
      <w:r>
        <w:rPr>
          <w:rStyle w:val="IntenseEmphasis"/>
          <w:sz w:val="24"/>
          <w:szCs w:val="24"/>
        </w:rPr>
        <w:t xml:space="preserve">: </w:t>
      </w:r>
      <w:r>
        <w:rPr>
          <w:rStyle w:val="IntenseEmphasis"/>
          <w:i w:val="0"/>
          <w:iCs w:val="0"/>
          <w:sz w:val="24"/>
          <w:szCs w:val="24"/>
        </w:rPr>
        <w:t xml:space="preserve">Details regarding treatment delivered  </w:t>
      </w:r>
    </w:p>
    <w:tbl>
      <w:tblPr>
        <w:tblStyle w:val="GridTable4-Accent11"/>
        <w:tblW w:w="0" w:type="auto"/>
        <w:tblLook w:val="04A0" w:firstRow="1" w:lastRow="0" w:firstColumn="1" w:lastColumn="0" w:noHBand="0" w:noVBand="1"/>
      </w:tblPr>
      <w:tblGrid>
        <w:gridCol w:w="4557"/>
        <w:gridCol w:w="4459"/>
      </w:tblGrid>
      <w:tr w:rsidR="009337A7" w:rsidRPr="00C12FCF" w14:paraId="68DE79D4" w14:textId="77777777" w:rsidTr="00301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53937F23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TREATMENT DETAILS</w:t>
            </w:r>
          </w:p>
        </w:tc>
        <w:tc>
          <w:tcPr>
            <w:tcW w:w="4459" w:type="dxa"/>
          </w:tcPr>
          <w:p w14:paraId="5C815674" w14:textId="77777777" w:rsidR="009337A7" w:rsidRPr="00C12FCF" w:rsidRDefault="009337A7" w:rsidP="00301B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Number (n=84)</w:t>
            </w:r>
          </w:p>
        </w:tc>
      </w:tr>
      <w:tr w:rsidR="009337A7" w:rsidRPr="00C12FCF" w14:paraId="791A1518" w14:textId="77777777" w:rsidTr="00301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39F4A41D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Completed planned chemotherapy (6 cycles) </w:t>
            </w:r>
          </w:p>
        </w:tc>
        <w:tc>
          <w:tcPr>
            <w:tcW w:w="4459" w:type="dxa"/>
          </w:tcPr>
          <w:p w14:paraId="7948CE2A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81 (96.4%)</w:t>
            </w:r>
          </w:p>
        </w:tc>
      </w:tr>
      <w:tr w:rsidR="009337A7" w:rsidRPr="00C12FCF" w14:paraId="7676152C" w14:textId="77777777" w:rsidTr="00301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78A83306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607BE0CF">
              <w:rPr>
                <w:sz w:val="24"/>
                <w:szCs w:val="24"/>
              </w:rPr>
              <w:t>Total no of 5FU doses delivered; median (range)</w:t>
            </w:r>
          </w:p>
        </w:tc>
        <w:tc>
          <w:tcPr>
            <w:tcW w:w="4459" w:type="dxa"/>
          </w:tcPr>
          <w:p w14:paraId="67BA7061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10 (10-12) </w:t>
            </w:r>
          </w:p>
        </w:tc>
      </w:tr>
      <w:tr w:rsidR="009337A7" w:rsidRPr="00C12FCF" w14:paraId="0441E304" w14:textId="77777777" w:rsidTr="00301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2B173451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Chemotherapy schedules </w:t>
            </w:r>
          </w:p>
          <w:p w14:paraId="343EE0AB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C12FCF">
              <w:rPr>
                <w:sz w:val="24"/>
                <w:szCs w:val="24"/>
              </w:rPr>
              <w:t>FOLFOX (%)</w:t>
            </w:r>
          </w:p>
          <w:p w14:paraId="6B3DC068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C12FCF">
              <w:rPr>
                <w:sz w:val="24"/>
                <w:szCs w:val="24"/>
              </w:rPr>
              <w:t>FOLFIRINOX (%)</w:t>
            </w:r>
          </w:p>
          <w:p w14:paraId="3B0B5024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CAPEOX (%)</w:t>
            </w:r>
          </w:p>
          <w:p w14:paraId="3C0E4062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5FU (%) </w:t>
            </w:r>
          </w:p>
        </w:tc>
        <w:tc>
          <w:tcPr>
            <w:tcW w:w="4459" w:type="dxa"/>
          </w:tcPr>
          <w:p w14:paraId="09C8B823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44CC398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66 (78.5%)</w:t>
            </w:r>
          </w:p>
          <w:p w14:paraId="3FF896DB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 7(8.3%)</w:t>
            </w:r>
          </w:p>
          <w:p w14:paraId="3EC0141E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 7 (8.3%)</w:t>
            </w:r>
          </w:p>
          <w:p w14:paraId="69D0A474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 4 (4.7%)</w:t>
            </w:r>
          </w:p>
        </w:tc>
      </w:tr>
      <w:tr w:rsidR="009337A7" w:rsidRPr="00C12FCF" w14:paraId="658A9845" w14:textId="77777777" w:rsidTr="00301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6EAEC101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Concurrent chemoradiation details: </w:t>
            </w:r>
          </w:p>
          <w:p w14:paraId="412F382D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Did NOT receive RT</w:t>
            </w:r>
          </w:p>
          <w:p w14:paraId="4B8AF714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Dose of RT (Mean± SD)</w:t>
            </w:r>
          </w:p>
          <w:p w14:paraId="2D35A736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No of fractions </w:t>
            </w:r>
          </w:p>
          <w:p w14:paraId="7E5CA080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Treatment breaks (toxicity related)</w:t>
            </w:r>
          </w:p>
          <w:p w14:paraId="42863F31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Concurrent chemo</w:t>
            </w:r>
          </w:p>
          <w:p w14:paraId="33331BD6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5FU (%)</w:t>
            </w:r>
          </w:p>
          <w:p w14:paraId="4ABF9CD6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Capecitabine (%)</w:t>
            </w:r>
          </w:p>
          <w:p w14:paraId="33F08B25" w14:textId="77777777" w:rsidR="009337A7" w:rsidRPr="00C12FCF" w:rsidRDefault="009337A7" w:rsidP="00301B9D">
            <w:pPr>
              <w:ind w:left="36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Reasons for capecitabine </w:t>
            </w:r>
          </w:p>
        </w:tc>
        <w:tc>
          <w:tcPr>
            <w:tcW w:w="4459" w:type="dxa"/>
          </w:tcPr>
          <w:p w14:paraId="2E16D645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  <w:p w14:paraId="3D26E803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2 (1- PD, 1 death on chemo)</w:t>
            </w:r>
          </w:p>
          <w:p w14:paraId="189F97DB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50.4± 1.4 Gy</w:t>
            </w:r>
          </w:p>
          <w:p w14:paraId="3D915B17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27±1.4</w:t>
            </w:r>
          </w:p>
          <w:p w14:paraId="0C60537B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3 </w:t>
            </w:r>
          </w:p>
          <w:p w14:paraId="666F4C28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  <w:p w14:paraId="56C97664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65 (77.33%) </w:t>
            </w:r>
          </w:p>
          <w:p w14:paraId="09CFCEB2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17 (20%) </w:t>
            </w:r>
          </w:p>
          <w:p w14:paraId="04393984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1 CLD</w:t>
            </w:r>
          </w:p>
          <w:p w14:paraId="22602EEF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2 Intolerance </w:t>
            </w:r>
          </w:p>
          <w:p w14:paraId="5EF54038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2 Port infection</w:t>
            </w:r>
          </w:p>
          <w:p w14:paraId="01AD836F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2 complications due to 5 FU</w:t>
            </w:r>
          </w:p>
          <w:p w14:paraId="7897D9B1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1 financial</w:t>
            </w:r>
          </w:p>
          <w:p w14:paraId="7487471F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lastRenderedPageBreak/>
              <w:t xml:space="preserve">7 Reason unknown </w:t>
            </w:r>
          </w:p>
          <w:p w14:paraId="04C06FB8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1 multiple comorbidities</w:t>
            </w:r>
            <w:r w:rsidRPr="00C12FCF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337A7" w:rsidRPr="00C12FCF" w14:paraId="07411FB9" w14:textId="77777777" w:rsidTr="00301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11007246" w14:textId="77777777" w:rsidR="009337A7" w:rsidRPr="00C12FCF" w:rsidRDefault="009337A7" w:rsidP="00301B9D">
            <w:pPr>
              <w:rPr>
                <w:b w:val="0"/>
                <w:bCs w:val="0"/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lastRenderedPageBreak/>
              <w:t xml:space="preserve">Response </w:t>
            </w:r>
          </w:p>
          <w:p w14:paraId="592CADC9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Surgery NOT done </w:t>
            </w:r>
          </w:p>
          <w:p w14:paraId="2213E75D" w14:textId="77777777" w:rsidR="009337A7" w:rsidRDefault="009337A7" w:rsidP="00301B9D">
            <w:pPr>
              <w:rPr>
                <w:b w:val="0"/>
                <w:bCs w:val="0"/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Surgery done (%) </w:t>
            </w:r>
          </w:p>
          <w:p w14:paraId="709FB179" w14:textId="77777777" w:rsidR="009337A7" w:rsidRPr="00981954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Anterior Resection</w:t>
            </w:r>
          </w:p>
          <w:p w14:paraId="3968753B" w14:textId="77777777" w:rsidR="009337A7" w:rsidRPr="00E51B8E" w:rsidRDefault="009337A7" w:rsidP="00301B9D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  <w:p w14:paraId="77661F17" w14:textId="77777777" w:rsidR="009337A7" w:rsidRPr="00E51B8E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Abdominoperineal Resection</w:t>
            </w:r>
          </w:p>
          <w:p w14:paraId="23C39A36" w14:textId="77777777" w:rsidR="009337A7" w:rsidRPr="00981954" w:rsidRDefault="009337A7" w:rsidP="00301B9D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  <w:p w14:paraId="21FFCFFA" w14:textId="77777777" w:rsidR="009337A7" w:rsidRPr="002A74CE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Multi-visceral Resection</w:t>
            </w:r>
          </w:p>
          <w:p w14:paraId="6DDA72CC" w14:textId="77777777" w:rsidR="009337A7" w:rsidRPr="00C12FCF" w:rsidRDefault="009337A7" w:rsidP="00301B9D">
            <w:pPr>
              <w:rPr>
                <w:sz w:val="24"/>
                <w:szCs w:val="24"/>
              </w:rPr>
            </w:pPr>
          </w:p>
        </w:tc>
        <w:tc>
          <w:tcPr>
            <w:tcW w:w="4459" w:type="dxa"/>
          </w:tcPr>
          <w:p w14:paraId="7072F929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5CDA03F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C12FCF">
              <w:rPr>
                <w:sz w:val="24"/>
                <w:szCs w:val="24"/>
              </w:rPr>
              <w:t xml:space="preserve"> (30.9%)</w:t>
            </w:r>
          </w:p>
          <w:p w14:paraId="3C89383A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  <w:r w:rsidRPr="00C12FCF">
              <w:rPr>
                <w:sz w:val="24"/>
                <w:szCs w:val="24"/>
              </w:rPr>
              <w:t xml:space="preserve"> (69.04%)</w:t>
            </w:r>
          </w:p>
          <w:p w14:paraId="773ECA68" w14:textId="77777777" w:rsidR="009337A7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</w:t>
            </w:r>
          </w:p>
          <w:p w14:paraId="3EE7E09B" w14:textId="77777777" w:rsidR="009337A7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</w:t>
            </w:r>
          </w:p>
          <w:p w14:paraId="60A078A4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</w:tr>
      <w:tr w:rsidR="009337A7" w:rsidRPr="00C12FCF" w14:paraId="483A63B9" w14:textId="77777777" w:rsidTr="00301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686A9E26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607BE0CF">
              <w:rPr>
                <w:sz w:val="24"/>
                <w:szCs w:val="24"/>
              </w:rPr>
              <w:t xml:space="preserve">Post-op complications </w:t>
            </w:r>
            <w:r>
              <w:rPr>
                <w:sz w:val="24"/>
                <w:szCs w:val="24"/>
              </w:rPr>
              <w:t>(Clavien-Dindo):</w:t>
            </w:r>
          </w:p>
          <w:p w14:paraId="5D41FC82" w14:textId="77777777" w:rsidR="009337A7" w:rsidRPr="002523EC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1</w:t>
            </w:r>
          </w:p>
          <w:p w14:paraId="4780E5DC" w14:textId="77777777" w:rsidR="009337A7" w:rsidRPr="0013424D" w:rsidRDefault="009337A7" w:rsidP="00301B9D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  <w:p w14:paraId="36FF1292" w14:textId="77777777" w:rsidR="009337A7" w:rsidRPr="002523EC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2</w:t>
            </w:r>
          </w:p>
          <w:p w14:paraId="72784939" w14:textId="77777777" w:rsidR="009337A7" w:rsidRPr="0013424D" w:rsidRDefault="009337A7" w:rsidP="00301B9D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  <w:p w14:paraId="0B9DF5EA" w14:textId="77777777" w:rsidR="009337A7" w:rsidRPr="002523EC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3</w:t>
            </w:r>
          </w:p>
          <w:p w14:paraId="45EFBC31" w14:textId="77777777" w:rsidR="009337A7" w:rsidRPr="0013424D" w:rsidRDefault="009337A7" w:rsidP="00301B9D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  <w:p w14:paraId="191387C2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4</w:t>
            </w:r>
          </w:p>
        </w:tc>
        <w:tc>
          <w:tcPr>
            <w:tcW w:w="4459" w:type="dxa"/>
          </w:tcPr>
          <w:p w14:paraId="1D4BDCCB" w14:textId="77777777" w:rsidR="009337A7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621DE2" w14:textId="77777777" w:rsidR="009337A7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(4.8%)</w:t>
            </w:r>
          </w:p>
          <w:p w14:paraId="09211B2E" w14:textId="77777777" w:rsidR="009337A7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(10.7%)</w:t>
            </w:r>
          </w:p>
          <w:p w14:paraId="561C7067" w14:textId="77777777" w:rsidR="009337A7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(2.4%)</w:t>
            </w:r>
          </w:p>
          <w:p w14:paraId="1C111533" w14:textId="77777777" w:rsidR="009337A7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(2.4%)</w:t>
            </w:r>
          </w:p>
          <w:p w14:paraId="5666FE66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9337A7" w:rsidRPr="00C12FCF" w14:paraId="115AAB81" w14:textId="77777777" w:rsidTr="00301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031093CA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Surgery NOT done (%)</w:t>
            </w:r>
          </w:p>
          <w:p w14:paraId="2E026F38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CCR (%)</w:t>
            </w:r>
          </w:p>
          <w:p w14:paraId="2E719216" w14:textId="77777777" w:rsidR="009337A7" w:rsidRPr="00C12FCF" w:rsidRDefault="009337A7" w:rsidP="00301B9D">
            <w:pPr>
              <w:pStyle w:val="ListParagraph"/>
              <w:rPr>
                <w:sz w:val="24"/>
                <w:szCs w:val="24"/>
              </w:rPr>
            </w:pPr>
          </w:p>
          <w:p w14:paraId="55FE1F32" w14:textId="77777777" w:rsidR="009337A7" w:rsidRPr="00D03D49" w:rsidRDefault="009337A7" w:rsidP="00301B9D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</w:p>
          <w:p w14:paraId="10FFACC4" w14:textId="77777777" w:rsidR="009337A7" w:rsidRPr="00D03D49" w:rsidRDefault="009337A7" w:rsidP="00301B9D">
            <w:pPr>
              <w:pStyle w:val="ListParagraph"/>
              <w:rPr>
                <w:sz w:val="24"/>
                <w:szCs w:val="24"/>
              </w:rPr>
            </w:pPr>
          </w:p>
          <w:p w14:paraId="3B938863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Disease progression (%) </w:t>
            </w:r>
          </w:p>
          <w:p w14:paraId="25E405C0" w14:textId="77777777" w:rsidR="009337A7" w:rsidRPr="00D03D49" w:rsidRDefault="009337A7" w:rsidP="00301B9D">
            <w:pPr>
              <w:spacing w:after="0" w:line="240" w:lineRule="auto"/>
              <w:rPr>
                <w:sz w:val="24"/>
                <w:szCs w:val="24"/>
              </w:rPr>
            </w:pPr>
          </w:p>
          <w:p w14:paraId="37BD4AAD" w14:textId="77777777" w:rsidR="009337A7" w:rsidRPr="00D03D49" w:rsidRDefault="009337A7" w:rsidP="00301B9D">
            <w:pPr>
              <w:pStyle w:val="ListParagraph"/>
              <w:rPr>
                <w:sz w:val="24"/>
                <w:szCs w:val="24"/>
              </w:rPr>
            </w:pPr>
          </w:p>
          <w:p w14:paraId="73E6A3F7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Inoperable disease- (No regression) (%)</w:t>
            </w:r>
          </w:p>
          <w:p w14:paraId="722D21C1" w14:textId="77777777" w:rsidR="009337A7" w:rsidRPr="00C12FCF" w:rsidRDefault="009337A7" w:rsidP="00301B9D">
            <w:pPr>
              <w:pStyle w:val="ListParagraph"/>
              <w:rPr>
                <w:sz w:val="24"/>
                <w:szCs w:val="24"/>
              </w:rPr>
            </w:pPr>
          </w:p>
          <w:p w14:paraId="4874E006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Patient refusal (%)</w:t>
            </w:r>
          </w:p>
          <w:p w14:paraId="46C32A35" w14:textId="77777777" w:rsidR="009337A7" w:rsidRPr="00C12FCF" w:rsidRDefault="009337A7" w:rsidP="00301B9D">
            <w:pPr>
              <w:pStyle w:val="ListParagraph"/>
              <w:rPr>
                <w:sz w:val="24"/>
                <w:szCs w:val="24"/>
              </w:rPr>
            </w:pPr>
          </w:p>
          <w:p w14:paraId="48371FE6" w14:textId="77777777" w:rsidR="009337A7" w:rsidRPr="00C12FCF" w:rsidRDefault="009337A7" w:rsidP="00301B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Others (%)</w:t>
            </w:r>
          </w:p>
          <w:p w14:paraId="05CFA2EF" w14:textId="77777777" w:rsidR="009337A7" w:rsidRPr="00C12FCF" w:rsidRDefault="009337A7" w:rsidP="00301B9D">
            <w:pPr>
              <w:rPr>
                <w:sz w:val="24"/>
                <w:szCs w:val="24"/>
              </w:rPr>
            </w:pPr>
          </w:p>
        </w:tc>
        <w:tc>
          <w:tcPr>
            <w:tcW w:w="4459" w:type="dxa"/>
          </w:tcPr>
          <w:p w14:paraId="09AA5F47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lastRenderedPageBreak/>
              <w:t>25</w:t>
            </w:r>
          </w:p>
          <w:p w14:paraId="6815DFF6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6 (7.1%)</w:t>
            </w:r>
          </w:p>
          <w:p w14:paraId="2A3DD0E9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0844DBE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7 (23%)</w:t>
            </w:r>
          </w:p>
          <w:p w14:paraId="0EA7365D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DD3413" w14:textId="77777777" w:rsidR="009337A7" w:rsidRPr="00C12FCF" w:rsidRDefault="009337A7" w:rsidP="00301B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5 (19.2%)</w:t>
            </w:r>
          </w:p>
          <w:p w14:paraId="24238FC6" w14:textId="77777777" w:rsidR="009337A7" w:rsidRDefault="009337A7" w:rsidP="00301B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34F74BA" w14:textId="77777777" w:rsidR="009337A7" w:rsidRPr="00C12FCF" w:rsidRDefault="009337A7" w:rsidP="00301B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5 (19.2%)</w:t>
            </w:r>
          </w:p>
          <w:p w14:paraId="1A3DB639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>1 - died while on chemotherapy</w:t>
            </w:r>
          </w:p>
          <w:p w14:paraId="4C847A75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lastRenderedPageBreak/>
              <w:t xml:space="preserve">1 – Stroke while on chemotherapy </w:t>
            </w:r>
          </w:p>
        </w:tc>
      </w:tr>
      <w:tr w:rsidR="009337A7" w:rsidRPr="00C12FCF" w14:paraId="1772B384" w14:textId="77777777" w:rsidTr="00301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5E7234E6" w14:textId="77777777" w:rsidR="009337A7" w:rsidRPr="00C12FCF" w:rsidRDefault="009337A7" w:rsidP="00301B9D">
            <w:pPr>
              <w:rPr>
                <w:b w:val="0"/>
                <w:bCs w:val="0"/>
                <w:sz w:val="24"/>
                <w:szCs w:val="24"/>
              </w:rPr>
            </w:pPr>
          </w:p>
          <w:p w14:paraId="5E644EDE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Interval </w:t>
            </w:r>
            <w:r w:rsidRPr="00C12FCF">
              <w:rPr>
                <w:sz w:val="24"/>
                <w:szCs w:val="24"/>
              </w:rPr>
              <w:t>from RT completion to surgery (Median, IQR), weeks</w:t>
            </w:r>
          </w:p>
        </w:tc>
        <w:tc>
          <w:tcPr>
            <w:tcW w:w="4459" w:type="dxa"/>
          </w:tcPr>
          <w:p w14:paraId="49328964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2CDAD00" w14:textId="77777777" w:rsidR="009337A7" w:rsidRPr="00C12FCF" w:rsidRDefault="009337A7" w:rsidP="00301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13 (11-18) </w:t>
            </w:r>
          </w:p>
        </w:tc>
      </w:tr>
      <w:tr w:rsidR="009337A7" w:rsidRPr="00C12FCF" w14:paraId="000683A1" w14:textId="77777777" w:rsidTr="00301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</w:tcPr>
          <w:p w14:paraId="265D929E" w14:textId="77777777" w:rsidR="009337A7" w:rsidRPr="00C12FCF" w:rsidRDefault="009337A7" w:rsidP="00301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Interval</w:t>
            </w:r>
            <w:r w:rsidRPr="00C12FCF">
              <w:rPr>
                <w:sz w:val="24"/>
                <w:szCs w:val="24"/>
              </w:rPr>
              <w:t xml:space="preserve"> from last chemotherapy to surgery (Median, IQR) weeks</w:t>
            </w:r>
          </w:p>
        </w:tc>
        <w:tc>
          <w:tcPr>
            <w:tcW w:w="4459" w:type="dxa"/>
          </w:tcPr>
          <w:p w14:paraId="6ECE6BB2" w14:textId="77777777" w:rsidR="009337A7" w:rsidRPr="00C12FCF" w:rsidRDefault="009337A7" w:rsidP="00301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CF">
              <w:rPr>
                <w:sz w:val="24"/>
                <w:szCs w:val="24"/>
              </w:rPr>
              <w:t xml:space="preserve">7.5 (5-11) </w:t>
            </w:r>
          </w:p>
        </w:tc>
      </w:tr>
    </w:tbl>
    <w:p w14:paraId="14F463A0" w14:textId="77777777" w:rsidR="009337A7" w:rsidRDefault="009337A7" w:rsidP="009337A7"/>
    <w:p w14:paraId="4C852C3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01FCA"/>
    <w:multiLevelType w:val="hybridMultilevel"/>
    <w:tmpl w:val="04D4B59C"/>
    <w:lvl w:ilvl="0" w:tplc="386002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7A7"/>
    <w:rsid w:val="000D4074"/>
    <w:rsid w:val="001E4B73"/>
    <w:rsid w:val="005314AC"/>
    <w:rsid w:val="009337A7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3BB3"/>
  <w15:chartTrackingRefBased/>
  <w15:docId w15:val="{151B11BC-2BC9-4A68-8061-663D65E5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7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9337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IntenseEmphasis">
    <w:name w:val="Intense Emphasis"/>
    <w:basedOn w:val="DefaultParagraphFont"/>
    <w:uiPriority w:val="21"/>
    <w:qFormat/>
    <w:rsid w:val="009337A7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93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1174</Characters>
  <Application>Microsoft Office Word</Application>
  <DocSecurity>0</DocSecurity>
  <Lines>9</Lines>
  <Paragraphs>2</Paragraphs>
  <ScaleCrop>false</ScaleCrop>
  <Company>Springer Nature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2023-01-05T14:15:00Z</dcterms:created>
  <dcterms:modified xsi:type="dcterms:W3CDTF">2023-01-05T14:15:00Z</dcterms:modified>
</cp:coreProperties>
</file>