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5AE8" w:rsidRPr="00120583" w:rsidRDefault="00F15AE8" w:rsidP="00F15AE8">
      <w:pPr>
        <w:rPr>
          <w:rFonts w:cstheme="minorHAnsi"/>
          <w:b/>
          <w:sz w:val="24"/>
          <w:szCs w:val="24"/>
        </w:rPr>
      </w:pPr>
      <w:r w:rsidRPr="00120583">
        <w:rPr>
          <w:rFonts w:cstheme="minorHAnsi"/>
          <w:b/>
          <w:sz w:val="24"/>
          <w:szCs w:val="24"/>
        </w:rPr>
        <w:t xml:space="preserve">Additional file </w:t>
      </w:r>
      <w:r w:rsidR="00D05764">
        <w:rPr>
          <w:rFonts w:cstheme="minorHAnsi"/>
          <w:b/>
          <w:sz w:val="24"/>
          <w:szCs w:val="24"/>
        </w:rPr>
        <w:t>I</w:t>
      </w:r>
      <w:bookmarkStart w:id="0" w:name="_GoBack"/>
      <w:bookmarkEnd w:id="0"/>
      <w:r w:rsidRPr="00120583">
        <w:rPr>
          <w:rFonts w:cstheme="minorHAnsi"/>
          <w:b/>
          <w:sz w:val="24"/>
          <w:szCs w:val="24"/>
        </w:rPr>
        <w:t>: Example of interview instrument</w:t>
      </w:r>
    </w:p>
    <w:p w:rsidR="00F15AE8" w:rsidRDefault="00F15AE8" w:rsidP="00F15AE8">
      <w:pPr>
        <w:rPr>
          <w:rFonts w:cstheme="minorHAnsi"/>
          <w:sz w:val="24"/>
          <w:szCs w:val="24"/>
        </w:rPr>
      </w:pPr>
    </w:p>
    <w:p w:rsidR="00F15AE8" w:rsidRPr="00AC08BA" w:rsidRDefault="00F15AE8" w:rsidP="00F15AE8">
      <w:pPr>
        <w:rPr>
          <w:rFonts w:cstheme="minorHAnsi"/>
          <w:sz w:val="24"/>
          <w:szCs w:val="24"/>
        </w:rPr>
      </w:pPr>
      <w:r w:rsidRPr="00AC08BA">
        <w:rPr>
          <w:rFonts w:cstheme="minorHAnsi"/>
          <w:sz w:val="24"/>
          <w:szCs w:val="24"/>
        </w:rPr>
        <w:t>Interview Questions for institutional representatives</w:t>
      </w:r>
    </w:p>
    <w:p w:rsidR="00F15AE8" w:rsidRPr="00AC08BA" w:rsidRDefault="00F15AE8" w:rsidP="00F15AE8">
      <w:pPr>
        <w:rPr>
          <w:rFonts w:cstheme="minorHAnsi"/>
          <w:b/>
          <w:sz w:val="24"/>
          <w:szCs w:val="24"/>
        </w:rPr>
      </w:pPr>
      <w:r w:rsidRPr="00AC08BA">
        <w:rPr>
          <w:rFonts w:cstheme="minorHAnsi"/>
          <w:b/>
          <w:sz w:val="24"/>
          <w:szCs w:val="24"/>
        </w:rPr>
        <w:t>Part 1: Mapping the different stakeholder/interest groups</w:t>
      </w:r>
    </w:p>
    <w:p w:rsidR="00F15AE8" w:rsidRPr="00AC08BA" w:rsidRDefault="00F15AE8" w:rsidP="00F15AE8">
      <w:pPr>
        <w:ind w:left="567" w:hanging="567"/>
        <w:rPr>
          <w:rFonts w:cstheme="minorHAnsi"/>
          <w:sz w:val="24"/>
          <w:szCs w:val="24"/>
        </w:rPr>
      </w:pPr>
      <w:r w:rsidRPr="00AC08BA">
        <w:rPr>
          <w:rFonts w:cstheme="minorHAnsi"/>
          <w:sz w:val="24"/>
          <w:szCs w:val="24"/>
        </w:rPr>
        <w:t>1.</w:t>
      </w:r>
      <w:r w:rsidRPr="00AC08BA">
        <w:rPr>
          <w:rFonts w:cstheme="minorHAnsi"/>
          <w:sz w:val="24"/>
          <w:szCs w:val="24"/>
        </w:rPr>
        <w:tab/>
        <w:t>Please tell us how you and the institution you work for have been or are involved with Crimean–Congo haemorrhagic fever (CCHF).</w:t>
      </w:r>
    </w:p>
    <w:p w:rsidR="00F15AE8" w:rsidRPr="00AC08BA" w:rsidRDefault="00F15AE8" w:rsidP="00F15AE8">
      <w:pPr>
        <w:ind w:left="567" w:hanging="567"/>
        <w:rPr>
          <w:rFonts w:cstheme="minorHAnsi"/>
          <w:sz w:val="24"/>
          <w:szCs w:val="24"/>
        </w:rPr>
      </w:pPr>
      <w:r w:rsidRPr="00AC08BA">
        <w:rPr>
          <w:rFonts w:cstheme="minorHAnsi"/>
          <w:sz w:val="24"/>
          <w:szCs w:val="24"/>
        </w:rPr>
        <w:t>2.</w:t>
      </w:r>
      <w:r w:rsidRPr="00AC08BA">
        <w:rPr>
          <w:rFonts w:cstheme="minorHAnsi"/>
          <w:sz w:val="24"/>
          <w:szCs w:val="24"/>
        </w:rPr>
        <w:tab/>
        <w:t>Could you map out on a piece of paper (a) the different stakeholder/interest groups or groups that have previously been involved with preparing for tick-borne diseases, and (b) those that were involved in responding to the 2016 CCHF cases. Which of these groups would you define as coming from the community, and which would you define as “Administration”? Do you think there are any stakeholder/interest groups – institutional or from the community – who are missing from this map, but who should be included in order to ensure better preparedness and response in future?</w:t>
      </w:r>
    </w:p>
    <w:p w:rsidR="00F15AE8" w:rsidRPr="00AC08BA" w:rsidRDefault="00F15AE8" w:rsidP="00F15AE8">
      <w:pPr>
        <w:rPr>
          <w:rFonts w:cstheme="minorHAnsi"/>
          <w:sz w:val="24"/>
          <w:szCs w:val="24"/>
        </w:rPr>
      </w:pPr>
    </w:p>
    <w:p w:rsidR="00F15AE8" w:rsidRPr="00AC08BA" w:rsidRDefault="00F15AE8" w:rsidP="00F15AE8">
      <w:pPr>
        <w:rPr>
          <w:rFonts w:cstheme="minorHAnsi"/>
          <w:b/>
          <w:sz w:val="24"/>
          <w:szCs w:val="24"/>
        </w:rPr>
      </w:pPr>
      <w:r w:rsidRPr="00AC08BA">
        <w:rPr>
          <w:rFonts w:cstheme="minorHAnsi"/>
          <w:b/>
          <w:sz w:val="24"/>
          <w:szCs w:val="24"/>
        </w:rPr>
        <w:t>Part 2: Issues arising during each of the three phases of the public health event</w:t>
      </w:r>
    </w:p>
    <w:p w:rsidR="00F15AE8" w:rsidRPr="00120583" w:rsidRDefault="00F15AE8" w:rsidP="00F15AE8">
      <w:pPr>
        <w:rPr>
          <w:rFonts w:cstheme="minorHAnsi"/>
          <w:sz w:val="24"/>
          <w:szCs w:val="24"/>
          <w:u w:val="single"/>
        </w:rPr>
      </w:pPr>
      <w:r w:rsidRPr="00120583">
        <w:rPr>
          <w:rFonts w:cstheme="minorHAnsi"/>
          <w:sz w:val="24"/>
          <w:szCs w:val="24"/>
          <w:u w:val="single"/>
        </w:rPr>
        <w:t>Anticipation phase (prior to the event)</w:t>
      </w:r>
    </w:p>
    <w:p w:rsidR="00F15AE8" w:rsidRPr="00AC08BA" w:rsidRDefault="00F15AE8" w:rsidP="00F15AE8">
      <w:pPr>
        <w:ind w:left="567" w:hanging="567"/>
        <w:rPr>
          <w:rFonts w:cstheme="minorHAnsi"/>
          <w:sz w:val="24"/>
          <w:szCs w:val="24"/>
        </w:rPr>
      </w:pPr>
      <w:r w:rsidRPr="00AC08BA">
        <w:rPr>
          <w:rFonts w:cstheme="minorHAnsi"/>
          <w:sz w:val="24"/>
          <w:szCs w:val="24"/>
        </w:rPr>
        <w:t>3.</w:t>
      </w:r>
      <w:r w:rsidRPr="00AC08BA">
        <w:rPr>
          <w:rFonts w:cstheme="minorHAnsi"/>
          <w:sz w:val="24"/>
          <w:szCs w:val="24"/>
        </w:rPr>
        <w:tab/>
        <w:t>Has your institution produced any protocols, guidelines, or information leaflets for the population regarding the prevention of tick-borne diseases? [Obtain copies if possible]</w:t>
      </w:r>
    </w:p>
    <w:p w:rsidR="00F15AE8" w:rsidRPr="00AC08BA" w:rsidRDefault="00F15AE8" w:rsidP="00F15AE8">
      <w:pPr>
        <w:ind w:left="567" w:hanging="567"/>
        <w:rPr>
          <w:rFonts w:cstheme="minorHAnsi"/>
          <w:sz w:val="24"/>
          <w:szCs w:val="24"/>
        </w:rPr>
      </w:pPr>
      <w:r w:rsidRPr="00AC08BA">
        <w:rPr>
          <w:rFonts w:cstheme="minorHAnsi"/>
          <w:sz w:val="24"/>
          <w:szCs w:val="24"/>
        </w:rPr>
        <w:t>4.</w:t>
      </w:r>
      <w:r w:rsidRPr="00AC08BA">
        <w:rPr>
          <w:rFonts w:cstheme="minorHAnsi"/>
          <w:sz w:val="24"/>
          <w:szCs w:val="24"/>
        </w:rPr>
        <w:tab/>
        <w:t>To what extent were there any sort of public health preparedness activity or simulation exercises, consultations, or training activities involving both the community and the Administration prior to this case? Please describe these. Do you consider these activities to have been (a) necessary, and, if so, (b) sufficient? If not, what could have been done in addition?</w:t>
      </w:r>
    </w:p>
    <w:p w:rsidR="00F15AE8" w:rsidRPr="00AC08BA" w:rsidRDefault="00F15AE8" w:rsidP="00F15AE8">
      <w:pPr>
        <w:ind w:left="567" w:hanging="567"/>
        <w:rPr>
          <w:rFonts w:cstheme="minorHAnsi"/>
          <w:sz w:val="24"/>
          <w:szCs w:val="24"/>
        </w:rPr>
      </w:pPr>
      <w:r w:rsidRPr="00AC08BA">
        <w:rPr>
          <w:rFonts w:cstheme="minorHAnsi"/>
          <w:sz w:val="24"/>
          <w:szCs w:val="24"/>
        </w:rPr>
        <w:t>5.</w:t>
      </w:r>
      <w:r w:rsidRPr="00AC08BA">
        <w:rPr>
          <w:rFonts w:cstheme="minorHAnsi"/>
          <w:sz w:val="24"/>
          <w:szCs w:val="24"/>
        </w:rPr>
        <w:tab/>
        <w:t>[FOR NATIONAL LEVEL RESPONDENTS] In general, do you think that the community trusted the public health &amp; scientific administration prior to the event? [FOR AUTONOMOUS COMMUNITY LEVEL RESPONDENTS] In general, do you think that the community trusted the public health &amp; scientific administration in Castilla y Leon and Madrid AC prior to the event? [FOR ALL RESPONDENTS] Had there been any specific events (such as other disease outbreaks) that promoted or undermined trust? Details.</w:t>
      </w:r>
    </w:p>
    <w:p w:rsidR="00F15AE8" w:rsidRPr="00AC08BA" w:rsidRDefault="00F15AE8" w:rsidP="00F15AE8">
      <w:pPr>
        <w:rPr>
          <w:rFonts w:cstheme="minorHAnsi"/>
          <w:sz w:val="24"/>
          <w:szCs w:val="24"/>
        </w:rPr>
      </w:pPr>
    </w:p>
    <w:p w:rsidR="00F15AE8" w:rsidRPr="00120583" w:rsidRDefault="00F15AE8" w:rsidP="00F15AE8">
      <w:pPr>
        <w:rPr>
          <w:rFonts w:cstheme="minorHAnsi"/>
          <w:sz w:val="24"/>
          <w:szCs w:val="24"/>
          <w:u w:val="single"/>
        </w:rPr>
      </w:pPr>
      <w:r w:rsidRPr="00120583">
        <w:rPr>
          <w:rFonts w:cstheme="minorHAnsi"/>
          <w:sz w:val="24"/>
          <w:szCs w:val="24"/>
          <w:u w:val="single"/>
        </w:rPr>
        <w:lastRenderedPageBreak/>
        <w:t>Response phase (during the event)</w:t>
      </w:r>
    </w:p>
    <w:p w:rsidR="00F15AE8" w:rsidRPr="00AC08BA" w:rsidRDefault="00F15AE8" w:rsidP="00F15AE8">
      <w:pPr>
        <w:ind w:left="567" w:hanging="567"/>
        <w:rPr>
          <w:rFonts w:cstheme="minorHAnsi"/>
          <w:sz w:val="24"/>
          <w:szCs w:val="24"/>
        </w:rPr>
      </w:pPr>
      <w:r w:rsidRPr="00AC08BA">
        <w:rPr>
          <w:rFonts w:cstheme="minorHAnsi"/>
          <w:sz w:val="24"/>
          <w:szCs w:val="24"/>
        </w:rPr>
        <w:t>6.</w:t>
      </w:r>
      <w:r w:rsidRPr="00AC08BA">
        <w:rPr>
          <w:rFonts w:cstheme="minorHAnsi"/>
          <w:sz w:val="24"/>
          <w:szCs w:val="24"/>
        </w:rPr>
        <w:tab/>
        <w:t>[FOR NATIONAL LEVEL RESPONDENTS] Were there sufficient numbers of dedicated professional staff, able to respond to the case? [FOR AUTONOMOUS COMMUNITY LEVEL RESPONDENTS] Were there sufficient numbers of dedicated professional staff in Castilla y Leon and Madrid AC, able to respond to the case? [FOR ALL RESPONDENTS] Were there any problems, for example with funding, that may have limited the response?</w:t>
      </w:r>
    </w:p>
    <w:p w:rsidR="00F15AE8" w:rsidRPr="00AC08BA" w:rsidRDefault="00F15AE8" w:rsidP="00F15AE8">
      <w:pPr>
        <w:ind w:left="567" w:hanging="567"/>
        <w:rPr>
          <w:rFonts w:cstheme="minorHAnsi"/>
          <w:sz w:val="24"/>
          <w:szCs w:val="24"/>
        </w:rPr>
      </w:pPr>
      <w:r w:rsidRPr="00AC08BA">
        <w:rPr>
          <w:rFonts w:cstheme="minorHAnsi"/>
          <w:sz w:val="24"/>
          <w:szCs w:val="24"/>
        </w:rPr>
        <w:t xml:space="preserve"> 7.</w:t>
      </w:r>
      <w:r w:rsidRPr="00AC08BA">
        <w:rPr>
          <w:rFonts w:cstheme="minorHAnsi"/>
          <w:sz w:val="24"/>
          <w:szCs w:val="24"/>
        </w:rPr>
        <w:tab/>
        <w:t>Was there any official guidance for the administration on how to engage with the community in this case(s)? What form did this guidance take?</w:t>
      </w:r>
    </w:p>
    <w:p w:rsidR="00F15AE8" w:rsidRPr="00AC08BA" w:rsidRDefault="00F15AE8" w:rsidP="00F15AE8">
      <w:pPr>
        <w:ind w:left="567" w:hanging="567"/>
        <w:rPr>
          <w:rFonts w:cstheme="minorHAnsi"/>
          <w:sz w:val="24"/>
          <w:szCs w:val="24"/>
        </w:rPr>
      </w:pPr>
      <w:r w:rsidRPr="00AC08BA">
        <w:rPr>
          <w:rFonts w:cstheme="minorHAnsi"/>
          <w:sz w:val="24"/>
          <w:szCs w:val="24"/>
        </w:rPr>
        <w:t>8.</w:t>
      </w:r>
      <w:r w:rsidRPr="00AC08BA">
        <w:rPr>
          <w:rFonts w:cstheme="minorHAnsi"/>
          <w:sz w:val="24"/>
          <w:szCs w:val="24"/>
        </w:rPr>
        <w:tab/>
        <w:t>Were the key actors in the community clearly identified and available when the case(s) first appeared? To what extent was there clarity about who was expected to do what?</w:t>
      </w:r>
    </w:p>
    <w:p w:rsidR="00F15AE8" w:rsidRPr="00AC08BA" w:rsidRDefault="00F15AE8" w:rsidP="00F15AE8">
      <w:pPr>
        <w:ind w:left="567" w:hanging="567"/>
        <w:rPr>
          <w:rFonts w:cstheme="minorHAnsi"/>
          <w:sz w:val="24"/>
          <w:szCs w:val="24"/>
        </w:rPr>
      </w:pPr>
      <w:r w:rsidRPr="00AC08BA">
        <w:rPr>
          <w:rFonts w:cstheme="minorHAnsi"/>
          <w:sz w:val="24"/>
          <w:szCs w:val="24"/>
        </w:rPr>
        <w:t>9.</w:t>
      </w:r>
      <w:r w:rsidRPr="00AC08BA">
        <w:rPr>
          <w:rFonts w:cstheme="minorHAnsi"/>
          <w:sz w:val="24"/>
          <w:szCs w:val="24"/>
        </w:rPr>
        <w:tab/>
        <w:t>What were people’s sources of information about the event (i.e. press and social media etc.)? How informative, coherent and consistent were these sources of information? Were there any issues that you think people felt they needed to know more about?</w:t>
      </w:r>
    </w:p>
    <w:p w:rsidR="00F15AE8" w:rsidRPr="00AC08BA" w:rsidRDefault="00F15AE8" w:rsidP="00F15AE8">
      <w:pPr>
        <w:ind w:left="567" w:hanging="567"/>
        <w:rPr>
          <w:rFonts w:cstheme="minorHAnsi"/>
          <w:sz w:val="24"/>
          <w:szCs w:val="24"/>
        </w:rPr>
      </w:pPr>
      <w:r w:rsidRPr="00AC08BA">
        <w:rPr>
          <w:rFonts w:cstheme="minorHAnsi"/>
          <w:sz w:val="24"/>
          <w:szCs w:val="24"/>
        </w:rPr>
        <w:t>10.</w:t>
      </w:r>
      <w:r w:rsidRPr="00AC08BA">
        <w:rPr>
          <w:rFonts w:cstheme="minorHAnsi"/>
          <w:sz w:val="24"/>
          <w:szCs w:val="24"/>
        </w:rPr>
        <w:tab/>
        <w:t>How was the communication and coordination between the community and the administration during the response to this event? [i.e. shared/transparent/top-down?]. Were there any aspects that could have been improved?</w:t>
      </w:r>
    </w:p>
    <w:p w:rsidR="00F15AE8" w:rsidRPr="00AC08BA" w:rsidRDefault="00F15AE8" w:rsidP="00F15AE8">
      <w:pPr>
        <w:ind w:left="567" w:hanging="567"/>
        <w:rPr>
          <w:rFonts w:cstheme="minorHAnsi"/>
          <w:sz w:val="24"/>
          <w:szCs w:val="24"/>
        </w:rPr>
      </w:pPr>
      <w:r w:rsidRPr="00AC08BA">
        <w:rPr>
          <w:rFonts w:cstheme="minorHAnsi"/>
          <w:sz w:val="24"/>
          <w:szCs w:val="24"/>
        </w:rPr>
        <w:t>11.</w:t>
      </w:r>
      <w:r w:rsidRPr="00AC08BA">
        <w:rPr>
          <w:rFonts w:cstheme="minorHAnsi"/>
          <w:sz w:val="24"/>
          <w:szCs w:val="24"/>
        </w:rPr>
        <w:tab/>
        <w:t>To what extent do you think different groups who could have been at risk within the community (e.g. hunters, farmers, mountaineers and hikers) cooperated with each other during the response to this event? Examples?</w:t>
      </w:r>
    </w:p>
    <w:p w:rsidR="00F15AE8" w:rsidRPr="00AC08BA" w:rsidRDefault="00F15AE8" w:rsidP="00F15AE8">
      <w:pPr>
        <w:ind w:left="567" w:hanging="567"/>
        <w:rPr>
          <w:rFonts w:cstheme="minorHAnsi"/>
          <w:sz w:val="24"/>
          <w:szCs w:val="24"/>
        </w:rPr>
      </w:pPr>
      <w:r w:rsidRPr="00AC08BA">
        <w:rPr>
          <w:rFonts w:cstheme="minorHAnsi"/>
          <w:sz w:val="24"/>
          <w:szCs w:val="24"/>
        </w:rPr>
        <w:t>12.</w:t>
      </w:r>
      <w:r w:rsidRPr="00AC08BA">
        <w:rPr>
          <w:rFonts w:cstheme="minorHAnsi"/>
          <w:sz w:val="24"/>
          <w:szCs w:val="24"/>
        </w:rPr>
        <w:tab/>
        <w:t>Do you think there were any groups in the community who, for any reason, were excluded from the response? Details.</w:t>
      </w:r>
    </w:p>
    <w:p w:rsidR="00F15AE8" w:rsidRPr="00AC08BA" w:rsidRDefault="00F15AE8" w:rsidP="00F15AE8">
      <w:pPr>
        <w:ind w:left="567" w:hanging="567"/>
        <w:rPr>
          <w:rFonts w:cstheme="minorHAnsi"/>
          <w:sz w:val="24"/>
          <w:szCs w:val="24"/>
        </w:rPr>
      </w:pPr>
      <w:r w:rsidRPr="00AC08BA">
        <w:rPr>
          <w:rFonts w:cstheme="minorHAnsi"/>
          <w:sz w:val="24"/>
          <w:szCs w:val="24"/>
        </w:rPr>
        <w:t>13.</w:t>
      </w:r>
      <w:r w:rsidRPr="00AC08BA">
        <w:rPr>
          <w:rFonts w:cstheme="minorHAnsi"/>
          <w:sz w:val="24"/>
          <w:szCs w:val="24"/>
        </w:rPr>
        <w:tab/>
        <w:t>Were there any hard-to-reach or vulnerable groups [PROBE: for example, undocumented migrants working on farms]? What efforts, if any, were made to reach out to them with information about prevention and, if necessary, treatment-seeking behaviour? Who led these efforts, and what lessons could be learned from this?</w:t>
      </w:r>
    </w:p>
    <w:p w:rsidR="00F15AE8" w:rsidRPr="00AC08BA" w:rsidRDefault="00F15AE8" w:rsidP="00F15AE8">
      <w:pPr>
        <w:rPr>
          <w:rFonts w:cstheme="minorHAnsi"/>
          <w:sz w:val="24"/>
          <w:szCs w:val="24"/>
        </w:rPr>
      </w:pPr>
    </w:p>
    <w:p w:rsidR="00F15AE8" w:rsidRPr="00120583" w:rsidRDefault="00F15AE8" w:rsidP="00F15AE8">
      <w:pPr>
        <w:rPr>
          <w:rFonts w:cstheme="minorHAnsi"/>
          <w:sz w:val="24"/>
          <w:szCs w:val="24"/>
          <w:u w:val="single"/>
        </w:rPr>
      </w:pPr>
      <w:r w:rsidRPr="00120583">
        <w:rPr>
          <w:rFonts w:cstheme="minorHAnsi"/>
          <w:sz w:val="24"/>
          <w:szCs w:val="24"/>
          <w:u w:val="single"/>
        </w:rPr>
        <w:t>Recovery phase (after the event/outbreak)</w:t>
      </w:r>
    </w:p>
    <w:p w:rsidR="00F15AE8" w:rsidRPr="00AC08BA" w:rsidRDefault="00F15AE8" w:rsidP="00F15AE8">
      <w:pPr>
        <w:ind w:left="567" w:hanging="567"/>
        <w:rPr>
          <w:rFonts w:cstheme="minorHAnsi"/>
          <w:sz w:val="24"/>
          <w:szCs w:val="24"/>
        </w:rPr>
      </w:pPr>
      <w:r w:rsidRPr="00AC08BA">
        <w:rPr>
          <w:rFonts w:cstheme="minorHAnsi"/>
          <w:sz w:val="24"/>
          <w:szCs w:val="24"/>
        </w:rPr>
        <w:t>14.</w:t>
      </w:r>
      <w:r w:rsidRPr="00AC08BA">
        <w:rPr>
          <w:rFonts w:cstheme="minorHAnsi"/>
          <w:sz w:val="24"/>
          <w:szCs w:val="24"/>
        </w:rPr>
        <w:tab/>
        <w:t>Was there any sort of post-case review of the event, specifically with reference to the ways in which the community and the administration communicated and collaborated together? If so, what form did the review take, who was involved, and what was the outcome?</w:t>
      </w:r>
    </w:p>
    <w:p w:rsidR="00F15AE8" w:rsidRPr="00AC08BA" w:rsidRDefault="00F15AE8" w:rsidP="00F15AE8">
      <w:pPr>
        <w:ind w:left="567" w:hanging="567"/>
        <w:rPr>
          <w:rFonts w:cstheme="minorHAnsi"/>
          <w:sz w:val="24"/>
          <w:szCs w:val="24"/>
        </w:rPr>
      </w:pPr>
      <w:r w:rsidRPr="00AC08BA">
        <w:rPr>
          <w:rFonts w:cstheme="minorHAnsi"/>
          <w:sz w:val="24"/>
          <w:szCs w:val="24"/>
        </w:rPr>
        <w:lastRenderedPageBreak/>
        <w:t>15.</w:t>
      </w:r>
      <w:r w:rsidRPr="00AC08BA">
        <w:rPr>
          <w:rFonts w:cstheme="minorHAnsi"/>
          <w:sz w:val="24"/>
          <w:szCs w:val="24"/>
        </w:rPr>
        <w:tab/>
        <w:t>How much awareness do you think there currently is in the community about this event? Do you think that lessons have been learned by the community regarding prevention and response practices for future events of this nature?</w:t>
      </w:r>
    </w:p>
    <w:p w:rsidR="00F15AE8" w:rsidRPr="00AC08BA" w:rsidRDefault="00F15AE8" w:rsidP="00F15AE8">
      <w:pPr>
        <w:rPr>
          <w:rFonts w:cstheme="minorHAnsi"/>
          <w:sz w:val="24"/>
          <w:szCs w:val="24"/>
        </w:rPr>
      </w:pPr>
    </w:p>
    <w:p w:rsidR="00F15AE8" w:rsidRPr="00AC08BA" w:rsidRDefault="00F15AE8" w:rsidP="00F15AE8">
      <w:pPr>
        <w:rPr>
          <w:rFonts w:cstheme="minorHAnsi"/>
          <w:b/>
          <w:sz w:val="24"/>
          <w:szCs w:val="24"/>
        </w:rPr>
      </w:pPr>
      <w:r w:rsidRPr="00AC08BA">
        <w:rPr>
          <w:rFonts w:cstheme="minorHAnsi"/>
          <w:b/>
          <w:sz w:val="24"/>
          <w:szCs w:val="24"/>
        </w:rPr>
        <w:t>Part 3: Overview</w:t>
      </w:r>
    </w:p>
    <w:p w:rsidR="00F15AE8" w:rsidRPr="00AC08BA" w:rsidRDefault="00F15AE8" w:rsidP="00F15AE8">
      <w:pPr>
        <w:ind w:left="567" w:hanging="567"/>
        <w:rPr>
          <w:rFonts w:cstheme="minorHAnsi"/>
          <w:sz w:val="24"/>
          <w:szCs w:val="24"/>
        </w:rPr>
      </w:pPr>
      <w:r w:rsidRPr="00AC08BA">
        <w:rPr>
          <w:rFonts w:cstheme="minorHAnsi"/>
          <w:sz w:val="24"/>
          <w:szCs w:val="24"/>
        </w:rPr>
        <w:t>16.</w:t>
      </w:r>
      <w:r w:rsidRPr="00AC08BA">
        <w:rPr>
          <w:rFonts w:cstheme="minorHAnsi"/>
          <w:sz w:val="24"/>
          <w:szCs w:val="24"/>
        </w:rPr>
        <w:tab/>
        <w:t>Overall, how would you rate (i) the community response and (ii) the official response to the event? Were you satisfied, or do you think some aspects could have been improved?</w:t>
      </w:r>
    </w:p>
    <w:p w:rsidR="00F15AE8" w:rsidRPr="00AC08BA" w:rsidRDefault="00F15AE8" w:rsidP="00F15AE8">
      <w:pPr>
        <w:ind w:left="567" w:hanging="567"/>
        <w:rPr>
          <w:rFonts w:cstheme="minorHAnsi"/>
          <w:sz w:val="24"/>
          <w:szCs w:val="24"/>
        </w:rPr>
      </w:pPr>
      <w:r w:rsidRPr="00AC08BA">
        <w:rPr>
          <w:rFonts w:cstheme="minorHAnsi"/>
          <w:sz w:val="24"/>
          <w:szCs w:val="24"/>
        </w:rPr>
        <w:t>17.</w:t>
      </w:r>
      <w:r w:rsidRPr="00AC08BA">
        <w:rPr>
          <w:rFonts w:cstheme="minorHAnsi"/>
          <w:sz w:val="24"/>
          <w:szCs w:val="24"/>
        </w:rPr>
        <w:tab/>
        <w:t>[ONLY FOR AUTONOMOUS COMMUNITY LEVEL RESPONDENTS] In general, how do you feel the community and the administration collaborated during this event? What would you say was the most successful aspect of any collaboration? What were the main challenges faced in the collaboration process, and what efforts, if any, were made to overcome these?</w:t>
      </w:r>
    </w:p>
    <w:p w:rsidR="00F15AE8" w:rsidRPr="00AC08BA" w:rsidRDefault="00F15AE8" w:rsidP="00F15AE8">
      <w:pPr>
        <w:ind w:left="567" w:hanging="567"/>
        <w:rPr>
          <w:rFonts w:cstheme="minorHAnsi"/>
          <w:sz w:val="24"/>
          <w:szCs w:val="24"/>
        </w:rPr>
      </w:pPr>
      <w:r w:rsidRPr="00AC08BA">
        <w:rPr>
          <w:rFonts w:cstheme="minorHAnsi"/>
          <w:sz w:val="24"/>
          <w:szCs w:val="24"/>
        </w:rPr>
        <w:t>18.</w:t>
      </w:r>
      <w:r w:rsidRPr="00AC08BA">
        <w:rPr>
          <w:rFonts w:cstheme="minorHAnsi"/>
          <w:sz w:val="24"/>
          <w:szCs w:val="24"/>
        </w:rPr>
        <w:tab/>
        <w:t>What do you think are the main lessons learned from this event, in terms of community- institutional collaboration and preparing for future public health emergencies or events?</w:t>
      </w:r>
    </w:p>
    <w:p w:rsidR="00F15AE8" w:rsidRPr="00AC08BA" w:rsidRDefault="00F15AE8" w:rsidP="00F15AE8">
      <w:pPr>
        <w:rPr>
          <w:rFonts w:cstheme="minorHAnsi"/>
          <w:sz w:val="24"/>
          <w:szCs w:val="24"/>
        </w:rPr>
      </w:pPr>
      <w:r w:rsidRPr="00AC08BA">
        <w:rPr>
          <w:rFonts w:cstheme="minorHAnsi"/>
          <w:sz w:val="24"/>
          <w:szCs w:val="24"/>
        </w:rPr>
        <w:t>19.</w:t>
      </w:r>
      <w:r w:rsidRPr="00AC08BA">
        <w:rPr>
          <w:rFonts w:cstheme="minorHAnsi"/>
          <w:sz w:val="24"/>
          <w:szCs w:val="24"/>
        </w:rPr>
        <w:tab/>
        <w:t>Is there anything else you would like to add?</w:t>
      </w:r>
    </w:p>
    <w:p w:rsidR="00F15AE8" w:rsidRPr="00AC08BA" w:rsidRDefault="00F15AE8" w:rsidP="00F15AE8">
      <w:pPr>
        <w:autoSpaceDE w:val="0"/>
        <w:autoSpaceDN w:val="0"/>
        <w:adjustRightInd w:val="0"/>
        <w:spacing w:after="0" w:line="264" w:lineRule="auto"/>
        <w:contextualSpacing/>
        <w:outlineLvl w:val="0"/>
        <w:rPr>
          <w:rFonts w:eastAsia="Calibri" w:cstheme="minorHAnsi"/>
          <w:b/>
          <w:bCs/>
          <w:iCs/>
          <w:sz w:val="24"/>
          <w:szCs w:val="24"/>
        </w:rPr>
      </w:pPr>
    </w:p>
    <w:p w:rsidR="00F15AE8" w:rsidRPr="00AC08BA" w:rsidRDefault="00F15AE8" w:rsidP="00F15AE8">
      <w:pPr>
        <w:rPr>
          <w:rFonts w:cstheme="minorHAnsi"/>
          <w:b/>
          <w:sz w:val="24"/>
          <w:szCs w:val="24"/>
        </w:rPr>
      </w:pPr>
      <w:r w:rsidRPr="00AC08BA">
        <w:rPr>
          <w:rFonts w:cstheme="minorHAnsi"/>
          <w:b/>
          <w:sz w:val="24"/>
          <w:szCs w:val="24"/>
        </w:rPr>
        <w:br w:type="page"/>
      </w:r>
    </w:p>
    <w:p w:rsidR="0043216B" w:rsidRDefault="0043216B"/>
    <w:sectPr w:rsidR="004321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AE8"/>
    <w:rsid w:val="000071B1"/>
    <w:rsid w:val="0001385A"/>
    <w:rsid w:val="00013DC4"/>
    <w:rsid w:val="00017416"/>
    <w:rsid w:val="00020EBC"/>
    <w:rsid w:val="000227BB"/>
    <w:rsid w:val="00024436"/>
    <w:rsid w:val="00025708"/>
    <w:rsid w:val="00025F1C"/>
    <w:rsid w:val="00027FF1"/>
    <w:rsid w:val="0003081F"/>
    <w:rsid w:val="00035497"/>
    <w:rsid w:val="00042D19"/>
    <w:rsid w:val="00047F17"/>
    <w:rsid w:val="00061367"/>
    <w:rsid w:val="00061F19"/>
    <w:rsid w:val="00067170"/>
    <w:rsid w:val="0006718F"/>
    <w:rsid w:val="00070C28"/>
    <w:rsid w:val="0007262C"/>
    <w:rsid w:val="00074E16"/>
    <w:rsid w:val="00080F66"/>
    <w:rsid w:val="00085085"/>
    <w:rsid w:val="00087D7B"/>
    <w:rsid w:val="00091494"/>
    <w:rsid w:val="00091983"/>
    <w:rsid w:val="00095A74"/>
    <w:rsid w:val="000A0037"/>
    <w:rsid w:val="000A0DEC"/>
    <w:rsid w:val="000A16B1"/>
    <w:rsid w:val="000A18FC"/>
    <w:rsid w:val="000A2910"/>
    <w:rsid w:val="000A7279"/>
    <w:rsid w:val="000B1D93"/>
    <w:rsid w:val="000B2047"/>
    <w:rsid w:val="000B3CE6"/>
    <w:rsid w:val="000C6239"/>
    <w:rsid w:val="000C7A3F"/>
    <w:rsid w:val="000D2B86"/>
    <w:rsid w:val="000D3AA5"/>
    <w:rsid w:val="000D3CB4"/>
    <w:rsid w:val="000D3D60"/>
    <w:rsid w:val="000E3B89"/>
    <w:rsid w:val="000E576D"/>
    <w:rsid w:val="000F7D8C"/>
    <w:rsid w:val="00100237"/>
    <w:rsid w:val="00102EF6"/>
    <w:rsid w:val="001042A6"/>
    <w:rsid w:val="0010460A"/>
    <w:rsid w:val="00110D62"/>
    <w:rsid w:val="001120A4"/>
    <w:rsid w:val="001166FC"/>
    <w:rsid w:val="0011686B"/>
    <w:rsid w:val="00121AEB"/>
    <w:rsid w:val="00124E92"/>
    <w:rsid w:val="00132D5F"/>
    <w:rsid w:val="00135E27"/>
    <w:rsid w:val="0013634C"/>
    <w:rsid w:val="00136E50"/>
    <w:rsid w:val="00136FDF"/>
    <w:rsid w:val="00137655"/>
    <w:rsid w:val="0014197B"/>
    <w:rsid w:val="00151A3D"/>
    <w:rsid w:val="001532AC"/>
    <w:rsid w:val="00154A03"/>
    <w:rsid w:val="00154BFC"/>
    <w:rsid w:val="00155ADF"/>
    <w:rsid w:val="0015657E"/>
    <w:rsid w:val="0016172B"/>
    <w:rsid w:val="0016325A"/>
    <w:rsid w:val="00163D32"/>
    <w:rsid w:val="0016551E"/>
    <w:rsid w:val="00166458"/>
    <w:rsid w:val="001706C5"/>
    <w:rsid w:val="00171658"/>
    <w:rsid w:val="00172657"/>
    <w:rsid w:val="001804F7"/>
    <w:rsid w:val="00183F58"/>
    <w:rsid w:val="001870E9"/>
    <w:rsid w:val="001928B4"/>
    <w:rsid w:val="00196B34"/>
    <w:rsid w:val="00196E25"/>
    <w:rsid w:val="00197F04"/>
    <w:rsid w:val="001A0AA1"/>
    <w:rsid w:val="001A5042"/>
    <w:rsid w:val="001A6D8C"/>
    <w:rsid w:val="001B26A1"/>
    <w:rsid w:val="001B3FEF"/>
    <w:rsid w:val="001B4F12"/>
    <w:rsid w:val="001C0236"/>
    <w:rsid w:val="001C278E"/>
    <w:rsid w:val="001C36DE"/>
    <w:rsid w:val="001C47F3"/>
    <w:rsid w:val="001C7E6E"/>
    <w:rsid w:val="001D0CF5"/>
    <w:rsid w:val="001D1A8E"/>
    <w:rsid w:val="001D2B42"/>
    <w:rsid w:val="001D3D00"/>
    <w:rsid w:val="001E4DB5"/>
    <w:rsid w:val="001F1F41"/>
    <w:rsid w:val="001F294F"/>
    <w:rsid w:val="001F3286"/>
    <w:rsid w:val="001F4AEA"/>
    <w:rsid w:val="001F7871"/>
    <w:rsid w:val="002013B7"/>
    <w:rsid w:val="00202733"/>
    <w:rsid w:val="00203560"/>
    <w:rsid w:val="00220A37"/>
    <w:rsid w:val="002211B9"/>
    <w:rsid w:val="0022157B"/>
    <w:rsid w:val="00226A6B"/>
    <w:rsid w:val="00226FF3"/>
    <w:rsid w:val="002347FB"/>
    <w:rsid w:val="00237E88"/>
    <w:rsid w:val="002406C0"/>
    <w:rsid w:val="00242299"/>
    <w:rsid w:val="00246D99"/>
    <w:rsid w:val="002500FF"/>
    <w:rsid w:val="00251770"/>
    <w:rsid w:val="002546A8"/>
    <w:rsid w:val="00264C1B"/>
    <w:rsid w:val="00264CDC"/>
    <w:rsid w:val="00265F5A"/>
    <w:rsid w:val="0026796F"/>
    <w:rsid w:val="002706C3"/>
    <w:rsid w:val="00271591"/>
    <w:rsid w:val="00271CBC"/>
    <w:rsid w:val="00272872"/>
    <w:rsid w:val="00273EF2"/>
    <w:rsid w:val="00274551"/>
    <w:rsid w:val="00274933"/>
    <w:rsid w:val="00275394"/>
    <w:rsid w:val="00276250"/>
    <w:rsid w:val="002779A9"/>
    <w:rsid w:val="002802E6"/>
    <w:rsid w:val="00280A63"/>
    <w:rsid w:val="00281CE7"/>
    <w:rsid w:val="0028255B"/>
    <w:rsid w:val="002839D6"/>
    <w:rsid w:val="0028623A"/>
    <w:rsid w:val="0029014D"/>
    <w:rsid w:val="002919BE"/>
    <w:rsid w:val="00291F82"/>
    <w:rsid w:val="00293B28"/>
    <w:rsid w:val="0029586B"/>
    <w:rsid w:val="00297254"/>
    <w:rsid w:val="002A0670"/>
    <w:rsid w:val="002A2F7A"/>
    <w:rsid w:val="002A30EE"/>
    <w:rsid w:val="002A3D3B"/>
    <w:rsid w:val="002A702C"/>
    <w:rsid w:val="002B3301"/>
    <w:rsid w:val="002B6423"/>
    <w:rsid w:val="002B6797"/>
    <w:rsid w:val="002C0220"/>
    <w:rsid w:val="002C1FC8"/>
    <w:rsid w:val="002C274A"/>
    <w:rsid w:val="002D64BE"/>
    <w:rsid w:val="002E0879"/>
    <w:rsid w:val="002E6655"/>
    <w:rsid w:val="002E73A7"/>
    <w:rsid w:val="002F09C1"/>
    <w:rsid w:val="003044A5"/>
    <w:rsid w:val="00304E45"/>
    <w:rsid w:val="00305B90"/>
    <w:rsid w:val="00307DFF"/>
    <w:rsid w:val="00314E2F"/>
    <w:rsid w:val="00317959"/>
    <w:rsid w:val="00317D0C"/>
    <w:rsid w:val="0032442A"/>
    <w:rsid w:val="0034309F"/>
    <w:rsid w:val="0034324B"/>
    <w:rsid w:val="003473CD"/>
    <w:rsid w:val="00347AE3"/>
    <w:rsid w:val="00352A2A"/>
    <w:rsid w:val="00353A3D"/>
    <w:rsid w:val="00353B07"/>
    <w:rsid w:val="003575F0"/>
    <w:rsid w:val="00363322"/>
    <w:rsid w:val="003707EB"/>
    <w:rsid w:val="003715EC"/>
    <w:rsid w:val="00372223"/>
    <w:rsid w:val="00372A67"/>
    <w:rsid w:val="003741CC"/>
    <w:rsid w:val="003846FF"/>
    <w:rsid w:val="003907D6"/>
    <w:rsid w:val="00391D23"/>
    <w:rsid w:val="003927A3"/>
    <w:rsid w:val="003929AA"/>
    <w:rsid w:val="00392DA2"/>
    <w:rsid w:val="00392F41"/>
    <w:rsid w:val="0039737F"/>
    <w:rsid w:val="003A0AC2"/>
    <w:rsid w:val="003A296D"/>
    <w:rsid w:val="003A2E75"/>
    <w:rsid w:val="003A2F25"/>
    <w:rsid w:val="003A32EB"/>
    <w:rsid w:val="003A72A5"/>
    <w:rsid w:val="003A771A"/>
    <w:rsid w:val="003B0A48"/>
    <w:rsid w:val="003B0B2E"/>
    <w:rsid w:val="003B25CE"/>
    <w:rsid w:val="003B331E"/>
    <w:rsid w:val="003B3A0A"/>
    <w:rsid w:val="003C626F"/>
    <w:rsid w:val="003C7E42"/>
    <w:rsid w:val="003D1D84"/>
    <w:rsid w:val="003D2D16"/>
    <w:rsid w:val="003D4D22"/>
    <w:rsid w:val="003D70AE"/>
    <w:rsid w:val="003E591C"/>
    <w:rsid w:val="003E7C78"/>
    <w:rsid w:val="003F2413"/>
    <w:rsid w:val="003F4CBD"/>
    <w:rsid w:val="003F7605"/>
    <w:rsid w:val="00402BE0"/>
    <w:rsid w:val="00407813"/>
    <w:rsid w:val="00413621"/>
    <w:rsid w:val="00413E3B"/>
    <w:rsid w:val="00414031"/>
    <w:rsid w:val="004175B2"/>
    <w:rsid w:val="00427C75"/>
    <w:rsid w:val="00430383"/>
    <w:rsid w:val="00431980"/>
    <w:rsid w:val="00431ABE"/>
    <w:rsid w:val="0043216B"/>
    <w:rsid w:val="00451CA9"/>
    <w:rsid w:val="00453AE1"/>
    <w:rsid w:val="004574AF"/>
    <w:rsid w:val="00457E1A"/>
    <w:rsid w:val="00463352"/>
    <w:rsid w:val="00464A57"/>
    <w:rsid w:val="00466E4D"/>
    <w:rsid w:val="004715D0"/>
    <w:rsid w:val="00471EA2"/>
    <w:rsid w:val="00472C56"/>
    <w:rsid w:val="00472F5F"/>
    <w:rsid w:val="0047491F"/>
    <w:rsid w:val="00477AB4"/>
    <w:rsid w:val="00482A49"/>
    <w:rsid w:val="004834A0"/>
    <w:rsid w:val="00492A93"/>
    <w:rsid w:val="00495391"/>
    <w:rsid w:val="004C3644"/>
    <w:rsid w:val="004C7042"/>
    <w:rsid w:val="004D6122"/>
    <w:rsid w:val="004D6FB6"/>
    <w:rsid w:val="004D76BE"/>
    <w:rsid w:val="004E097A"/>
    <w:rsid w:val="004E17DF"/>
    <w:rsid w:val="004E3631"/>
    <w:rsid w:val="004E42D8"/>
    <w:rsid w:val="004F5781"/>
    <w:rsid w:val="00501B49"/>
    <w:rsid w:val="00502CC4"/>
    <w:rsid w:val="00503B7F"/>
    <w:rsid w:val="00503F08"/>
    <w:rsid w:val="0050412C"/>
    <w:rsid w:val="00507241"/>
    <w:rsid w:val="00511AC3"/>
    <w:rsid w:val="00512BCB"/>
    <w:rsid w:val="005173A5"/>
    <w:rsid w:val="00522B76"/>
    <w:rsid w:val="00523168"/>
    <w:rsid w:val="00525486"/>
    <w:rsid w:val="00531615"/>
    <w:rsid w:val="00533C1F"/>
    <w:rsid w:val="00533F63"/>
    <w:rsid w:val="005408BC"/>
    <w:rsid w:val="0054172B"/>
    <w:rsid w:val="00541A7C"/>
    <w:rsid w:val="00541DC9"/>
    <w:rsid w:val="00543A42"/>
    <w:rsid w:val="005470A3"/>
    <w:rsid w:val="00550347"/>
    <w:rsid w:val="005527F3"/>
    <w:rsid w:val="00556CCC"/>
    <w:rsid w:val="00556D6F"/>
    <w:rsid w:val="005616CC"/>
    <w:rsid w:val="00561E76"/>
    <w:rsid w:val="0056344A"/>
    <w:rsid w:val="00565415"/>
    <w:rsid w:val="0056691A"/>
    <w:rsid w:val="00581F95"/>
    <w:rsid w:val="0058325D"/>
    <w:rsid w:val="0059505A"/>
    <w:rsid w:val="005954FB"/>
    <w:rsid w:val="00595533"/>
    <w:rsid w:val="0059797C"/>
    <w:rsid w:val="005A520D"/>
    <w:rsid w:val="005B0A41"/>
    <w:rsid w:val="005C326A"/>
    <w:rsid w:val="005C5DAD"/>
    <w:rsid w:val="005C7355"/>
    <w:rsid w:val="005D3D51"/>
    <w:rsid w:val="005E6705"/>
    <w:rsid w:val="005F3B0B"/>
    <w:rsid w:val="005F40AC"/>
    <w:rsid w:val="005F52DD"/>
    <w:rsid w:val="00604D32"/>
    <w:rsid w:val="00610933"/>
    <w:rsid w:val="00613F96"/>
    <w:rsid w:val="0061463F"/>
    <w:rsid w:val="0062099C"/>
    <w:rsid w:val="006212C9"/>
    <w:rsid w:val="00630389"/>
    <w:rsid w:val="006306B0"/>
    <w:rsid w:val="00631078"/>
    <w:rsid w:val="00634000"/>
    <w:rsid w:val="006344C2"/>
    <w:rsid w:val="0064490C"/>
    <w:rsid w:val="00645D49"/>
    <w:rsid w:val="00647F51"/>
    <w:rsid w:val="00650814"/>
    <w:rsid w:val="00654BF4"/>
    <w:rsid w:val="00663D44"/>
    <w:rsid w:val="006651CA"/>
    <w:rsid w:val="00666DEE"/>
    <w:rsid w:val="00670900"/>
    <w:rsid w:val="00670B0B"/>
    <w:rsid w:val="00670F2C"/>
    <w:rsid w:val="00672452"/>
    <w:rsid w:val="006752E0"/>
    <w:rsid w:val="006770A6"/>
    <w:rsid w:val="006854A7"/>
    <w:rsid w:val="00685677"/>
    <w:rsid w:val="00686866"/>
    <w:rsid w:val="0069307C"/>
    <w:rsid w:val="00695804"/>
    <w:rsid w:val="006971E5"/>
    <w:rsid w:val="006A5691"/>
    <w:rsid w:val="006A6C05"/>
    <w:rsid w:val="006B5602"/>
    <w:rsid w:val="006B6AB6"/>
    <w:rsid w:val="006B7350"/>
    <w:rsid w:val="006C305B"/>
    <w:rsid w:val="006C38C7"/>
    <w:rsid w:val="006C3BB4"/>
    <w:rsid w:val="006C6977"/>
    <w:rsid w:val="006C7DF5"/>
    <w:rsid w:val="006D19C7"/>
    <w:rsid w:val="006D2B73"/>
    <w:rsid w:val="006D459A"/>
    <w:rsid w:val="006E3D1E"/>
    <w:rsid w:val="006F6760"/>
    <w:rsid w:val="006F759D"/>
    <w:rsid w:val="006F7A8E"/>
    <w:rsid w:val="00700728"/>
    <w:rsid w:val="00700F13"/>
    <w:rsid w:val="00700F53"/>
    <w:rsid w:val="00702C51"/>
    <w:rsid w:val="00712C1D"/>
    <w:rsid w:val="00722740"/>
    <w:rsid w:val="0072533A"/>
    <w:rsid w:val="007268C2"/>
    <w:rsid w:val="007322CA"/>
    <w:rsid w:val="00732513"/>
    <w:rsid w:val="00735F44"/>
    <w:rsid w:val="00737000"/>
    <w:rsid w:val="007379EB"/>
    <w:rsid w:val="00737D20"/>
    <w:rsid w:val="00740225"/>
    <w:rsid w:val="00741182"/>
    <w:rsid w:val="007411DD"/>
    <w:rsid w:val="007420C3"/>
    <w:rsid w:val="007448C1"/>
    <w:rsid w:val="00755BFC"/>
    <w:rsid w:val="00770613"/>
    <w:rsid w:val="007708B4"/>
    <w:rsid w:val="00772D9E"/>
    <w:rsid w:val="007732E9"/>
    <w:rsid w:val="0077474D"/>
    <w:rsid w:val="007758DA"/>
    <w:rsid w:val="007764B8"/>
    <w:rsid w:val="00776C1D"/>
    <w:rsid w:val="00781D26"/>
    <w:rsid w:val="00785555"/>
    <w:rsid w:val="00796692"/>
    <w:rsid w:val="007A0E49"/>
    <w:rsid w:val="007A5FAB"/>
    <w:rsid w:val="007B6938"/>
    <w:rsid w:val="007C0D9C"/>
    <w:rsid w:val="007C6E43"/>
    <w:rsid w:val="007D2C4F"/>
    <w:rsid w:val="007D517B"/>
    <w:rsid w:val="007D5BE5"/>
    <w:rsid w:val="007D6649"/>
    <w:rsid w:val="007D6852"/>
    <w:rsid w:val="007D796C"/>
    <w:rsid w:val="007D799D"/>
    <w:rsid w:val="007E4F77"/>
    <w:rsid w:val="007F02CB"/>
    <w:rsid w:val="007F4F64"/>
    <w:rsid w:val="007F562A"/>
    <w:rsid w:val="008013A6"/>
    <w:rsid w:val="008013F8"/>
    <w:rsid w:val="00803635"/>
    <w:rsid w:val="00804250"/>
    <w:rsid w:val="00804889"/>
    <w:rsid w:val="00806708"/>
    <w:rsid w:val="00810044"/>
    <w:rsid w:val="00810CCA"/>
    <w:rsid w:val="00820B4A"/>
    <w:rsid w:val="008227A7"/>
    <w:rsid w:val="00823365"/>
    <w:rsid w:val="0082353B"/>
    <w:rsid w:val="00830844"/>
    <w:rsid w:val="0083152E"/>
    <w:rsid w:val="00832278"/>
    <w:rsid w:val="00837A52"/>
    <w:rsid w:val="00843DA2"/>
    <w:rsid w:val="00843EEA"/>
    <w:rsid w:val="00846505"/>
    <w:rsid w:val="00847C40"/>
    <w:rsid w:val="008500D2"/>
    <w:rsid w:val="00850B5B"/>
    <w:rsid w:val="00855F8E"/>
    <w:rsid w:val="008617DD"/>
    <w:rsid w:val="008628BD"/>
    <w:rsid w:val="008628E4"/>
    <w:rsid w:val="0086312A"/>
    <w:rsid w:val="00865804"/>
    <w:rsid w:val="00872B45"/>
    <w:rsid w:val="00872B97"/>
    <w:rsid w:val="00873997"/>
    <w:rsid w:val="0087503B"/>
    <w:rsid w:val="0087596D"/>
    <w:rsid w:val="00876447"/>
    <w:rsid w:val="0088101E"/>
    <w:rsid w:val="00881F22"/>
    <w:rsid w:val="0088610A"/>
    <w:rsid w:val="00887FA8"/>
    <w:rsid w:val="00890DF4"/>
    <w:rsid w:val="008931D9"/>
    <w:rsid w:val="00894ED1"/>
    <w:rsid w:val="00896186"/>
    <w:rsid w:val="008A1543"/>
    <w:rsid w:val="008A475E"/>
    <w:rsid w:val="008A4F27"/>
    <w:rsid w:val="008A52B1"/>
    <w:rsid w:val="008A5C23"/>
    <w:rsid w:val="008A781A"/>
    <w:rsid w:val="008B358A"/>
    <w:rsid w:val="008B55FE"/>
    <w:rsid w:val="008B6AF4"/>
    <w:rsid w:val="008B7B59"/>
    <w:rsid w:val="008C2746"/>
    <w:rsid w:val="008C305E"/>
    <w:rsid w:val="008C5A08"/>
    <w:rsid w:val="008D633C"/>
    <w:rsid w:val="008E06ED"/>
    <w:rsid w:val="008E0A25"/>
    <w:rsid w:val="008E265D"/>
    <w:rsid w:val="009000E6"/>
    <w:rsid w:val="0090384E"/>
    <w:rsid w:val="00904A9A"/>
    <w:rsid w:val="00905A08"/>
    <w:rsid w:val="00906DC7"/>
    <w:rsid w:val="00907692"/>
    <w:rsid w:val="0091448A"/>
    <w:rsid w:val="00915D43"/>
    <w:rsid w:val="00916486"/>
    <w:rsid w:val="009168EA"/>
    <w:rsid w:val="00917722"/>
    <w:rsid w:val="009209A6"/>
    <w:rsid w:val="009214EC"/>
    <w:rsid w:val="00925E86"/>
    <w:rsid w:val="00931302"/>
    <w:rsid w:val="0093483C"/>
    <w:rsid w:val="00935B9F"/>
    <w:rsid w:val="00935D9F"/>
    <w:rsid w:val="009374FB"/>
    <w:rsid w:val="00943159"/>
    <w:rsid w:val="00947476"/>
    <w:rsid w:val="009524D8"/>
    <w:rsid w:val="009541D8"/>
    <w:rsid w:val="0095755D"/>
    <w:rsid w:val="009620D0"/>
    <w:rsid w:val="00966545"/>
    <w:rsid w:val="0097008D"/>
    <w:rsid w:val="00973F64"/>
    <w:rsid w:val="00980E9A"/>
    <w:rsid w:val="00982D6B"/>
    <w:rsid w:val="009841AC"/>
    <w:rsid w:val="009910A4"/>
    <w:rsid w:val="009947FA"/>
    <w:rsid w:val="00997283"/>
    <w:rsid w:val="009A085F"/>
    <w:rsid w:val="009A1621"/>
    <w:rsid w:val="009A19FB"/>
    <w:rsid w:val="009A4F1B"/>
    <w:rsid w:val="009A5166"/>
    <w:rsid w:val="009A6326"/>
    <w:rsid w:val="009B11EF"/>
    <w:rsid w:val="009B1672"/>
    <w:rsid w:val="009B2066"/>
    <w:rsid w:val="009B34E2"/>
    <w:rsid w:val="009C34AF"/>
    <w:rsid w:val="009C387F"/>
    <w:rsid w:val="009C6F48"/>
    <w:rsid w:val="009D06FF"/>
    <w:rsid w:val="009D0BFC"/>
    <w:rsid w:val="009D1337"/>
    <w:rsid w:val="009D45A8"/>
    <w:rsid w:val="009D5749"/>
    <w:rsid w:val="009D6D56"/>
    <w:rsid w:val="009D7348"/>
    <w:rsid w:val="009E2BFE"/>
    <w:rsid w:val="009F1134"/>
    <w:rsid w:val="009F288B"/>
    <w:rsid w:val="009F734D"/>
    <w:rsid w:val="009F77CB"/>
    <w:rsid w:val="00A001B7"/>
    <w:rsid w:val="00A01423"/>
    <w:rsid w:val="00A01D1E"/>
    <w:rsid w:val="00A03DD8"/>
    <w:rsid w:val="00A04B9A"/>
    <w:rsid w:val="00A04CDB"/>
    <w:rsid w:val="00A13E00"/>
    <w:rsid w:val="00A20F98"/>
    <w:rsid w:val="00A22399"/>
    <w:rsid w:val="00A2328C"/>
    <w:rsid w:val="00A23664"/>
    <w:rsid w:val="00A2506A"/>
    <w:rsid w:val="00A273B2"/>
    <w:rsid w:val="00A30038"/>
    <w:rsid w:val="00A300A4"/>
    <w:rsid w:val="00A31D17"/>
    <w:rsid w:val="00A40283"/>
    <w:rsid w:val="00A4154F"/>
    <w:rsid w:val="00A41C60"/>
    <w:rsid w:val="00A41CAF"/>
    <w:rsid w:val="00A450AA"/>
    <w:rsid w:val="00A45DF8"/>
    <w:rsid w:val="00A50FA0"/>
    <w:rsid w:val="00A52A18"/>
    <w:rsid w:val="00A541A1"/>
    <w:rsid w:val="00A6360F"/>
    <w:rsid w:val="00A660FC"/>
    <w:rsid w:val="00A67D3D"/>
    <w:rsid w:val="00A71AA4"/>
    <w:rsid w:val="00A736FD"/>
    <w:rsid w:val="00A738CB"/>
    <w:rsid w:val="00A73C7C"/>
    <w:rsid w:val="00A77207"/>
    <w:rsid w:val="00A83AF8"/>
    <w:rsid w:val="00A86725"/>
    <w:rsid w:val="00A92FC3"/>
    <w:rsid w:val="00A933E7"/>
    <w:rsid w:val="00A95E57"/>
    <w:rsid w:val="00AA0094"/>
    <w:rsid w:val="00AA08F4"/>
    <w:rsid w:val="00AA5073"/>
    <w:rsid w:val="00AA5A07"/>
    <w:rsid w:val="00AB099D"/>
    <w:rsid w:val="00AB2580"/>
    <w:rsid w:val="00AB71F0"/>
    <w:rsid w:val="00AC139C"/>
    <w:rsid w:val="00AC3EF5"/>
    <w:rsid w:val="00AD21E1"/>
    <w:rsid w:val="00AD38BD"/>
    <w:rsid w:val="00AD6909"/>
    <w:rsid w:val="00AE2B54"/>
    <w:rsid w:val="00AE5600"/>
    <w:rsid w:val="00AE6189"/>
    <w:rsid w:val="00AE7140"/>
    <w:rsid w:val="00AE78B8"/>
    <w:rsid w:val="00AF527A"/>
    <w:rsid w:val="00AF6A68"/>
    <w:rsid w:val="00B00132"/>
    <w:rsid w:val="00B00AF6"/>
    <w:rsid w:val="00B0327E"/>
    <w:rsid w:val="00B11585"/>
    <w:rsid w:val="00B1618C"/>
    <w:rsid w:val="00B227DF"/>
    <w:rsid w:val="00B239DB"/>
    <w:rsid w:val="00B26440"/>
    <w:rsid w:val="00B31285"/>
    <w:rsid w:val="00B31526"/>
    <w:rsid w:val="00B33FE3"/>
    <w:rsid w:val="00B35E42"/>
    <w:rsid w:val="00B407A1"/>
    <w:rsid w:val="00B40829"/>
    <w:rsid w:val="00B417F5"/>
    <w:rsid w:val="00B42367"/>
    <w:rsid w:val="00B43CF9"/>
    <w:rsid w:val="00B47096"/>
    <w:rsid w:val="00B52BB1"/>
    <w:rsid w:val="00B52D22"/>
    <w:rsid w:val="00B5703E"/>
    <w:rsid w:val="00B57439"/>
    <w:rsid w:val="00B6541A"/>
    <w:rsid w:val="00B6547B"/>
    <w:rsid w:val="00B67489"/>
    <w:rsid w:val="00B71A9C"/>
    <w:rsid w:val="00B72243"/>
    <w:rsid w:val="00B72E94"/>
    <w:rsid w:val="00B73E7D"/>
    <w:rsid w:val="00B74227"/>
    <w:rsid w:val="00B76AE8"/>
    <w:rsid w:val="00B77769"/>
    <w:rsid w:val="00B77AF5"/>
    <w:rsid w:val="00B832ED"/>
    <w:rsid w:val="00B83342"/>
    <w:rsid w:val="00B90FA6"/>
    <w:rsid w:val="00B922B5"/>
    <w:rsid w:val="00B92388"/>
    <w:rsid w:val="00B92422"/>
    <w:rsid w:val="00B928CC"/>
    <w:rsid w:val="00B93FAD"/>
    <w:rsid w:val="00B95374"/>
    <w:rsid w:val="00BA3F19"/>
    <w:rsid w:val="00BA488C"/>
    <w:rsid w:val="00BA5434"/>
    <w:rsid w:val="00BB0302"/>
    <w:rsid w:val="00BB251D"/>
    <w:rsid w:val="00BB3502"/>
    <w:rsid w:val="00BB5651"/>
    <w:rsid w:val="00BB5E58"/>
    <w:rsid w:val="00BB73BE"/>
    <w:rsid w:val="00BC06D1"/>
    <w:rsid w:val="00BC1329"/>
    <w:rsid w:val="00BC1F65"/>
    <w:rsid w:val="00BC71DD"/>
    <w:rsid w:val="00BD117B"/>
    <w:rsid w:val="00BD5C02"/>
    <w:rsid w:val="00BD6369"/>
    <w:rsid w:val="00BD6951"/>
    <w:rsid w:val="00BE78BD"/>
    <w:rsid w:val="00BF1BAA"/>
    <w:rsid w:val="00BF1C94"/>
    <w:rsid w:val="00BF5449"/>
    <w:rsid w:val="00C0027D"/>
    <w:rsid w:val="00C010B4"/>
    <w:rsid w:val="00C0518E"/>
    <w:rsid w:val="00C053C5"/>
    <w:rsid w:val="00C07226"/>
    <w:rsid w:val="00C14BF0"/>
    <w:rsid w:val="00C15474"/>
    <w:rsid w:val="00C20262"/>
    <w:rsid w:val="00C214D8"/>
    <w:rsid w:val="00C25560"/>
    <w:rsid w:val="00C30326"/>
    <w:rsid w:val="00C32469"/>
    <w:rsid w:val="00C331C3"/>
    <w:rsid w:val="00C33F6D"/>
    <w:rsid w:val="00C347C9"/>
    <w:rsid w:val="00C40355"/>
    <w:rsid w:val="00C42D2C"/>
    <w:rsid w:val="00C45792"/>
    <w:rsid w:val="00C512D8"/>
    <w:rsid w:val="00C529BF"/>
    <w:rsid w:val="00C57409"/>
    <w:rsid w:val="00C574D0"/>
    <w:rsid w:val="00C577ED"/>
    <w:rsid w:val="00C57F60"/>
    <w:rsid w:val="00C60B1E"/>
    <w:rsid w:val="00C655E6"/>
    <w:rsid w:val="00C70D73"/>
    <w:rsid w:val="00C737D5"/>
    <w:rsid w:val="00C77FA5"/>
    <w:rsid w:val="00C8002A"/>
    <w:rsid w:val="00C81F65"/>
    <w:rsid w:val="00C8294A"/>
    <w:rsid w:val="00C91FCB"/>
    <w:rsid w:val="00C941CD"/>
    <w:rsid w:val="00CA2470"/>
    <w:rsid w:val="00CA25DD"/>
    <w:rsid w:val="00CA4BCD"/>
    <w:rsid w:val="00CA4E62"/>
    <w:rsid w:val="00CB2859"/>
    <w:rsid w:val="00CB7EF0"/>
    <w:rsid w:val="00CC1CB7"/>
    <w:rsid w:val="00CC404D"/>
    <w:rsid w:val="00CC631D"/>
    <w:rsid w:val="00CC664E"/>
    <w:rsid w:val="00CD2F8F"/>
    <w:rsid w:val="00CD37AC"/>
    <w:rsid w:val="00CD6B26"/>
    <w:rsid w:val="00CD7CE3"/>
    <w:rsid w:val="00CD7E34"/>
    <w:rsid w:val="00CE1C4D"/>
    <w:rsid w:val="00CE26A1"/>
    <w:rsid w:val="00CE3B40"/>
    <w:rsid w:val="00CE498E"/>
    <w:rsid w:val="00CE6D2B"/>
    <w:rsid w:val="00CF0573"/>
    <w:rsid w:val="00CF105F"/>
    <w:rsid w:val="00CF5F3B"/>
    <w:rsid w:val="00D00088"/>
    <w:rsid w:val="00D05764"/>
    <w:rsid w:val="00D06C3D"/>
    <w:rsid w:val="00D06DEC"/>
    <w:rsid w:val="00D111D2"/>
    <w:rsid w:val="00D1584D"/>
    <w:rsid w:val="00D23E98"/>
    <w:rsid w:val="00D27A12"/>
    <w:rsid w:val="00D34C56"/>
    <w:rsid w:val="00D40319"/>
    <w:rsid w:val="00D4317C"/>
    <w:rsid w:val="00D44404"/>
    <w:rsid w:val="00D46BB1"/>
    <w:rsid w:val="00D4717D"/>
    <w:rsid w:val="00D51A35"/>
    <w:rsid w:val="00D561EB"/>
    <w:rsid w:val="00D56361"/>
    <w:rsid w:val="00D60F96"/>
    <w:rsid w:val="00D62C3F"/>
    <w:rsid w:val="00D6332C"/>
    <w:rsid w:val="00D657B4"/>
    <w:rsid w:val="00D6628C"/>
    <w:rsid w:val="00D70F94"/>
    <w:rsid w:val="00D71BF0"/>
    <w:rsid w:val="00D72A82"/>
    <w:rsid w:val="00D730C5"/>
    <w:rsid w:val="00D74354"/>
    <w:rsid w:val="00D76A17"/>
    <w:rsid w:val="00D775B5"/>
    <w:rsid w:val="00D801F6"/>
    <w:rsid w:val="00D845A0"/>
    <w:rsid w:val="00D87BA6"/>
    <w:rsid w:val="00D91504"/>
    <w:rsid w:val="00D93816"/>
    <w:rsid w:val="00D94868"/>
    <w:rsid w:val="00D949DD"/>
    <w:rsid w:val="00D94DB7"/>
    <w:rsid w:val="00DA2D18"/>
    <w:rsid w:val="00DA3095"/>
    <w:rsid w:val="00DB4B7A"/>
    <w:rsid w:val="00DB4DAC"/>
    <w:rsid w:val="00DB77F8"/>
    <w:rsid w:val="00DC0DE1"/>
    <w:rsid w:val="00DC0FC6"/>
    <w:rsid w:val="00DC5D92"/>
    <w:rsid w:val="00DD2481"/>
    <w:rsid w:val="00DD25FB"/>
    <w:rsid w:val="00DD3352"/>
    <w:rsid w:val="00DD5FC7"/>
    <w:rsid w:val="00DD78F6"/>
    <w:rsid w:val="00DD7DD4"/>
    <w:rsid w:val="00DE08D9"/>
    <w:rsid w:val="00DE4CE9"/>
    <w:rsid w:val="00DE58B0"/>
    <w:rsid w:val="00DE6301"/>
    <w:rsid w:val="00DF1E02"/>
    <w:rsid w:val="00DF403C"/>
    <w:rsid w:val="00E03568"/>
    <w:rsid w:val="00E05B0B"/>
    <w:rsid w:val="00E13504"/>
    <w:rsid w:val="00E1620C"/>
    <w:rsid w:val="00E16AB0"/>
    <w:rsid w:val="00E16F68"/>
    <w:rsid w:val="00E17E6C"/>
    <w:rsid w:val="00E27C21"/>
    <w:rsid w:val="00E341BF"/>
    <w:rsid w:val="00E347F4"/>
    <w:rsid w:val="00E35ACC"/>
    <w:rsid w:val="00E37EBE"/>
    <w:rsid w:val="00E40834"/>
    <w:rsid w:val="00E42822"/>
    <w:rsid w:val="00E4291E"/>
    <w:rsid w:val="00E43084"/>
    <w:rsid w:val="00E45F56"/>
    <w:rsid w:val="00E46667"/>
    <w:rsid w:val="00E47E53"/>
    <w:rsid w:val="00E5125C"/>
    <w:rsid w:val="00E523AF"/>
    <w:rsid w:val="00E525B5"/>
    <w:rsid w:val="00E52FAE"/>
    <w:rsid w:val="00E54CFA"/>
    <w:rsid w:val="00E555F5"/>
    <w:rsid w:val="00E64B7F"/>
    <w:rsid w:val="00E769D3"/>
    <w:rsid w:val="00E83979"/>
    <w:rsid w:val="00E83B2B"/>
    <w:rsid w:val="00E858D6"/>
    <w:rsid w:val="00E903BD"/>
    <w:rsid w:val="00E96EBE"/>
    <w:rsid w:val="00E972AF"/>
    <w:rsid w:val="00E97CEF"/>
    <w:rsid w:val="00EA0152"/>
    <w:rsid w:val="00EA2D15"/>
    <w:rsid w:val="00EA4980"/>
    <w:rsid w:val="00EA4ECB"/>
    <w:rsid w:val="00EA7191"/>
    <w:rsid w:val="00EB012E"/>
    <w:rsid w:val="00EB21C5"/>
    <w:rsid w:val="00EB6088"/>
    <w:rsid w:val="00EC2293"/>
    <w:rsid w:val="00EC23EE"/>
    <w:rsid w:val="00EC37A8"/>
    <w:rsid w:val="00EC3FDC"/>
    <w:rsid w:val="00EC3FE9"/>
    <w:rsid w:val="00EC4837"/>
    <w:rsid w:val="00EC7264"/>
    <w:rsid w:val="00ED0C22"/>
    <w:rsid w:val="00ED361B"/>
    <w:rsid w:val="00ED43EE"/>
    <w:rsid w:val="00ED4E92"/>
    <w:rsid w:val="00ED511B"/>
    <w:rsid w:val="00ED689B"/>
    <w:rsid w:val="00ED74BD"/>
    <w:rsid w:val="00EE0588"/>
    <w:rsid w:val="00EE1615"/>
    <w:rsid w:val="00EE673E"/>
    <w:rsid w:val="00EF04DE"/>
    <w:rsid w:val="00EF20F5"/>
    <w:rsid w:val="00EF2DC1"/>
    <w:rsid w:val="00EF32ED"/>
    <w:rsid w:val="00EF7E5D"/>
    <w:rsid w:val="00EF7EC4"/>
    <w:rsid w:val="00F037B9"/>
    <w:rsid w:val="00F04F93"/>
    <w:rsid w:val="00F15AE8"/>
    <w:rsid w:val="00F20BB7"/>
    <w:rsid w:val="00F20CC3"/>
    <w:rsid w:val="00F236C7"/>
    <w:rsid w:val="00F2448D"/>
    <w:rsid w:val="00F30BBD"/>
    <w:rsid w:val="00F321B8"/>
    <w:rsid w:val="00F3621F"/>
    <w:rsid w:val="00F373DD"/>
    <w:rsid w:val="00F42D77"/>
    <w:rsid w:val="00F434E1"/>
    <w:rsid w:val="00F4526D"/>
    <w:rsid w:val="00F50D0C"/>
    <w:rsid w:val="00F510A3"/>
    <w:rsid w:val="00F51FB2"/>
    <w:rsid w:val="00F535D0"/>
    <w:rsid w:val="00F53B55"/>
    <w:rsid w:val="00F54A49"/>
    <w:rsid w:val="00F56047"/>
    <w:rsid w:val="00F61BDC"/>
    <w:rsid w:val="00F61E30"/>
    <w:rsid w:val="00F62A59"/>
    <w:rsid w:val="00F66400"/>
    <w:rsid w:val="00F6733F"/>
    <w:rsid w:val="00F711D3"/>
    <w:rsid w:val="00F72892"/>
    <w:rsid w:val="00F76EC4"/>
    <w:rsid w:val="00F81F81"/>
    <w:rsid w:val="00F84375"/>
    <w:rsid w:val="00F846EF"/>
    <w:rsid w:val="00F87311"/>
    <w:rsid w:val="00F929F4"/>
    <w:rsid w:val="00F96427"/>
    <w:rsid w:val="00F97613"/>
    <w:rsid w:val="00F97A9E"/>
    <w:rsid w:val="00FA6C82"/>
    <w:rsid w:val="00FB02F2"/>
    <w:rsid w:val="00FB6266"/>
    <w:rsid w:val="00FD0C56"/>
    <w:rsid w:val="00FE3E80"/>
    <w:rsid w:val="00FE5038"/>
    <w:rsid w:val="00FE6042"/>
    <w:rsid w:val="00FF5855"/>
    <w:rsid w:val="00FF667C"/>
    <w:rsid w:val="00FF69F7"/>
    <w:rsid w:val="00FF6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E9CB5"/>
  <w15:chartTrackingRefBased/>
  <w15:docId w15:val="{C0A94FDA-1ACB-4628-BA0A-872E52B35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5AE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805</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Vries, Danny de</dc:creator>
  <cp:keywords/>
  <dc:description/>
  <cp:lastModifiedBy>Vries, Danny de</cp:lastModifiedBy>
  <cp:revision>2</cp:revision>
  <dcterms:created xsi:type="dcterms:W3CDTF">2019-11-13T15:40:00Z</dcterms:created>
  <dcterms:modified xsi:type="dcterms:W3CDTF">2019-11-13T15:42:00Z</dcterms:modified>
</cp:coreProperties>
</file>