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6BB" w:rsidRDefault="000B66BB" w:rsidP="00632AB5">
      <w:pPr>
        <w:pStyle w:val="NoSpacing"/>
        <w:rPr>
          <w:b/>
          <w:u w:val="single"/>
        </w:rPr>
      </w:pPr>
    </w:p>
    <w:p w:rsidR="00632AB5" w:rsidRPr="005275C0" w:rsidRDefault="005A03AA" w:rsidP="00632AB5">
      <w:pPr>
        <w:pStyle w:val="NoSpacing"/>
        <w:rPr>
          <w:b/>
          <w:u w:val="single"/>
        </w:rPr>
      </w:pPr>
      <w:r>
        <w:rPr>
          <w:b/>
          <w:u w:val="single"/>
        </w:rPr>
        <w:t xml:space="preserve">Policy experts - </w:t>
      </w:r>
      <w:r w:rsidR="005275C0" w:rsidRPr="005275C0">
        <w:rPr>
          <w:b/>
          <w:u w:val="single"/>
        </w:rPr>
        <w:t>Focus group topic guide</w:t>
      </w:r>
    </w:p>
    <w:p w:rsidR="00867BE5" w:rsidRDefault="00867BE5" w:rsidP="00632AB5">
      <w:pPr>
        <w:pStyle w:val="NoSpacing"/>
      </w:pPr>
    </w:p>
    <w:p w:rsidR="00102269" w:rsidRDefault="00102269" w:rsidP="00102269">
      <w:pPr>
        <w:pStyle w:val="NoSpacing"/>
        <w:rPr>
          <w:u w:val="single"/>
        </w:rPr>
      </w:pPr>
      <w:r>
        <w:rPr>
          <w:u w:val="single"/>
        </w:rPr>
        <w:t xml:space="preserve">Allow time here for consent forms if not already returned. </w:t>
      </w:r>
    </w:p>
    <w:p w:rsidR="00102269" w:rsidRDefault="00102269" w:rsidP="00102269">
      <w:pPr>
        <w:pStyle w:val="NoSpacing"/>
        <w:rPr>
          <w:u w:val="single"/>
        </w:rPr>
      </w:pPr>
    </w:p>
    <w:p w:rsidR="00102269" w:rsidRPr="001C7D31" w:rsidRDefault="00102269" w:rsidP="00102269">
      <w:pPr>
        <w:pStyle w:val="NoSpacing"/>
        <w:rPr>
          <w:u w:val="single"/>
        </w:rPr>
      </w:pPr>
      <w:r w:rsidRPr="001C7D31">
        <w:rPr>
          <w:u w:val="single"/>
        </w:rPr>
        <w:t>Introduction</w:t>
      </w:r>
    </w:p>
    <w:p w:rsidR="00102269" w:rsidRDefault="00102269" w:rsidP="00102269">
      <w:pPr>
        <w:pStyle w:val="NoSpacing"/>
      </w:pPr>
      <w:r>
        <w:t xml:space="preserve">Firstly, thanks for agreeing to be interviewed for this project. Just to confirm, your name will not be used in the data (unless you’d like it to be) but your job role will be described. If you have any concerns over being identified by this I’ll agree the language used to describe it with you so that this doesn’t happen.  Anyone else you mention will be also anonymised. I’d also like to confirm that you’re happy for the interview to be recorded. The purpose of this is to ensure accurate transcriptions later on. </w:t>
      </w:r>
    </w:p>
    <w:p w:rsidR="00102269" w:rsidRDefault="00102269" w:rsidP="00102269">
      <w:pPr>
        <w:pStyle w:val="NoSpacing"/>
      </w:pPr>
    </w:p>
    <w:p w:rsidR="00102269" w:rsidRDefault="00102269" w:rsidP="00102269">
      <w:pPr>
        <w:pStyle w:val="NoSpacing"/>
      </w:pPr>
      <w:r>
        <w:t xml:space="preserve">Do you have any questions? </w:t>
      </w:r>
    </w:p>
    <w:p w:rsidR="00102269" w:rsidRDefault="00102269" w:rsidP="00102269">
      <w:pPr>
        <w:pStyle w:val="NoSpacing"/>
      </w:pPr>
    </w:p>
    <w:p w:rsidR="00102269" w:rsidRDefault="00102269" w:rsidP="00102269">
      <w:pPr>
        <w:pStyle w:val="NoSpacing"/>
      </w:pPr>
      <w:r>
        <w:t xml:space="preserve">I’d like to start by explaining the aims of the project. We’re </w:t>
      </w:r>
      <w:r w:rsidR="00601BDA">
        <w:t>going to start the session by summarising some key findings from a review that we’ve been doing on alcohol in pregnancy and we’d like to get your thoughts</w:t>
      </w:r>
      <w:r>
        <w:t xml:space="preserve"> on this before leading into the main discussion. </w:t>
      </w:r>
      <w:r w:rsidR="00601BDA">
        <w:t>This will be about</w:t>
      </w:r>
      <w:r>
        <w:t xml:space="preserve"> your thoughts on what guidance on alcohol and pregnancy should aim to do and how we can achieve those aims. </w:t>
      </w:r>
    </w:p>
    <w:p w:rsidR="00102269" w:rsidRDefault="00102269" w:rsidP="00102269">
      <w:pPr>
        <w:pStyle w:val="NoSpacing"/>
      </w:pPr>
    </w:p>
    <w:p w:rsidR="00CF67CA" w:rsidRPr="005D708A" w:rsidRDefault="00CF67CA" w:rsidP="00CF67CA">
      <w:pPr>
        <w:pStyle w:val="NoSpacing"/>
        <w:rPr>
          <w:b/>
        </w:rPr>
      </w:pPr>
      <w:r w:rsidRPr="005D708A">
        <w:rPr>
          <w:b/>
        </w:rPr>
        <w:t xml:space="preserve">Section 1 </w:t>
      </w:r>
      <w:r>
        <w:rPr>
          <w:b/>
        </w:rPr>
        <w:t>–</w:t>
      </w:r>
      <w:r w:rsidRPr="005D708A">
        <w:rPr>
          <w:b/>
        </w:rPr>
        <w:t xml:space="preserve"> </w:t>
      </w:r>
      <w:r w:rsidR="005275C0">
        <w:rPr>
          <w:b/>
        </w:rPr>
        <w:t>around the group</w:t>
      </w:r>
      <w:r w:rsidR="00102269">
        <w:rPr>
          <w:b/>
        </w:rPr>
        <w:t xml:space="preserve"> and presentation</w:t>
      </w:r>
    </w:p>
    <w:p w:rsidR="00CF67CA" w:rsidRDefault="00CF67CA" w:rsidP="00CF67CA">
      <w:pPr>
        <w:pStyle w:val="NoSpacing"/>
        <w:ind w:left="1440"/>
      </w:pPr>
    </w:p>
    <w:p w:rsidR="00CF67CA" w:rsidRDefault="005A03AA" w:rsidP="005A03AA">
      <w:pPr>
        <w:pStyle w:val="NoSpacing"/>
      </w:pPr>
      <w:r>
        <w:t xml:space="preserve">Brief </w:t>
      </w:r>
      <w:r w:rsidR="00601BDA">
        <w:t xml:space="preserve">introduction to attendee </w:t>
      </w:r>
    </w:p>
    <w:p w:rsidR="00102269" w:rsidRDefault="00102269" w:rsidP="005A03AA">
      <w:pPr>
        <w:pStyle w:val="NoSpacing"/>
      </w:pPr>
    </w:p>
    <w:p w:rsidR="00102269" w:rsidRDefault="00BE5CB4" w:rsidP="005A03AA">
      <w:pPr>
        <w:pStyle w:val="NoSpacing"/>
        <w:rPr>
          <w:color w:val="FF0000"/>
        </w:rPr>
      </w:pPr>
      <w:r>
        <w:rPr>
          <w:color w:val="FF0000"/>
        </w:rPr>
        <w:t>Author 1</w:t>
      </w:r>
      <w:r w:rsidR="00102269" w:rsidRPr="00102269">
        <w:rPr>
          <w:color w:val="FF0000"/>
        </w:rPr>
        <w:t xml:space="preserve"> to briefly go through the </w:t>
      </w:r>
      <w:proofErr w:type="spellStart"/>
      <w:r w:rsidR="00102269" w:rsidRPr="00102269">
        <w:rPr>
          <w:color w:val="FF0000"/>
        </w:rPr>
        <w:t>powerpoint</w:t>
      </w:r>
      <w:proofErr w:type="spellEnd"/>
      <w:r w:rsidR="00102269" w:rsidRPr="00102269">
        <w:rPr>
          <w:color w:val="FF0000"/>
        </w:rPr>
        <w:t xml:space="preserve"> findings. </w:t>
      </w:r>
    </w:p>
    <w:p w:rsidR="00102269" w:rsidRDefault="00102269" w:rsidP="005A03AA">
      <w:pPr>
        <w:pStyle w:val="NoSpacing"/>
        <w:rPr>
          <w:color w:val="FF0000"/>
        </w:rPr>
      </w:pPr>
    </w:p>
    <w:p w:rsidR="00102269" w:rsidRDefault="00102269" w:rsidP="005A03AA">
      <w:pPr>
        <w:pStyle w:val="NoSpacing"/>
      </w:pPr>
      <w:r w:rsidRPr="00102269">
        <w:t xml:space="preserve">What are your thoughts on this? Anything that stood out for you? </w:t>
      </w:r>
      <w:r>
        <w:t xml:space="preserve">Anything surprising? </w:t>
      </w:r>
    </w:p>
    <w:p w:rsidR="00102269" w:rsidRDefault="00102269" w:rsidP="005A03AA">
      <w:pPr>
        <w:pStyle w:val="NoSpacing"/>
      </w:pPr>
    </w:p>
    <w:p w:rsidR="00102269" w:rsidRPr="00102269" w:rsidRDefault="00BE5CB4" w:rsidP="005A03AA">
      <w:pPr>
        <w:pStyle w:val="NoSpacing"/>
        <w:rPr>
          <w:color w:val="FF0000"/>
        </w:rPr>
      </w:pPr>
      <w:r>
        <w:rPr>
          <w:color w:val="FF0000"/>
        </w:rPr>
        <w:t>Author 2</w:t>
      </w:r>
      <w:bookmarkStart w:id="0" w:name="_GoBack"/>
      <w:bookmarkEnd w:id="0"/>
      <w:r w:rsidR="00102269">
        <w:rPr>
          <w:color w:val="FF0000"/>
        </w:rPr>
        <w:t xml:space="preserve"> to take over the discussion. </w:t>
      </w:r>
    </w:p>
    <w:p w:rsidR="005A03AA" w:rsidRPr="00102269" w:rsidRDefault="005A03AA" w:rsidP="005A03AA">
      <w:pPr>
        <w:pStyle w:val="NoSpacing"/>
        <w:rPr>
          <w:color w:val="FF0000"/>
        </w:rPr>
      </w:pPr>
    </w:p>
    <w:p w:rsidR="00CF67CA" w:rsidRPr="00642247" w:rsidRDefault="00CF67CA" w:rsidP="00642247">
      <w:pPr>
        <w:rPr>
          <w:b/>
        </w:rPr>
      </w:pPr>
      <w:r w:rsidRPr="00642247">
        <w:rPr>
          <w:b/>
        </w:rPr>
        <w:t xml:space="preserve">Section 2 – </w:t>
      </w:r>
      <w:r w:rsidR="0077601D" w:rsidRPr="00D952C4">
        <w:rPr>
          <w:b/>
        </w:rPr>
        <w:t>A full and respectful picture of the evidence</w:t>
      </w:r>
    </w:p>
    <w:p w:rsidR="0077601D" w:rsidRPr="00D952C4" w:rsidRDefault="00102269" w:rsidP="0077601D">
      <w:pPr>
        <w:spacing w:after="160" w:line="259" w:lineRule="auto"/>
      </w:pPr>
      <w:r>
        <w:t>What might be the</w:t>
      </w:r>
      <w:r w:rsidR="009A77E3">
        <w:t xml:space="preserve"> possible</w:t>
      </w:r>
      <w:r w:rsidR="0077601D">
        <w:t xml:space="preserve"> b</w:t>
      </w:r>
      <w:r w:rsidR="0077601D" w:rsidRPr="00D952C4">
        <w:t>ene</w:t>
      </w:r>
      <w:r>
        <w:t>fits of precautionary principle?</w:t>
      </w:r>
    </w:p>
    <w:p w:rsidR="0077601D" w:rsidRPr="00D952C4" w:rsidRDefault="0077601D" w:rsidP="0077601D">
      <w:pPr>
        <w:pStyle w:val="ListParagraph"/>
        <w:numPr>
          <w:ilvl w:val="0"/>
          <w:numId w:val="5"/>
        </w:numPr>
        <w:spacing w:after="160" w:line="259" w:lineRule="auto"/>
      </w:pPr>
      <w:r w:rsidRPr="00D952C4">
        <w:t>Clarity of message - avoids confusion</w:t>
      </w:r>
      <w:r w:rsidR="009A77E3">
        <w:t>?</w:t>
      </w:r>
      <w:r w:rsidRPr="00D952C4">
        <w:t xml:space="preserve"> </w:t>
      </w:r>
    </w:p>
    <w:p w:rsidR="0077601D" w:rsidRPr="00D952C4" w:rsidRDefault="0077601D" w:rsidP="0077601D">
      <w:pPr>
        <w:pStyle w:val="ListParagraph"/>
        <w:numPr>
          <w:ilvl w:val="0"/>
          <w:numId w:val="5"/>
        </w:numPr>
        <w:spacing w:after="160" w:line="259" w:lineRule="auto"/>
      </w:pPr>
      <w:r w:rsidRPr="00D952C4">
        <w:t>Avoids ‘paralysis by analysis’ where evidence is contested (HSE 2016)</w:t>
      </w:r>
      <w:r w:rsidR="009A77E3">
        <w:t>?</w:t>
      </w:r>
    </w:p>
    <w:p w:rsidR="0077601D" w:rsidRPr="00D952C4" w:rsidRDefault="0077601D" w:rsidP="0077601D">
      <w:pPr>
        <w:pStyle w:val="ListParagraph"/>
        <w:numPr>
          <w:ilvl w:val="0"/>
          <w:numId w:val="5"/>
        </w:numPr>
        <w:spacing w:after="160" w:line="259" w:lineRule="auto"/>
      </w:pPr>
      <w:r w:rsidRPr="00D952C4">
        <w:t>Highlights responsibility for the unborn child?</w:t>
      </w:r>
    </w:p>
    <w:p w:rsidR="0077601D" w:rsidRPr="00D952C4" w:rsidRDefault="0077601D" w:rsidP="0077601D">
      <w:pPr>
        <w:pStyle w:val="ListParagraph"/>
        <w:numPr>
          <w:ilvl w:val="0"/>
          <w:numId w:val="5"/>
        </w:numPr>
        <w:spacing w:after="160" w:line="259" w:lineRule="auto"/>
      </w:pPr>
      <w:r w:rsidRPr="00D952C4">
        <w:t>A window of opportunity for life-long consumption shift?</w:t>
      </w:r>
    </w:p>
    <w:p w:rsidR="0077601D" w:rsidRPr="00D952C4" w:rsidRDefault="0077601D" w:rsidP="0077601D">
      <w:pPr>
        <w:pStyle w:val="ListParagraph"/>
        <w:numPr>
          <w:ilvl w:val="0"/>
          <w:numId w:val="5"/>
        </w:numPr>
        <w:spacing w:after="160" w:line="259" w:lineRule="auto"/>
      </w:pPr>
      <w:r w:rsidRPr="00D952C4">
        <w:t>Avoids social pressure to have ‘just one drink…’</w:t>
      </w:r>
      <w:r w:rsidR="009A77E3">
        <w:t>?</w:t>
      </w:r>
    </w:p>
    <w:p w:rsidR="0077601D" w:rsidRPr="00D952C4" w:rsidRDefault="0077601D" w:rsidP="0077601D">
      <w:r w:rsidRPr="00D952C4">
        <w:br/>
      </w:r>
      <w:r>
        <w:t xml:space="preserve">Discussion of </w:t>
      </w:r>
      <w:r w:rsidR="009A77E3">
        <w:t xml:space="preserve">possible </w:t>
      </w:r>
      <w:r>
        <w:t>u</w:t>
      </w:r>
      <w:r w:rsidRPr="00D952C4">
        <w:t xml:space="preserve">nintended negative effects of precautionary principle </w:t>
      </w:r>
    </w:p>
    <w:p w:rsidR="0077601D" w:rsidRPr="00D952C4" w:rsidRDefault="0077601D" w:rsidP="0077601D">
      <w:pPr>
        <w:pStyle w:val="ListParagraph"/>
        <w:numPr>
          <w:ilvl w:val="0"/>
          <w:numId w:val="6"/>
        </w:numPr>
        <w:spacing w:after="160" w:line="259" w:lineRule="auto"/>
      </w:pPr>
      <w:r w:rsidRPr="00D952C4">
        <w:t>Unduly restricting/stigmatising</w:t>
      </w:r>
    </w:p>
    <w:p w:rsidR="0077601D" w:rsidRPr="00D952C4" w:rsidRDefault="0077601D" w:rsidP="0077601D">
      <w:pPr>
        <w:pStyle w:val="ListParagraph"/>
        <w:numPr>
          <w:ilvl w:val="0"/>
          <w:numId w:val="6"/>
        </w:numPr>
        <w:spacing w:after="160" w:line="259" w:lineRule="auto"/>
      </w:pPr>
      <w:r w:rsidRPr="00D952C4">
        <w:t>Anxiety about health of baby among mothers who drink before realising</w:t>
      </w:r>
    </w:p>
    <w:p w:rsidR="0077601D" w:rsidRPr="00D952C4" w:rsidRDefault="0077601D" w:rsidP="0077601D">
      <w:pPr>
        <w:pStyle w:val="ListParagraph"/>
        <w:numPr>
          <w:ilvl w:val="0"/>
          <w:numId w:val="6"/>
        </w:numPr>
        <w:spacing w:after="160" w:line="259" w:lineRule="auto"/>
      </w:pPr>
      <w:r>
        <w:t>Is there an i</w:t>
      </w:r>
      <w:r w:rsidRPr="00D952C4">
        <w:t>mpact on public trust when message changes</w:t>
      </w:r>
    </w:p>
    <w:p w:rsidR="0077601D" w:rsidRPr="00D952C4" w:rsidRDefault="0077601D" w:rsidP="0077601D">
      <w:pPr>
        <w:pStyle w:val="ListParagraph"/>
        <w:numPr>
          <w:ilvl w:val="0"/>
          <w:numId w:val="6"/>
        </w:numPr>
        <w:spacing w:after="160" w:line="259" w:lineRule="auto"/>
      </w:pPr>
      <w:r w:rsidRPr="00D952C4">
        <w:t>Mixed message of ‘don’t drink’ and ‘don’t worry if you did’</w:t>
      </w:r>
    </w:p>
    <w:p w:rsidR="0077601D" w:rsidRDefault="0077601D" w:rsidP="0077601D">
      <w:r w:rsidRPr="00D952C4">
        <w:t>Why apply different principles to pregnant women</w:t>
      </w:r>
      <w:r w:rsidR="00102269">
        <w:t xml:space="preserve"> than general population</w:t>
      </w:r>
      <w:r w:rsidRPr="00D952C4">
        <w:t>?</w:t>
      </w:r>
    </w:p>
    <w:p w:rsidR="00CF67CA" w:rsidRPr="0077601D" w:rsidRDefault="00CF67CA" w:rsidP="0077601D">
      <w:pPr>
        <w:rPr>
          <w:b/>
        </w:rPr>
      </w:pPr>
    </w:p>
    <w:p w:rsidR="0077601D" w:rsidRPr="00D952C4" w:rsidRDefault="00CF67CA" w:rsidP="0077601D">
      <w:pPr>
        <w:rPr>
          <w:b/>
        </w:rPr>
      </w:pPr>
      <w:r w:rsidRPr="00A21242">
        <w:rPr>
          <w:b/>
        </w:rPr>
        <w:lastRenderedPageBreak/>
        <w:t xml:space="preserve">Section 3 – </w:t>
      </w:r>
      <w:r w:rsidR="0077601D" w:rsidRPr="00D952C4">
        <w:rPr>
          <w:b/>
        </w:rPr>
        <w:t>Are women able to act on the guidance?</w:t>
      </w:r>
    </w:p>
    <w:p w:rsidR="0077601D" w:rsidRPr="00D952C4" w:rsidRDefault="0077601D" w:rsidP="0077601D">
      <w:pPr>
        <w:pStyle w:val="ListParagraph"/>
        <w:numPr>
          <w:ilvl w:val="0"/>
          <w:numId w:val="7"/>
        </w:numPr>
        <w:spacing w:after="160" w:line="259" w:lineRule="auto"/>
      </w:pPr>
      <w:r w:rsidRPr="00D952C4">
        <w:t xml:space="preserve">Pre-pregnancy and first trimester </w:t>
      </w:r>
      <w:r>
        <w:t>–</w:t>
      </w:r>
      <w:r w:rsidRPr="00D952C4">
        <w:t xml:space="preserve"> </w:t>
      </w:r>
      <w:r>
        <w:t xml:space="preserve">suggests </w:t>
      </w:r>
      <w:r w:rsidRPr="00D952C4">
        <w:t xml:space="preserve">highest consumption </w:t>
      </w:r>
      <w:r>
        <w:t>is before knowledge of pregnancy?</w:t>
      </w:r>
    </w:p>
    <w:p w:rsidR="0077601D" w:rsidRPr="00D952C4" w:rsidRDefault="0077601D" w:rsidP="0077601D">
      <w:pPr>
        <w:pStyle w:val="ListParagraph"/>
        <w:numPr>
          <w:ilvl w:val="0"/>
          <w:numId w:val="7"/>
        </w:numPr>
        <w:spacing w:after="160" w:line="259" w:lineRule="auto"/>
      </w:pPr>
      <w:r w:rsidRPr="00D952C4">
        <w:t>Small minority drink heavily beyond the first trimester –</w:t>
      </w:r>
      <w:r>
        <w:t xml:space="preserve"> what </w:t>
      </w:r>
      <w:r w:rsidRPr="00D952C4">
        <w:t xml:space="preserve">support services </w:t>
      </w:r>
      <w:r>
        <w:t xml:space="preserve">should be </w:t>
      </w:r>
      <w:r w:rsidRPr="00D952C4">
        <w:t xml:space="preserve">available for </w:t>
      </w:r>
      <w:r>
        <w:t>dependent drinking in pregnancy?</w:t>
      </w:r>
    </w:p>
    <w:p w:rsidR="0077601D" w:rsidRDefault="0077601D" w:rsidP="0077601D">
      <w:pPr>
        <w:pStyle w:val="ListParagraph"/>
        <w:numPr>
          <w:ilvl w:val="0"/>
          <w:numId w:val="7"/>
        </w:numPr>
        <w:spacing w:after="160" w:line="259" w:lineRule="auto"/>
      </w:pPr>
      <w:r>
        <w:t xml:space="preserve">Does the fear of stigma makes it difficult for women to disclose drinking? What can be done? </w:t>
      </w:r>
    </w:p>
    <w:p w:rsidR="0077601D" w:rsidRPr="00D952C4" w:rsidRDefault="009A77E3" w:rsidP="0077601D">
      <w:pPr>
        <w:rPr>
          <w:b/>
        </w:rPr>
      </w:pPr>
      <w:r>
        <w:rPr>
          <w:b/>
        </w:rPr>
        <w:t xml:space="preserve">Section 4 - </w:t>
      </w:r>
      <w:r w:rsidR="0077601D" w:rsidRPr="00D952C4">
        <w:rPr>
          <w:b/>
        </w:rPr>
        <w:t xml:space="preserve">If </w:t>
      </w:r>
      <w:r>
        <w:rPr>
          <w:b/>
        </w:rPr>
        <w:t xml:space="preserve">the guidance was </w:t>
      </w:r>
      <w:r w:rsidR="0077601D" w:rsidRPr="00D952C4">
        <w:rPr>
          <w:b/>
        </w:rPr>
        <w:t>followed, what would change?</w:t>
      </w:r>
    </w:p>
    <w:p w:rsidR="0077601D" w:rsidRPr="00D952C4" w:rsidRDefault="0077601D" w:rsidP="0077601D">
      <w:pPr>
        <w:pStyle w:val="ListParagraph"/>
        <w:numPr>
          <w:ilvl w:val="0"/>
          <w:numId w:val="8"/>
        </w:numPr>
        <w:spacing w:after="160" w:line="259" w:lineRule="auto"/>
      </w:pPr>
      <w:r w:rsidRPr="00D952C4">
        <w:t>Most drinking is at low levels – difficult to know level of harm prevented where diag</w:t>
      </w:r>
      <w:r>
        <w:t>nosis is sporadic and difficult</w:t>
      </w:r>
      <w:r w:rsidR="009A77E3">
        <w:t xml:space="preserve">. How do we evaluate? </w:t>
      </w:r>
    </w:p>
    <w:p w:rsidR="0077601D" w:rsidRPr="00D952C4" w:rsidRDefault="0077601D" w:rsidP="0077601D">
      <w:pPr>
        <w:pStyle w:val="ListParagraph"/>
        <w:numPr>
          <w:ilvl w:val="0"/>
          <w:numId w:val="8"/>
        </w:numPr>
        <w:spacing w:after="160" w:line="259" w:lineRule="auto"/>
      </w:pPr>
      <w:r w:rsidRPr="00D952C4">
        <w:t xml:space="preserve">Difficult to disentangle alcohol as cause of FASD – </w:t>
      </w:r>
      <w:r w:rsidR="009A77E3">
        <w:t xml:space="preserve">how to account for </w:t>
      </w:r>
      <w:r w:rsidRPr="00D952C4">
        <w:t>co-occurring risk behaviours e.g. smoking mo</w:t>
      </w:r>
      <w:r>
        <w:t xml:space="preserve">re common in heavier drinkers. </w:t>
      </w:r>
    </w:p>
    <w:p w:rsidR="0077601D" w:rsidRDefault="0077601D" w:rsidP="0077601D">
      <w:pPr>
        <w:pStyle w:val="ListParagraph"/>
        <w:numPr>
          <w:ilvl w:val="0"/>
          <w:numId w:val="8"/>
        </w:numPr>
        <w:spacing w:after="160" w:line="259" w:lineRule="auto"/>
      </w:pPr>
      <w:r w:rsidRPr="00D952C4">
        <w:t xml:space="preserve">Lack of evidence of impact - similar change in Australia in 2009. No evidence of change in heavier consumers. Most impact on those at ‘least risk’. </w:t>
      </w:r>
      <w:r w:rsidR="009A77E3">
        <w:t xml:space="preserve">Would we expect anything different in the UK? </w:t>
      </w:r>
    </w:p>
    <w:p w:rsidR="0077601D" w:rsidRDefault="0077601D" w:rsidP="0077601D"/>
    <w:p w:rsidR="0077601D" w:rsidRPr="00D952C4" w:rsidRDefault="0077601D" w:rsidP="0077601D">
      <w:pPr>
        <w:rPr>
          <w:b/>
        </w:rPr>
      </w:pPr>
      <w:r w:rsidRPr="00D952C4">
        <w:rPr>
          <w:b/>
        </w:rPr>
        <w:t xml:space="preserve">Issue 4: </w:t>
      </w:r>
      <w:r w:rsidRPr="00D952C4">
        <w:rPr>
          <w:b/>
        </w:rPr>
        <w:br/>
        <w:t>Are women the right / only target for the message?</w:t>
      </w:r>
    </w:p>
    <w:p w:rsidR="0077601D" w:rsidRDefault="0077601D" w:rsidP="0077601D">
      <w:pPr>
        <w:pStyle w:val="ListParagraph"/>
        <w:numPr>
          <w:ilvl w:val="0"/>
          <w:numId w:val="9"/>
        </w:numPr>
        <w:spacing w:after="160" w:line="259" w:lineRule="auto"/>
      </w:pPr>
      <w:r>
        <w:t xml:space="preserve">Partners/family </w:t>
      </w:r>
      <w:r w:rsidR="009A77E3">
        <w:t>involvement</w:t>
      </w:r>
      <w:r>
        <w:t xml:space="preserve"> in discussions on drinking</w:t>
      </w:r>
      <w:r w:rsidR="009A77E3">
        <w:t xml:space="preserve"> – what and how? </w:t>
      </w:r>
    </w:p>
    <w:p w:rsidR="0077601D" w:rsidRDefault="0077601D" w:rsidP="0077601D">
      <w:pPr>
        <w:pStyle w:val="ListParagraph"/>
        <w:numPr>
          <w:ilvl w:val="0"/>
          <w:numId w:val="9"/>
        </w:numPr>
        <w:spacing w:after="160" w:line="259" w:lineRule="auto"/>
      </w:pPr>
      <w:r>
        <w:t>Tackling drinking in the whole population would help reduce drinking in pregnancy</w:t>
      </w:r>
      <w:r w:rsidR="009A77E3">
        <w:t xml:space="preserve">? </w:t>
      </w:r>
    </w:p>
    <w:p w:rsidR="0077601D" w:rsidRDefault="0077601D" w:rsidP="0077601D">
      <w:pPr>
        <w:pStyle w:val="ListParagraph"/>
        <w:numPr>
          <w:ilvl w:val="0"/>
          <w:numId w:val="9"/>
        </w:numPr>
        <w:spacing w:after="160" w:line="259" w:lineRule="auto"/>
      </w:pPr>
      <w:r>
        <w:t>Tackling other risk behaviours in society e.g. smoking, would also help</w:t>
      </w:r>
      <w:r w:rsidR="009A77E3">
        <w:t xml:space="preserve">? What should be done and who by? </w:t>
      </w:r>
    </w:p>
    <w:p w:rsidR="00102269" w:rsidRPr="00D952C4" w:rsidRDefault="00102269" w:rsidP="00102269">
      <w:pPr>
        <w:pStyle w:val="ListParagraph"/>
        <w:spacing w:after="160" w:line="259" w:lineRule="auto"/>
      </w:pPr>
    </w:p>
    <w:p w:rsidR="00102269" w:rsidRDefault="00102269" w:rsidP="00632AB5">
      <w:pPr>
        <w:rPr>
          <w:b/>
        </w:rPr>
      </w:pPr>
      <w:r>
        <w:rPr>
          <w:b/>
        </w:rPr>
        <w:t xml:space="preserve">In light of what we’ve discussed, what do you think we can or should do differently to communicate information on alcohol and pregnancy? </w:t>
      </w:r>
    </w:p>
    <w:p w:rsidR="00867BE5" w:rsidRDefault="009A77E3" w:rsidP="00632AB5">
      <w:pPr>
        <w:rPr>
          <w:b/>
        </w:rPr>
      </w:pPr>
      <w:r>
        <w:rPr>
          <w:b/>
        </w:rPr>
        <w:t xml:space="preserve">Opportunity to raise any additional issues. </w:t>
      </w:r>
    </w:p>
    <w:p w:rsidR="00632AB5" w:rsidRDefault="00632AB5" w:rsidP="00632AB5">
      <w:pPr>
        <w:rPr>
          <w:b/>
        </w:rPr>
      </w:pPr>
      <w:r>
        <w:rPr>
          <w:b/>
        </w:rPr>
        <w:t>Closure</w:t>
      </w:r>
    </w:p>
    <w:p w:rsidR="00632AB5" w:rsidRPr="00326B88" w:rsidRDefault="00632AB5" w:rsidP="00632AB5">
      <w:pPr>
        <w:rPr>
          <w:b/>
        </w:rPr>
      </w:pPr>
    </w:p>
    <w:p w:rsidR="00CF67CA" w:rsidRDefault="00CF67CA"/>
    <w:p w:rsidR="0040618D" w:rsidRDefault="0040618D"/>
    <w:sectPr w:rsidR="004061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5DF9"/>
    <w:multiLevelType w:val="hybridMultilevel"/>
    <w:tmpl w:val="DC7AF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94460E"/>
    <w:multiLevelType w:val="hybridMultilevel"/>
    <w:tmpl w:val="9AF050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2FD317F"/>
    <w:multiLevelType w:val="hybridMultilevel"/>
    <w:tmpl w:val="48984B34"/>
    <w:lvl w:ilvl="0" w:tplc="5B764BB2">
      <w:start w:val="1"/>
      <w:numFmt w:val="bullet"/>
      <w:lvlText w:val="•"/>
      <w:lvlJc w:val="left"/>
      <w:pPr>
        <w:tabs>
          <w:tab w:val="num" w:pos="720"/>
        </w:tabs>
        <w:ind w:left="720" w:hanging="360"/>
      </w:pPr>
      <w:rPr>
        <w:rFonts w:ascii="Times New Roman" w:hAnsi="Times New Roman" w:hint="default"/>
      </w:rPr>
    </w:lvl>
    <w:lvl w:ilvl="1" w:tplc="7B20E2AE" w:tentative="1">
      <w:start w:val="1"/>
      <w:numFmt w:val="bullet"/>
      <w:lvlText w:val="•"/>
      <w:lvlJc w:val="left"/>
      <w:pPr>
        <w:tabs>
          <w:tab w:val="num" w:pos="1440"/>
        </w:tabs>
        <w:ind w:left="1440" w:hanging="360"/>
      </w:pPr>
      <w:rPr>
        <w:rFonts w:ascii="Times New Roman" w:hAnsi="Times New Roman" w:hint="default"/>
      </w:rPr>
    </w:lvl>
    <w:lvl w:ilvl="2" w:tplc="D0FCE074" w:tentative="1">
      <w:start w:val="1"/>
      <w:numFmt w:val="bullet"/>
      <w:lvlText w:val="•"/>
      <w:lvlJc w:val="left"/>
      <w:pPr>
        <w:tabs>
          <w:tab w:val="num" w:pos="2160"/>
        </w:tabs>
        <w:ind w:left="2160" w:hanging="360"/>
      </w:pPr>
      <w:rPr>
        <w:rFonts w:ascii="Times New Roman" w:hAnsi="Times New Roman" w:hint="default"/>
      </w:rPr>
    </w:lvl>
    <w:lvl w:ilvl="3" w:tplc="7F8696DE" w:tentative="1">
      <w:start w:val="1"/>
      <w:numFmt w:val="bullet"/>
      <w:lvlText w:val="•"/>
      <w:lvlJc w:val="left"/>
      <w:pPr>
        <w:tabs>
          <w:tab w:val="num" w:pos="2880"/>
        </w:tabs>
        <w:ind w:left="2880" w:hanging="360"/>
      </w:pPr>
      <w:rPr>
        <w:rFonts w:ascii="Times New Roman" w:hAnsi="Times New Roman" w:hint="default"/>
      </w:rPr>
    </w:lvl>
    <w:lvl w:ilvl="4" w:tplc="6A3AB9C6" w:tentative="1">
      <w:start w:val="1"/>
      <w:numFmt w:val="bullet"/>
      <w:lvlText w:val="•"/>
      <w:lvlJc w:val="left"/>
      <w:pPr>
        <w:tabs>
          <w:tab w:val="num" w:pos="3600"/>
        </w:tabs>
        <w:ind w:left="3600" w:hanging="360"/>
      </w:pPr>
      <w:rPr>
        <w:rFonts w:ascii="Times New Roman" w:hAnsi="Times New Roman" w:hint="default"/>
      </w:rPr>
    </w:lvl>
    <w:lvl w:ilvl="5" w:tplc="7E08780C" w:tentative="1">
      <w:start w:val="1"/>
      <w:numFmt w:val="bullet"/>
      <w:lvlText w:val="•"/>
      <w:lvlJc w:val="left"/>
      <w:pPr>
        <w:tabs>
          <w:tab w:val="num" w:pos="4320"/>
        </w:tabs>
        <w:ind w:left="4320" w:hanging="360"/>
      </w:pPr>
      <w:rPr>
        <w:rFonts w:ascii="Times New Roman" w:hAnsi="Times New Roman" w:hint="default"/>
      </w:rPr>
    </w:lvl>
    <w:lvl w:ilvl="6" w:tplc="D98EBB44" w:tentative="1">
      <w:start w:val="1"/>
      <w:numFmt w:val="bullet"/>
      <w:lvlText w:val="•"/>
      <w:lvlJc w:val="left"/>
      <w:pPr>
        <w:tabs>
          <w:tab w:val="num" w:pos="5040"/>
        </w:tabs>
        <w:ind w:left="5040" w:hanging="360"/>
      </w:pPr>
      <w:rPr>
        <w:rFonts w:ascii="Times New Roman" w:hAnsi="Times New Roman" w:hint="default"/>
      </w:rPr>
    </w:lvl>
    <w:lvl w:ilvl="7" w:tplc="B57868AA" w:tentative="1">
      <w:start w:val="1"/>
      <w:numFmt w:val="bullet"/>
      <w:lvlText w:val="•"/>
      <w:lvlJc w:val="left"/>
      <w:pPr>
        <w:tabs>
          <w:tab w:val="num" w:pos="5760"/>
        </w:tabs>
        <w:ind w:left="5760" w:hanging="360"/>
      </w:pPr>
      <w:rPr>
        <w:rFonts w:ascii="Times New Roman" w:hAnsi="Times New Roman" w:hint="default"/>
      </w:rPr>
    </w:lvl>
    <w:lvl w:ilvl="8" w:tplc="BCA0C22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4053E30"/>
    <w:multiLevelType w:val="hybridMultilevel"/>
    <w:tmpl w:val="0682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8A4D81"/>
    <w:multiLevelType w:val="hybridMultilevel"/>
    <w:tmpl w:val="28301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7A13646"/>
    <w:multiLevelType w:val="hybridMultilevel"/>
    <w:tmpl w:val="CD76A356"/>
    <w:lvl w:ilvl="0" w:tplc="8E58474E">
      <w:start w:val="1"/>
      <w:numFmt w:val="bullet"/>
      <w:lvlText w:val="•"/>
      <w:lvlJc w:val="left"/>
      <w:pPr>
        <w:tabs>
          <w:tab w:val="num" w:pos="720"/>
        </w:tabs>
        <w:ind w:left="720" w:hanging="360"/>
      </w:pPr>
      <w:rPr>
        <w:rFonts w:ascii="Times New Roman" w:hAnsi="Times New Roman" w:hint="default"/>
      </w:rPr>
    </w:lvl>
    <w:lvl w:ilvl="1" w:tplc="D1C62936" w:tentative="1">
      <w:start w:val="1"/>
      <w:numFmt w:val="bullet"/>
      <w:lvlText w:val="•"/>
      <w:lvlJc w:val="left"/>
      <w:pPr>
        <w:tabs>
          <w:tab w:val="num" w:pos="1440"/>
        </w:tabs>
        <w:ind w:left="1440" w:hanging="360"/>
      </w:pPr>
      <w:rPr>
        <w:rFonts w:ascii="Times New Roman" w:hAnsi="Times New Roman" w:hint="default"/>
      </w:rPr>
    </w:lvl>
    <w:lvl w:ilvl="2" w:tplc="5470D484" w:tentative="1">
      <w:start w:val="1"/>
      <w:numFmt w:val="bullet"/>
      <w:lvlText w:val="•"/>
      <w:lvlJc w:val="left"/>
      <w:pPr>
        <w:tabs>
          <w:tab w:val="num" w:pos="2160"/>
        </w:tabs>
        <w:ind w:left="2160" w:hanging="360"/>
      </w:pPr>
      <w:rPr>
        <w:rFonts w:ascii="Times New Roman" w:hAnsi="Times New Roman" w:hint="default"/>
      </w:rPr>
    </w:lvl>
    <w:lvl w:ilvl="3" w:tplc="4574D616" w:tentative="1">
      <w:start w:val="1"/>
      <w:numFmt w:val="bullet"/>
      <w:lvlText w:val="•"/>
      <w:lvlJc w:val="left"/>
      <w:pPr>
        <w:tabs>
          <w:tab w:val="num" w:pos="2880"/>
        </w:tabs>
        <w:ind w:left="2880" w:hanging="360"/>
      </w:pPr>
      <w:rPr>
        <w:rFonts w:ascii="Times New Roman" w:hAnsi="Times New Roman" w:hint="default"/>
      </w:rPr>
    </w:lvl>
    <w:lvl w:ilvl="4" w:tplc="C1EC18B8" w:tentative="1">
      <w:start w:val="1"/>
      <w:numFmt w:val="bullet"/>
      <w:lvlText w:val="•"/>
      <w:lvlJc w:val="left"/>
      <w:pPr>
        <w:tabs>
          <w:tab w:val="num" w:pos="3600"/>
        </w:tabs>
        <w:ind w:left="3600" w:hanging="360"/>
      </w:pPr>
      <w:rPr>
        <w:rFonts w:ascii="Times New Roman" w:hAnsi="Times New Roman" w:hint="default"/>
      </w:rPr>
    </w:lvl>
    <w:lvl w:ilvl="5" w:tplc="B592412E" w:tentative="1">
      <w:start w:val="1"/>
      <w:numFmt w:val="bullet"/>
      <w:lvlText w:val="•"/>
      <w:lvlJc w:val="left"/>
      <w:pPr>
        <w:tabs>
          <w:tab w:val="num" w:pos="4320"/>
        </w:tabs>
        <w:ind w:left="4320" w:hanging="360"/>
      </w:pPr>
      <w:rPr>
        <w:rFonts w:ascii="Times New Roman" w:hAnsi="Times New Roman" w:hint="default"/>
      </w:rPr>
    </w:lvl>
    <w:lvl w:ilvl="6" w:tplc="09EE72EE" w:tentative="1">
      <w:start w:val="1"/>
      <w:numFmt w:val="bullet"/>
      <w:lvlText w:val="•"/>
      <w:lvlJc w:val="left"/>
      <w:pPr>
        <w:tabs>
          <w:tab w:val="num" w:pos="5040"/>
        </w:tabs>
        <w:ind w:left="5040" w:hanging="360"/>
      </w:pPr>
      <w:rPr>
        <w:rFonts w:ascii="Times New Roman" w:hAnsi="Times New Roman" w:hint="default"/>
      </w:rPr>
    </w:lvl>
    <w:lvl w:ilvl="7" w:tplc="88C09830" w:tentative="1">
      <w:start w:val="1"/>
      <w:numFmt w:val="bullet"/>
      <w:lvlText w:val="•"/>
      <w:lvlJc w:val="left"/>
      <w:pPr>
        <w:tabs>
          <w:tab w:val="num" w:pos="5760"/>
        </w:tabs>
        <w:ind w:left="5760" w:hanging="360"/>
      </w:pPr>
      <w:rPr>
        <w:rFonts w:ascii="Times New Roman" w:hAnsi="Times New Roman" w:hint="default"/>
      </w:rPr>
    </w:lvl>
    <w:lvl w:ilvl="8" w:tplc="F6D055CA" w:tentative="1">
      <w:start w:val="1"/>
      <w:numFmt w:val="bullet"/>
      <w:lvlText w:val="•"/>
      <w:lvlJc w:val="left"/>
      <w:pPr>
        <w:tabs>
          <w:tab w:val="num" w:pos="6480"/>
        </w:tabs>
        <w:ind w:left="6480" w:hanging="360"/>
      </w:pPr>
      <w:rPr>
        <w:rFonts w:ascii="Times New Roman" w:hAnsi="Times New Roman" w:hint="default"/>
      </w:rPr>
    </w:lvl>
  </w:abstractNum>
  <w:abstractNum w:abstractNumId="6">
    <w:nsid w:val="4D630507"/>
    <w:multiLevelType w:val="hybridMultilevel"/>
    <w:tmpl w:val="089CB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01E61BF"/>
    <w:multiLevelType w:val="hybridMultilevel"/>
    <w:tmpl w:val="6F0A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1593F2E"/>
    <w:multiLevelType w:val="hybridMultilevel"/>
    <w:tmpl w:val="F7FA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5"/>
  </w:num>
  <w:num w:numId="5">
    <w:abstractNumId w:val="4"/>
  </w:num>
  <w:num w:numId="6">
    <w:abstractNumId w:val="0"/>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7CA"/>
    <w:rsid w:val="00080376"/>
    <w:rsid w:val="000B66BB"/>
    <w:rsid w:val="00102269"/>
    <w:rsid w:val="001134D4"/>
    <w:rsid w:val="00141C3E"/>
    <w:rsid w:val="00174769"/>
    <w:rsid w:val="00185736"/>
    <w:rsid w:val="00234467"/>
    <w:rsid w:val="00252043"/>
    <w:rsid w:val="00290789"/>
    <w:rsid w:val="00326B88"/>
    <w:rsid w:val="0035263B"/>
    <w:rsid w:val="0040618D"/>
    <w:rsid w:val="004C04CC"/>
    <w:rsid w:val="005275C0"/>
    <w:rsid w:val="00540738"/>
    <w:rsid w:val="0054074D"/>
    <w:rsid w:val="00576C9D"/>
    <w:rsid w:val="005A03AA"/>
    <w:rsid w:val="00601BDA"/>
    <w:rsid w:val="00632AB5"/>
    <w:rsid w:val="00642247"/>
    <w:rsid w:val="00680F42"/>
    <w:rsid w:val="00744E9F"/>
    <w:rsid w:val="00775EAB"/>
    <w:rsid w:val="0077601D"/>
    <w:rsid w:val="00867BE5"/>
    <w:rsid w:val="009737C7"/>
    <w:rsid w:val="009869B5"/>
    <w:rsid w:val="009A77E3"/>
    <w:rsid w:val="00A06362"/>
    <w:rsid w:val="00A21242"/>
    <w:rsid w:val="00B17766"/>
    <w:rsid w:val="00B766D0"/>
    <w:rsid w:val="00BD5746"/>
    <w:rsid w:val="00BE5CB4"/>
    <w:rsid w:val="00C735C7"/>
    <w:rsid w:val="00CF67CA"/>
    <w:rsid w:val="00E7331A"/>
    <w:rsid w:val="00E92D69"/>
    <w:rsid w:val="00EF0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67CA"/>
    <w:pPr>
      <w:ind w:left="720"/>
      <w:contextualSpacing/>
    </w:pPr>
  </w:style>
  <w:style w:type="paragraph" w:styleId="NoSpacing">
    <w:name w:val="No Spacing"/>
    <w:uiPriority w:val="1"/>
    <w:qFormat/>
    <w:rsid w:val="00CF67CA"/>
    <w:pPr>
      <w:spacing w:after="0" w:line="240" w:lineRule="auto"/>
    </w:pPr>
  </w:style>
  <w:style w:type="table" w:styleId="TableGrid">
    <w:name w:val="Table Grid"/>
    <w:basedOn w:val="TableNormal"/>
    <w:uiPriority w:val="59"/>
    <w:rsid w:val="00CF6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67CA"/>
    <w:pPr>
      <w:ind w:left="720"/>
      <w:contextualSpacing/>
    </w:pPr>
  </w:style>
  <w:style w:type="paragraph" w:styleId="NoSpacing">
    <w:name w:val="No Spacing"/>
    <w:uiPriority w:val="1"/>
    <w:qFormat/>
    <w:rsid w:val="00CF67CA"/>
    <w:pPr>
      <w:spacing w:after="0" w:line="240" w:lineRule="auto"/>
    </w:pPr>
  </w:style>
  <w:style w:type="table" w:styleId="TableGrid">
    <w:name w:val="Table Grid"/>
    <w:basedOn w:val="TableNormal"/>
    <w:uiPriority w:val="59"/>
    <w:rsid w:val="00CF6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31396">
      <w:bodyDiv w:val="1"/>
      <w:marLeft w:val="0"/>
      <w:marRight w:val="0"/>
      <w:marTop w:val="0"/>
      <w:marBottom w:val="0"/>
      <w:divBdr>
        <w:top w:val="none" w:sz="0" w:space="0" w:color="auto"/>
        <w:left w:val="none" w:sz="0" w:space="0" w:color="auto"/>
        <w:bottom w:val="none" w:sz="0" w:space="0" w:color="auto"/>
        <w:right w:val="none" w:sz="0" w:space="0" w:color="auto"/>
      </w:divBdr>
      <w:divsChild>
        <w:div w:id="42825521">
          <w:marLeft w:val="562"/>
          <w:marRight w:val="0"/>
          <w:marTop w:val="96"/>
          <w:marBottom w:val="240"/>
          <w:divBdr>
            <w:top w:val="none" w:sz="0" w:space="0" w:color="auto"/>
            <w:left w:val="none" w:sz="0" w:space="0" w:color="auto"/>
            <w:bottom w:val="none" w:sz="0" w:space="0" w:color="auto"/>
            <w:right w:val="none" w:sz="0" w:space="0" w:color="auto"/>
          </w:divBdr>
        </w:div>
      </w:divsChild>
    </w:div>
    <w:div w:id="2110812436">
      <w:bodyDiv w:val="1"/>
      <w:marLeft w:val="0"/>
      <w:marRight w:val="0"/>
      <w:marTop w:val="0"/>
      <w:marBottom w:val="0"/>
      <w:divBdr>
        <w:top w:val="none" w:sz="0" w:space="0" w:color="auto"/>
        <w:left w:val="none" w:sz="0" w:space="0" w:color="auto"/>
        <w:bottom w:val="none" w:sz="0" w:space="0" w:color="auto"/>
        <w:right w:val="none" w:sz="0" w:space="0" w:color="auto"/>
      </w:divBdr>
      <w:divsChild>
        <w:div w:id="86853627">
          <w:marLeft w:val="562"/>
          <w:marRight w:val="0"/>
          <w:marTop w:val="96"/>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Windows User</cp:lastModifiedBy>
  <cp:revision>3</cp:revision>
  <dcterms:created xsi:type="dcterms:W3CDTF">2020-02-11T08:52:00Z</dcterms:created>
  <dcterms:modified xsi:type="dcterms:W3CDTF">2020-02-11T08:53:00Z</dcterms:modified>
</cp:coreProperties>
</file>