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37A7" w14:textId="32733DC1" w:rsidR="004826E3" w:rsidRPr="0028729C" w:rsidRDefault="00EA6E9C">
      <w:pPr>
        <w:rPr>
          <w:rFonts w:ascii="Arial" w:hAnsi="Arial" w:cs="Arial"/>
          <w:b/>
          <w:bCs/>
        </w:rPr>
      </w:pPr>
      <w:r w:rsidRPr="0028729C">
        <w:rPr>
          <w:rFonts w:ascii="Arial" w:hAnsi="Arial" w:cs="Arial"/>
          <w:b/>
          <w:bCs/>
        </w:rPr>
        <w:t>Supplemental T</w:t>
      </w:r>
      <w:r w:rsidR="004826E3" w:rsidRPr="0028729C">
        <w:rPr>
          <w:rFonts w:ascii="Arial" w:hAnsi="Arial" w:cs="Arial"/>
          <w:b/>
          <w:bCs/>
        </w:rPr>
        <w:t xml:space="preserve">able </w:t>
      </w:r>
      <w:r w:rsidR="00156A15">
        <w:rPr>
          <w:rFonts w:ascii="Arial" w:hAnsi="Arial" w:cs="Arial"/>
          <w:b/>
          <w:bCs/>
        </w:rPr>
        <w:t>2</w:t>
      </w:r>
      <w:r w:rsidRPr="0028729C">
        <w:rPr>
          <w:rFonts w:ascii="Arial" w:hAnsi="Arial" w:cs="Arial"/>
          <w:b/>
          <w:bCs/>
        </w:rPr>
        <w:t xml:space="preserve">. </w:t>
      </w:r>
      <w:r w:rsidR="00AF67E8" w:rsidRPr="0028729C">
        <w:rPr>
          <w:rFonts w:ascii="Arial" w:hAnsi="Arial" w:cs="Arial"/>
          <w:b/>
          <w:bCs/>
        </w:rPr>
        <w:t>Variants of interest identified through whole exome sequencing</w:t>
      </w:r>
      <w:r w:rsidR="0028729C">
        <w:rPr>
          <w:rFonts w:ascii="Arial" w:hAnsi="Arial" w:cs="Arial"/>
          <w:b/>
          <w:bCs/>
        </w:rPr>
        <w:t>.</w:t>
      </w:r>
    </w:p>
    <w:tbl>
      <w:tblPr>
        <w:tblpPr w:leftFromText="180" w:rightFromText="180" w:vertAnchor="page" w:horzAnchor="margin" w:tblpXSpec="center" w:tblpY="2506"/>
        <w:tblW w:w="98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00"/>
        <w:gridCol w:w="1980"/>
        <w:gridCol w:w="4140"/>
        <w:gridCol w:w="1890"/>
      </w:tblGrid>
      <w:tr w:rsidR="0008328A" w:rsidRPr="0028729C" w14:paraId="7CA555EC" w14:textId="77777777" w:rsidTr="0008328A">
        <w:trPr>
          <w:trHeight w:val="672"/>
        </w:trPr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7E4662" w14:textId="19829A9A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  <w:b/>
                <w:bCs/>
              </w:rPr>
              <w:t xml:space="preserve">Diagnosis 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EC1FB" w14:textId="69105CF3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4487FF" w14:textId="07C0CD6E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  <w:b/>
                <w:bCs/>
              </w:rPr>
              <w:t>Base Pair Change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2209B" w14:textId="766F40E6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  <w:b/>
                <w:bCs/>
              </w:rPr>
              <w:t>Severity</w:t>
            </w:r>
          </w:p>
        </w:tc>
      </w:tr>
      <w:tr w:rsidR="0008328A" w:rsidRPr="0028729C" w14:paraId="637BE2D5" w14:textId="77777777" w:rsidTr="0008328A">
        <w:trPr>
          <w:trHeight w:val="586"/>
        </w:trPr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E4BF9" w14:textId="769E59F6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GLILD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57870" w14:textId="35B25455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TNFRSF13B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A003B" w14:textId="31700C68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c.311G&gt;A, p.Cys104Tyr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7C354" w14:textId="7B5380B6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Risk Factor</w:t>
            </w:r>
          </w:p>
        </w:tc>
      </w:tr>
      <w:tr w:rsidR="0008328A" w:rsidRPr="0028729C" w14:paraId="29973D08" w14:textId="77777777" w:rsidTr="0008328A">
        <w:trPr>
          <w:trHeight w:val="58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9F2C7" w14:textId="4F7975F9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GLILD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37743" w14:textId="5799F68D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XIAP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231D4E" w14:textId="2B3B19D5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c.914G&gt;A, p.Gly305Glu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81C9E" w14:textId="47633596" w:rsidR="0008328A" w:rsidRPr="0028729C" w:rsidRDefault="0008328A" w:rsidP="004826E3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Pathogenic</w:t>
            </w:r>
          </w:p>
        </w:tc>
      </w:tr>
      <w:tr w:rsidR="0008328A" w:rsidRPr="0028729C" w14:paraId="6C4B4BC0" w14:textId="77777777" w:rsidTr="0008328A">
        <w:trPr>
          <w:trHeight w:val="58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D48BD" w14:textId="599217FC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GLILD/Kabuki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C6C53" w14:textId="68EACE9C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KMT2D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149B0B" w14:textId="6E6E85F8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Duplication. (p.ASP5055_Leu5056dup)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CEE9C" w14:textId="73C1F954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Pathogenic</w:t>
            </w:r>
          </w:p>
        </w:tc>
      </w:tr>
      <w:tr w:rsidR="0008328A" w:rsidRPr="0028729C" w14:paraId="38815A03" w14:textId="77777777" w:rsidTr="0008328A">
        <w:trPr>
          <w:trHeight w:val="58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A5F9DD" w14:textId="5C974A6D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GLILD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F6987" w14:textId="50248E43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TNFRSF13B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303C80" w14:textId="31D39B84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c.542C&gt;A (p.Ala181Glu)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E0040" w14:textId="3A4DDCD0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Risk Factor</w:t>
            </w:r>
          </w:p>
        </w:tc>
      </w:tr>
      <w:tr w:rsidR="0008328A" w:rsidRPr="0028729C" w14:paraId="466B81AB" w14:textId="77777777" w:rsidTr="0008328A">
        <w:trPr>
          <w:trHeight w:val="58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6F929" w14:textId="7EE1BE48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GLILD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16C17" w14:textId="7DF3D5C5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IKZF1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4C922A" w14:textId="0D3F7ECC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c.700C&gt;G (p.Gly234Arg)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006A3" w14:textId="0F637D70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Not Pathogenic</w:t>
            </w:r>
          </w:p>
        </w:tc>
      </w:tr>
      <w:tr w:rsidR="0008328A" w:rsidRPr="0028729C" w14:paraId="202804DB" w14:textId="77777777" w:rsidTr="0008328A">
        <w:trPr>
          <w:trHeight w:val="58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5A65CC" w14:textId="10DC21C6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GLILD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0136F" w14:textId="3D8F60AD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CTLA4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6585F" w14:textId="7BE46470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p.R70W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9268D" w14:textId="013BBDDA" w:rsidR="0008328A" w:rsidRPr="0028729C" w:rsidRDefault="0028729C" w:rsidP="000832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Pathogenic</w:t>
            </w:r>
          </w:p>
        </w:tc>
      </w:tr>
      <w:tr w:rsidR="0008328A" w:rsidRPr="0028729C" w14:paraId="5BB55827" w14:textId="77777777" w:rsidTr="0008328A">
        <w:trPr>
          <w:trHeight w:val="58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F0F5D" w14:textId="76D00B2D" w:rsidR="0008328A" w:rsidRPr="0028729C" w:rsidRDefault="0008328A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CVID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0D3968" w14:textId="4FBD6E0D" w:rsidR="0008328A" w:rsidRPr="0028729C" w:rsidRDefault="005D00F7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NFKB2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5FFD5C" w14:textId="0860C5ED" w:rsidR="0008328A" w:rsidRPr="0028729C" w:rsidRDefault="005D00F7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c.2557C&gt;T (p.Arg853*)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877D34" w14:textId="4979603A" w:rsidR="0008328A" w:rsidRPr="0028729C" w:rsidRDefault="005D00F7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Pathogenic</w:t>
            </w:r>
          </w:p>
        </w:tc>
      </w:tr>
      <w:tr w:rsidR="0008328A" w:rsidRPr="0028729C" w14:paraId="3CD68915" w14:textId="77777777" w:rsidTr="0008328A">
        <w:trPr>
          <w:trHeight w:val="58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03AD3A" w14:textId="2AC71951" w:rsidR="0008328A" w:rsidRPr="0028729C" w:rsidRDefault="00AF67E8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CVID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97AD6" w14:textId="08881CC8" w:rsidR="0008328A" w:rsidRPr="0028729C" w:rsidRDefault="00AF67E8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IKZF1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A4BBE" w14:textId="351F9C51" w:rsidR="0008328A" w:rsidRPr="0028729C" w:rsidRDefault="00AF67E8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c.208T&gt;C (p.Arg70Term)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8965C" w14:textId="27EDE66E" w:rsidR="0008328A" w:rsidRPr="0028729C" w:rsidRDefault="00AF67E8" w:rsidP="0008328A">
            <w:pPr>
              <w:rPr>
                <w:rFonts w:ascii="Arial" w:hAnsi="Arial" w:cs="Arial"/>
              </w:rPr>
            </w:pPr>
            <w:r w:rsidRPr="0028729C">
              <w:rPr>
                <w:rFonts w:ascii="Arial" w:hAnsi="Arial" w:cs="Arial"/>
              </w:rPr>
              <w:t>Pathogenic</w:t>
            </w:r>
          </w:p>
        </w:tc>
      </w:tr>
    </w:tbl>
    <w:p w14:paraId="3970A95C" w14:textId="321DF634" w:rsidR="004826E3" w:rsidRPr="0028729C" w:rsidRDefault="004826E3">
      <w:pPr>
        <w:rPr>
          <w:rFonts w:ascii="Arial" w:hAnsi="Arial" w:cs="Arial"/>
        </w:rPr>
      </w:pPr>
    </w:p>
    <w:p w14:paraId="78D36F70" w14:textId="77777777" w:rsidR="004826E3" w:rsidRPr="0028729C" w:rsidRDefault="004826E3" w:rsidP="004826E3">
      <w:pPr>
        <w:rPr>
          <w:rFonts w:ascii="Arial" w:hAnsi="Arial" w:cs="Arial"/>
        </w:rPr>
      </w:pPr>
    </w:p>
    <w:p w14:paraId="427B032E" w14:textId="77777777" w:rsidR="004826E3" w:rsidRPr="0028729C" w:rsidRDefault="004826E3">
      <w:pPr>
        <w:rPr>
          <w:rFonts w:ascii="Arial" w:hAnsi="Arial" w:cs="Arial"/>
        </w:rPr>
      </w:pPr>
    </w:p>
    <w:sectPr w:rsidR="004826E3" w:rsidRPr="00287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E3"/>
    <w:rsid w:val="0008328A"/>
    <w:rsid w:val="00106CA0"/>
    <w:rsid w:val="00156A15"/>
    <w:rsid w:val="0028729C"/>
    <w:rsid w:val="004826E3"/>
    <w:rsid w:val="005D00F7"/>
    <w:rsid w:val="00AF67E8"/>
    <w:rsid w:val="00BA10B3"/>
    <w:rsid w:val="00E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E13B6"/>
  <w15:chartTrackingRefBased/>
  <w15:docId w15:val="{D7791052-6082-254D-ACC0-8BD521F2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Lui, Victor</dc:creator>
  <cp:keywords/>
  <dc:description/>
  <cp:lastModifiedBy>Hsieh, Elena</cp:lastModifiedBy>
  <cp:revision>7</cp:revision>
  <dcterms:created xsi:type="dcterms:W3CDTF">2022-11-28T20:26:00Z</dcterms:created>
  <dcterms:modified xsi:type="dcterms:W3CDTF">2022-11-29T03:02:00Z</dcterms:modified>
</cp:coreProperties>
</file>