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9005" w14:textId="58AD5C61" w:rsidR="00FD7C94" w:rsidRDefault="00FD7C94" w:rsidP="002C3942">
      <w:pPr>
        <w:jc w:val="center"/>
        <w:rPr>
          <w:rFonts w:ascii="Times New Roman" w:hAnsi="Times New Roman" w:cs="Times New Roman"/>
          <w:sz w:val="32"/>
          <w:szCs w:val="32"/>
        </w:rPr>
      </w:pPr>
      <w:r w:rsidRPr="007203EA">
        <w:rPr>
          <w:rFonts w:ascii="Times New Roman" w:hAnsi="Times New Roman" w:cs="Times New Roman"/>
          <w:sz w:val="32"/>
          <w:szCs w:val="32"/>
        </w:rPr>
        <w:t xml:space="preserve">Supporting information </w:t>
      </w:r>
      <w:r w:rsidR="00CC529E" w:rsidRPr="007203EA">
        <w:rPr>
          <w:rFonts w:ascii="Times New Roman" w:hAnsi="Times New Roman" w:cs="Times New Roman"/>
          <w:sz w:val="32"/>
          <w:szCs w:val="32"/>
        </w:rPr>
        <w:t>for</w:t>
      </w:r>
    </w:p>
    <w:p w14:paraId="0DBDED34" w14:textId="4A418FF3" w:rsidR="00B10F49" w:rsidRDefault="00B10F49" w:rsidP="002C3942">
      <w:pPr>
        <w:jc w:val="center"/>
        <w:rPr>
          <w:rFonts w:ascii="Times New Roman" w:hAnsi="Times New Roman" w:cs="Times New Roman"/>
          <w:sz w:val="32"/>
          <w:szCs w:val="32"/>
        </w:rPr>
      </w:pPr>
    </w:p>
    <w:p w14:paraId="503C2F9F" w14:textId="77777777" w:rsidR="00B10F49" w:rsidRPr="00B10F49" w:rsidRDefault="00B10F49" w:rsidP="002C3942">
      <w:pPr>
        <w:jc w:val="center"/>
        <w:rPr>
          <w:rFonts w:ascii="Times New Roman" w:hAnsi="Times New Roman" w:cs="Times New Roman"/>
          <w:sz w:val="32"/>
          <w:szCs w:val="32"/>
        </w:rPr>
      </w:pPr>
    </w:p>
    <w:p w14:paraId="14524F7E" w14:textId="77777777" w:rsidR="007203EA" w:rsidRDefault="007203EA" w:rsidP="002C3942">
      <w:pPr>
        <w:jc w:val="center"/>
        <w:rPr>
          <w:rFonts w:ascii="Times New Roman" w:eastAsia="宋体" w:hAnsi="Times New Roman" w:cs="Times New Roman"/>
          <w:b/>
          <w:bCs/>
          <w:sz w:val="28"/>
          <w:szCs w:val="28"/>
        </w:rPr>
      </w:pPr>
      <w:bookmarkStart w:id="0" w:name="_Hlk119400982"/>
      <w:r w:rsidRPr="00A03D02">
        <w:rPr>
          <w:rFonts w:ascii="Times New Roman" w:eastAsia="宋体" w:hAnsi="Times New Roman" w:cs="Times New Roman"/>
          <w:b/>
          <w:bCs/>
          <w:sz w:val="28"/>
          <w:szCs w:val="28"/>
        </w:rPr>
        <w:t>Meshy-metal Evaporator with Enhanced Vapor Diffusion Making the Better of Environment Energy</w:t>
      </w:r>
      <w:bookmarkEnd w:id="0"/>
    </w:p>
    <w:p w14:paraId="34C06446" w14:textId="77777777" w:rsidR="007203EA" w:rsidRPr="00A03D02" w:rsidRDefault="007203EA" w:rsidP="002C3942">
      <w:pPr>
        <w:jc w:val="center"/>
        <w:rPr>
          <w:rFonts w:ascii="Times New Roman" w:eastAsia="宋体" w:hAnsi="Times New Roman" w:cs="Times New Roman"/>
          <w:b/>
          <w:bCs/>
          <w:sz w:val="28"/>
          <w:szCs w:val="28"/>
        </w:rPr>
      </w:pPr>
    </w:p>
    <w:p w14:paraId="53D3A08E" w14:textId="77777777" w:rsidR="007203EA" w:rsidRPr="00536C68" w:rsidRDefault="007203EA" w:rsidP="006F7032">
      <w:pPr>
        <w:spacing w:line="480" w:lineRule="auto"/>
        <w:rPr>
          <w:rFonts w:ascii="Times New Roman" w:hAnsi="Times New Roman" w:cs="Times New Roman"/>
          <w:sz w:val="20"/>
          <w:szCs w:val="20"/>
        </w:rPr>
      </w:pPr>
      <w:bookmarkStart w:id="1" w:name="_Hlk114252684"/>
      <w:proofErr w:type="spellStart"/>
      <w:r w:rsidRPr="00536C68">
        <w:rPr>
          <w:rFonts w:ascii="Times New Roman" w:hAnsi="Times New Roman" w:cs="Times New Roman"/>
          <w:sz w:val="20"/>
          <w:szCs w:val="20"/>
        </w:rPr>
        <w:t>Yifan</w:t>
      </w:r>
      <w:proofErr w:type="spellEnd"/>
      <w:r w:rsidRPr="00536C68">
        <w:rPr>
          <w:rFonts w:ascii="Times New Roman" w:hAnsi="Times New Roman" w:cs="Times New Roman"/>
          <w:sz w:val="20"/>
          <w:szCs w:val="20"/>
        </w:rPr>
        <w:t xml:space="preserve"> Li</w:t>
      </w:r>
      <w:r w:rsidRPr="00536C68">
        <w:rPr>
          <w:rFonts w:ascii="Times New Roman" w:hAnsi="Times New Roman" w:cs="Times New Roman"/>
          <w:sz w:val="20"/>
          <w:szCs w:val="20"/>
          <w:vertAlign w:val="superscript"/>
        </w:rPr>
        <w:t>a</w:t>
      </w:r>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Yuanying</w:t>
      </w:r>
      <w:proofErr w:type="spellEnd"/>
      <w:r w:rsidRPr="00536C68">
        <w:rPr>
          <w:rFonts w:ascii="Times New Roman" w:hAnsi="Times New Roman" w:cs="Times New Roman"/>
          <w:sz w:val="20"/>
          <w:szCs w:val="20"/>
        </w:rPr>
        <w:t xml:space="preserve"> Ni</w:t>
      </w:r>
      <w:r w:rsidRPr="00536C68">
        <w:rPr>
          <w:rFonts w:ascii="Times New Roman" w:hAnsi="Times New Roman" w:cs="Times New Roman"/>
          <w:sz w:val="20"/>
          <w:szCs w:val="20"/>
          <w:vertAlign w:val="superscript"/>
        </w:rPr>
        <w:t>a</w:t>
      </w:r>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Chengcheng</w:t>
      </w:r>
      <w:proofErr w:type="spellEnd"/>
      <w:r w:rsidRPr="00536C68">
        <w:rPr>
          <w:rFonts w:ascii="Times New Roman" w:hAnsi="Times New Roman" w:cs="Times New Roman"/>
          <w:sz w:val="20"/>
          <w:szCs w:val="20"/>
        </w:rPr>
        <w:t xml:space="preserve"> Li</w:t>
      </w:r>
      <w:r w:rsidRPr="00536C68">
        <w:rPr>
          <w:rFonts w:ascii="Times New Roman" w:hAnsi="Times New Roman" w:cs="Times New Roman"/>
          <w:sz w:val="20"/>
          <w:szCs w:val="20"/>
          <w:vertAlign w:val="superscript"/>
        </w:rPr>
        <w:t>a</w:t>
      </w:r>
      <w:r w:rsidRPr="00536C68">
        <w:rPr>
          <w:rFonts w:ascii="Times New Roman" w:hAnsi="Times New Roman" w:cs="Times New Roman"/>
          <w:sz w:val="20"/>
          <w:szCs w:val="20"/>
        </w:rPr>
        <w:t>,</w:t>
      </w:r>
      <w:bookmarkStart w:id="2" w:name="_Hlk114120007"/>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Huihui</w:t>
      </w:r>
      <w:proofErr w:type="spellEnd"/>
      <w:r w:rsidRPr="00536C68">
        <w:rPr>
          <w:rFonts w:ascii="Times New Roman" w:hAnsi="Times New Roman" w:cs="Times New Roman"/>
          <w:sz w:val="20"/>
          <w:szCs w:val="20"/>
        </w:rPr>
        <w:t xml:space="preserve"> Wang</w:t>
      </w:r>
      <w:bookmarkEnd w:id="2"/>
      <w:r w:rsidRPr="00536C68">
        <w:rPr>
          <w:rFonts w:ascii="Times New Roman" w:hAnsi="Times New Roman" w:cs="Times New Roman"/>
          <w:sz w:val="20"/>
          <w:szCs w:val="20"/>
          <w:vertAlign w:val="superscript"/>
        </w:rPr>
        <w:t>a</w:t>
      </w:r>
      <w:r w:rsidRPr="00536C68">
        <w:rPr>
          <w:rFonts w:ascii="Times New Roman" w:hAnsi="Times New Roman" w:cs="Times New Roman"/>
          <w:sz w:val="20"/>
          <w:szCs w:val="20"/>
        </w:rPr>
        <w:t xml:space="preserve">, </w:t>
      </w:r>
      <w:proofErr w:type="spellStart"/>
      <w:r w:rsidRPr="00536C68">
        <w:rPr>
          <w:rFonts w:ascii="Times New Roman" w:hAnsi="Times New Roman" w:cs="Times New Roman" w:hint="eastAsia"/>
          <w:sz w:val="20"/>
          <w:szCs w:val="20"/>
        </w:rPr>
        <w:t>Jieqiong</w:t>
      </w:r>
      <w:proofErr w:type="spellEnd"/>
      <w:r w:rsidRPr="00536C68">
        <w:rPr>
          <w:rFonts w:ascii="Times New Roman" w:hAnsi="Times New Roman" w:cs="Times New Roman"/>
          <w:sz w:val="20"/>
          <w:szCs w:val="20"/>
        </w:rPr>
        <w:t xml:space="preserve"> </w:t>
      </w:r>
      <w:r w:rsidRPr="00536C68">
        <w:rPr>
          <w:rFonts w:ascii="Times New Roman" w:hAnsi="Times New Roman" w:cs="Times New Roman" w:hint="eastAsia"/>
          <w:sz w:val="20"/>
          <w:szCs w:val="20"/>
        </w:rPr>
        <w:t>Wang</w:t>
      </w:r>
      <w:r w:rsidRPr="00536C68">
        <w:rPr>
          <w:rFonts w:ascii="Times New Roman" w:hAnsi="Times New Roman" w:cs="Times New Roman"/>
          <w:sz w:val="20"/>
          <w:szCs w:val="20"/>
          <w:vertAlign w:val="superscript"/>
        </w:rPr>
        <w:t>a</w:t>
      </w:r>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Zhuwei</w:t>
      </w:r>
      <w:proofErr w:type="spellEnd"/>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Gao</w:t>
      </w:r>
      <w:r w:rsidRPr="00536C68">
        <w:rPr>
          <w:rFonts w:ascii="Times New Roman" w:hAnsi="Times New Roman" w:cs="Times New Roman"/>
          <w:sz w:val="20"/>
          <w:szCs w:val="20"/>
          <w:vertAlign w:val="superscript"/>
        </w:rPr>
        <w:t>a</w:t>
      </w:r>
      <w:proofErr w:type="spellEnd"/>
      <w:r w:rsidRPr="00536C68">
        <w:rPr>
          <w:rFonts w:ascii="Times New Roman" w:hAnsi="Times New Roman" w:cs="Times New Roman"/>
          <w:sz w:val="20"/>
          <w:szCs w:val="20"/>
        </w:rPr>
        <w:t>, Dun Wang</w:t>
      </w:r>
      <w:r w:rsidRPr="00536C68">
        <w:rPr>
          <w:rFonts w:ascii="Times New Roman" w:hAnsi="Times New Roman" w:cs="Times New Roman"/>
          <w:sz w:val="20"/>
          <w:szCs w:val="20"/>
          <w:vertAlign w:val="superscript"/>
        </w:rPr>
        <w:t>a</w:t>
      </w:r>
      <w:r w:rsidRPr="00536C68">
        <w:rPr>
          <w:rFonts w:ascii="Times New Roman" w:hAnsi="Times New Roman" w:cs="Times New Roman"/>
          <w:sz w:val="20"/>
          <w:szCs w:val="20"/>
        </w:rPr>
        <w:t xml:space="preserve">, </w:t>
      </w:r>
      <w:bookmarkStart w:id="3" w:name="_Hlk114117944"/>
      <w:r w:rsidRPr="00536C68">
        <w:rPr>
          <w:rFonts w:ascii="Times New Roman" w:hAnsi="Times New Roman" w:cs="Times New Roman"/>
          <w:sz w:val="20"/>
          <w:szCs w:val="20"/>
        </w:rPr>
        <w:t xml:space="preserve">Wei </w:t>
      </w:r>
      <w:proofErr w:type="spellStart"/>
      <w:r w:rsidRPr="00536C68">
        <w:rPr>
          <w:rFonts w:ascii="Times New Roman" w:hAnsi="Times New Roman" w:cs="Times New Roman"/>
          <w:sz w:val="20"/>
          <w:szCs w:val="20"/>
        </w:rPr>
        <w:t>Huang</w:t>
      </w:r>
      <w:r w:rsidRPr="00536C68">
        <w:rPr>
          <w:rFonts w:ascii="Times New Roman" w:hAnsi="Times New Roman" w:cs="Times New Roman"/>
          <w:sz w:val="20"/>
          <w:szCs w:val="20"/>
          <w:vertAlign w:val="superscript"/>
        </w:rPr>
        <w:t>a</w:t>
      </w:r>
      <w:proofErr w:type="spellEnd"/>
      <w:r w:rsidRPr="00536C68">
        <w:rPr>
          <w:rFonts w:ascii="Times New Roman" w:hAnsi="Times New Roman" w:cs="Times New Roman"/>
          <w:sz w:val="20"/>
          <w:szCs w:val="20"/>
        </w:rPr>
        <w:t>*,</w:t>
      </w:r>
      <w:r w:rsidRPr="00536C68">
        <w:rPr>
          <w:rFonts w:ascii="Times New Roman" w:hAnsi="Times New Roman" w:cs="Times New Roman" w:hint="eastAsia"/>
          <w:sz w:val="20"/>
          <w:szCs w:val="20"/>
        </w:rPr>
        <w:t xml:space="preserve"> </w:t>
      </w:r>
      <w:proofErr w:type="spellStart"/>
      <w:r w:rsidRPr="00536C68">
        <w:rPr>
          <w:rFonts w:ascii="Times New Roman" w:hAnsi="Times New Roman" w:cs="Times New Roman" w:hint="eastAsia"/>
          <w:sz w:val="20"/>
          <w:szCs w:val="20"/>
        </w:rPr>
        <w:t>Ming</w:t>
      </w:r>
      <w:r w:rsidRPr="00536C68">
        <w:rPr>
          <w:rFonts w:ascii="Times New Roman" w:hAnsi="Times New Roman" w:cs="Times New Roman"/>
          <w:sz w:val="20"/>
          <w:szCs w:val="20"/>
        </w:rPr>
        <w:t>xin</w:t>
      </w:r>
      <w:proofErr w:type="spellEnd"/>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Zhang</w:t>
      </w:r>
      <w:r w:rsidRPr="00536C68">
        <w:rPr>
          <w:rFonts w:ascii="Times New Roman" w:hAnsi="Times New Roman" w:cs="Times New Roman"/>
          <w:sz w:val="20"/>
          <w:szCs w:val="20"/>
          <w:vertAlign w:val="superscript"/>
        </w:rPr>
        <w:t>a</w:t>
      </w:r>
      <w:proofErr w:type="spellEnd"/>
      <w:r w:rsidRPr="00536C68">
        <w:rPr>
          <w:rFonts w:ascii="Times New Roman" w:hAnsi="Times New Roman" w:cs="Times New Roman" w:hint="eastAsia"/>
          <w:sz w:val="20"/>
          <w:szCs w:val="20"/>
        </w:rPr>
        <w:t>*</w:t>
      </w:r>
      <w:r w:rsidRPr="00536C68">
        <w:rPr>
          <w:rFonts w:ascii="Times New Roman" w:hAnsi="Times New Roman" w:cs="Times New Roman"/>
          <w:sz w:val="20"/>
          <w:szCs w:val="20"/>
        </w:rPr>
        <w:t xml:space="preserve">, and </w:t>
      </w:r>
      <w:proofErr w:type="spellStart"/>
      <w:r w:rsidRPr="00536C68">
        <w:rPr>
          <w:rFonts w:ascii="Times New Roman" w:hAnsi="Times New Roman" w:cs="Times New Roman"/>
          <w:sz w:val="20"/>
          <w:szCs w:val="20"/>
        </w:rPr>
        <w:t>Zhongxin</w:t>
      </w:r>
      <w:proofErr w:type="spellEnd"/>
      <w:r w:rsidRPr="00536C68">
        <w:rPr>
          <w:rFonts w:ascii="Times New Roman" w:hAnsi="Times New Roman" w:cs="Times New Roman"/>
          <w:sz w:val="20"/>
          <w:szCs w:val="20"/>
        </w:rPr>
        <w:t xml:space="preserve"> </w:t>
      </w:r>
      <w:proofErr w:type="spellStart"/>
      <w:r w:rsidRPr="00536C68">
        <w:rPr>
          <w:rFonts w:ascii="Times New Roman" w:hAnsi="Times New Roman" w:cs="Times New Roman"/>
          <w:sz w:val="20"/>
          <w:szCs w:val="20"/>
        </w:rPr>
        <w:t>Liu</w:t>
      </w:r>
      <w:r w:rsidRPr="00536C68">
        <w:rPr>
          <w:rFonts w:ascii="Times New Roman" w:hAnsi="Times New Roman" w:cs="Times New Roman"/>
          <w:sz w:val="20"/>
          <w:szCs w:val="20"/>
          <w:vertAlign w:val="superscript"/>
        </w:rPr>
        <w:t>a</w:t>
      </w:r>
      <w:proofErr w:type="spellEnd"/>
      <w:r w:rsidRPr="00536C68">
        <w:rPr>
          <w:rFonts w:ascii="Times New Roman" w:hAnsi="Times New Roman" w:cs="Times New Roman" w:hint="eastAsia"/>
          <w:sz w:val="20"/>
          <w:szCs w:val="20"/>
        </w:rPr>
        <w:t>*</w:t>
      </w:r>
    </w:p>
    <w:bookmarkEnd w:id="1"/>
    <w:bookmarkEnd w:id="3"/>
    <w:p w14:paraId="78C33A3B" w14:textId="77777777" w:rsidR="007203EA" w:rsidRPr="00536C68" w:rsidRDefault="007203EA" w:rsidP="006F7032">
      <w:pPr>
        <w:spacing w:line="480" w:lineRule="auto"/>
        <w:rPr>
          <w:rFonts w:ascii="Times New Roman" w:hAnsi="Times New Roman" w:cs="Times New Roman"/>
          <w:i/>
          <w:iCs/>
          <w:sz w:val="20"/>
          <w:szCs w:val="20"/>
        </w:rPr>
      </w:pPr>
    </w:p>
    <w:p w14:paraId="749DD0AF" w14:textId="77777777" w:rsidR="007203EA" w:rsidRPr="00536C68" w:rsidRDefault="007203EA" w:rsidP="006F7032">
      <w:pPr>
        <w:spacing w:line="480" w:lineRule="auto"/>
        <w:rPr>
          <w:rFonts w:ascii="Times New Roman" w:hAnsi="Times New Roman" w:cs="Times New Roman"/>
          <w:i/>
          <w:iCs/>
          <w:sz w:val="20"/>
          <w:szCs w:val="20"/>
        </w:rPr>
      </w:pPr>
      <w:r w:rsidRPr="00536C68">
        <w:rPr>
          <w:rFonts w:ascii="Times New Roman" w:hAnsi="Times New Roman" w:cs="Times New Roman"/>
          <w:i/>
          <w:iCs/>
          <w:sz w:val="20"/>
          <w:szCs w:val="20"/>
          <w:vertAlign w:val="superscript"/>
        </w:rPr>
        <w:t>a</w:t>
      </w:r>
      <w:r w:rsidRPr="00536C68">
        <w:rPr>
          <w:rFonts w:ascii="Times New Roman" w:hAnsi="Times New Roman" w:cs="Times New Roman"/>
          <w:i/>
          <w:iCs/>
          <w:sz w:val="20"/>
          <w:szCs w:val="20"/>
        </w:rPr>
        <w:t xml:space="preserve"> State Key Laboratory of Marine Resource Utilization in South China Sea, Hainan Provincial Key Lab of Fine Chemistry, School of Chemical Engineering and Technology, Hainan University, Haikou, Hainan 570228, P. R. China.</w:t>
      </w:r>
    </w:p>
    <w:p w14:paraId="655BAF1A" w14:textId="77777777" w:rsidR="007203EA" w:rsidRPr="00536C68" w:rsidRDefault="007203EA" w:rsidP="006F7032">
      <w:pPr>
        <w:spacing w:line="480" w:lineRule="auto"/>
        <w:ind w:firstLine="480"/>
        <w:rPr>
          <w:rFonts w:ascii="Times New Roman" w:hAnsi="Times New Roman" w:cs="Times New Roman"/>
          <w:sz w:val="20"/>
          <w:szCs w:val="20"/>
        </w:rPr>
      </w:pPr>
    </w:p>
    <w:p w14:paraId="09595715" w14:textId="77777777" w:rsidR="007203EA" w:rsidRPr="00536C68" w:rsidRDefault="007203EA" w:rsidP="006F7032">
      <w:pPr>
        <w:spacing w:line="480" w:lineRule="auto"/>
        <w:rPr>
          <w:rFonts w:ascii="Times New Roman" w:hAnsi="Times New Roman" w:cs="Times New Roman"/>
          <w:sz w:val="20"/>
          <w:szCs w:val="20"/>
        </w:rPr>
      </w:pPr>
      <w:r w:rsidRPr="00536C68">
        <w:rPr>
          <w:rFonts w:ascii="Times New Roman" w:hAnsi="Times New Roman" w:cs="Times New Roman"/>
          <w:sz w:val="20"/>
          <w:szCs w:val="20"/>
        </w:rPr>
        <w:t>*Corresponding authors:</w:t>
      </w:r>
    </w:p>
    <w:p w14:paraId="436E83EA" w14:textId="77777777" w:rsidR="007203EA" w:rsidRPr="00536C68" w:rsidRDefault="007203EA" w:rsidP="006F7032">
      <w:pPr>
        <w:spacing w:line="480" w:lineRule="auto"/>
        <w:rPr>
          <w:rFonts w:ascii="Times New Roman" w:hAnsi="Times New Roman" w:cs="Times New Roman"/>
          <w:sz w:val="20"/>
          <w:szCs w:val="20"/>
        </w:rPr>
      </w:pPr>
      <w:r w:rsidRPr="00536C68">
        <w:rPr>
          <w:rFonts w:ascii="Times New Roman" w:hAnsi="Times New Roman" w:cs="Times New Roman"/>
          <w:sz w:val="20"/>
          <w:szCs w:val="20"/>
        </w:rPr>
        <w:t>huangwei@hainanu.edu.cn (W. Huang)</w:t>
      </w:r>
    </w:p>
    <w:p w14:paraId="01C78632" w14:textId="77777777" w:rsidR="007203EA" w:rsidRPr="00536C68" w:rsidRDefault="007203EA" w:rsidP="006F7032">
      <w:pPr>
        <w:spacing w:line="480" w:lineRule="auto"/>
        <w:rPr>
          <w:rFonts w:ascii="Times New Roman" w:hAnsi="Times New Roman" w:cs="Times New Roman"/>
          <w:sz w:val="20"/>
          <w:szCs w:val="20"/>
        </w:rPr>
      </w:pPr>
      <w:r w:rsidRPr="00536C68">
        <w:rPr>
          <w:rFonts w:ascii="Times New Roman" w:hAnsi="Times New Roman" w:cs="Times New Roman" w:hint="eastAsia"/>
          <w:sz w:val="20"/>
          <w:szCs w:val="20"/>
        </w:rPr>
        <w:t>z</w:t>
      </w:r>
      <w:r w:rsidRPr="00536C68">
        <w:rPr>
          <w:rFonts w:ascii="Times New Roman" w:hAnsi="Times New Roman" w:cs="Times New Roman"/>
          <w:sz w:val="20"/>
          <w:szCs w:val="20"/>
        </w:rPr>
        <w:t>mx@hainanu.edu.cn (</w:t>
      </w:r>
      <w:proofErr w:type="spellStart"/>
      <w:r w:rsidRPr="00536C68">
        <w:rPr>
          <w:rFonts w:ascii="Times New Roman" w:hAnsi="Times New Roman" w:cs="Times New Roman"/>
          <w:sz w:val="20"/>
          <w:szCs w:val="20"/>
        </w:rPr>
        <w:t>Mingxin</w:t>
      </w:r>
      <w:proofErr w:type="spellEnd"/>
      <w:r w:rsidRPr="00536C68">
        <w:rPr>
          <w:rFonts w:ascii="Times New Roman" w:hAnsi="Times New Roman" w:cs="Times New Roman"/>
          <w:sz w:val="20"/>
          <w:szCs w:val="20"/>
        </w:rPr>
        <w:t xml:space="preserve"> Zhang)</w:t>
      </w:r>
    </w:p>
    <w:p w14:paraId="17B05A53" w14:textId="77777777" w:rsidR="003F774F" w:rsidRPr="00536C68" w:rsidRDefault="007203EA" w:rsidP="006F7032">
      <w:pPr>
        <w:spacing w:line="480" w:lineRule="auto"/>
        <w:rPr>
          <w:rFonts w:ascii="Times New Roman" w:hAnsi="Times New Roman" w:cs="Times New Roman"/>
          <w:sz w:val="20"/>
          <w:szCs w:val="20"/>
        </w:rPr>
        <w:sectPr w:rsidR="003F774F" w:rsidRPr="00536C68" w:rsidSect="00ED04C5">
          <w:footerReference w:type="default" r:id="rId8"/>
          <w:pgSz w:w="11906" w:h="16838"/>
          <w:pgMar w:top="1440" w:right="1797" w:bottom="1440" w:left="1797" w:header="851" w:footer="992" w:gutter="0"/>
          <w:lnNumType w:countBy="1" w:restart="continuous"/>
          <w:pgNumType w:start="1"/>
          <w:cols w:space="425"/>
          <w:titlePg/>
          <w:docGrid w:type="lines" w:linePitch="312"/>
        </w:sectPr>
      </w:pPr>
      <w:r w:rsidRPr="00536C68">
        <w:rPr>
          <w:rFonts w:ascii="Times New Roman" w:hAnsi="Times New Roman" w:cs="Times New Roman"/>
          <w:sz w:val="20"/>
          <w:szCs w:val="20"/>
        </w:rPr>
        <w:t>liuzhongxin@hainanu.edu.cn (</w:t>
      </w:r>
      <w:proofErr w:type="spellStart"/>
      <w:r w:rsidRPr="00536C68">
        <w:rPr>
          <w:rFonts w:ascii="Times New Roman" w:hAnsi="Times New Roman" w:cs="Times New Roman"/>
          <w:sz w:val="20"/>
          <w:szCs w:val="20"/>
        </w:rPr>
        <w:t>Zhongxin</w:t>
      </w:r>
      <w:proofErr w:type="spellEnd"/>
      <w:r w:rsidRPr="00536C68">
        <w:rPr>
          <w:rFonts w:ascii="Times New Roman" w:hAnsi="Times New Roman" w:cs="Times New Roman"/>
          <w:sz w:val="20"/>
          <w:szCs w:val="20"/>
        </w:rPr>
        <w:t xml:space="preserve"> Liu)</w:t>
      </w:r>
    </w:p>
    <w:sdt>
      <w:sdtPr>
        <w:rPr>
          <w:rFonts w:ascii="Times New Roman" w:eastAsiaTheme="minorEastAsia" w:hAnsi="Times New Roman" w:cs="Times New Roman"/>
          <w:color w:val="auto"/>
          <w:kern w:val="2"/>
          <w:sz w:val="21"/>
          <w:szCs w:val="22"/>
          <w:lang w:val="zh-CN"/>
        </w:rPr>
        <w:id w:val="1450207041"/>
        <w:docPartObj>
          <w:docPartGallery w:val="Table of Contents"/>
          <w:docPartUnique/>
        </w:docPartObj>
      </w:sdtPr>
      <w:sdtEndPr>
        <w:rPr>
          <w:b/>
          <w:bCs/>
          <w:sz w:val="24"/>
          <w:szCs w:val="24"/>
        </w:rPr>
      </w:sdtEndPr>
      <w:sdtContent>
        <w:p w14:paraId="491DD497" w14:textId="496D3CFA" w:rsidR="001D4FDB" w:rsidRPr="006F7032" w:rsidRDefault="001D4FDB" w:rsidP="00536C68">
          <w:pPr>
            <w:pStyle w:val="TOC"/>
            <w:spacing w:line="360" w:lineRule="auto"/>
            <w:jc w:val="center"/>
            <w:rPr>
              <w:rFonts w:ascii="Times New Roman" w:hAnsi="Times New Roman" w:cs="Times New Roman"/>
              <w:b/>
              <w:bCs/>
              <w:color w:val="auto"/>
              <w:sz w:val="28"/>
              <w:szCs w:val="28"/>
            </w:rPr>
          </w:pPr>
          <w:r w:rsidRPr="006F7032">
            <w:rPr>
              <w:rFonts w:ascii="Times New Roman" w:hAnsi="Times New Roman" w:cs="Times New Roman"/>
              <w:b/>
              <w:bCs/>
              <w:color w:val="auto"/>
              <w:sz w:val="28"/>
              <w:szCs w:val="28"/>
              <w:lang w:val="zh-CN"/>
            </w:rPr>
            <w:t>Content</w:t>
          </w:r>
        </w:p>
        <w:p w14:paraId="7B216AB2" w14:textId="7A647368" w:rsidR="006F7032" w:rsidRPr="00536C68" w:rsidRDefault="001D4FDB" w:rsidP="00536C68">
          <w:pPr>
            <w:pStyle w:val="TOC1"/>
            <w:spacing w:line="360" w:lineRule="auto"/>
            <w:rPr>
              <w:rFonts w:ascii="Times New Roman" w:hAnsi="Times New Roman" w:cs="Times New Roman"/>
              <w:noProof/>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TOC \o "1-3" \h \z \u </w:instrText>
          </w:r>
          <w:r w:rsidRPr="00536C68">
            <w:rPr>
              <w:rFonts w:ascii="Times New Roman" w:hAnsi="Times New Roman" w:cs="Times New Roman"/>
              <w:sz w:val="20"/>
              <w:szCs w:val="20"/>
            </w:rPr>
            <w:fldChar w:fldCharType="separate"/>
          </w:r>
          <w:hyperlink w:anchor="_Toc122339101" w:history="1">
            <w:r w:rsidR="006F7032" w:rsidRPr="00536C68">
              <w:rPr>
                <w:rStyle w:val="ac"/>
                <w:rFonts w:ascii="Times New Roman" w:hAnsi="Times New Roman" w:cs="Times New Roman"/>
                <w:noProof/>
                <w:sz w:val="20"/>
                <w:szCs w:val="20"/>
              </w:rPr>
              <w:t>1. Supplementary Figures.</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_Toc122339101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w:t>
            </w:r>
            <w:r w:rsidR="006F7032" w:rsidRPr="00536C68">
              <w:rPr>
                <w:rFonts w:ascii="Times New Roman" w:hAnsi="Times New Roman" w:cs="Times New Roman"/>
                <w:noProof/>
                <w:webHidden/>
                <w:sz w:val="20"/>
                <w:szCs w:val="20"/>
              </w:rPr>
              <w:fldChar w:fldCharType="end"/>
            </w:r>
          </w:hyperlink>
        </w:p>
        <w:p w14:paraId="4C073130" w14:textId="25CB8F98" w:rsidR="006F7032" w:rsidRPr="00536C68" w:rsidRDefault="00000000" w:rsidP="00536C68">
          <w:pPr>
            <w:pStyle w:val="TOC1"/>
            <w:spacing w:line="360" w:lineRule="auto"/>
            <w:rPr>
              <w:rFonts w:ascii="Times New Roman" w:hAnsi="Times New Roman" w:cs="Times New Roman"/>
              <w:noProof/>
              <w:sz w:val="20"/>
              <w:szCs w:val="20"/>
            </w:rPr>
          </w:pPr>
          <w:hyperlink w:anchor="_Toc122339102" w:history="1">
            <w:r w:rsidR="006F7032" w:rsidRPr="00536C68">
              <w:rPr>
                <w:rStyle w:val="ac"/>
                <w:rFonts w:ascii="Times New Roman" w:hAnsi="Times New Roman" w:cs="Times New Roman"/>
                <w:noProof/>
                <w:sz w:val="20"/>
                <w:szCs w:val="20"/>
              </w:rPr>
              <w:t>2. Assessment of sustainability</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_Toc122339102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9</w:t>
            </w:r>
            <w:r w:rsidR="006F7032" w:rsidRPr="00536C68">
              <w:rPr>
                <w:rFonts w:ascii="Times New Roman" w:hAnsi="Times New Roman" w:cs="Times New Roman"/>
                <w:noProof/>
                <w:webHidden/>
                <w:sz w:val="20"/>
                <w:szCs w:val="20"/>
              </w:rPr>
              <w:fldChar w:fldCharType="end"/>
            </w:r>
          </w:hyperlink>
        </w:p>
        <w:p w14:paraId="4AF6E876" w14:textId="438C52F6" w:rsidR="006F7032" w:rsidRPr="00536C68" w:rsidRDefault="00000000" w:rsidP="00536C68">
          <w:pPr>
            <w:pStyle w:val="TOC1"/>
            <w:spacing w:line="360" w:lineRule="auto"/>
            <w:rPr>
              <w:rFonts w:ascii="Times New Roman" w:hAnsi="Times New Roman" w:cs="Times New Roman"/>
              <w:noProof/>
              <w:sz w:val="20"/>
              <w:szCs w:val="20"/>
            </w:rPr>
          </w:pPr>
          <w:hyperlink w:anchor="_Toc122339103" w:history="1">
            <w:r w:rsidR="006F7032" w:rsidRPr="00536C68">
              <w:rPr>
                <w:rStyle w:val="ac"/>
                <w:rFonts w:ascii="Times New Roman" w:hAnsi="Times New Roman" w:cs="Times New Roman"/>
                <w:noProof/>
                <w:sz w:val="20"/>
                <w:szCs w:val="20"/>
              </w:rPr>
              <w:t>3. Analysis of the energy utilization efficiency</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_Toc122339103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11</w:t>
            </w:r>
            <w:r w:rsidR="006F7032" w:rsidRPr="00536C68">
              <w:rPr>
                <w:rFonts w:ascii="Times New Roman" w:hAnsi="Times New Roman" w:cs="Times New Roman"/>
                <w:noProof/>
                <w:webHidden/>
                <w:sz w:val="20"/>
                <w:szCs w:val="20"/>
              </w:rPr>
              <w:fldChar w:fldCharType="end"/>
            </w:r>
          </w:hyperlink>
        </w:p>
        <w:p w14:paraId="7D40D187" w14:textId="42BA2C16" w:rsidR="006F7032" w:rsidRPr="00536C68" w:rsidRDefault="00000000" w:rsidP="00536C68">
          <w:pPr>
            <w:pStyle w:val="TOC2"/>
            <w:spacing w:line="360" w:lineRule="auto"/>
            <w:ind w:left="440"/>
            <w:rPr>
              <w:rFonts w:ascii="Times New Roman" w:hAnsi="Times New Roman" w:cs="Times New Roman"/>
              <w:noProof/>
              <w:sz w:val="20"/>
              <w:szCs w:val="20"/>
            </w:rPr>
          </w:pPr>
          <w:hyperlink w:anchor="_Toc122339104" w:history="1">
            <w:r w:rsidR="006F7032" w:rsidRPr="00536C68">
              <w:rPr>
                <w:rStyle w:val="ac"/>
                <w:rFonts w:ascii="Times New Roman" w:hAnsi="Times New Roman" w:cs="Times New Roman"/>
                <w:noProof/>
                <w:sz w:val="20"/>
                <w:szCs w:val="20"/>
              </w:rPr>
              <w:t>3.1 Calculation of the energy demand</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_Toc122339104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11</w:t>
            </w:r>
            <w:r w:rsidR="006F7032" w:rsidRPr="00536C68">
              <w:rPr>
                <w:rFonts w:ascii="Times New Roman" w:hAnsi="Times New Roman" w:cs="Times New Roman"/>
                <w:noProof/>
                <w:webHidden/>
                <w:sz w:val="20"/>
                <w:szCs w:val="20"/>
              </w:rPr>
              <w:fldChar w:fldCharType="end"/>
            </w:r>
          </w:hyperlink>
        </w:p>
        <w:p w14:paraId="3AB32001" w14:textId="2932B31D" w:rsidR="006F7032" w:rsidRPr="00536C68" w:rsidRDefault="00000000" w:rsidP="00536C68">
          <w:pPr>
            <w:pStyle w:val="TOC2"/>
            <w:spacing w:line="360" w:lineRule="auto"/>
            <w:ind w:left="440"/>
            <w:rPr>
              <w:rFonts w:ascii="Times New Roman" w:hAnsi="Times New Roman" w:cs="Times New Roman"/>
              <w:noProof/>
              <w:sz w:val="20"/>
              <w:szCs w:val="20"/>
            </w:rPr>
          </w:pPr>
          <w:hyperlink w:anchor="_Toc122339105" w:history="1">
            <w:r w:rsidR="006F7032" w:rsidRPr="00536C68">
              <w:rPr>
                <w:rStyle w:val="ac"/>
                <w:rFonts w:ascii="Times New Roman" w:hAnsi="Times New Roman" w:cs="Times New Roman"/>
                <w:noProof/>
                <w:sz w:val="20"/>
                <w:szCs w:val="20"/>
              </w:rPr>
              <w:t>3.2 The calculation of energy balance</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_Toc122339105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11</w:t>
            </w:r>
            <w:r w:rsidR="006F7032" w:rsidRPr="00536C68">
              <w:rPr>
                <w:rFonts w:ascii="Times New Roman" w:hAnsi="Times New Roman" w:cs="Times New Roman"/>
                <w:noProof/>
                <w:webHidden/>
                <w:sz w:val="20"/>
                <w:szCs w:val="20"/>
              </w:rPr>
              <w:fldChar w:fldCharType="end"/>
            </w:r>
          </w:hyperlink>
        </w:p>
        <w:p w14:paraId="04DF98DD" w14:textId="34F8F0C8" w:rsidR="006F7032" w:rsidRPr="00536C68" w:rsidRDefault="00000000" w:rsidP="00536C68">
          <w:pPr>
            <w:pStyle w:val="TOC2"/>
            <w:spacing w:line="360" w:lineRule="auto"/>
            <w:ind w:left="440"/>
            <w:rPr>
              <w:rFonts w:ascii="Times New Roman" w:hAnsi="Times New Roman" w:cs="Times New Roman"/>
              <w:noProof/>
              <w:sz w:val="20"/>
              <w:szCs w:val="20"/>
            </w:rPr>
          </w:pPr>
          <w:hyperlink w:anchor="_Toc122339106" w:history="1">
            <w:r w:rsidR="006F7032" w:rsidRPr="00536C68">
              <w:rPr>
                <w:rStyle w:val="ac"/>
                <w:rFonts w:ascii="Times New Roman" w:hAnsi="Times New Roman" w:cs="Times New Roman"/>
                <w:noProof/>
                <w:sz w:val="20"/>
                <w:szCs w:val="20"/>
              </w:rPr>
              <w:t>3.3 Analysis of the energy utilization efficiency</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_Toc122339106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12</w:t>
            </w:r>
            <w:r w:rsidR="006F7032" w:rsidRPr="00536C68">
              <w:rPr>
                <w:rFonts w:ascii="Times New Roman" w:hAnsi="Times New Roman" w:cs="Times New Roman"/>
                <w:noProof/>
                <w:webHidden/>
                <w:sz w:val="20"/>
                <w:szCs w:val="20"/>
              </w:rPr>
              <w:fldChar w:fldCharType="end"/>
            </w:r>
          </w:hyperlink>
        </w:p>
        <w:p w14:paraId="10F8093D" w14:textId="2BB3F2F4" w:rsidR="006F7032" w:rsidRPr="00536C68" w:rsidRDefault="00000000" w:rsidP="00536C68">
          <w:pPr>
            <w:pStyle w:val="TOC3"/>
            <w:spacing w:line="360" w:lineRule="auto"/>
            <w:ind w:left="880"/>
            <w:rPr>
              <w:rFonts w:ascii="Times New Roman" w:hAnsi="Times New Roman" w:cs="Times New Roman"/>
              <w:noProof/>
              <w:sz w:val="20"/>
              <w:szCs w:val="20"/>
            </w:rPr>
          </w:pPr>
          <w:hyperlink w:anchor="_Toc122339107" w:history="1">
            <w:r w:rsidR="006F7032" w:rsidRPr="00536C68">
              <w:rPr>
                <w:rStyle w:val="ac"/>
                <w:rFonts w:ascii="Times New Roman" w:hAnsi="Times New Roman" w:cs="Times New Roman"/>
                <w:noProof/>
                <w:sz w:val="20"/>
                <w:szCs w:val="20"/>
              </w:rPr>
              <w:t>3.3.1 Analysis of the solar energy utilization efficiency</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_Toc122339107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12</w:t>
            </w:r>
            <w:r w:rsidR="006F7032" w:rsidRPr="00536C68">
              <w:rPr>
                <w:rFonts w:ascii="Times New Roman" w:hAnsi="Times New Roman" w:cs="Times New Roman"/>
                <w:noProof/>
                <w:webHidden/>
                <w:sz w:val="20"/>
                <w:szCs w:val="20"/>
              </w:rPr>
              <w:fldChar w:fldCharType="end"/>
            </w:r>
          </w:hyperlink>
        </w:p>
        <w:p w14:paraId="1687306B" w14:textId="3EC62E30" w:rsidR="006F7032" w:rsidRPr="00536C68" w:rsidRDefault="00000000" w:rsidP="00536C68">
          <w:pPr>
            <w:pStyle w:val="TOC3"/>
            <w:spacing w:line="360" w:lineRule="auto"/>
            <w:ind w:left="880"/>
            <w:rPr>
              <w:rFonts w:ascii="Times New Roman" w:hAnsi="Times New Roman" w:cs="Times New Roman"/>
              <w:noProof/>
              <w:sz w:val="20"/>
              <w:szCs w:val="20"/>
            </w:rPr>
          </w:pPr>
          <w:hyperlink w:anchor="_Toc122339108" w:history="1">
            <w:r w:rsidR="006F7032" w:rsidRPr="00536C68">
              <w:rPr>
                <w:rStyle w:val="ac"/>
                <w:rFonts w:ascii="Times New Roman" w:hAnsi="Times New Roman" w:cs="Times New Roman"/>
                <w:noProof/>
                <w:sz w:val="20"/>
                <w:szCs w:val="20"/>
              </w:rPr>
              <w:t>3.3.2 Analysis of the wind energy utilization efficiency</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_Toc122339108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12</w:t>
            </w:r>
            <w:r w:rsidR="006F7032" w:rsidRPr="00536C68">
              <w:rPr>
                <w:rFonts w:ascii="Times New Roman" w:hAnsi="Times New Roman" w:cs="Times New Roman"/>
                <w:noProof/>
                <w:webHidden/>
                <w:sz w:val="20"/>
                <w:szCs w:val="20"/>
              </w:rPr>
              <w:fldChar w:fldCharType="end"/>
            </w:r>
          </w:hyperlink>
        </w:p>
        <w:p w14:paraId="5B5948BE" w14:textId="35736853" w:rsidR="006F7032" w:rsidRPr="00536C68" w:rsidRDefault="00000000" w:rsidP="00536C68">
          <w:pPr>
            <w:pStyle w:val="TOC1"/>
            <w:spacing w:line="360" w:lineRule="auto"/>
            <w:rPr>
              <w:rFonts w:ascii="Times New Roman" w:hAnsi="Times New Roman" w:cs="Times New Roman"/>
              <w:noProof/>
              <w:sz w:val="20"/>
              <w:szCs w:val="20"/>
            </w:rPr>
          </w:pPr>
          <w:hyperlink w:anchor="_Toc122339109" w:history="1">
            <w:r w:rsidR="006F7032" w:rsidRPr="00536C68">
              <w:rPr>
                <w:rStyle w:val="ac"/>
                <w:rFonts w:ascii="Times New Roman" w:hAnsi="Times New Roman" w:cs="Times New Roman"/>
                <w:noProof/>
                <w:sz w:val="20"/>
                <w:szCs w:val="20"/>
              </w:rPr>
              <w:t>4. The calculation of theoretical water yield</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_Toc122339109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14</w:t>
            </w:r>
            <w:r w:rsidR="006F7032" w:rsidRPr="00536C68">
              <w:rPr>
                <w:rFonts w:ascii="Times New Roman" w:hAnsi="Times New Roman" w:cs="Times New Roman"/>
                <w:noProof/>
                <w:webHidden/>
                <w:sz w:val="20"/>
                <w:szCs w:val="20"/>
              </w:rPr>
              <w:fldChar w:fldCharType="end"/>
            </w:r>
          </w:hyperlink>
        </w:p>
        <w:p w14:paraId="0B4892FE" w14:textId="559284C5" w:rsidR="006F7032" w:rsidRPr="00536C68" w:rsidRDefault="00000000" w:rsidP="00536C68">
          <w:pPr>
            <w:pStyle w:val="TOC1"/>
            <w:spacing w:line="360" w:lineRule="auto"/>
            <w:rPr>
              <w:rFonts w:ascii="Times New Roman" w:hAnsi="Times New Roman" w:cs="Times New Roman"/>
              <w:noProof/>
              <w:sz w:val="20"/>
              <w:szCs w:val="20"/>
            </w:rPr>
          </w:pPr>
          <w:hyperlink w:anchor="_Toc122339110" w:history="1">
            <w:r w:rsidR="006F7032" w:rsidRPr="00536C68">
              <w:rPr>
                <w:rStyle w:val="ac"/>
                <w:rFonts w:ascii="Times New Roman" w:hAnsi="Times New Roman" w:cs="Times New Roman"/>
                <w:noProof/>
                <w:sz w:val="20"/>
                <w:szCs w:val="20"/>
              </w:rPr>
              <w:t>5. Experimental section</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_Toc122339110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17</w:t>
            </w:r>
            <w:r w:rsidR="006F7032" w:rsidRPr="00536C68">
              <w:rPr>
                <w:rFonts w:ascii="Times New Roman" w:hAnsi="Times New Roman" w:cs="Times New Roman"/>
                <w:noProof/>
                <w:webHidden/>
                <w:sz w:val="20"/>
                <w:szCs w:val="20"/>
              </w:rPr>
              <w:fldChar w:fldCharType="end"/>
            </w:r>
          </w:hyperlink>
        </w:p>
        <w:p w14:paraId="7A3BD850" w14:textId="1DD27DE0" w:rsidR="006F7032" w:rsidRPr="00536C68" w:rsidRDefault="00000000" w:rsidP="00536C68">
          <w:pPr>
            <w:pStyle w:val="TOC1"/>
            <w:spacing w:line="360" w:lineRule="auto"/>
            <w:rPr>
              <w:rFonts w:ascii="Times New Roman" w:hAnsi="Times New Roman" w:cs="Times New Roman"/>
              <w:noProof/>
              <w:sz w:val="20"/>
              <w:szCs w:val="20"/>
            </w:rPr>
          </w:pPr>
          <w:hyperlink w:anchor="_Toc122339111" w:history="1">
            <w:r w:rsidR="006F7032" w:rsidRPr="00536C68">
              <w:rPr>
                <w:rStyle w:val="ac"/>
                <w:rFonts w:ascii="Times New Roman" w:hAnsi="Times New Roman" w:cs="Times New Roman"/>
                <w:noProof/>
                <w:sz w:val="20"/>
                <w:szCs w:val="20"/>
              </w:rPr>
              <w:t>6. References</w:t>
            </w:r>
            <w:r w:rsidR="006F7032" w:rsidRPr="00536C68">
              <w:rPr>
                <w:rFonts w:ascii="Times New Roman" w:hAnsi="Times New Roman" w:cs="Times New Roman"/>
                <w:noProof/>
                <w:webHidden/>
                <w:sz w:val="20"/>
                <w:szCs w:val="20"/>
              </w:rPr>
              <w:tab/>
            </w:r>
            <w:r w:rsidR="006F7032" w:rsidRPr="00536C68">
              <w:rPr>
                <w:rFonts w:ascii="Times New Roman" w:hAnsi="Times New Roman" w:cs="Times New Roman"/>
                <w:noProof/>
                <w:webHidden/>
                <w:sz w:val="20"/>
                <w:szCs w:val="20"/>
              </w:rPr>
              <w:fldChar w:fldCharType="begin"/>
            </w:r>
            <w:r w:rsidR="006F7032" w:rsidRPr="00536C68">
              <w:rPr>
                <w:rFonts w:ascii="Times New Roman" w:hAnsi="Times New Roman" w:cs="Times New Roman"/>
                <w:noProof/>
                <w:webHidden/>
                <w:sz w:val="20"/>
                <w:szCs w:val="20"/>
              </w:rPr>
              <w:instrText xml:space="preserve"> PAGEREF _Toc122339111 \h </w:instrText>
            </w:r>
            <w:r w:rsidR="006F7032" w:rsidRPr="00536C68">
              <w:rPr>
                <w:rFonts w:ascii="Times New Roman" w:hAnsi="Times New Roman" w:cs="Times New Roman"/>
                <w:noProof/>
                <w:webHidden/>
                <w:sz w:val="20"/>
                <w:szCs w:val="20"/>
              </w:rPr>
            </w:r>
            <w:r w:rsidR="006F7032" w:rsidRPr="00536C68">
              <w:rPr>
                <w:rFonts w:ascii="Times New Roman" w:hAnsi="Times New Roman" w:cs="Times New Roman"/>
                <w:noProof/>
                <w:webHidden/>
                <w:sz w:val="20"/>
                <w:szCs w:val="20"/>
              </w:rPr>
              <w:fldChar w:fldCharType="separate"/>
            </w:r>
            <w:r w:rsidR="006F7032" w:rsidRPr="00536C68">
              <w:rPr>
                <w:rFonts w:ascii="Times New Roman" w:hAnsi="Times New Roman" w:cs="Times New Roman"/>
                <w:noProof/>
                <w:webHidden/>
                <w:sz w:val="20"/>
                <w:szCs w:val="20"/>
              </w:rPr>
              <w:t>19</w:t>
            </w:r>
            <w:r w:rsidR="006F7032" w:rsidRPr="00536C68">
              <w:rPr>
                <w:rFonts w:ascii="Times New Roman" w:hAnsi="Times New Roman" w:cs="Times New Roman"/>
                <w:noProof/>
                <w:webHidden/>
                <w:sz w:val="20"/>
                <w:szCs w:val="20"/>
              </w:rPr>
              <w:fldChar w:fldCharType="end"/>
            </w:r>
          </w:hyperlink>
        </w:p>
        <w:p w14:paraId="727CF42C" w14:textId="64E65E2F" w:rsidR="00012506" w:rsidRDefault="001D4FDB" w:rsidP="00536C68">
          <w:pPr>
            <w:pStyle w:val="TOC1"/>
            <w:spacing w:line="360" w:lineRule="auto"/>
            <w:rPr>
              <w:rFonts w:ascii="Times New Roman" w:hAnsi="Times New Roman" w:cs="Times New Roman"/>
              <w:b/>
              <w:bCs/>
              <w:sz w:val="24"/>
              <w:szCs w:val="24"/>
              <w:lang w:val="zh-CN"/>
            </w:rPr>
          </w:pPr>
          <w:r w:rsidRPr="00536C68">
            <w:rPr>
              <w:rFonts w:ascii="Times New Roman" w:hAnsi="Times New Roman" w:cs="Times New Roman"/>
              <w:b/>
              <w:bCs/>
              <w:sz w:val="20"/>
              <w:szCs w:val="20"/>
              <w:lang w:val="zh-CN"/>
            </w:rPr>
            <w:fldChar w:fldCharType="end"/>
          </w:r>
        </w:p>
      </w:sdtContent>
    </w:sdt>
    <w:bookmarkStart w:id="4" w:name="_Toc110097464" w:displacedByCustomXml="prev"/>
    <w:bookmarkStart w:id="5" w:name="_Toc109317780" w:displacedByCustomXml="prev"/>
    <w:p w14:paraId="6284D031" w14:textId="77777777" w:rsidR="00012506" w:rsidRDefault="00012506" w:rsidP="002C3942">
      <w:pPr>
        <w:pStyle w:val="1"/>
        <w:spacing w:line="240" w:lineRule="auto"/>
        <w:rPr>
          <w:rFonts w:cs="Times New Roman"/>
          <w:szCs w:val="28"/>
        </w:rPr>
        <w:sectPr w:rsidR="00012506" w:rsidSect="00ED04C5">
          <w:footerReference w:type="default" r:id="rId9"/>
          <w:pgSz w:w="11906" w:h="16838"/>
          <w:pgMar w:top="1440" w:right="1797" w:bottom="1440" w:left="1797" w:header="851" w:footer="992" w:gutter="0"/>
          <w:lnNumType w:countBy="1" w:restart="continuous"/>
          <w:pgNumType w:start="1" w:chapStyle="1"/>
          <w:cols w:space="425"/>
          <w:docGrid w:type="lines" w:linePitch="312"/>
        </w:sectPr>
      </w:pPr>
    </w:p>
    <w:p w14:paraId="6996E3D8" w14:textId="45DDC534" w:rsidR="007B7E0A" w:rsidRPr="007203EA" w:rsidRDefault="00EF427F" w:rsidP="002C3942">
      <w:pPr>
        <w:pStyle w:val="1"/>
        <w:spacing w:line="240" w:lineRule="auto"/>
        <w:rPr>
          <w:rFonts w:cs="Times New Roman"/>
          <w:szCs w:val="28"/>
        </w:rPr>
      </w:pPr>
      <w:bookmarkStart w:id="6" w:name="_Toc122339101"/>
      <w:r w:rsidRPr="007203EA">
        <w:rPr>
          <w:rFonts w:cs="Times New Roman"/>
          <w:szCs w:val="28"/>
        </w:rPr>
        <w:lastRenderedPageBreak/>
        <w:t>1. Supplementary Figures.</w:t>
      </w:r>
      <w:bookmarkEnd w:id="5"/>
      <w:bookmarkEnd w:id="4"/>
      <w:bookmarkEnd w:id="6"/>
    </w:p>
    <w:p w14:paraId="482DCACF" w14:textId="1FD15D01" w:rsidR="00E37B4B" w:rsidRPr="00445867" w:rsidRDefault="00E37B4B"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drawing>
          <wp:inline distT="0" distB="0" distL="0" distR="0" wp14:anchorId="419DC605" wp14:editId="2546A1A6">
            <wp:extent cx="4572000" cy="3049882"/>
            <wp:effectExtent l="0" t="0" r="0"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576978" cy="3053203"/>
                    </a:xfrm>
                    <a:prstGeom prst="rect">
                      <a:avLst/>
                    </a:prstGeom>
                    <a:noFill/>
                    <a:ln>
                      <a:noFill/>
                    </a:ln>
                  </pic:spPr>
                </pic:pic>
              </a:graphicData>
            </a:graphic>
          </wp:inline>
        </w:drawing>
      </w:r>
    </w:p>
    <w:p w14:paraId="7C24645A" w14:textId="66D9A308" w:rsidR="003F774F" w:rsidRPr="00536C68" w:rsidRDefault="00E37B4B" w:rsidP="002C3942">
      <w:pPr>
        <w:rPr>
          <w:rFonts w:ascii="Times New Roman" w:hAnsi="Times New Roman" w:cs="Times New Roman"/>
          <w:sz w:val="20"/>
          <w:szCs w:val="20"/>
        </w:rPr>
        <w:sectPr w:rsidR="003F774F" w:rsidRPr="00536C68" w:rsidSect="00ED04C5">
          <w:footerReference w:type="default" r:id="rId11"/>
          <w:pgSz w:w="11906" w:h="16838"/>
          <w:pgMar w:top="1440" w:right="1797" w:bottom="1440" w:left="1797" w:header="851" w:footer="992" w:gutter="0"/>
          <w:lnNumType w:countBy="1" w:restart="continuous"/>
          <w:pgNumType w:start="1" w:chapStyle="1"/>
          <w:cols w:space="425"/>
          <w:docGrid w:type="lines" w:linePitch="312"/>
        </w:sect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S1. </w:t>
      </w:r>
      <w:r w:rsidR="00E66BC1" w:rsidRPr="00536C68">
        <w:rPr>
          <w:rFonts w:ascii="Times New Roman" w:eastAsia="宋体" w:hAnsi="Times New Roman" w:cs="Times New Roman"/>
          <w:sz w:val="20"/>
          <w:szCs w:val="20"/>
        </w:rPr>
        <w:t xml:space="preserve">Morphologies and structures of the </w:t>
      </w:r>
      <w:proofErr w:type="spellStart"/>
      <w:r w:rsidR="00E66BC1" w:rsidRPr="00536C68">
        <w:rPr>
          <w:rFonts w:ascii="Times New Roman" w:eastAsia="宋体" w:hAnsi="Times New Roman" w:cs="Times New Roman"/>
          <w:sz w:val="20"/>
          <w:szCs w:val="20"/>
        </w:rPr>
        <w:t>Ti</w:t>
      </w:r>
      <w:proofErr w:type="spellEnd"/>
      <w:r w:rsidR="00E66BC1" w:rsidRPr="00536C68">
        <w:rPr>
          <w:rFonts w:ascii="Times New Roman" w:eastAsia="宋体" w:hAnsi="Times New Roman" w:cs="Times New Roman"/>
          <w:sz w:val="20"/>
          <w:szCs w:val="20"/>
        </w:rPr>
        <w:t xml:space="preserve"> mesh and </w:t>
      </w:r>
      <w:r w:rsidR="00B52A73" w:rsidRPr="00536C68">
        <w:rPr>
          <w:rFonts w:ascii="Times New Roman" w:hAnsi="Times New Roman" w:cs="Times New Roman"/>
          <w:sz w:val="20"/>
          <w:szCs w:val="20"/>
        </w:rPr>
        <w:t>meshy MoS</w:t>
      </w:r>
      <w:r w:rsidR="00B52A73" w:rsidRPr="00536C68">
        <w:rPr>
          <w:rFonts w:ascii="Times New Roman" w:hAnsi="Times New Roman" w:cs="Times New Roman"/>
          <w:sz w:val="20"/>
          <w:szCs w:val="20"/>
          <w:vertAlign w:val="subscript"/>
        </w:rPr>
        <w:t>2</w:t>
      </w:r>
      <w:r w:rsidR="00B52A73" w:rsidRPr="00536C68">
        <w:rPr>
          <w:rFonts w:ascii="Times New Roman" w:hAnsi="Times New Roman" w:cs="Times New Roman"/>
          <w:sz w:val="20"/>
          <w:szCs w:val="20"/>
        </w:rPr>
        <w:t>/</w:t>
      </w:r>
      <w:proofErr w:type="spellStart"/>
      <w:r w:rsidR="00B52A73" w:rsidRPr="00536C68">
        <w:rPr>
          <w:rFonts w:ascii="Times New Roman" w:hAnsi="Times New Roman" w:cs="Times New Roman"/>
          <w:sz w:val="20"/>
          <w:szCs w:val="20"/>
        </w:rPr>
        <w:t>Ti</w:t>
      </w:r>
      <w:proofErr w:type="spellEnd"/>
      <w:r w:rsidR="00E66BC1" w:rsidRPr="00536C68">
        <w:rPr>
          <w:rFonts w:ascii="Times New Roman" w:eastAsia="宋体" w:hAnsi="Times New Roman" w:cs="Times New Roman"/>
          <w:sz w:val="20"/>
          <w:szCs w:val="20"/>
        </w:rPr>
        <w:t>: (</w:t>
      </w:r>
      <w:proofErr w:type="spellStart"/>
      <w:proofErr w:type="gramStart"/>
      <w:r w:rsidR="0087066E" w:rsidRPr="00536C68">
        <w:rPr>
          <w:rFonts w:ascii="Times New Roman" w:eastAsia="宋体" w:hAnsi="Times New Roman" w:cs="Times New Roman"/>
          <w:sz w:val="20"/>
          <w:szCs w:val="20"/>
        </w:rPr>
        <w:t>a,d</w:t>
      </w:r>
      <w:proofErr w:type="spellEnd"/>
      <w:proofErr w:type="gramEnd"/>
      <w:r w:rsidR="00E66BC1" w:rsidRPr="00536C68">
        <w:rPr>
          <w:rFonts w:ascii="Times New Roman" w:eastAsia="宋体" w:hAnsi="Times New Roman" w:cs="Times New Roman"/>
          <w:sz w:val="20"/>
          <w:szCs w:val="20"/>
        </w:rPr>
        <w:t>)</w:t>
      </w:r>
      <w:r w:rsidR="00C65926" w:rsidRPr="00536C68">
        <w:rPr>
          <w:rFonts w:ascii="Times New Roman" w:eastAsia="宋体" w:hAnsi="Times New Roman" w:cs="Times New Roman"/>
          <w:sz w:val="20"/>
          <w:szCs w:val="20"/>
        </w:rPr>
        <w:t xml:space="preserve"> </w:t>
      </w:r>
      <w:r w:rsidR="00E66BC1" w:rsidRPr="00536C68">
        <w:rPr>
          <w:rFonts w:ascii="Times New Roman" w:eastAsia="宋体" w:hAnsi="Times New Roman" w:cs="Times New Roman"/>
          <w:sz w:val="20"/>
          <w:szCs w:val="20"/>
        </w:rPr>
        <w:t xml:space="preserve">SEM image of the original </w:t>
      </w:r>
      <w:proofErr w:type="spellStart"/>
      <w:r w:rsidR="00E66BC1" w:rsidRPr="00536C68">
        <w:rPr>
          <w:rFonts w:ascii="Times New Roman" w:eastAsia="宋体" w:hAnsi="Times New Roman" w:cs="Times New Roman"/>
          <w:sz w:val="20"/>
          <w:szCs w:val="20"/>
        </w:rPr>
        <w:t>Ti</w:t>
      </w:r>
      <w:proofErr w:type="spellEnd"/>
      <w:r w:rsidR="00E66BC1" w:rsidRPr="00536C68">
        <w:rPr>
          <w:rFonts w:ascii="Times New Roman" w:eastAsia="宋体" w:hAnsi="Times New Roman" w:cs="Times New Roman"/>
          <w:sz w:val="20"/>
          <w:szCs w:val="20"/>
        </w:rPr>
        <w:t xml:space="preserve"> mesh. (</w:t>
      </w:r>
      <w:proofErr w:type="spellStart"/>
      <w:proofErr w:type="gramStart"/>
      <w:r w:rsidR="0087066E" w:rsidRPr="00536C68">
        <w:rPr>
          <w:rFonts w:ascii="Times New Roman" w:eastAsia="宋体" w:hAnsi="Times New Roman" w:cs="Times New Roman"/>
          <w:sz w:val="20"/>
          <w:szCs w:val="20"/>
        </w:rPr>
        <w:t>b,e</w:t>
      </w:r>
      <w:proofErr w:type="spellEnd"/>
      <w:proofErr w:type="gramEnd"/>
      <w:r w:rsidR="00E66BC1" w:rsidRPr="00536C68">
        <w:rPr>
          <w:rFonts w:ascii="Times New Roman" w:eastAsia="宋体" w:hAnsi="Times New Roman" w:cs="Times New Roman"/>
          <w:sz w:val="20"/>
          <w:szCs w:val="20"/>
        </w:rPr>
        <w:t xml:space="preserve">) </w:t>
      </w:r>
      <w:r w:rsidR="00C6761D" w:rsidRPr="00536C68">
        <w:rPr>
          <w:rFonts w:ascii="Times New Roman" w:hAnsi="Times New Roman" w:cs="Times New Roman"/>
          <w:sz w:val="20"/>
          <w:szCs w:val="20"/>
        </w:rPr>
        <w:t xml:space="preserve">The oxalic acid activated </w:t>
      </w:r>
      <w:proofErr w:type="spellStart"/>
      <w:r w:rsidR="00C6761D" w:rsidRPr="00536C68">
        <w:rPr>
          <w:rFonts w:ascii="Times New Roman" w:hAnsi="Times New Roman" w:cs="Times New Roman"/>
          <w:sz w:val="20"/>
          <w:szCs w:val="20"/>
        </w:rPr>
        <w:t>Ti</w:t>
      </w:r>
      <w:proofErr w:type="spellEnd"/>
      <w:r w:rsidR="00C6761D" w:rsidRPr="00536C68">
        <w:rPr>
          <w:rFonts w:ascii="Times New Roman" w:hAnsi="Times New Roman" w:cs="Times New Roman"/>
          <w:sz w:val="20"/>
          <w:szCs w:val="20"/>
        </w:rPr>
        <w:t xml:space="preserve"> mesh.</w:t>
      </w:r>
      <w:r w:rsidR="00E66BC1" w:rsidRPr="00536C68">
        <w:rPr>
          <w:rFonts w:ascii="Times New Roman" w:eastAsia="宋体" w:hAnsi="Times New Roman" w:cs="Times New Roman"/>
          <w:sz w:val="20"/>
          <w:szCs w:val="20"/>
        </w:rPr>
        <w:t xml:space="preserve"> </w:t>
      </w:r>
      <w:r w:rsidR="00E66BC1" w:rsidRPr="00536C68">
        <w:rPr>
          <w:rFonts w:ascii="Times New Roman" w:hAnsi="Times New Roman" w:cs="Times New Roman"/>
          <w:sz w:val="20"/>
          <w:szCs w:val="20"/>
        </w:rPr>
        <w:t>(</w:t>
      </w:r>
      <w:proofErr w:type="spellStart"/>
      <w:proofErr w:type="gramStart"/>
      <w:r w:rsidR="0087066E" w:rsidRPr="00536C68">
        <w:rPr>
          <w:rFonts w:ascii="Times New Roman" w:hAnsi="Times New Roman" w:cs="Times New Roman"/>
          <w:sz w:val="20"/>
          <w:szCs w:val="20"/>
        </w:rPr>
        <w:t>c,f</w:t>
      </w:r>
      <w:proofErr w:type="spellEnd"/>
      <w:proofErr w:type="gramEnd"/>
      <w:r w:rsidR="00E66BC1" w:rsidRPr="00536C68">
        <w:rPr>
          <w:rFonts w:ascii="Times New Roman" w:hAnsi="Times New Roman" w:cs="Times New Roman"/>
          <w:sz w:val="20"/>
          <w:szCs w:val="20"/>
        </w:rPr>
        <w:t xml:space="preserve">) Synthetic </w:t>
      </w:r>
      <w:bookmarkStart w:id="7" w:name="OLE_LINK30"/>
      <w:r w:rsidR="007E0963" w:rsidRPr="00536C68">
        <w:rPr>
          <w:rFonts w:ascii="Times New Roman" w:hAnsi="Times New Roman" w:cs="Times New Roman"/>
          <w:sz w:val="20"/>
          <w:szCs w:val="20"/>
        </w:rPr>
        <w:t>meshy MoS</w:t>
      </w:r>
      <w:r w:rsidR="007E0963" w:rsidRPr="00536C68">
        <w:rPr>
          <w:rFonts w:ascii="Times New Roman" w:hAnsi="Times New Roman" w:cs="Times New Roman"/>
          <w:sz w:val="20"/>
          <w:szCs w:val="20"/>
          <w:vertAlign w:val="subscript"/>
        </w:rPr>
        <w:t>2</w:t>
      </w:r>
      <w:r w:rsidR="007E0963" w:rsidRPr="00536C68">
        <w:rPr>
          <w:rFonts w:ascii="Times New Roman" w:hAnsi="Times New Roman" w:cs="Times New Roman"/>
          <w:sz w:val="20"/>
          <w:szCs w:val="20"/>
        </w:rPr>
        <w:t>/</w:t>
      </w:r>
      <w:proofErr w:type="spellStart"/>
      <w:r w:rsidR="007E0963" w:rsidRPr="00536C68">
        <w:rPr>
          <w:rFonts w:ascii="Times New Roman" w:hAnsi="Times New Roman" w:cs="Times New Roman"/>
          <w:sz w:val="20"/>
          <w:szCs w:val="20"/>
        </w:rPr>
        <w:t>Ti</w:t>
      </w:r>
      <w:bookmarkEnd w:id="7"/>
      <w:proofErr w:type="spellEnd"/>
      <w:r w:rsidR="003F774F" w:rsidRPr="00536C68">
        <w:rPr>
          <w:rFonts w:ascii="Times New Roman" w:hAnsi="Times New Roman" w:cs="Times New Roman"/>
          <w:sz w:val="20"/>
          <w:szCs w:val="20"/>
        </w:rPr>
        <w:t>.</w:t>
      </w:r>
    </w:p>
    <w:p w14:paraId="5B1B4A66" w14:textId="64BF5DB9" w:rsidR="007B7E0A" w:rsidRPr="00445867" w:rsidRDefault="001A6C7C" w:rsidP="00536C68">
      <w:pPr>
        <w:jc w:val="center"/>
        <w:rPr>
          <w:rFonts w:ascii="Times New Roman" w:hAnsi="Times New Roman" w:cs="Times New Roman"/>
          <w:sz w:val="24"/>
          <w:szCs w:val="24"/>
        </w:rPr>
      </w:pPr>
      <w:r w:rsidRPr="00445867">
        <w:rPr>
          <w:rFonts w:ascii="Times New Roman" w:hAnsi="Times New Roman" w:cs="Times New Roman"/>
          <w:noProof/>
          <w:sz w:val="24"/>
          <w:szCs w:val="24"/>
        </w:rPr>
        <w:lastRenderedPageBreak/>
        <w:drawing>
          <wp:inline distT="0" distB="0" distL="0" distR="0" wp14:anchorId="6B2F02B8" wp14:editId="0C759F24">
            <wp:extent cx="4829627" cy="6915150"/>
            <wp:effectExtent l="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35930" cy="6924174"/>
                    </a:xfrm>
                    <a:prstGeom prst="rect">
                      <a:avLst/>
                    </a:prstGeom>
                    <a:noFill/>
                    <a:ln>
                      <a:noFill/>
                    </a:ln>
                  </pic:spPr>
                </pic:pic>
              </a:graphicData>
            </a:graphic>
          </wp:inline>
        </w:drawing>
      </w:r>
    </w:p>
    <w:p w14:paraId="7B138AF8" w14:textId="54B7B05C" w:rsidR="00A648EC" w:rsidRPr="00536C68" w:rsidRDefault="00A648EC" w:rsidP="002C3942">
      <w:pPr>
        <w:widowControl/>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342A2F" w:rsidRPr="00536C68">
        <w:rPr>
          <w:rFonts w:ascii="Times New Roman" w:hAnsi="Times New Roman" w:cs="Times New Roman"/>
          <w:b/>
          <w:bCs/>
          <w:sz w:val="20"/>
          <w:szCs w:val="20"/>
        </w:rPr>
        <w:t>S2</w:t>
      </w:r>
      <w:r w:rsidRPr="00536C68">
        <w:rPr>
          <w:rFonts w:ascii="Times New Roman" w:hAnsi="Times New Roman" w:cs="Times New Roman"/>
          <w:b/>
          <w:bCs/>
          <w:sz w:val="20"/>
          <w:szCs w:val="20"/>
        </w:rPr>
        <w:t>.</w:t>
      </w:r>
      <w:r w:rsidRPr="00536C68">
        <w:rPr>
          <w:rFonts w:ascii="Times New Roman" w:hAnsi="Times New Roman" w:cs="Times New Roman"/>
          <w:sz w:val="20"/>
          <w:szCs w:val="20"/>
        </w:rPr>
        <w:t xml:space="preserve"> </w:t>
      </w:r>
      <w:r w:rsidR="00D77175" w:rsidRPr="00536C68">
        <w:rPr>
          <w:rFonts w:ascii="Times New Roman" w:hAnsi="Times New Roman" w:cs="Times New Roman"/>
          <w:sz w:val="20"/>
          <w:szCs w:val="20"/>
        </w:rPr>
        <w:t xml:space="preserve">EDS mapping shows the mass distributions of element </w:t>
      </w:r>
      <w:proofErr w:type="spellStart"/>
      <w:r w:rsidR="00D77175" w:rsidRPr="00536C68">
        <w:rPr>
          <w:rFonts w:ascii="Times New Roman" w:hAnsi="Times New Roman" w:cs="Times New Roman"/>
          <w:sz w:val="20"/>
          <w:szCs w:val="20"/>
        </w:rPr>
        <w:t>Ti</w:t>
      </w:r>
      <w:proofErr w:type="spellEnd"/>
      <w:r w:rsidR="00D77175" w:rsidRPr="00536C68">
        <w:rPr>
          <w:rFonts w:ascii="Times New Roman" w:hAnsi="Times New Roman" w:cs="Times New Roman"/>
          <w:sz w:val="20"/>
          <w:szCs w:val="20"/>
        </w:rPr>
        <w:t>, Mo,</w:t>
      </w:r>
      <w:r w:rsidR="00135048" w:rsidRPr="00536C68">
        <w:rPr>
          <w:rFonts w:ascii="Times New Roman" w:hAnsi="Times New Roman" w:cs="Times New Roman"/>
          <w:sz w:val="20"/>
          <w:szCs w:val="20"/>
        </w:rPr>
        <w:t xml:space="preserve"> S and O</w:t>
      </w:r>
      <w:r w:rsidR="00D77175" w:rsidRPr="00536C68">
        <w:rPr>
          <w:rFonts w:ascii="Times New Roman" w:hAnsi="Times New Roman" w:cs="Times New Roman"/>
          <w:sz w:val="20"/>
          <w:szCs w:val="20"/>
        </w:rPr>
        <w:t xml:space="preserve"> of </w:t>
      </w:r>
      <w:r w:rsidR="004875FC" w:rsidRPr="00536C68">
        <w:rPr>
          <w:rFonts w:ascii="Times New Roman" w:hAnsi="Times New Roman" w:cs="Times New Roman"/>
          <w:sz w:val="20"/>
          <w:szCs w:val="20"/>
        </w:rPr>
        <w:t>meshy MoS</w:t>
      </w:r>
      <w:r w:rsidR="004875FC" w:rsidRPr="00536C68">
        <w:rPr>
          <w:rFonts w:ascii="Times New Roman" w:hAnsi="Times New Roman" w:cs="Times New Roman"/>
          <w:sz w:val="20"/>
          <w:szCs w:val="20"/>
          <w:vertAlign w:val="subscript"/>
        </w:rPr>
        <w:t>2</w:t>
      </w:r>
      <w:r w:rsidR="004875FC" w:rsidRPr="00536C68">
        <w:rPr>
          <w:rFonts w:ascii="Times New Roman" w:hAnsi="Times New Roman" w:cs="Times New Roman"/>
          <w:sz w:val="20"/>
          <w:szCs w:val="20"/>
        </w:rPr>
        <w:t>/</w:t>
      </w:r>
      <w:proofErr w:type="spellStart"/>
      <w:r w:rsidR="004875FC" w:rsidRPr="00536C68">
        <w:rPr>
          <w:rFonts w:ascii="Times New Roman" w:hAnsi="Times New Roman" w:cs="Times New Roman"/>
          <w:sz w:val="20"/>
          <w:szCs w:val="20"/>
        </w:rPr>
        <w:t>Ti</w:t>
      </w:r>
      <w:proofErr w:type="spellEnd"/>
      <w:r w:rsidR="00D77175" w:rsidRPr="00536C68">
        <w:rPr>
          <w:rFonts w:ascii="Times New Roman" w:hAnsi="Times New Roman" w:cs="Times New Roman"/>
          <w:sz w:val="20"/>
          <w:szCs w:val="20"/>
        </w:rPr>
        <w:t>.</w:t>
      </w:r>
    </w:p>
    <w:p w14:paraId="2278F9CA" w14:textId="77777777" w:rsidR="003F774F" w:rsidRDefault="003F774F" w:rsidP="002C3942">
      <w:pPr>
        <w:rPr>
          <w:rFonts w:ascii="Times New Roman" w:hAnsi="Times New Roman" w:cs="Times New Roman"/>
          <w:sz w:val="24"/>
          <w:szCs w:val="24"/>
        </w:rPr>
        <w:sectPr w:rsidR="003F774F" w:rsidSect="00ED04C5">
          <w:footerReference w:type="default" r:id="rId13"/>
          <w:pgSz w:w="11906" w:h="16838"/>
          <w:pgMar w:top="1440" w:right="1797" w:bottom="1440" w:left="1797" w:header="851" w:footer="992" w:gutter="0"/>
          <w:lnNumType w:countBy="1" w:restart="continuous"/>
          <w:cols w:space="425"/>
          <w:docGrid w:type="lines" w:linePitch="312"/>
        </w:sectPr>
      </w:pPr>
    </w:p>
    <w:p w14:paraId="74A9E736" w14:textId="00863A8F" w:rsidR="00A648EC" w:rsidRPr="00445867" w:rsidRDefault="005C38FE"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lastRenderedPageBreak/>
        <w:drawing>
          <wp:inline distT="0" distB="0" distL="0" distR="0" wp14:anchorId="6F426D5C" wp14:editId="0347E85C">
            <wp:extent cx="5254698" cy="1754709"/>
            <wp:effectExtent l="0" t="0" r="3175" b="0"/>
            <wp:docPr id="30" name="图片 9">
              <a:extLst xmlns:a="http://schemas.openxmlformats.org/drawingml/2006/main">
                <a:ext uri="{FF2B5EF4-FFF2-40B4-BE49-F238E27FC236}">
                  <a16:creationId xmlns:a16="http://schemas.microsoft.com/office/drawing/2014/main" id="{475ABB74-4523-4817-B813-FCD48D5793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a:extLst>
                        <a:ext uri="{FF2B5EF4-FFF2-40B4-BE49-F238E27FC236}">
                          <a16:creationId xmlns:a16="http://schemas.microsoft.com/office/drawing/2014/main" id="{475ABB74-4523-4817-B813-FCD48D579392}"/>
                        </a:ext>
                      </a:extLst>
                    </pic:cNvPr>
                    <pic:cNvPicPr>
                      <a:picLocks noChangeAspect="1"/>
                    </pic:cNvPicPr>
                  </pic:nvPicPr>
                  <pic:blipFill>
                    <a:blip r:embed="rId14" cstate="print">
                      <a:extLst>
                        <a:ext uri="{28A0092B-C50C-407E-A947-70E740481C1C}">
                          <a14:useLocalDpi xmlns:a14="http://schemas.microsoft.com/office/drawing/2010/main" val="0"/>
                        </a:ext>
                      </a:extLst>
                    </a:blip>
                    <a:srcRect t="1703" b="1703"/>
                    <a:stretch>
                      <a:fillRect/>
                    </a:stretch>
                  </pic:blipFill>
                  <pic:spPr bwMode="auto">
                    <a:xfrm>
                      <a:off x="0" y="0"/>
                      <a:ext cx="5254698" cy="1754709"/>
                    </a:xfrm>
                    <a:prstGeom prst="rect">
                      <a:avLst/>
                    </a:prstGeom>
                    <a:ln>
                      <a:noFill/>
                    </a:ln>
                    <a:extLst>
                      <a:ext uri="{53640926-AAD7-44D8-BBD7-CCE9431645EC}">
                        <a14:shadowObscured xmlns:a14="http://schemas.microsoft.com/office/drawing/2010/main"/>
                      </a:ext>
                    </a:extLst>
                  </pic:spPr>
                </pic:pic>
              </a:graphicData>
            </a:graphic>
          </wp:inline>
        </w:drawing>
      </w:r>
    </w:p>
    <w:p w14:paraId="1DC4C98F" w14:textId="4D76F43A" w:rsidR="005C38FE" w:rsidRPr="00536C68" w:rsidRDefault="005C38FE" w:rsidP="002C3942">
      <w:pPr>
        <w:jc w:val="center"/>
        <w:rPr>
          <w:rFonts w:ascii="Times New Roman" w:eastAsia="宋体"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 xml:space="preserve">. </w:t>
      </w:r>
      <w:r w:rsidR="00342A2F" w:rsidRPr="00536C68">
        <w:rPr>
          <w:rFonts w:ascii="Times New Roman" w:hAnsi="Times New Roman" w:cs="Times New Roman"/>
          <w:b/>
          <w:bCs/>
          <w:sz w:val="20"/>
          <w:szCs w:val="20"/>
        </w:rPr>
        <w:t>S3</w:t>
      </w:r>
      <w:r w:rsidRPr="00536C68">
        <w:rPr>
          <w:rFonts w:ascii="Times New Roman" w:hAnsi="Times New Roman" w:cs="Times New Roman"/>
          <w:b/>
          <w:bCs/>
          <w:sz w:val="20"/>
          <w:szCs w:val="20"/>
        </w:rPr>
        <w:t xml:space="preserve">. </w:t>
      </w:r>
      <w:r w:rsidRPr="00536C68">
        <w:rPr>
          <w:rFonts w:ascii="Times New Roman" w:eastAsia="宋体" w:hAnsi="Times New Roman" w:cs="Times New Roman"/>
          <w:sz w:val="20"/>
          <w:szCs w:val="20"/>
        </w:rPr>
        <w:t xml:space="preserve">XPS spectrum. </w:t>
      </w:r>
      <w:r w:rsidR="00342A2F" w:rsidRPr="00536C68">
        <w:rPr>
          <w:rFonts w:ascii="Times New Roman" w:eastAsia="宋体" w:hAnsi="Times New Roman" w:cs="Times New Roman"/>
          <w:sz w:val="20"/>
          <w:szCs w:val="20"/>
        </w:rPr>
        <w:t>(</w:t>
      </w:r>
      <w:r w:rsidR="0087066E" w:rsidRPr="00536C68">
        <w:rPr>
          <w:rFonts w:ascii="Times New Roman" w:eastAsia="宋体" w:hAnsi="Times New Roman" w:cs="Times New Roman"/>
          <w:sz w:val="20"/>
          <w:szCs w:val="20"/>
        </w:rPr>
        <w:t>a</w:t>
      </w:r>
      <w:r w:rsidR="00342A2F" w:rsidRPr="00536C68">
        <w:rPr>
          <w:rFonts w:ascii="Times New Roman" w:eastAsia="宋体" w:hAnsi="Times New Roman" w:cs="Times New Roman"/>
          <w:sz w:val="20"/>
          <w:szCs w:val="20"/>
        </w:rPr>
        <w:t>) S 2p, (</w:t>
      </w:r>
      <w:r w:rsidR="0087066E" w:rsidRPr="00536C68">
        <w:rPr>
          <w:rFonts w:ascii="Times New Roman" w:eastAsia="宋体" w:hAnsi="Times New Roman" w:cs="Times New Roman"/>
          <w:sz w:val="20"/>
          <w:szCs w:val="20"/>
        </w:rPr>
        <w:t>b</w:t>
      </w:r>
      <w:r w:rsidR="00342A2F" w:rsidRPr="00536C68">
        <w:rPr>
          <w:rFonts w:ascii="Times New Roman" w:eastAsia="宋体" w:hAnsi="Times New Roman" w:cs="Times New Roman"/>
          <w:sz w:val="20"/>
          <w:szCs w:val="20"/>
        </w:rPr>
        <w:t>) O 1s, and (</w:t>
      </w:r>
      <w:r w:rsidR="0087066E" w:rsidRPr="00536C68">
        <w:rPr>
          <w:rFonts w:ascii="Times New Roman" w:eastAsia="宋体" w:hAnsi="Times New Roman" w:cs="Times New Roman"/>
          <w:sz w:val="20"/>
          <w:szCs w:val="20"/>
        </w:rPr>
        <w:t>c</w:t>
      </w:r>
      <w:r w:rsidR="00342A2F" w:rsidRPr="00536C68">
        <w:rPr>
          <w:rFonts w:ascii="Times New Roman" w:eastAsia="宋体" w:hAnsi="Times New Roman" w:cs="Times New Roman"/>
          <w:sz w:val="20"/>
          <w:szCs w:val="20"/>
        </w:rPr>
        <w:t xml:space="preserve">) </w:t>
      </w:r>
      <w:r w:rsidRPr="00536C68">
        <w:rPr>
          <w:rFonts w:ascii="Times New Roman" w:eastAsia="宋体" w:hAnsi="Times New Roman" w:cs="Times New Roman"/>
          <w:sz w:val="20"/>
          <w:szCs w:val="20"/>
        </w:rPr>
        <w:t xml:space="preserve">N 1s of </w:t>
      </w:r>
      <w:r w:rsidR="00342A2F" w:rsidRPr="00536C68">
        <w:rPr>
          <w:rFonts w:ascii="Times New Roman" w:eastAsia="宋体" w:hAnsi="Times New Roman" w:cs="Times New Roman"/>
          <w:sz w:val="20"/>
          <w:szCs w:val="20"/>
        </w:rPr>
        <w:t>meshy MoS</w:t>
      </w:r>
      <w:r w:rsidR="00342A2F" w:rsidRPr="00536C68">
        <w:rPr>
          <w:rFonts w:ascii="Times New Roman" w:eastAsia="宋体" w:hAnsi="Times New Roman" w:cs="Times New Roman"/>
          <w:sz w:val="20"/>
          <w:szCs w:val="20"/>
          <w:vertAlign w:val="subscript"/>
        </w:rPr>
        <w:t>2</w:t>
      </w:r>
      <w:r w:rsidR="00342A2F" w:rsidRPr="00536C68">
        <w:rPr>
          <w:rFonts w:ascii="Times New Roman" w:eastAsia="宋体" w:hAnsi="Times New Roman" w:cs="Times New Roman"/>
          <w:sz w:val="20"/>
          <w:szCs w:val="20"/>
        </w:rPr>
        <w:t>/</w:t>
      </w:r>
      <w:proofErr w:type="spellStart"/>
      <w:r w:rsidR="00342A2F" w:rsidRPr="00536C68">
        <w:rPr>
          <w:rFonts w:ascii="Times New Roman" w:eastAsia="宋体" w:hAnsi="Times New Roman" w:cs="Times New Roman"/>
          <w:sz w:val="20"/>
          <w:szCs w:val="20"/>
        </w:rPr>
        <w:t>Ti</w:t>
      </w:r>
      <w:proofErr w:type="spellEnd"/>
      <w:r w:rsidR="00342A2F" w:rsidRPr="00536C68" w:rsidDel="00342A2F">
        <w:rPr>
          <w:rFonts w:ascii="Times New Roman" w:eastAsia="宋体" w:hAnsi="Times New Roman" w:cs="Times New Roman"/>
          <w:sz w:val="20"/>
          <w:szCs w:val="20"/>
        </w:rPr>
        <w:t xml:space="preserve"> </w:t>
      </w:r>
      <w:r w:rsidR="003A697B" w:rsidRPr="00536C68">
        <w:rPr>
          <w:rFonts w:ascii="Times New Roman" w:eastAsia="宋体" w:hAnsi="Times New Roman" w:cs="Times New Roman"/>
          <w:sz w:val="20"/>
          <w:szCs w:val="20"/>
        </w:rPr>
        <w:fldChar w:fldCharType="begin">
          <w:fldData xml:space="preserve">PEVuZE5vdGU+PENpdGU+PEF1dGhvcj5MaXU8L0F1dGhvcj48WWVhcj4yMDIwPC9ZZWFyPjxSZWNO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</w:fldData>
        </w:fldChar>
      </w:r>
      <w:r w:rsidR="007F7305" w:rsidRPr="00536C68">
        <w:rPr>
          <w:rFonts w:ascii="Times New Roman" w:eastAsia="宋体" w:hAnsi="Times New Roman" w:cs="Times New Roman"/>
          <w:sz w:val="20"/>
          <w:szCs w:val="20"/>
        </w:rPr>
        <w:instrText xml:space="preserve"> ADDIN EN.CITE </w:instrText>
      </w:r>
      <w:r w:rsidR="007F7305" w:rsidRPr="00536C68">
        <w:rPr>
          <w:rFonts w:ascii="Times New Roman" w:eastAsia="宋体" w:hAnsi="Times New Roman" w:cs="Times New Roman"/>
          <w:sz w:val="20"/>
          <w:szCs w:val="20"/>
        </w:rPr>
        <w:fldChar w:fldCharType="begin">
          <w:fldData xml:space="preserve">PEVuZE5vdGU+PENpdGU+PEF1dGhvcj5MaXU8L0F1dGhvcj48WWVhcj4yMDIwPC9ZZWFyPjxSZWNO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</w:fldData>
        </w:fldChar>
      </w:r>
      <w:r w:rsidR="007F7305" w:rsidRPr="00536C68">
        <w:rPr>
          <w:rFonts w:ascii="Times New Roman" w:eastAsia="宋体" w:hAnsi="Times New Roman" w:cs="Times New Roman"/>
          <w:sz w:val="20"/>
          <w:szCs w:val="20"/>
        </w:rPr>
        <w:instrText xml:space="preserve"> ADDIN EN.CITE.DATA </w:instrText>
      </w:r>
      <w:r w:rsidR="007F7305" w:rsidRPr="00536C68">
        <w:rPr>
          <w:rFonts w:ascii="Times New Roman" w:eastAsia="宋体" w:hAnsi="Times New Roman" w:cs="Times New Roman"/>
          <w:sz w:val="20"/>
          <w:szCs w:val="20"/>
        </w:rPr>
      </w:r>
      <w:r w:rsidR="007F7305" w:rsidRPr="00536C68">
        <w:rPr>
          <w:rFonts w:ascii="Times New Roman" w:eastAsia="宋体" w:hAnsi="Times New Roman" w:cs="Times New Roman"/>
          <w:sz w:val="20"/>
          <w:szCs w:val="20"/>
        </w:rPr>
        <w:fldChar w:fldCharType="end"/>
      </w:r>
      <w:r w:rsidR="003A697B" w:rsidRPr="00536C68">
        <w:rPr>
          <w:rFonts w:ascii="Times New Roman" w:eastAsia="宋体" w:hAnsi="Times New Roman" w:cs="Times New Roman"/>
          <w:sz w:val="20"/>
          <w:szCs w:val="20"/>
        </w:rPr>
      </w:r>
      <w:r w:rsidR="003A697B" w:rsidRPr="00536C68">
        <w:rPr>
          <w:rFonts w:ascii="Times New Roman" w:eastAsia="宋体" w:hAnsi="Times New Roman" w:cs="Times New Roman"/>
          <w:sz w:val="20"/>
          <w:szCs w:val="20"/>
        </w:rPr>
        <w:fldChar w:fldCharType="separate"/>
      </w:r>
      <w:r w:rsidR="009B046B" w:rsidRPr="00536C68">
        <w:rPr>
          <w:rFonts w:ascii="Times New Roman" w:eastAsia="宋体" w:hAnsi="Times New Roman" w:cs="Times New Roman"/>
          <w:noProof/>
          <w:sz w:val="20"/>
          <w:szCs w:val="20"/>
        </w:rPr>
        <w:t>[1-3]</w:t>
      </w:r>
      <w:r w:rsidR="003A697B" w:rsidRPr="00536C68">
        <w:rPr>
          <w:rFonts w:ascii="Times New Roman" w:eastAsia="宋体" w:hAnsi="Times New Roman" w:cs="Times New Roman"/>
          <w:sz w:val="20"/>
          <w:szCs w:val="20"/>
        </w:rPr>
        <w:fldChar w:fldCharType="end"/>
      </w:r>
      <w:r w:rsidRPr="00536C68">
        <w:rPr>
          <w:rFonts w:ascii="Times New Roman" w:eastAsia="宋体" w:hAnsi="Times New Roman" w:cs="Times New Roman"/>
          <w:sz w:val="20"/>
          <w:szCs w:val="20"/>
        </w:rPr>
        <w:t>.</w:t>
      </w:r>
      <w:r w:rsidR="00342A2F" w:rsidRPr="00536C68">
        <w:rPr>
          <w:rFonts w:ascii="Times New Roman" w:hAnsi="Times New Roman" w:cs="Times New Roman"/>
          <w:sz w:val="20"/>
          <w:szCs w:val="20"/>
        </w:rPr>
        <w:t xml:space="preserve"> </w:t>
      </w:r>
    </w:p>
    <w:p w14:paraId="186CEAF7" w14:textId="257ECEA3" w:rsidR="001D486E" w:rsidRPr="00445867" w:rsidRDefault="001D486E" w:rsidP="002C3942">
      <w:pPr>
        <w:jc w:val="center"/>
        <w:rPr>
          <w:rFonts w:ascii="Times New Roman" w:hAnsi="Times New Roman" w:cs="Times New Roman"/>
          <w:sz w:val="24"/>
          <w:szCs w:val="24"/>
        </w:rPr>
      </w:pPr>
    </w:p>
    <w:p w14:paraId="0CCA12F1" w14:textId="77777777" w:rsidR="001D486E" w:rsidRPr="00445867" w:rsidRDefault="001D486E" w:rsidP="002C3942">
      <w:pPr>
        <w:jc w:val="center"/>
        <w:rPr>
          <w:rFonts w:ascii="Times New Roman" w:hAnsi="Times New Roman" w:cs="Times New Roman"/>
          <w:sz w:val="24"/>
          <w:szCs w:val="24"/>
        </w:rPr>
      </w:pPr>
    </w:p>
    <w:p w14:paraId="6BDB8A7D" w14:textId="5DFC5187" w:rsidR="00DF681B" w:rsidRPr="00445867" w:rsidRDefault="008F46F3"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drawing>
          <wp:inline distT="0" distB="0" distL="0" distR="0" wp14:anchorId="68FAB35A" wp14:editId="0FCD425C">
            <wp:extent cx="4949221" cy="2069674"/>
            <wp:effectExtent l="0" t="0" r="381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949221" cy="2069674"/>
                    </a:xfrm>
                    <a:prstGeom prst="rect">
                      <a:avLst/>
                    </a:prstGeom>
                    <a:noFill/>
                  </pic:spPr>
                </pic:pic>
              </a:graphicData>
            </a:graphic>
          </wp:inline>
        </w:drawing>
      </w:r>
    </w:p>
    <w:p w14:paraId="07AEA59A" w14:textId="68D865D1" w:rsidR="00A648EC" w:rsidRDefault="00A648EC" w:rsidP="002C3942">
      <w:pPr>
        <w:ind w:hanging="1"/>
        <w:rPr>
          <w:rFonts w:ascii="Times New Roman" w:eastAsia="宋体" w:hAnsi="Times New Roman" w:cs="Times New Roman"/>
          <w:sz w:val="20"/>
          <w:szCs w:val="20"/>
        </w:rPr>
      </w:pPr>
      <w:bookmarkStart w:id="8" w:name="_Hlk119765538"/>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25544A" w:rsidRPr="00536C68">
        <w:rPr>
          <w:rFonts w:ascii="Times New Roman" w:hAnsi="Times New Roman" w:cs="Times New Roman"/>
          <w:b/>
          <w:bCs/>
          <w:sz w:val="20"/>
          <w:szCs w:val="20"/>
        </w:rPr>
        <w:t>S4</w:t>
      </w:r>
      <w:r w:rsidRPr="00536C68">
        <w:rPr>
          <w:rFonts w:ascii="Times New Roman" w:hAnsi="Times New Roman" w:cs="Times New Roman"/>
          <w:b/>
          <w:bCs/>
          <w:sz w:val="20"/>
          <w:szCs w:val="20"/>
        </w:rPr>
        <w:t xml:space="preserve">. </w:t>
      </w:r>
      <w:r w:rsidRPr="00536C68">
        <w:rPr>
          <w:rFonts w:ascii="Times New Roman" w:eastAsia="宋体" w:hAnsi="Times New Roman" w:cs="Times New Roman"/>
          <w:sz w:val="20"/>
          <w:szCs w:val="20"/>
        </w:rPr>
        <w:t>The temperature response profiles of (</w:t>
      </w:r>
      <w:r w:rsidR="0087066E" w:rsidRPr="00536C68">
        <w:rPr>
          <w:rFonts w:ascii="Times New Roman" w:eastAsia="宋体" w:hAnsi="Times New Roman" w:cs="Times New Roman"/>
          <w:sz w:val="20"/>
          <w:szCs w:val="20"/>
        </w:rPr>
        <w:t>a</w:t>
      </w:r>
      <w:r w:rsidRPr="00536C68">
        <w:rPr>
          <w:rFonts w:ascii="Times New Roman" w:eastAsia="宋体" w:hAnsi="Times New Roman" w:cs="Times New Roman"/>
          <w:sz w:val="20"/>
          <w:szCs w:val="20"/>
        </w:rPr>
        <w:t xml:space="preserve">) </w:t>
      </w:r>
      <w:r w:rsidR="004875FC" w:rsidRPr="00536C68">
        <w:rPr>
          <w:rFonts w:ascii="Times New Roman" w:hAnsi="Times New Roman" w:cs="Times New Roman"/>
          <w:sz w:val="20"/>
          <w:szCs w:val="20"/>
        </w:rPr>
        <w:t>meshy MoS</w:t>
      </w:r>
      <w:r w:rsidR="004875FC" w:rsidRPr="00536C68">
        <w:rPr>
          <w:rFonts w:ascii="Times New Roman" w:hAnsi="Times New Roman" w:cs="Times New Roman"/>
          <w:sz w:val="20"/>
          <w:szCs w:val="20"/>
          <w:vertAlign w:val="subscript"/>
        </w:rPr>
        <w:t>2</w:t>
      </w:r>
      <w:r w:rsidR="004875FC" w:rsidRPr="00536C68">
        <w:rPr>
          <w:rFonts w:ascii="Times New Roman" w:hAnsi="Times New Roman" w:cs="Times New Roman"/>
          <w:sz w:val="20"/>
          <w:szCs w:val="20"/>
        </w:rPr>
        <w:t>/</w:t>
      </w:r>
      <w:proofErr w:type="spellStart"/>
      <w:r w:rsidR="004875FC" w:rsidRPr="00536C68">
        <w:rPr>
          <w:rFonts w:ascii="Times New Roman" w:hAnsi="Times New Roman" w:cs="Times New Roman"/>
          <w:sz w:val="20"/>
          <w:szCs w:val="20"/>
        </w:rPr>
        <w:t>Ti</w:t>
      </w:r>
      <w:proofErr w:type="spellEnd"/>
      <w:r w:rsidRPr="00536C68">
        <w:rPr>
          <w:rFonts w:ascii="Times New Roman" w:eastAsia="宋体" w:hAnsi="Times New Roman" w:cs="Times New Roman"/>
          <w:b/>
          <w:bCs/>
          <w:sz w:val="20"/>
          <w:szCs w:val="20"/>
        </w:rPr>
        <w:t xml:space="preserve"> </w:t>
      </w:r>
      <w:r w:rsidRPr="00536C68">
        <w:rPr>
          <w:rFonts w:ascii="Times New Roman" w:eastAsia="宋体" w:hAnsi="Times New Roman" w:cs="Times New Roman"/>
          <w:sz w:val="20"/>
          <w:szCs w:val="20"/>
        </w:rPr>
        <w:t>and (</w:t>
      </w:r>
      <w:r w:rsidR="0087066E" w:rsidRPr="00536C68">
        <w:rPr>
          <w:rFonts w:ascii="Times New Roman" w:eastAsia="宋体" w:hAnsi="Times New Roman" w:cs="Times New Roman"/>
          <w:sz w:val="20"/>
          <w:szCs w:val="20"/>
        </w:rPr>
        <w:t>b</w:t>
      </w:r>
      <w:r w:rsidRPr="00536C68">
        <w:rPr>
          <w:rFonts w:ascii="Times New Roman" w:eastAsia="宋体" w:hAnsi="Times New Roman" w:cs="Times New Roman"/>
          <w:sz w:val="20"/>
          <w:szCs w:val="20"/>
        </w:rPr>
        <w:t xml:space="preserve">) PLA </w:t>
      </w:r>
      <w:r w:rsidR="004E2E11" w:rsidRPr="00536C68">
        <w:rPr>
          <w:rFonts w:ascii="Times New Roman" w:eastAsia="宋体" w:hAnsi="Times New Roman" w:cs="Times New Roman"/>
          <w:sz w:val="20"/>
          <w:szCs w:val="20"/>
        </w:rPr>
        <w:t>framework</w:t>
      </w:r>
      <w:r w:rsidRPr="00536C68">
        <w:rPr>
          <w:rFonts w:ascii="Times New Roman" w:eastAsia="宋体" w:hAnsi="Times New Roman" w:cs="Times New Roman"/>
          <w:sz w:val="20"/>
          <w:szCs w:val="20"/>
        </w:rPr>
        <w:t xml:space="preserve"> under one sun.</w:t>
      </w:r>
    </w:p>
    <w:p w14:paraId="50C6E096" w14:textId="77777777" w:rsidR="00536C68" w:rsidRPr="00536C68" w:rsidRDefault="00536C68" w:rsidP="002C3942">
      <w:pPr>
        <w:ind w:hanging="1"/>
        <w:rPr>
          <w:rFonts w:ascii="Times New Roman" w:eastAsia="宋体" w:hAnsi="Times New Roman" w:cs="Times New Roman"/>
          <w:sz w:val="20"/>
          <w:szCs w:val="20"/>
        </w:rPr>
      </w:pPr>
    </w:p>
    <w:bookmarkEnd w:id="8"/>
    <w:p w14:paraId="360F1533" w14:textId="7B00561C" w:rsidR="00A6347F" w:rsidRDefault="00A6347F" w:rsidP="002C394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9D3E6B" wp14:editId="3DC0AFA6">
            <wp:extent cx="3219450" cy="328151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7323" cy="3299729"/>
                    </a:xfrm>
                    <a:prstGeom prst="rect">
                      <a:avLst/>
                    </a:prstGeom>
                    <a:noFill/>
                    <a:ln>
                      <a:noFill/>
                    </a:ln>
                  </pic:spPr>
                </pic:pic>
              </a:graphicData>
            </a:graphic>
          </wp:inline>
        </w:drawing>
      </w:r>
    </w:p>
    <w:p w14:paraId="09984D45" w14:textId="335E1C2C" w:rsidR="00A6347F" w:rsidRPr="00536C68" w:rsidRDefault="00A6347F" w:rsidP="00536C68">
      <w:pPr>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S5. </w:t>
      </w:r>
      <w:r w:rsidRPr="00536C68">
        <w:rPr>
          <w:rFonts w:ascii="Times New Roman" w:hAnsi="Times New Roman" w:cs="Times New Roman"/>
          <w:sz w:val="20"/>
          <w:szCs w:val="20"/>
        </w:rPr>
        <w:t>The water evaporation rate and the energy conversion efficiency under different conditions. (The black numbers in the figure represents the test conditions.)</w:t>
      </w:r>
    </w:p>
    <w:p w14:paraId="06CAA9B2" w14:textId="7E885346" w:rsidR="00B018B7" w:rsidRPr="00445867" w:rsidRDefault="001D486E"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lastRenderedPageBreak/>
        <w:drawing>
          <wp:inline distT="0" distB="0" distL="0" distR="0" wp14:anchorId="6D2FE90C" wp14:editId="2EDA3A9C">
            <wp:extent cx="5129920" cy="227277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7" cstate="print">
                      <a:extLst>
                        <a:ext uri="{28A0092B-C50C-407E-A947-70E740481C1C}">
                          <a14:useLocalDpi xmlns:a14="http://schemas.microsoft.com/office/drawing/2010/main" val="0"/>
                        </a:ext>
                      </a:extLst>
                    </a:blip>
                    <a:srcRect t="504" b="504"/>
                    <a:stretch>
                      <a:fillRect/>
                    </a:stretch>
                  </pic:blipFill>
                  <pic:spPr bwMode="auto">
                    <a:xfrm>
                      <a:off x="0" y="0"/>
                      <a:ext cx="5129920" cy="2272771"/>
                    </a:xfrm>
                    <a:prstGeom prst="rect">
                      <a:avLst/>
                    </a:prstGeom>
                    <a:noFill/>
                    <a:ln>
                      <a:noFill/>
                    </a:ln>
                    <a:extLst>
                      <a:ext uri="{53640926-AAD7-44D8-BBD7-CCE9431645EC}">
                        <a14:shadowObscured xmlns:a14="http://schemas.microsoft.com/office/drawing/2010/main"/>
                      </a:ext>
                    </a:extLst>
                  </pic:spPr>
                </pic:pic>
              </a:graphicData>
            </a:graphic>
          </wp:inline>
        </w:drawing>
      </w:r>
    </w:p>
    <w:p w14:paraId="68E18FBD" w14:textId="0E70ADC5" w:rsidR="00A21AF2" w:rsidRPr="00536C68" w:rsidRDefault="00C01305" w:rsidP="002C3942">
      <w:pPr>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CD6936" w:rsidRPr="00536C68">
        <w:rPr>
          <w:rFonts w:ascii="Times New Roman" w:hAnsi="Times New Roman" w:cs="Times New Roman"/>
          <w:b/>
          <w:bCs/>
          <w:sz w:val="20"/>
          <w:szCs w:val="20"/>
        </w:rPr>
        <w:t>S</w:t>
      </w:r>
      <w:r w:rsidR="00A6347F" w:rsidRPr="00536C68">
        <w:rPr>
          <w:rFonts w:ascii="Times New Roman" w:hAnsi="Times New Roman" w:cs="Times New Roman"/>
          <w:b/>
          <w:bCs/>
          <w:sz w:val="20"/>
          <w:szCs w:val="20"/>
        </w:rPr>
        <w:t>6</w:t>
      </w:r>
      <w:r w:rsidRPr="00536C68">
        <w:rPr>
          <w:rFonts w:ascii="Times New Roman" w:hAnsi="Times New Roman" w:cs="Times New Roman"/>
          <w:b/>
          <w:bCs/>
          <w:sz w:val="20"/>
          <w:szCs w:val="20"/>
        </w:rPr>
        <w:t xml:space="preserve">. </w:t>
      </w:r>
      <w:r w:rsidRPr="00536C68">
        <w:rPr>
          <w:rFonts w:ascii="Times New Roman" w:hAnsi="Times New Roman" w:cs="Times New Roman"/>
          <w:sz w:val="20"/>
          <w:szCs w:val="20"/>
        </w:rPr>
        <w:t xml:space="preserve">The temperature at the top of </w:t>
      </w:r>
      <w:r w:rsidR="00CB786B" w:rsidRPr="00536C68">
        <w:rPr>
          <w:rFonts w:ascii="Times New Roman" w:hAnsi="Times New Roman" w:cs="Times New Roman"/>
          <w:sz w:val="20"/>
          <w:szCs w:val="20"/>
        </w:rPr>
        <w:t>meshy MoS</w:t>
      </w:r>
      <w:r w:rsidR="00CB786B" w:rsidRPr="00536C68">
        <w:rPr>
          <w:rFonts w:ascii="Times New Roman" w:hAnsi="Times New Roman" w:cs="Times New Roman"/>
          <w:sz w:val="20"/>
          <w:szCs w:val="20"/>
          <w:vertAlign w:val="subscript"/>
        </w:rPr>
        <w:t>2</w:t>
      </w:r>
      <w:r w:rsidR="00CB786B" w:rsidRPr="00536C68">
        <w:rPr>
          <w:rFonts w:ascii="Times New Roman" w:hAnsi="Times New Roman" w:cs="Times New Roman"/>
          <w:sz w:val="20"/>
          <w:szCs w:val="20"/>
        </w:rPr>
        <w:t>/</w:t>
      </w:r>
      <w:proofErr w:type="spellStart"/>
      <w:r w:rsidR="00CB786B" w:rsidRPr="00536C68">
        <w:rPr>
          <w:rFonts w:ascii="Times New Roman" w:hAnsi="Times New Roman" w:cs="Times New Roman"/>
          <w:sz w:val="20"/>
          <w:szCs w:val="20"/>
        </w:rPr>
        <w:t>Ti</w:t>
      </w:r>
      <w:proofErr w:type="spellEnd"/>
      <w:r w:rsidR="005C5B40" w:rsidRPr="00536C68">
        <w:rPr>
          <w:rFonts w:ascii="Times New Roman" w:hAnsi="Times New Roman" w:cs="Times New Roman"/>
          <w:sz w:val="20"/>
          <w:szCs w:val="20"/>
        </w:rPr>
        <w:t xml:space="preserve"> </w:t>
      </w:r>
      <w:r w:rsidR="001805E2" w:rsidRPr="00536C68">
        <w:rPr>
          <w:rFonts w:ascii="Times New Roman" w:hAnsi="Times New Roman" w:cs="Times New Roman"/>
          <w:sz w:val="20"/>
          <w:szCs w:val="20"/>
        </w:rPr>
        <w:t xml:space="preserve">with </w:t>
      </w:r>
      <w:r w:rsidRPr="00536C68">
        <w:rPr>
          <w:rFonts w:ascii="Times New Roman" w:hAnsi="Times New Roman" w:cs="Times New Roman"/>
          <w:sz w:val="20"/>
          <w:szCs w:val="20"/>
        </w:rPr>
        <w:t xml:space="preserve">different airflow rates under one sun. </w:t>
      </w:r>
      <w:r w:rsidR="00233AE2" w:rsidRPr="00536C68">
        <w:rPr>
          <w:rFonts w:ascii="Times New Roman" w:hAnsi="Times New Roman" w:cs="Times New Roman"/>
          <w:sz w:val="20"/>
          <w:szCs w:val="20"/>
        </w:rPr>
        <w:t>It can be seen that</w:t>
      </w:r>
      <w:r w:rsidR="001805E2" w:rsidRPr="00536C68">
        <w:rPr>
          <w:rFonts w:ascii="Times New Roman" w:hAnsi="Times New Roman" w:cs="Times New Roman"/>
          <w:sz w:val="20"/>
          <w:szCs w:val="20"/>
        </w:rPr>
        <w:t xml:space="preserve"> </w:t>
      </w:r>
      <w:r w:rsidR="00233AE2" w:rsidRPr="00536C68">
        <w:rPr>
          <w:rFonts w:ascii="Times New Roman" w:hAnsi="Times New Roman" w:cs="Times New Roman"/>
          <w:sz w:val="20"/>
          <w:szCs w:val="20"/>
        </w:rPr>
        <w:t xml:space="preserve">airflow </w:t>
      </w:r>
      <w:r w:rsidR="005411C0" w:rsidRPr="00536C68">
        <w:rPr>
          <w:rFonts w:ascii="Times New Roman" w:hAnsi="Times New Roman" w:cs="Times New Roman"/>
          <w:sz w:val="20"/>
          <w:szCs w:val="20"/>
        </w:rPr>
        <w:t xml:space="preserve">rate </w:t>
      </w:r>
      <w:r w:rsidR="00C5204C" w:rsidRPr="00536C68">
        <w:rPr>
          <w:rFonts w:ascii="Times New Roman" w:hAnsi="Times New Roman" w:cs="Times New Roman"/>
          <w:sz w:val="20"/>
          <w:szCs w:val="20"/>
        </w:rPr>
        <w:t xml:space="preserve">lower </w:t>
      </w:r>
      <w:r w:rsidR="00233AE2" w:rsidRPr="00536C68">
        <w:rPr>
          <w:rFonts w:ascii="Times New Roman" w:hAnsi="Times New Roman" w:cs="Times New Roman"/>
          <w:sz w:val="20"/>
          <w:szCs w:val="20"/>
        </w:rPr>
        <w:t xml:space="preserve">than </w:t>
      </w:r>
      <w:r w:rsidR="00CB786B" w:rsidRPr="00536C68">
        <w:rPr>
          <w:rFonts w:ascii="Times New Roman" w:hAnsi="Times New Roman" w:cs="Times New Roman"/>
          <w:sz w:val="20"/>
          <w:szCs w:val="20"/>
        </w:rPr>
        <w:t>0.034</w:t>
      </w:r>
      <w:r w:rsidR="00233AE2" w:rsidRPr="00536C68">
        <w:rPr>
          <w:rFonts w:ascii="Times New Roman" w:hAnsi="Times New Roman" w:cs="Times New Roman"/>
          <w:sz w:val="20"/>
          <w:szCs w:val="20"/>
        </w:rPr>
        <w:t xml:space="preserve"> m</w:t>
      </w:r>
      <w:r w:rsidR="00C5204C" w:rsidRPr="00536C68">
        <w:rPr>
          <w:rFonts w:ascii="Times New Roman" w:hAnsi="Times New Roman" w:cs="Times New Roman"/>
          <w:sz w:val="20"/>
          <w:szCs w:val="20"/>
        </w:rPr>
        <w:t xml:space="preserve"> </w:t>
      </w:r>
      <w:r w:rsidR="00233AE2" w:rsidRPr="00536C68">
        <w:rPr>
          <w:rFonts w:ascii="Times New Roman" w:hAnsi="Times New Roman" w:cs="Times New Roman"/>
          <w:sz w:val="20"/>
          <w:szCs w:val="20"/>
        </w:rPr>
        <w:t>s</w:t>
      </w:r>
      <w:r w:rsidR="00C5204C" w:rsidRPr="00536C68">
        <w:rPr>
          <w:rFonts w:ascii="Times New Roman" w:hAnsi="Times New Roman" w:cs="Times New Roman"/>
          <w:sz w:val="20"/>
          <w:szCs w:val="20"/>
          <w:vertAlign w:val="superscript"/>
        </w:rPr>
        <w:t>-</w:t>
      </w:r>
      <w:proofErr w:type="gramStart"/>
      <w:r w:rsidR="00C5204C" w:rsidRPr="00536C68">
        <w:rPr>
          <w:rFonts w:ascii="Times New Roman" w:hAnsi="Times New Roman" w:cs="Times New Roman"/>
          <w:sz w:val="20"/>
          <w:szCs w:val="20"/>
          <w:vertAlign w:val="superscript"/>
        </w:rPr>
        <w:t>1</w:t>
      </w:r>
      <w:r w:rsidR="00233AE2" w:rsidRPr="00536C68">
        <w:rPr>
          <w:rFonts w:ascii="Times New Roman" w:hAnsi="Times New Roman" w:cs="Times New Roman"/>
          <w:sz w:val="20"/>
          <w:szCs w:val="20"/>
        </w:rPr>
        <w:t>,</w:t>
      </w:r>
      <w:proofErr w:type="gramEnd"/>
      <w:r w:rsidR="00233AE2" w:rsidRPr="00536C68">
        <w:rPr>
          <w:rFonts w:ascii="Times New Roman" w:hAnsi="Times New Roman" w:cs="Times New Roman"/>
          <w:sz w:val="20"/>
          <w:szCs w:val="20"/>
        </w:rPr>
        <w:t xml:space="preserve"> the temperature of </w:t>
      </w:r>
      <w:r w:rsidR="00CB786B" w:rsidRPr="00536C68">
        <w:rPr>
          <w:rFonts w:ascii="Times New Roman" w:hAnsi="Times New Roman" w:cs="Times New Roman"/>
          <w:sz w:val="20"/>
          <w:szCs w:val="20"/>
        </w:rPr>
        <w:t>meshy MoS</w:t>
      </w:r>
      <w:r w:rsidR="00CB786B" w:rsidRPr="00536C68">
        <w:rPr>
          <w:rFonts w:ascii="Times New Roman" w:hAnsi="Times New Roman" w:cs="Times New Roman"/>
          <w:sz w:val="20"/>
          <w:szCs w:val="20"/>
          <w:vertAlign w:val="subscript"/>
        </w:rPr>
        <w:t>2</w:t>
      </w:r>
      <w:r w:rsidR="00CB786B" w:rsidRPr="00536C68">
        <w:rPr>
          <w:rFonts w:ascii="Times New Roman" w:hAnsi="Times New Roman" w:cs="Times New Roman"/>
          <w:sz w:val="20"/>
          <w:szCs w:val="20"/>
        </w:rPr>
        <w:t>/</w:t>
      </w:r>
      <w:proofErr w:type="spellStart"/>
      <w:r w:rsidR="00CB786B" w:rsidRPr="00536C68">
        <w:rPr>
          <w:rFonts w:ascii="Times New Roman" w:hAnsi="Times New Roman" w:cs="Times New Roman"/>
          <w:sz w:val="20"/>
          <w:szCs w:val="20"/>
        </w:rPr>
        <w:t>Ti</w:t>
      </w:r>
      <w:proofErr w:type="spellEnd"/>
      <w:r w:rsidR="005C5B40" w:rsidRPr="00536C68">
        <w:rPr>
          <w:rFonts w:ascii="Times New Roman" w:hAnsi="Times New Roman" w:cs="Times New Roman"/>
          <w:sz w:val="20"/>
          <w:szCs w:val="20"/>
        </w:rPr>
        <w:t xml:space="preserve"> </w:t>
      </w:r>
      <w:r w:rsidR="00233AE2" w:rsidRPr="00536C68">
        <w:rPr>
          <w:rFonts w:ascii="Times New Roman" w:hAnsi="Times New Roman" w:cs="Times New Roman"/>
          <w:sz w:val="20"/>
          <w:szCs w:val="20"/>
        </w:rPr>
        <w:t xml:space="preserve">is higher than the </w:t>
      </w:r>
      <w:r w:rsidR="001805E2" w:rsidRPr="00536C68">
        <w:rPr>
          <w:rFonts w:ascii="Times New Roman" w:hAnsi="Times New Roman" w:cs="Times New Roman"/>
          <w:sz w:val="20"/>
          <w:szCs w:val="20"/>
        </w:rPr>
        <w:t>air</w:t>
      </w:r>
      <w:r w:rsidR="00233AE2" w:rsidRPr="00536C68">
        <w:rPr>
          <w:rFonts w:ascii="Times New Roman" w:hAnsi="Times New Roman" w:cs="Times New Roman"/>
          <w:sz w:val="20"/>
          <w:szCs w:val="20"/>
        </w:rPr>
        <w:t xml:space="preserve">flow temperature, </w:t>
      </w:r>
      <w:r w:rsidR="001805E2" w:rsidRPr="00536C68">
        <w:rPr>
          <w:rFonts w:ascii="Times New Roman" w:hAnsi="Times New Roman" w:cs="Times New Roman"/>
          <w:sz w:val="20"/>
          <w:szCs w:val="20"/>
        </w:rPr>
        <w:t>which induces extra energy-</w:t>
      </w:r>
      <w:r w:rsidR="00233AE2" w:rsidRPr="00536C68">
        <w:rPr>
          <w:rFonts w:ascii="Times New Roman" w:hAnsi="Times New Roman" w:cs="Times New Roman"/>
          <w:sz w:val="20"/>
          <w:szCs w:val="20"/>
        </w:rPr>
        <w:t>los</w:t>
      </w:r>
      <w:r w:rsidR="001805E2" w:rsidRPr="00536C68">
        <w:rPr>
          <w:rFonts w:ascii="Times New Roman" w:hAnsi="Times New Roman" w:cs="Times New Roman"/>
          <w:sz w:val="20"/>
          <w:szCs w:val="20"/>
        </w:rPr>
        <w:t>s</w:t>
      </w:r>
      <w:r w:rsidR="00233AE2" w:rsidRPr="00536C68">
        <w:rPr>
          <w:rFonts w:ascii="Times New Roman" w:hAnsi="Times New Roman" w:cs="Times New Roman"/>
          <w:sz w:val="20"/>
          <w:szCs w:val="20"/>
        </w:rPr>
        <w:t xml:space="preserve">. </w:t>
      </w:r>
      <w:r w:rsidR="005411C0" w:rsidRPr="00536C68">
        <w:rPr>
          <w:rFonts w:ascii="Times New Roman" w:hAnsi="Times New Roman" w:cs="Times New Roman"/>
          <w:sz w:val="20"/>
          <w:szCs w:val="20"/>
        </w:rPr>
        <w:t xml:space="preserve">While airflow rate is higher than </w:t>
      </w:r>
      <w:r w:rsidR="00CB786B" w:rsidRPr="00536C68">
        <w:rPr>
          <w:rFonts w:ascii="Times New Roman" w:hAnsi="Times New Roman" w:cs="Times New Roman"/>
          <w:sz w:val="20"/>
          <w:szCs w:val="20"/>
        </w:rPr>
        <w:t>0.034</w:t>
      </w:r>
      <w:r w:rsidR="005411C0" w:rsidRPr="00536C68">
        <w:rPr>
          <w:rFonts w:ascii="Times New Roman" w:hAnsi="Times New Roman" w:cs="Times New Roman"/>
          <w:sz w:val="20"/>
          <w:szCs w:val="20"/>
        </w:rPr>
        <w:t xml:space="preserve"> m s</w:t>
      </w:r>
      <w:r w:rsidR="005411C0" w:rsidRPr="00536C68">
        <w:rPr>
          <w:rFonts w:ascii="Times New Roman" w:hAnsi="Times New Roman" w:cs="Times New Roman"/>
          <w:sz w:val="20"/>
          <w:szCs w:val="20"/>
          <w:vertAlign w:val="superscript"/>
        </w:rPr>
        <w:t>-1</w:t>
      </w:r>
      <w:r w:rsidR="005411C0" w:rsidRPr="00536C68">
        <w:rPr>
          <w:rFonts w:ascii="Times New Roman" w:hAnsi="Times New Roman" w:cs="Times New Roman"/>
          <w:sz w:val="20"/>
          <w:szCs w:val="20"/>
        </w:rPr>
        <w:t xml:space="preserve">, the </w:t>
      </w:r>
      <w:r w:rsidR="00233AE2" w:rsidRPr="00536C68">
        <w:rPr>
          <w:rFonts w:ascii="Times New Roman" w:hAnsi="Times New Roman" w:cs="Times New Roman"/>
          <w:sz w:val="20"/>
          <w:szCs w:val="20"/>
        </w:rPr>
        <w:t xml:space="preserve">energy </w:t>
      </w:r>
      <w:r w:rsidR="005411C0" w:rsidRPr="00536C68">
        <w:rPr>
          <w:rFonts w:ascii="Times New Roman" w:hAnsi="Times New Roman" w:cs="Times New Roman"/>
          <w:sz w:val="20"/>
          <w:szCs w:val="20"/>
        </w:rPr>
        <w:t>from air can</w:t>
      </w:r>
      <w:r w:rsidR="00233AE2" w:rsidRPr="00536C68">
        <w:rPr>
          <w:rFonts w:ascii="Times New Roman" w:hAnsi="Times New Roman" w:cs="Times New Roman"/>
          <w:sz w:val="20"/>
          <w:szCs w:val="20"/>
        </w:rPr>
        <w:t xml:space="preserve"> be absorbed by the material</w:t>
      </w:r>
      <w:r w:rsidR="005411C0" w:rsidRPr="00536C68">
        <w:rPr>
          <w:rFonts w:ascii="Times New Roman" w:hAnsi="Times New Roman" w:cs="Times New Roman"/>
          <w:sz w:val="20"/>
          <w:szCs w:val="20"/>
        </w:rPr>
        <w:t xml:space="preserve"> for the temperature of</w:t>
      </w:r>
      <w:r w:rsidR="00D53BE8" w:rsidRPr="00536C68">
        <w:rPr>
          <w:rFonts w:ascii="Times New Roman" w:hAnsi="Times New Roman" w:cs="Times New Roman"/>
          <w:sz w:val="20"/>
          <w:szCs w:val="20"/>
        </w:rPr>
        <w:t xml:space="preserve"> meshy MoS</w:t>
      </w:r>
      <w:r w:rsidR="00D53BE8" w:rsidRPr="00536C68">
        <w:rPr>
          <w:rFonts w:ascii="Times New Roman" w:hAnsi="Times New Roman" w:cs="Times New Roman"/>
          <w:sz w:val="20"/>
          <w:szCs w:val="20"/>
          <w:vertAlign w:val="subscript"/>
        </w:rPr>
        <w:t>2</w:t>
      </w:r>
      <w:r w:rsidR="00D53BE8" w:rsidRPr="00536C68">
        <w:rPr>
          <w:rFonts w:ascii="Times New Roman" w:hAnsi="Times New Roman" w:cs="Times New Roman"/>
          <w:sz w:val="20"/>
          <w:szCs w:val="20"/>
        </w:rPr>
        <w:t>/</w:t>
      </w:r>
      <w:proofErr w:type="spellStart"/>
      <w:r w:rsidR="00D53BE8" w:rsidRPr="00536C68">
        <w:rPr>
          <w:rFonts w:ascii="Times New Roman" w:hAnsi="Times New Roman" w:cs="Times New Roman"/>
          <w:sz w:val="20"/>
          <w:szCs w:val="20"/>
        </w:rPr>
        <w:t>Ti</w:t>
      </w:r>
      <w:proofErr w:type="spellEnd"/>
      <w:r w:rsidR="005411C0" w:rsidRPr="00536C68">
        <w:rPr>
          <w:rFonts w:ascii="Times New Roman" w:hAnsi="Times New Roman" w:cs="Times New Roman"/>
          <w:sz w:val="20"/>
          <w:szCs w:val="20"/>
        </w:rPr>
        <w:t xml:space="preserve"> is lower than air-flow temperature.</w:t>
      </w:r>
    </w:p>
    <w:p w14:paraId="7A063971" w14:textId="5FED5758" w:rsidR="00F34476" w:rsidRPr="00445867" w:rsidRDefault="00F34476" w:rsidP="002C3942">
      <w:pPr>
        <w:rPr>
          <w:rFonts w:ascii="Times New Roman" w:hAnsi="Times New Roman" w:cs="Times New Roman"/>
          <w:sz w:val="24"/>
          <w:szCs w:val="24"/>
        </w:rPr>
      </w:pPr>
    </w:p>
    <w:p w14:paraId="5D4F471C" w14:textId="01EE0DF4" w:rsidR="00B018B7" w:rsidRPr="00445867" w:rsidRDefault="00B018B7" w:rsidP="002C3942">
      <w:pPr>
        <w:rPr>
          <w:rFonts w:ascii="Times New Roman" w:hAnsi="Times New Roman" w:cs="Times New Roman"/>
          <w:sz w:val="24"/>
          <w:szCs w:val="24"/>
        </w:rPr>
      </w:pPr>
    </w:p>
    <w:p w14:paraId="4AAF3245" w14:textId="428B6536" w:rsidR="00F34476" w:rsidRPr="00445867" w:rsidRDefault="004D26BA"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drawing>
          <wp:inline distT="0" distB="0" distL="0" distR="0" wp14:anchorId="4ECD915F" wp14:editId="0E61EA23">
            <wp:extent cx="5401899" cy="1233644"/>
            <wp:effectExtent l="0" t="0" r="0" b="5080"/>
            <wp:docPr id="38" name="图片 3">
              <a:extLst xmlns:a="http://schemas.openxmlformats.org/drawingml/2006/main">
                <a:ext uri="{FF2B5EF4-FFF2-40B4-BE49-F238E27FC236}">
                  <a16:creationId xmlns:a16="http://schemas.microsoft.com/office/drawing/2014/main" id="{3D23A2D6-410B-E529-3036-5C2E37BCF0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a:extLst>
                        <a:ext uri="{FF2B5EF4-FFF2-40B4-BE49-F238E27FC236}">
                          <a16:creationId xmlns:a16="http://schemas.microsoft.com/office/drawing/2014/main" id="{3D23A2D6-410B-E529-3036-5C2E37BCF04D}"/>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1899" cy="1233644"/>
                    </a:xfrm>
                    <a:prstGeom prst="rect">
                      <a:avLst/>
                    </a:prstGeom>
                  </pic:spPr>
                </pic:pic>
              </a:graphicData>
            </a:graphic>
          </wp:inline>
        </w:drawing>
      </w:r>
    </w:p>
    <w:p w14:paraId="7CEA79E8" w14:textId="4C01631A" w:rsidR="00A21AF2" w:rsidRPr="00536C68" w:rsidRDefault="00233AE2" w:rsidP="002C3942">
      <w:pPr>
        <w:rPr>
          <w:rFonts w:ascii="Times New Roman" w:hAnsi="Times New Roman" w:cs="Times New Roman"/>
          <w:sz w:val="20"/>
          <w:szCs w:val="20"/>
        </w:rPr>
      </w:pPr>
      <w:bookmarkStart w:id="9" w:name="OLE_LINK1"/>
      <w:bookmarkStart w:id="10" w:name="_Hlk119749557"/>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CD6936" w:rsidRPr="00536C68">
        <w:rPr>
          <w:rFonts w:ascii="Times New Roman" w:hAnsi="Times New Roman" w:cs="Times New Roman"/>
          <w:b/>
          <w:bCs/>
          <w:sz w:val="20"/>
          <w:szCs w:val="20"/>
        </w:rPr>
        <w:t>S</w:t>
      </w:r>
      <w:r w:rsidR="00A6347F" w:rsidRPr="00536C68">
        <w:rPr>
          <w:rFonts w:ascii="Times New Roman" w:hAnsi="Times New Roman" w:cs="Times New Roman"/>
          <w:b/>
          <w:bCs/>
          <w:sz w:val="20"/>
          <w:szCs w:val="20"/>
        </w:rPr>
        <w:t>7</w:t>
      </w:r>
      <w:r w:rsidRPr="00536C68">
        <w:rPr>
          <w:rFonts w:ascii="Times New Roman" w:hAnsi="Times New Roman" w:cs="Times New Roman"/>
          <w:b/>
          <w:bCs/>
          <w:sz w:val="20"/>
          <w:szCs w:val="20"/>
        </w:rPr>
        <w:t xml:space="preserve">. </w:t>
      </w:r>
      <w:r w:rsidRPr="00536C68">
        <w:rPr>
          <w:rFonts w:ascii="Times New Roman" w:hAnsi="Times New Roman" w:cs="Times New Roman"/>
          <w:sz w:val="20"/>
          <w:szCs w:val="20"/>
        </w:rPr>
        <w:t xml:space="preserve">Energy balance and </w:t>
      </w:r>
      <w:r w:rsidR="005411C0" w:rsidRPr="00536C68">
        <w:rPr>
          <w:rFonts w:ascii="Times New Roman" w:hAnsi="Times New Roman" w:cs="Times New Roman"/>
          <w:sz w:val="20"/>
          <w:szCs w:val="20"/>
        </w:rPr>
        <w:t>heat-</w:t>
      </w:r>
      <w:r w:rsidRPr="00536C68">
        <w:rPr>
          <w:rFonts w:ascii="Times New Roman" w:hAnsi="Times New Roman" w:cs="Times New Roman"/>
          <w:sz w:val="20"/>
          <w:szCs w:val="20"/>
        </w:rPr>
        <w:t>loss diagram of the</w:t>
      </w:r>
      <w:r w:rsidR="00A21AF2" w:rsidRPr="00536C68">
        <w:rPr>
          <w:rFonts w:ascii="Times New Roman" w:hAnsi="Times New Roman" w:cs="Times New Roman"/>
          <w:sz w:val="20"/>
          <w:szCs w:val="20"/>
        </w:rPr>
        <w:t xml:space="preserve"> (</w:t>
      </w:r>
      <w:r w:rsidR="0087066E" w:rsidRPr="00536C68">
        <w:rPr>
          <w:rFonts w:ascii="Times New Roman" w:hAnsi="Times New Roman" w:cs="Times New Roman"/>
          <w:sz w:val="20"/>
          <w:szCs w:val="20"/>
        </w:rPr>
        <w:t>a</w:t>
      </w:r>
      <w:r w:rsidR="00A21AF2" w:rsidRPr="00536C68">
        <w:rPr>
          <w:rFonts w:ascii="Times New Roman" w:hAnsi="Times New Roman" w:cs="Times New Roman"/>
          <w:sz w:val="20"/>
          <w:szCs w:val="20"/>
        </w:rPr>
        <w:t>)</w:t>
      </w:r>
      <w:r w:rsidR="005C5B40" w:rsidRPr="00536C68">
        <w:rPr>
          <w:rFonts w:ascii="Times New Roman" w:hAnsi="Times New Roman" w:cs="Times New Roman"/>
          <w:sz w:val="20"/>
          <w:szCs w:val="20"/>
        </w:rPr>
        <w:t xml:space="preserve"> </w:t>
      </w:r>
      <w:r w:rsidR="00D11FA5" w:rsidRPr="00536C68">
        <w:rPr>
          <w:rFonts w:ascii="Times New Roman" w:eastAsia="宋体" w:hAnsi="Times New Roman" w:cs="Times New Roman"/>
          <w:sz w:val="20"/>
          <w:szCs w:val="20"/>
        </w:rPr>
        <w:t>MSE (</w:t>
      </w:r>
      <w:bookmarkStart w:id="11" w:name="OLE_LINK19"/>
      <w:r w:rsidR="00D11FA5" w:rsidRPr="00536C68">
        <w:rPr>
          <w:rFonts w:ascii="Times New Roman" w:eastAsia="宋体" w:hAnsi="Times New Roman" w:cs="Times New Roman"/>
          <w:sz w:val="20"/>
          <w:szCs w:val="20"/>
        </w:rPr>
        <w:t>MoS</w:t>
      </w:r>
      <w:r w:rsidR="00D11FA5" w:rsidRPr="00536C68">
        <w:rPr>
          <w:rFonts w:ascii="Times New Roman" w:eastAsia="宋体" w:hAnsi="Times New Roman" w:cs="Times New Roman"/>
          <w:sz w:val="20"/>
          <w:szCs w:val="20"/>
          <w:vertAlign w:val="subscript"/>
        </w:rPr>
        <w:t>2</w:t>
      </w:r>
      <w:bookmarkEnd w:id="11"/>
      <w:r w:rsidR="00D11FA5" w:rsidRPr="00536C68">
        <w:rPr>
          <w:rFonts w:ascii="Times New Roman" w:eastAsia="宋体" w:hAnsi="Times New Roman" w:cs="Times New Roman"/>
          <w:sz w:val="20"/>
          <w:szCs w:val="20"/>
        </w:rPr>
        <w:t>-based solar evaporator)</w:t>
      </w:r>
      <w:r w:rsidR="00A21AF2" w:rsidRPr="00536C68">
        <w:rPr>
          <w:rFonts w:ascii="Times New Roman" w:hAnsi="Times New Roman" w:cs="Times New Roman"/>
          <w:sz w:val="20"/>
          <w:szCs w:val="20"/>
        </w:rPr>
        <w:t xml:space="preserve"> under </w:t>
      </w:r>
      <w:bookmarkEnd w:id="9"/>
      <w:r w:rsidR="00FA4753" w:rsidRPr="00536C68">
        <w:rPr>
          <w:rFonts w:ascii="Times New Roman" w:hAnsi="Times New Roman" w:cs="Times New Roman"/>
          <w:sz w:val="20"/>
          <w:szCs w:val="20"/>
        </w:rPr>
        <w:t>one sun.</w:t>
      </w:r>
      <w:r w:rsidR="00932628" w:rsidRPr="00536C68">
        <w:rPr>
          <w:rFonts w:ascii="Times New Roman" w:hAnsi="Times New Roman" w:cs="Times New Roman"/>
          <w:sz w:val="20"/>
          <w:szCs w:val="20"/>
        </w:rPr>
        <w:t xml:space="preserve"> MSE is </w:t>
      </w:r>
      <w:r w:rsidR="00932628" w:rsidRPr="00536C68">
        <w:rPr>
          <w:rFonts w:ascii="Times New Roman" w:eastAsia="宋体" w:hAnsi="Times New Roman" w:cs="Times New Roman"/>
          <w:sz w:val="20"/>
          <w:szCs w:val="20"/>
        </w:rPr>
        <w:t>MoS</w:t>
      </w:r>
      <w:r w:rsidR="00932628" w:rsidRPr="00536C68">
        <w:rPr>
          <w:rFonts w:ascii="Times New Roman" w:eastAsia="宋体" w:hAnsi="Times New Roman" w:cs="Times New Roman"/>
          <w:sz w:val="20"/>
          <w:szCs w:val="20"/>
          <w:vertAlign w:val="subscript"/>
        </w:rPr>
        <w:t>2</w:t>
      </w:r>
      <w:r w:rsidR="00932628" w:rsidRPr="00536C68">
        <w:rPr>
          <w:rFonts w:ascii="Times New Roman" w:hAnsi="Times New Roman" w:cs="Times New Roman"/>
          <w:sz w:val="20"/>
          <w:szCs w:val="20"/>
        </w:rPr>
        <w:t xml:space="preserve"> evaporator made by Ye’</w:t>
      </w:r>
      <w:r w:rsidR="009B046B" w:rsidRPr="00536C68">
        <w:rPr>
          <w:rFonts w:ascii="Times New Roman" w:hAnsi="Times New Roman" w:cs="Times New Roman"/>
          <w:sz w:val="20"/>
          <w:szCs w:val="20"/>
        </w:rPr>
        <w:t xml:space="preserve"> </w:t>
      </w:r>
      <w:r w:rsidR="00932628" w:rsidRPr="00536C68">
        <w:rPr>
          <w:rFonts w:ascii="Times New Roman" w:hAnsi="Times New Roman" w:cs="Times New Roman"/>
          <w:sz w:val="20"/>
          <w:szCs w:val="20"/>
        </w:rPr>
        <w:t>group</w:t>
      </w:r>
      <w:r w:rsidR="00932628" w:rsidRPr="00536C68">
        <w:rPr>
          <w:rFonts w:ascii="Times New Roman" w:hAnsi="Times New Roman" w:cs="Times New Roman"/>
          <w:sz w:val="20"/>
          <w:szCs w:val="20"/>
        </w:rPr>
        <w:fldChar w:fldCharType="begin"/>
      </w:r>
      <w:r w:rsidR="007F7305" w:rsidRPr="00536C68">
        <w:rPr>
          <w:rFonts w:ascii="Times New Roman" w:hAnsi="Times New Roman" w:cs="Times New Roman"/>
          <w:sz w:val="20"/>
          <w:szCs w:val="20"/>
        </w:rPr>
        <w:instrText xml:space="preserve"> ADDIN EN.CITE &lt;EndNote&gt;&lt;Cite&gt;&lt;Author&gt;Chen&lt;/Author&gt;&lt;Year&gt;2019&lt;/Year&gt;&lt;RecNum&gt;154&lt;/RecNum&gt;&lt;DisplayText&gt;[4]&lt;/DisplayText&gt;&lt;record&gt;&lt;rec-number&gt;154&lt;/rec-number&gt;&lt;foreign-keys&gt;&lt;key app="EN" db-id="9rxftf2txxx2fxefxs4pwdexxate9vxppw55" timestamp="1606750070"&gt;154&lt;/key&gt;&lt;key app="ENWeb" db-id=""&gt;0&lt;/key&gt;&lt;/foreign-keys&gt;&lt;ref-type name="Journal Article"&gt;17&lt;/ref-type&gt;&lt;contributors&gt;&lt;authors&gt;&lt;author&gt;Chen, Rong&lt;/author&gt;&lt;author&gt;Wang, Xun&lt;/author&gt;&lt;author&gt;Gan, Qimao&lt;/author&gt;&lt;author&gt;Zhang, Tuqiao&lt;/author&gt;&lt;author&gt;Zhu, Kehang&lt;/author&gt;&lt;author&gt;Ye, Miaomiao&lt;/author&gt;&lt;/authors&gt;&lt;/contributors&gt;&lt;titles&gt;&lt;title&gt;A bifunctional MoS2-based solar evaporator for both efficient water evaporation and clean freshwater collection&lt;/title&gt;&lt;secondary-title&gt;Journal of Materials Chemistry A&lt;/secondary-title&gt;&lt;/titles&gt;&lt;periodical&gt;&lt;full-title&gt;Journal of Materials Chemistry A&lt;/full-title&gt;&lt;abbr-1&gt;J. Mater. Chem. A&lt;/abbr-1&gt;&lt;/periodical&gt;&lt;pages&gt;11177-11185&lt;/pages&gt;&lt;volume&gt;7&lt;/volume&gt;&lt;number&gt;18&lt;/number&gt;&lt;section&gt;11177&lt;/section&gt;&lt;dates&gt;&lt;year&gt;2019&lt;/year&gt;&lt;/dates&gt;&lt;isbn&gt;2050-7488&amp;#xD;2050-7496&lt;/isbn&gt;&lt;urls&gt;&lt;/urls&gt;&lt;electronic-resource-num&gt;10.1039/c9ta02002k&lt;/electronic-resource-num&gt;&lt;/record&gt;&lt;/Cite&gt;&lt;/EndNote&gt;</w:instrText>
      </w:r>
      <w:r w:rsidR="00932628"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[4]</w:t>
      </w:r>
      <w:r w:rsidR="00932628" w:rsidRPr="00536C68">
        <w:rPr>
          <w:rFonts w:ascii="Times New Roman" w:hAnsi="Times New Roman" w:cs="Times New Roman"/>
          <w:sz w:val="20"/>
          <w:szCs w:val="20"/>
        </w:rPr>
        <w:fldChar w:fldCharType="end"/>
      </w:r>
      <w:bookmarkEnd w:id="10"/>
      <w:r w:rsidR="00380896" w:rsidRPr="00536C68">
        <w:rPr>
          <w:rFonts w:ascii="Times New Roman" w:hAnsi="Times New Roman" w:cs="Times New Roman"/>
          <w:sz w:val="20"/>
          <w:szCs w:val="20"/>
        </w:rPr>
        <w:t>, (</w:t>
      </w:r>
      <w:r w:rsidR="0087066E" w:rsidRPr="00536C68">
        <w:rPr>
          <w:rFonts w:ascii="Times New Roman" w:hAnsi="Times New Roman" w:cs="Times New Roman"/>
          <w:sz w:val="20"/>
          <w:szCs w:val="20"/>
        </w:rPr>
        <w:t>b</w:t>
      </w:r>
      <w:r w:rsidR="00380896" w:rsidRPr="00536C68">
        <w:rPr>
          <w:rFonts w:ascii="Times New Roman" w:hAnsi="Times New Roman" w:cs="Times New Roman"/>
          <w:sz w:val="20"/>
          <w:szCs w:val="20"/>
        </w:rPr>
        <w:t>) meshy MoS2/</w:t>
      </w:r>
      <w:proofErr w:type="spellStart"/>
      <w:r w:rsidR="00380896" w:rsidRPr="00536C68">
        <w:rPr>
          <w:rFonts w:ascii="Times New Roman" w:hAnsi="Times New Roman" w:cs="Times New Roman"/>
          <w:sz w:val="20"/>
          <w:szCs w:val="20"/>
        </w:rPr>
        <w:t>Ti</w:t>
      </w:r>
      <w:proofErr w:type="spellEnd"/>
      <w:r w:rsidR="00380896" w:rsidRPr="00536C68">
        <w:rPr>
          <w:rFonts w:ascii="Times New Roman" w:hAnsi="Times New Roman" w:cs="Times New Roman"/>
          <w:sz w:val="20"/>
          <w:szCs w:val="20"/>
        </w:rPr>
        <w:t xml:space="preserve"> and (</w:t>
      </w:r>
      <w:r w:rsidR="0087066E" w:rsidRPr="00536C68">
        <w:rPr>
          <w:rFonts w:ascii="Times New Roman" w:hAnsi="Times New Roman" w:cs="Times New Roman"/>
          <w:sz w:val="20"/>
          <w:szCs w:val="20"/>
        </w:rPr>
        <w:t>c</w:t>
      </w:r>
      <w:r w:rsidR="00380896" w:rsidRPr="00536C68">
        <w:rPr>
          <w:rFonts w:ascii="Times New Roman" w:hAnsi="Times New Roman" w:cs="Times New Roman"/>
          <w:sz w:val="20"/>
          <w:szCs w:val="20"/>
        </w:rPr>
        <w:t xml:space="preserve">) </w:t>
      </w:r>
      <w:proofErr w:type="spellStart"/>
      <w:r w:rsidR="00380896" w:rsidRPr="00536C68">
        <w:rPr>
          <w:rFonts w:ascii="Times New Roman" w:hAnsi="Times New Roman" w:cs="Times New Roman"/>
          <w:sz w:val="20"/>
          <w:szCs w:val="20"/>
        </w:rPr>
        <w:t>MTiE</w:t>
      </w:r>
      <w:proofErr w:type="spellEnd"/>
      <w:r w:rsidR="00380896" w:rsidRPr="00536C68">
        <w:rPr>
          <w:rFonts w:ascii="Times New Roman" w:hAnsi="Times New Roman" w:cs="Times New Roman"/>
          <w:sz w:val="20"/>
          <w:szCs w:val="20"/>
        </w:rPr>
        <w:t xml:space="preserve"> under one sun with 0.034 m s-1 airflow. </w:t>
      </w:r>
      <w:r w:rsidR="008602A5" w:rsidRPr="00536C68">
        <w:rPr>
          <w:rFonts w:ascii="Times New Roman" w:hAnsi="Times New Roman" w:cs="Times New Roman"/>
          <w:sz w:val="20"/>
          <w:szCs w:val="20"/>
        </w:rPr>
        <w:t>Calculation details in section S2.3.</w:t>
      </w:r>
      <w:r w:rsidR="00E1567C" w:rsidRPr="00536C68">
        <w:rPr>
          <w:rFonts w:ascii="Times New Roman" w:hAnsi="Times New Roman" w:cs="Times New Roman"/>
          <w:sz w:val="20"/>
          <w:szCs w:val="20"/>
        </w:rPr>
        <w:t xml:space="preserve"> </w:t>
      </w:r>
    </w:p>
    <w:p w14:paraId="06285C98" w14:textId="59955046" w:rsidR="00A21AF2" w:rsidRPr="00445867" w:rsidRDefault="00A21AF2" w:rsidP="002C3942">
      <w:pPr>
        <w:rPr>
          <w:rFonts w:ascii="Times New Roman" w:hAnsi="Times New Roman" w:cs="Times New Roman"/>
          <w:sz w:val="24"/>
          <w:szCs w:val="24"/>
        </w:rPr>
      </w:pPr>
    </w:p>
    <w:p w14:paraId="09D4A103" w14:textId="503578F3" w:rsidR="00A21AF2" w:rsidRPr="00445867" w:rsidRDefault="00DF681B"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drawing>
          <wp:inline distT="0" distB="0" distL="0" distR="0" wp14:anchorId="35F83E60" wp14:editId="2D8F6FFE">
            <wp:extent cx="5251010" cy="1804231"/>
            <wp:effectExtent l="0" t="0" r="6985"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39" cy="1812247"/>
                    </a:xfrm>
                    <a:prstGeom prst="rect">
                      <a:avLst/>
                    </a:prstGeom>
                    <a:noFill/>
                    <a:ln>
                      <a:noFill/>
                    </a:ln>
                  </pic:spPr>
                </pic:pic>
              </a:graphicData>
            </a:graphic>
          </wp:inline>
        </w:drawing>
      </w:r>
    </w:p>
    <w:p w14:paraId="7FF9132B" w14:textId="26C6EDD6" w:rsidR="00380896" w:rsidRPr="00536C68" w:rsidRDefault="00A21AF2" w:rsidP="002C3942">
      <w:pPr>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CD6936" w:rsidRPr="00536C68">
        <w:rPr>
          <w:rFonts w:ascii="Times New Roman" w:hAnsi="Times New Roman" w:cs="Times New Roman"/>
          <w:b/>
          <w:bCs/>
          <w:sz w:val="20"/>
          <w:szCs w:val="20"/>
        </w:rPr>
        <w:t>S</w:t>
      </w:r>
      <w:r w:rsidR="00A6347F" w:rsidRPr="00536C68">
        <w:rPr>
          <w:rFonts w:ascii="Times New Roman" w:hAnsi="Times New Roman" w:cs="Times New Roman"/>
          <w:b/>
          <w:bCs/>
          <w:sz w:val="20"/>
          <w:szCs w:val="20"/>
        </w:rPr>
        <w:t>8</w:t>
      </w:r>
      <w:r w:rsidRPr="00536C68">
        <w:rPr>
          <w:rFonts w:ascii="Times New Roman" w:hAnsi="Times New Roman" w:cs="Times New Roman"/>
          <w:b/>
          <w:bCs/>
          <w:sz w:val="20"/>
          <w:szCs w:val="20"/>
        </w:rPr>
        <w:t xml:space="preserve">. </w:t>
      </w:r>
      <w:r w:rsidR="008213FC" w:rsidRPr="00536C68">
        <w:rPr>
          <w:rFonts w:ascii="Times New Roman" w:hAnsi="Times New Roman" w:cs="Times New Roman"/>
          <w:sz w:val="20"/>
          <w:szCs w:val="20"/>
        </w:rPr>
        <w:t xml:space="preserve">The wind speed change at Haikou City and </w:t>
      </w:r>
      <w:proofErr w:type="spellStart"/>
      <w:r w:rsidR="008213FC" w:rsidRPr="00536C68">
        <w:rPr>
          <w:rFonts w:ascii="Times New Roman" w:hAnsi="Times New Roman" w:cs="Times New Roman"/>
          <w:sz w:val="20"/>
          <w:szCs w:val="20"/>
        </w:rPr>
        <w:t>Dongfang</w:t>
      </w:r>
      <w:proofErr w:type="spellEnd"/>
      <w:r w:rsidR="008213FC" w:rsidRPr="00536C68">
        <w:rPr>
          <w:rFonts w:ascii="Times New Roman" w:hAnsi="Times New Roman" w:cs="Times New Roman"/>
          <w:sz w:val="20"/>
          <w:szCs w:val="20"/>
        </w:rPr>
        <w:t xml:space="preserve"> City, Hainan Province. The data intercepted the actual wind speed test every 4 hours in one week, the average wind speed in these two regions is all more than 3</w:t>
      </w:r>
      <w:r w:rsidR="00182267" w:rsidRPr="00536C68">
        <w:rPr>
          <w:rFonts w:ascii="Times New Roman" w:hAnsi="Times New Roman" w:cs="Times New Roman"/>
          <w:sz w:val="20"/>
          <w:szCs w:val="20"/>
        </w:rPr>
        <w:t xml:space="preserve"> m s</w:t>
      </w:r>
      <w:r w:rsidR="00182267" w:rsidRPr="00536C68">
        <w:rPr>
          <w:rFonts w:ascii="Times New Roman" w:hAnsi="Times New Roman" w:cs="Times New Roman"/>
          <w:sz w:val="20"/>
          <w:szCs w:val="20"/>
          <w:vertAlign w:val="superscript"/>
        </w:rPr>
        <w:t>-1</w:t>
      </w:r>
      <w:r w:rsidR="008213FC" w:rsidRPr="00536C68">
        <w:rPr>
          <w:rFonts w:ascii="Times New Roman" w:hAnsi="Times New Roman" w:cs="Times New Roman"/>
          <w:sz w:val="20"/>
          <w:szCs w:val="20"/>
        </w:rPr>
        <w:t>.</w:t>
      </w:r>
      <w:r w:rsidR="00DC42F7" w:rsidRPr="00536C68">
        <w:rPr>
          <w:rFonts w:ascii="Times New Roman" w:hAnsi="Times New Roman" w:cs="Times New Roman"/>
          <w:sz w:val="20"/>
          <w:szCs w:val="20"/>
        </w:rPr>
        <w:t xml:space="preserve"> Data source: National Meteorological Center.</w:t>
      </w:r>
      <w:bookmarkStart w:id="12" w:name="OLE_LINK13"/>
    </w:p>
    <w:p w14:paraId="7188BB8D" w14:textId="77777777" w:rsidR="006F7032" w:rsidRDefault="006F7032">
      <w:pPr>
        <w:widowControl/>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br w:type="page"/>
      </w:r>
    </w:p>
    <w:p w14:paraId="392E33F7" w14:textId="30C786BD" w:rsidR="008B652E" w:rsidRPr="00445867" w:rsidRDefault="008B652E" w:rsidP="002C3942">
      <w:pPr>
        <w:rPr>
          <w:rFonts w:ascii="Times New Roman" w:eastAsia="宋体" w:hAnsi="Times New Roman" w:cs="Times New Roman"/>
          <w:b/>
          <w:bCs/>
          <w:sz w:val="24"/>
          <w:szCs w:val="24"/>
        </w:rPr>
      </w:pPr>
      <w:r w:rsidRPr="00445867">
        <w:rPr>
          <w:rFonts w:ascii="Times New Roman" w:eastAsia="宋体" w:hAnsi="Times New Roman" w:cs="Times New Roman"/>
          <w:b/>
          <w:bCs/>
          <w:sz w:val="24"/>
          <w:szCs w:val="24"/>
        </w:rPr>
        <w:lastRenderedPageBreak/>
        <w:t>Modeling for vapor diffusion distribution of interconnected porosity</w:t>
      </w:r>
    </w:p>
    <w:p w14:paraId="3C8C61F3" w14:textId="77777777" w:rsidR="008B652E" w:rsidRPr="00536C68" w:rsidRDefault="008B652E" w:rsidP="002C3942">
      <w:pPr>
        <w:rPr>
          <w:rFonts w:ascii="Times New Roman" w:eastAsia="宋体" w:hAnsi="Times New Roman" w:cs="Times New Roman"/>
          <w:sz w:val="20"/>
          <w:szCs w:val="20"/>
        </w:rPr>
      </w:pPr>
      <w:r w:rsidRPr="00536C68">
        <w:rPr>
          <w:rFonts w:ascii="Times New Roman" w:eastAsia="宋体" w:hAnsi="Times New Roman" w:cs="Times New Roman"/>
          <w:sz w:val="20"/>
          <w:szCs w:val="20"/>
        </w:rPr>
        <w:t>We used Fluent</w:t>
      </w:r>
      <w:r w:rsidRPr="00536C68">
        <w:rPr>
          <w:rFonts w:ascii="Times New Roman" w:hAnsi="Times New Roman" w:cs="Times New Roman"/>
          <w:sz w:val="20"/>
          <w:szCs w:val="20"/>
          <w:shd w:val="clear" w:color="auto" w:fill="FFFFFF"/>
        </w:rPr>
        <w:t>®</w:t>
      </w:r>
      <w:r w:rsidRPr="00536C68">
        <w:rPr>
          <w:rFonts w:ascii="Times New Roman" w:eastAsia="宋体" w:hAnsi="Times New Roman" w:cs="Times New Roman"/>
          <w:sz w:val="20"/>
          <w:szCs w:val="20"/>
        </w:rPr>
        <w:t xml:space="preserve"> software to simulate and establish a model of vapor distribution in interconnected porosity. The model is obtained by simplifying the cross-section of the metal mesh as shown in the figure below, and the diameter of the metal wire and the size of the pore were determined by electron microscopy as 200 </w:t>
      </w:r>
      <w:proofErr w:type="spellStart"/>
      <w:r w:rsidRPr="00536C68">
        <w:rPr>
          <w:rFonts w:ascii="Times New Roman" w:eastAsia="宋体" w:hAnsi="Times New Roman" w:cs="Times New Roman"/>
          <w:sz w:val="20"/>
          <w:szCs w:val="20"/>
        </w:rPr>
        <w:t>μm</w:t>
      </w:r>
      <w:proofErr w:type="spellEnd"/>
      <w:r w:rsidRPr="00536C68">
        <w:rPr>
          <w:rFonts w:ascii="Times New Roman" w:eastAsia="宋体" w:hAnsi="Times New Roman" w:cs="Times New Roman"/>
          <w:sz w:val="20"/>
          <w:szCs w:val="20"/>
        </w:rPr>
        <w:t xml:space="preserve"> and 150 </w:t>
      </w:r>
      <w:proofErr w:type="spellStart"/>
      <w:r w:rsidRPr="00536C68">
        <w:rPr>
          <w:rFonts w:ascii="Times New Roman" w:eastAsia="宋体" w:hAnsi="Times New Roman" w:cs="Times New Roman"/>
          <w:sz w:val="20"/>
          <w:szCs w:val="20"/>
        </w:rPr>
        <w:t>μm</w:t>
      </w:r>
      <w:proofErr w:type="spellEnd"/>
      <w:r w:rsidRPr="00536C68">
        <w:rPr>
          <w:rFonts w:ascii="Times New Roman" w:eastAsia="宋体" w:hAnsi="Times New Roman" w:cs="Times New Roman"/>
          <w:sz w:val="20"/>
          <w:szCs w:val="20"/>
        </w:rPr>
        <w:t>, respectively. The evaporation wall and convection temperatures were set at 298.15K, and the airflow passed through the pores from left to right. The initial humidity of the airflow was set at 50%RH, and the humidity of the pore wall was set at 100%RH. The vapor distribution in the pores under convective flows of 0.2 m s</w:t>
      </w:r>
      <w:r w:rsidRPr="00536C68">
        <w:rPr>
          <w:rFonts w:ascii="Times New Roman" w:eastAsia="宋体" w:hAnsi="Times New Roman" w:cs="Times New Roman"/>
          <w:sz w:val="20"/>
          <w:szCs w:val="20"/>
          <w:vertAlign w:val="superscript"/>
        </w:rPr>
        <w:t>-1</w:t>
      </w:r>
      <w:r w:rsidRPr="00536C68">
        <w:rPr>
          <w:rFonts w:ascii="Times New Roman" w:eastAsia="宋体" w:hAnsi="Times New Roman" w:cs="Times New Roman"/>
          <w:sz w:val="20"/>
          <w:szCs w:val="20"/>
        </w:rPr>
        <w:t>.</w:t>
      </w:r>
    </w:p>
    <w:p w14:paraId="70966B3C" w14:textId="77777777" w:rsidR="008B652E" w:rsidRPr="00536C68" w:rsidRDefault="008B652E" w:rsidP="002C3942">
      <w:pPr>
        <w:rPr>
          <w:rFonts w:ascii="Times New Roman" w:eastAsia="宋体" w:hAnsi="Times New Roman" w:cs="Times New Roman"/>
          <w:sz w:val="20"/>
          <w:szCs w:val="20"/>
        </w:rPr>
      </w:pPr>
    </w:p>
    <w:p w14:paraId="559CD355" w14:textId="77777777" w:rsidR="008B652E" w:rsidRPr="00536C68" w:rsidRDefault="008B652E" w:rsidP="002C3942">
      <w:pPr>
        <w:jc w:val="center"/>
        <w:rPr>
          <w:rFonts w:ascii="Times New Roman" w:eastAsia="宋体" w:hAnsi="Times New Roman" w:cs="Times New Roman"/>
          <w:sz w:val="20"/>
          <w:szCs w:val="20"/>
        </w:rPr>
      </w:pPr>
      <w:r w:rsidRPr="00536C68">
        <w:rPr>
          <w:rFonts w:ascii="Times New Roman" w:eastAsia="宋体" w:hAnsi="Times New Roman" w:cs="Times New Roman"/>
          <w:noProof/>
          <w:sz w:val="20"/>
          <w:szCs w:val="20"/>
        </w:rPr>
        <w:drawing>
          <wp:inline distT="0" distB="0" distL="0" distR="0" wp14:anchorId="68FDF65F" wp14:editId="18A0BE3B">
            <wp:extent cx="5165002" cy="719034"/>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05765" cy="724709"/>
                    </a:xfrm>
                    <a:prstGeom prst="rect">
                      <a:avLst/>
                    </a:prstGeom>
                  </pic:spPr>
                </pic:pic>
              </a:graphicData>
            </a:graphic>
          </wp:inline>
        </w:drawing>
      </w:r>
    </w:p>
    <w:p w14:paraId="2DB21F81" w14:textId="107E1242" w:rsidR="00911019" w:rsidRDefault="00911019" w:rsidP="002C3942">
      <w:pPr>
        <w:jc w:val="center"/>
        <w:rPr>
          <w:rFonts w:ascii="Times New Roman" w:eastAsia="宋体" w:hAnsi="Times New Roman" w:cs="Times New Roman"/>
          <w:b/>
          <w:bCs/>
          <w:sz w:val="20"/>
          <w:szCs w:val="20"/>
        </w:rPr>
      </w:pPr>
      <w:r w:rsidRPr="00536C68">
        <w:rPr>
          <w:rFonts w:ascii="Times New Roman" w:eastAsia="宋体" w:hAnsi="Times New Roman" w:cs="Times New Roman"/>
          <w:b/>
          <w:bCs/>
          <w:sz w:val="20"/>
          <w:szCs w:val="20"/>
        </w:rPr>
        <w:t xml:space="preserve">The model was simplified according to the structure </w:t>
      </w:r>
      <w:r w:rsidR="006B11FF" w:rsidRPr="00536C68">
        <w:rPr>
          <w:rFonts w:ascii="Times New Roman" w:eastAsia="宋体" w:hAnsi="Times New Roman" w:cs="Times New Roman"/>
          <w:b/>
          <w:bCs/>
          <w:sz w:val="20"/>
          <w:szCs w:val="20"/>
        </w:rPr>
        <w:t xml:space="preserve">and SEM </w:t>
      </w:r>
      <w:r w:rsidRPr="00536C68">
        <w:rPr>
          <w:rFonts w:ascii="Times New Roman" w:eastAsia="宋体" w:hAnsi="Times New Roman" w:cs="Times New Roman"/>
          <w:b/>
          <w:bCs/>
          <w:sz w:val="20"/>
          <w:szCs w:val="20"/>
        </w:rPr>
        <w:t>of metal mesh</w:t>
      </w:r>
      <w:r w:rsidR="006B11FF" w:rsidRPr="00536C68">
        <w:rPr>
          <w:rFonts w:ascii="Times New Roman" w:eastAsia="宋体" w:hAnsi="Times New Roman" w:cs="Times New Roman"/>
          <w:b/>
          <w:bCs/>
          <w:sz w:val="20"/>
          <w:szCs w:val="20"/>
        </w:rPr>
        <w:t>.</w:t>
      </w:r>
    </w:p>
    <w:p w14:paraId="4F8F35E8" w14:textId="77777777" w:rsidR="00536C68" w:rsidRPr="00536C68" w:rsidRDefault="00536C68" w:rsidP="002C3942">
      <w:pPr>
        <w:jc w:val="center"/>
        <w:rPr>
          <w:rFonts w:ascii="Times New Roman" w:eastAsia="宋体" w:hAnsi="Times New Roman" w:cs="Times New Roman"/>
          <w:b/>
          <w:bCs/>
          <w:sz w:val="20"/>
          <w:szCs w:val="20"/>
        </w:rPr>
      </w:pPr>
    </w:p>
    <w:p w14:paraId="0C403B41" w14:textId="0F7B3457" w:rsidR="008B652E" w:rsidRPr="00536C68" w:rsidRDefault="008B652E" w:rsidP="002C3942">
      <w:pPr>
        <w:rPr>
          <w:rFonts w:ascii="Times New Roman" w:eastAsia="宋体" w:hAnsi="Times New Roman" w:cs="Times New Roman"/>
          <w:sz w:val="20"/>
          <w:szCs w:val="20"/>
        </w:rPr>
      </w:pPr>
      <w:r w:rsidRPr="00536C68">
        <w:rPr>
          <w:rFonts w:ascii="Times New Roman" w:eastAsia="宋体" w:hAnsi="Times New Roman" w:cs="Times New Roman"/>
          <w:sz w:val="20"/>
          <w:szCs w:val="20"/>
        </w:rPr>
        <w:t>For the closed system, without the introduction of airflow, and the humidity of the air in the whole space is 100%RH, which seriously affects the phase change process of water, which is the reason for the decrease of evaporation performance from 1.6 kg m</w:t>
      </w:r>
      <w:r w:rsidRPr="00536C68">
        <w:rPr>
          <w:rFonts w:ascii="Times New Roman" w:eastAsia="宋体" w:hAnsi="Times New Roman" w:cs="Times New Roman"/>
          <w:sz w:val="20"/>
          <w:szCs w:val="20"/>
          <w:vertAlign w:val="superscript"/>
        </w:rPr>
        <w:t>-2</w:t>
      </w:r>
      <w:r w:rsidRPr="00536C68">
        <w:rPr>
          <w:rFonts w:ascii="Times New Roman" w:eastAsia="宋体" w:hAnsi="Times New Roman" w:cs="Times New Roman"/>
          <w:sz w:val="20"/>
          <w:szCs w:val="20"/>
        </w:rPr>
        <w:t xml:space="preserve"> h</w:t>
      </w:r>
      <w:r w:rsidRPr="00536C68">
        <w:rPr>
          <w:rFonts w:ascii="Times New Roman" w:eastAsia="宋体" w:hAnsi="Times New Roman" w:cs="Times New Roman"/>
          <w:sz w:val="20"/>
          <w:szCs w:val="20"/>
          <w:vertAlign w:val="superscript"/>
        </w:rPr>
        <w:t>-1</w:t>
      </w:r>
      <w:r w:rsidRPr="00536C68">
        <w:rPr>
          <w:rFonts w:ascii="Times New Roman" w:eastAsia="宋体" w:hAnsi="Times New Roman" w:cs="Times New Roman"/>
          <w:sz w:val="20"/>
          <w:szCs w:val="20"/>
        </w:rPr>
        <w:t xml:space="preserve"> to 0.5 kg m</w:t>
      </w:r>
      <w:r w:rsidRPr="00536C68">
        <w:rPr>
          <w:rFonts w:ascii="Times New Roman" w:eastAsia="宋体" w:hAnsi="Times New Roman" w:cs="Times New Roman"/>
          <w:sz w:val="20"/>
          <w:szCs w:val="20"/>
          <w:vertAlign w:val="superscript"/>
        </w:rPr>
        <w:t>-2</w:t>
      </w:r>
      <w:r w:rsidRPr="00536C68">
        <w:rPr>
          <w:rFonts w:ascii="Times New Roman" w:eastAsia="宋体" w:hAnsi="Times New Roman" w:cs="Times New Roman"/>
          <w:sz w:val="20"/>
          <w:szCs w:val="20"/>
        </w:rPr>
        <w:t xml:space="preserve"> h</w:t>
      </w:r>
      <w:r w:rsidRPr="00536C68">
        <w:rPr>
          <w:rFonts w:ascii="Times New Roman" w:eastAsia="宋体" w:hAnsi="Times New Roman" w:cs="Times New Roman"/>
          <w:sz w:val="20"/>
          <w:szCs w:val="20"/>
          <w:vertAlign w:val="superscript"/>
        </w:rPr>
        <w:t>-1</w:t>
      </w:r>
      <w:r w:rsidRPr="00536C68">
        <w:rPr>
          <w:rFonts w:ascii="Times New Roman" w:eastAsia="宋体" w:hAnsi="Times New Roman" w:cs="Times New Roman"/>
          <w:sz w:val="20"/>
          <w:szCs w:val="20"/>
        </w:rPr>
        <w:t xml:space="preserve"> in this work. After the airflow is introduced, the high concentration of vapor is effectively diffused, and the thickness of boundary layer is also effectively reduced, thus promoting the phase transformation process, which is a double improvement for the evaporation performance.</w:t>
      </w:r>
      <w:bookmarkEnd w:id="12"/>
    </w:p>
    <w:p w14:paraId="6424E19E" w14:textId="367A489B" w:rsidR="00C54A5E" w:rsidRPr="00536C68" w:rsidRDefault="00D42A32" w:rsidP="002C3942">
      <w:pPr>
        <w:jc w:val="center"/>
        <w:rPr>
          <w:rFonts w:ascii="Times New Roman" w:eastAsia="宋体" w:hAnsi="Times New Roman" w:cs="Times New Roman"/>
          <w:sz w:val="20"/>
          <w:szCs w:val="20"/>
        </w:rPr>
      </w:pPr>
      <w:r w:rsidRPr="00536C68">
        <w:rPr>
          <w:rFonts w:ascii="Times New Roman" w:eastAsia="宋体" w:hAnsi="Times New Roman" w:cs="Times New Roman"/>
          <w:noProof/>
          <w:sz w:val="20"/>
          <w:szCs w:val="20"/>
        </w:rPr>
        <w:drawing>
          <wp:inline distT="0" distB="0" distL="0" distR="0" wp14:anchorId="29ED5098" wp14:editId="4A5E2B9C">
            <wp:extent cx="4565650" cy="250094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1" cstate="print">
                      <a:extLst>
                        <a:ext uri="{28A0092B-C50C-407E-A947-70E740481C1C}">
                          <a14:useLocalDpi xmlns:a14="http://schemas.microsoft.com/office/drawing/2010/main" val="0"/>
                        </a:ext>
                      </a:extLst>
                    </a:blip>
                    <a:srcRect l="1514" r="1514"/>
                    <a:stretch>
                      <a:fillRect/>
                    </a:stretch>
                  </pic:blipFill>
                  <pic:spPr bwMode="auto">
                    <a:xfrm>
                      <a:off x="0" y="0"/>
                      <a:ext cx="4571845" cy="2504337"/>
                    </a:xfrm>
                    <a:prstGeom prst="rect">
                      <a:avLst/>
                    </a:prstGeom>
                    <a:noFill/>
                    <a:ln>
                      <a:noFill/>
                    </a:ln>
                    <a:extLst>
                      <a:ext uri="{53640926-AAD7-44D8-BBD7-CCE9431645EC}">
                        <a14:shadowObscured xmlns:a14="http://schemas.microsoft.com/office/drawing/2010/main"/>
                      </a:ext>
                    </a:extLst>
                  </pic:spPr>
                </pic:pic>
              </a:graphicData>
            </a:graphic>
          </wp:inline>
        </w:drawing>
      </w:r>
    </w:p>
    <w:p w14:paraId="366454DC" w14:textId="77777777" w:rsidR="006F7032" w:rsidRPr="00536C68" w:rsidRDefault="00D42A32" w:rsidP="006F7032">
      <w:pPr>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CD6936" w:rsidRPr="00536C68">
        <w:rPr>
          <w:rFonts w:ascii="Times New Roman" w:hAnsi="Times New Roman" w:cs="Times New Roman"/>
          <w:b/>
          <w:bCs/>
          <w:sz w:val="20"/>
          <w:szCs w:val="20"/>
        </w:rPr>
        <w:t>S</w:t>
      </w:r>
      <w:r w:rsidR="00A6347F" w:rsidRPr="00536C68">
        <w:rPr>
          <w:rFonts w:ascii="Times New Roman" w:hAnsi="Times New Roman" w:cs="Times New Roman"/>
          <w:b/>
          <w:bCs/>
          <w:sz w:val="20"/>
          <w:szCs w:val="20"/>
        </w:rPr>
        <w:t>9</w:t>
      </w:r>
      <w:r w:rsidR="00AC3804" w:rsidRPr="00536C68">
        <w:rPr>
          <w:rFonts w:ascii="Times New Roman" w:eastAsia="宋体" w:hAnsi="Times New Roman" w:cs="Times New Roman"/>
          <w:b/>
          <w:bCs/>
          <w:sz w:val="20"/>
          <w:szCs w:val="20"/>
        </w:rPr>
        <w:t>.</w:t>
      </w:r>
      <w:r w:rsidRPr="00536C68">
        <w:rPr>
          <w:rFonts w:ascii="Times New Roman" w:eastAsia="宋体" w:hAnsi="Times New Roman" w:cs="Times New Roman"/>
          <w:sz w:val="20"/>
          <w:szCs w:val="20"/>
        </w:rPr>
        <w:t xml:space="preserve"> </w:t>
      </w:r>
      <w:bookmarkStart w:id="13" w:name="_Hlk107926790"/>
      <w:r w:rsidR="00364E3A" w:rsidRPr="00536C68">
        <w:rPr>
          <w:rFonts w:ascii="Times New Roman" w:hAnsi="Times New Roman" w:cs="Times New Roman"/>
          <w:sz w:val="20"/>
          <w:szCs w:val="20"/>
        </w:rPr>
        <w:t>Distributions of vapor concentration in pores with flow at different incident angles.</w:t>
      </w:r>
      <w:bookmarkEnd w:id="13"/>
      <w:r w:rsidR="00364E3A" w:rsidRPr="00536C68">
        <w:rPr>
          <w:rFonts w:ascii="Times New Roman" w:hAnsi="Times New Roman" w:cs="Times New Roman"/>
          <w:sz w:val="20"/>
          <w:szCs w:val="20"/>
        </w:rPr>
        <w:t xml:space="preserve"> (</w:t>
      </w:r>
      <w:r w:rsidR="0087066E" w:rsidRPr="00536C68">
        <w:rPr>
          <w:rFonts w:ascii="Times New Roman" w:hAnsi="Times New Roman" w:cs="Times New Roman"/>
          <w:sz w:val="20"/>
          <w:szCs w:val="20"/>
        </w:rPr>
        <w:t>a</w:t>
      </w:r>
      <w:r w:rsidR="00364E3A" w:rsidRPr="00536C68">
        <w:rPr>
          <w:rFonts w:ascii="Times New Roman" w:hAnsi="Times New Roman" w:cs="Times New Roman"/>
          <w:sz w:val="20"/>
          <w:szCs w:val="20"/>
        </w:rPr>
        <w:t xml:space="preserve">) </w:t>
      </w:r>
      <w:r w:rsidR="00C55EA1" w:rsidRPr="00536C68">
        <w:rPr>
          <w:rFonts w:ascii="Times New Roman" w:hAnsi="Times New Roman" w:cs="Times New Roman"/>
          <w:sz w:val="20"/>
          <w:szCs w:val="20"/>
        </w:rPr>
        <w:t>T</w:t>
      </w:r>
      <w:r w:rsidR="00364E3A" w:rsidRPr="00536C68">
        <w:rPr>
          <w:rFonts w:ascii="Times New Roman" w:hAnsi="Times New Roman" w:cs="Times New Roman"/>
          <w:sz w:val="20"/>
          <w:szCs w:val="20"/>
        </w:rPr>
        <w:t>he absence of airflow. (</w:t>
      </w:r>
      <w:r w:rsidR="0087066E" w:rsidRPr="00536C68">
        <w:rPr>
          <w:rFonts w:ascii="Times New Roman" w:hAnsi="Times New Roman" w:cs="Times New Roman"/>
          <w:sz w:val="20"/>
          <w:szCs w:val="20"/>
        </w:rPr>
        <w:t>b-f</w:t>
      </w:r>
      <w:r w:rsidR="00364E3A" w:rsidRPr="00536C68">
        <w:rPr>
          <w:rFonts w:ascii="Times New Roman" w:hAnsi="Times New Roman" w:cs="Times New Roman"/>
          <w:sz w:val="20"/>
          <w:szCs w:val="20"/>
        </w:rPr>
        <w:t>) At the incidence angles of 0</w:t>
      </w:r>
      <w:r w:rsidR="00C55EA1" w:rsidRPr="00536C68">
        <w:rPr>
          <w:rFonts w:ascii="Times New Roman" w:hAnsi="Times New Roman" w:cs="Times New Roman" w:hint="eastAsia"/>
          <w:sz w:val="20"/>
          <w:szCs w:val="20"/>
        </w:rPr>
        <w:t>°</w:t>
      </w:r>
      <w:r w:rsidR="00364E3A" w:rsidRPr="00536C68">
        <w:rPr>
          <w:rFonts w:ascii="Times New Roman" w:hAnsi="Times New Roman" w:cs="Times New Roman"/>
          <w:sz w:val="20"/>
          <w:szCs w:val="20"/>
        </w:rPr>
        <w:t>, 30</w:t>
      </w:r>
      <w:r w:rsidR="00C55EA1" w:rsidRPr="00536C68">
        <w:rPr>
          <w:rFonts w:ascii="Times New Roman" w:hAnsi="Times New Roman" w:cs="Times New Roman" w:hint="eastAsia"/>
          <w:sz w:val="20"/>
          <w:szCs w:val="20"/>
        </w:rPr>
        <w:t>°</w:t>
      </w:r>
      <w:r w:rsidR="00364E3A" w:rsidRPr="00536C68">
        <w:rPr>
          <w:rFonts w:ascii="Times New Roman" w:hAnsi="Times New Roman" w:cs="Times New Roman"/>
          <w:sz w:val="20"/>
          <w:szCs w:val="20"/>
        </w:rPr>
        <w:t>, 45</w:t>
      </w:r>
      <w:r w:rsidR="00C55EA1" w:rsidRPr="00536C68">
        <w:rPr>
          <w:rFonts w:ascii="Times New Roman" w:hAnsi="Times New Roman" w:cs="Times New Roman" w:hint="eastAsia"/>
          <w:sz w:val="20"/>
          <w:szCs w:val="20"/>
        </w:rPr>
        <w:t>°</w:t>
      </w:r>
      <w:r w:rsidR="00364E3A" w:rsidRPr="00536C68">
        <w:rPr>
          <w:rFonts w:ascii="Times New Roman" w:hAnsi="Times New Roman" w:cs="Times New Roman"/>
          <w:sz w:val="20"/>
          <w:szCs w:val="20"/>
        </w:rPr>
        <w:t>, 60</w:t>
      </w:r>
      <w:r w:rsidR="00C55EA1" w:rsidRPr="00536C68">
        <w:rPr>
          <w:rFonts w:ascii="Times New Roman" w:hAnsi="Times New Roman" w:cs="Times New Roman" w:hint="eastAsia"/>
          <w:sz w:val="20"/>
          <w:szCs w:val="20"/>
        </w:rPr>
        <w:t>°</w:t>
      </w:r>
      <w:r w:rsidR="00364E3A" w:rsidRPr="00536C68">
        <w:rPr>
          <w:rFonts w:ascii="Times New Roman" w:hAnsi="Times New Roman" w:cs="Times New Roman"/>
          <w:sz w:val="20"/>
          <w:szCs w:val="20"/>
        </w:rPr>
        <w:t xml:space="preserve"> and 90</w:t>
      </w:r>
      <w:r w:rsidR="00C55EA1" w:rsidRPr="00536C68">
        <w:rPr>
          <w:rFonts w:ascii="Times New Roman" w:hAnsi="Times New Roman" w:cs="Times New Roman" w:hint="eastAsia"/>
          <w:sz w:val="20"/>
          <w:szCs w:val="20"/>
        </w:rPr>
        <w:t>°</w:t>
      </w:r>
      <w:r w:rsidR="00364E3A" w:rsidRPr="00536C68">
        <w:rPr>
          <w:rFonts w:ascii="Times New Roman" w:hAnsi="Times New Roman" w:cs="Times New Roman"/>
          <w:sz w:val="20"/>
          <w:szCs w:val="20"/>
        </w:rPr>
        <w:t>, respectively</w:t>
      </w:r>
      <w:r w:rsidR="00C55EA1" w:rsidRPr="00536C68">
        <w:rPr>
          <w:rFonts w:ascii="Times New Roman" w:hAnsi="Times New Roman" w:cs="Times New Roman"/>
          <w:sz w:val="20"/>
          <w:szCs w:val="20"/>
        </w:rPr>
        <w:t>.</w:t>
      </w:r>
      <w:r w:rsidR="003C30E0" w:rsidRPr="00536C68">
        <w:rPr>
          <w:rFonts w:ascii="Times New Roman" w:hAnsi="Times New Roman" w:cs="Times New Roman"/>
          <w:sz w:val="20"/>
          <w:szCs w:val="20"/>
        </w:rPr>
        <w:t xml:space="preserve"> </w:t>
      </w:r>
      <w:bookmarkStart w:id="14" w:name="OLE_LINK18"/>
      <w:r w:rsidR="003C30E0" w:rsidRPr="00536C68">
        <w:rPr>
          <w:rFonts w:ascii="Times New Roman" w:hAnsi="Times New Roman" w:cs="Times New Roman"/>
          <w:sz w:val="20"/>
          <w:szCs w:val="20"/>
        </w:rPr>
        <w:t>The boundary layer thickness is defined as the distance between the evaporation wall and the point where the vapor concentration is 80% of the saturated vapor concentration.</w:t>
      </w:r>
      <w:bookmarkEnd w:id="14"/>
      <w:r w:rsidR="003C30E0" w:rsidRPr="00536C68">
        <w:rPr>
          <w:rFonts w:ascii="Times New Roman" w:hAnsi="Times New Roman" w:cs="Times New Roman"/>
          <w:sz w:val="20"/>
          <w:szCs w:val="20"/>
        </w:rPr>
        <w:t xml:space="preserve"> It can be clearly seen that no matter which direction the airflow flows, the boundary layer thickness can be effectively reduced</w:t>
      </w:r>
      <w:r w:rsidR="00AB5C84" w:rsidRPr="00536C68">
        <w:rPr>
          <w:rFonts w:ascii="Times New Roman" w:hAnsi="Times New Roman" w:cs="Times New Roman"/>
          <w:sz w:val="20"/>
          <w:szCs w:val="20"/>
        </w:rPr>
        <w:t>.</w:t>
      </w:r>
    </w:p>
    <w:p w14:paraId="4A1BA787" w14:textId="77777777" w:rsidR="006F7032" w:rsidRPr="00536C68" w:rsidRDefault="006F7032" w:rsidP="006F7032">
      <w:pPr>
        <w:rPr>
          <w:rFonts w:ascii="Times New Roman" w:hAnsi="Times New Roman" w:cs="Times New Roman"/>
          <w:sz w:val="20"/>
          <w:szCs w:val="20"/>
        </w:rPr>
      </w:pPr>
    </w:p>
    <w:p w14:paraId="0A9DEE1F" w14:textId="77777777" w:rsidR="006F7032" w:rsidRDefault="006F7032" w:rsidP="006F7032">
      <w:pPr>
        <w:rPr>
          <w:rFonts w:ascii="Times New Roman" w:hAnsi="Times New Roman" w:cs="Times New Roman"/>
          <w:sz w:val="24"/>
          <w:szCs w:val="24"/>
        </w:rPr>
      </w:pPr>
    </w:p>
    <w:p w14:paraId="02C5B152" w14:textId="77777777" w:rsidR="006F7032" w:rsidRDefault="006F7032" w:rsidP="006F7032">
      <w:pPr>
        <w:rPr>
          <w:rFonts w:ascii="Times New Roman" w:hAnsi="Times New Roman" w:cs="Times New Roman"/>
          <w:sz w:val="24"/>
          <w:szCs w:val="24"/>
        </w:rPr>
      </w:pPr>
    </w:p>
    <w:p w14:paraId="2C102172" w14:textId="33B35B63" w:rsidR="00C54A5E" w:rsidRPr="00445867" w:rsidRDefault="00462262" w:rsidP="006F7032">
      <w:pPr>
        <w:rPr>
          <w:rFonts w:ascii="Times New Roman" w:eastAsia="宋体" w:hAnsi="Times New Roman" w:cs="Times New Roman"/>
          <w:sz w:val="24"/>
          <w:szCs w:val="24"/>
        </w:rPr>
      </w:pPr>
      <w:r w:rsidRPr="00445867">
        <w:rPr>
          <w:rFonts w:ascii="Times New Roman" w:eastAsia="宋体" w:hAnsi="Times New Roman" w:cs="Times New Roman"/>
          <w:noProof/>
          <w:sz w:val="24"/>
          <w:szCs w:val="24"/>
        </w:rPr>
        <w:lastRenderedPageBreak/>
        <w:drawing>
          <wp:inline distT="0" distB="0" distL="0" distR="0" wp14:anchorId="5AFE9E1B" wp14:editId="634AD5BC">
            <wp:extent cx="5014601" cy="2227385"/>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r="1610"/>
                    <a:stretch/>
                  </pic:blipFill>
                  <pic:spPr bwMode="auto">
                    <a:xfrm>
                      <a:off x="0" y="0"/>
                      <a:ext cx="5014601" cy="2227385"/>
                    </a:xfrm>
                    <a:prstGeom prst="rect">
                      <a:avLst/>
                    </a:prstGeom>
                    <a:noFill/>
                    <a:ln>
                      <a:noFill/>
                    </a:ln>
                    <a:extLst>
                      <a:ext uri="{53640926-AAD7-44D8-BBD7-CCE9431645EC}">
                        <a14:shadowObscured xmlns:a14="http://schemas.microsoft.com/office/drawing/2010/main"/>
                      </a:ext>
                    </a:extLst>
                  </pic:spPr>
                </pic:pic>
              </a:graphicData>
            </a:graphic>
          </wp:inline>
        </w:drawing>
      </w:r>
    </w:p>
    <w:p w14:paraId="2839657B" w14:textId="5A2C6A3B" w:rsidR="00DE6C41" w:rsidRPr="00536C68" w:rsidRDefault="00925CE9" w:rsidP="002C3942">
      <w:pPr>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CD6936" w:rsidRPr="00536C68">
        <w:rPr>
          <w:rFonts w:ascii="Times New Roman" w:hAnsi="Times New Roman" w:cs="Times New Roman"/>
          <w:b/>
          <w:bCs/>
          <w:sz w:val="20"/>
          <w:szCs w:val="20"/>
        </w:rPr>
        <w:t>S</w:t>
      </w:r>
      <w:r w:rsidR="00A6347F" w:rsidRPr="00536C68">
        <w:rPr>
          <w:rFonts w:ascii="Times New Roman" w:hAnsi="Times New Roman" w:cs="Times New Roman"/>
          <w:b/>
          <w:bCs/>
          <w:sz w:val="20"/>
          <w:szCs w:val="20"/>
        </w:rPr>
        <w:t>10</w:t>
      </w:r>
      <w:r w:rsidRPr="00536C68">
        <w:rPr>
          <w:rFonts w:ascii="Times New Roman" w:hAnsi="Times New Roman" w:cs="Times New Roman"/>
          <w:b/>
          <w:bCs/>
          <w:sz w:val="20"/>
          <w:szCs w:val="20"/>
        </w:rPr>
        <w:t xml:space="preserve">. </w:t>
      </w:r>
      <w:r w:rsidRPr="00536C68">
        <w:rPr>
          <w:rFonts w:ascii="Times New Roman" w:hAnsi="Times New Roman" w:cs="Times New Roman"/>
          <w:sz w:val="20"/>
          <w:szCs w:val="20"/>
        </w:rPr>
        <w:t>Image of unidirectional fluid salt-resistant devices, indicating the fluid flow.</w:t>
      </w:r>
    </w:p>
    <w:p w14:paraId="679914D4" w14:textId="45FC2D8E" w:rsidR="00DE6C41" w:rsidRPr="00536C68" w:rsidRDefault="00DE6C41" w:rsidP="002C3942">
      <w:pPr>
        <w:rPr>
          <w:rFonts w:ascii="Times New Roman" w:hAnsi="Times New Roman" w:cs="Times New Roman"/>
          <w:sz w:val="20"/>
          <w:szCs w:val="20"/>
        </w:rPr>
      </w:pPr>
    </w:p>
    <w:p w14:paraId="766C6F7C" w14:textId="38FDCC27" w:rsidR="00EF427F" w:rsidRPr="00536C68" w:rsidRDefault="00EF427F" w:rsidP="002C3942">
      <w:pPr>
        <w:rPr>
          <w:rFonts w:ascii="Times New Roman" w:hAnsi="Times New Roman" w:cs="Times New Roman"/>
          <w:sz w:val="20"/>
          <w:szCs w:val="20"/>
        </w:rPr>
      </w:pPr>
    </w:p>
    <w:p w14:paraId="27BEE4D8" w14:textId="3E9D6B07" w:rsidR="00F34476" w:rsidRPr="00445867" w:rsidRDefault="00DF681B" w:rsidP="002C3942">
      <w:pPr>
        <w:jc w:val="center"/>
        <w:rPr>
          <w:rFonts w:ascii="Times New Roman" w:hAnsi="Times New Roman" w:cs="Times New Roman"/>
          <w:sz w:val="24"/>
          <w:szCs w:val="24"/>
        </w:rPr>
      </w:pPr>
      <w:r w:rsidRPr="00445867">
        <w:rPr>
          <w:rFonts w:ascii="Times New Roman" w:hAnsi="Times New Roman" w:cs="Times New Roman"/>
          <w:noProof/>
          <w:sz w:val="24"/>
          <w:szCs w:val="24"/>
        </w:rPr>
        <w:drawing>
          <wp:inline distT="0" distB="0" distL="0" distR="0" wp14:anchorId="7A61A45A" wp14:editId="5EE0B79F">
            <wp:extent cx="3628292" cy="2970216"/>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a:extLst>
                        <a:ext uri="{28A0092B-C50C-407E-A947-70E740481C1C}">
                          <a14:useLocalDpi xmlns:a14="http://schemas.microsoft.com/office/drawing/2010/main" val="0"/>
                        </a:ext>
                      </a:extLst>
                    </a:blip>
                    <a:srcRect l="3277" t="3616" r="9962" b="14742"/>
                    <a:stretch/>
                  </pic:blipFill>
                  <pic:spPr bwMode="auto">
                    <a:xfrm>
                      <a:off x="0" y="0"/>
                      <a:ext cx="3628292" cy="2970216"/>
                    </a:xfrm>
                    <a:prstGeom prst="rect">
                      <a:avLst/>
                    </a:prstGeom>
                    <a:noFill/>
                    <a:ln>
                      <a:noFill/>
                    </a:ln>
                    <a:extLst>
                      <a:ext uri="{53640926-AAD7-44D8-BBD7-CCE9431645EC}">
                        <a14:shadowObscured xmlns:a14="http://schemas.microsoft.com/office/drawing/2010/main"/>
                      </a:ext>
                    </a:extLst>
                  </pic:spPr>
                </pic:pic>
              </a:graphicData>
            </a:graphic>
          </wp:inline>
        </w:drawing>
      </w:r>
    </w:p>
    <w:p w14:paraId="693CBDDC" w14:textId="0820642B" w:rsidR="00C54A5E" w:rsidRPr="00536C68" w:rsidRDefault="00925CE9" w:rsidP="002C3942">
      <w:pPr>
        <w:rPr>
          <w:rFonts w:ascii="Times New Roman" w:hAnsi="Times New Roman" w:cs="Times New Roman"/>
          <w:sz w:val="20"/>
          <w:szCs w:val="20"/>
        </w:r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w:t>
      </w:r>
      <w:r w:rsidR="00CD6936" w:rsidRPr="00536C68">
        <w:rPr>
          <w:rFonts w:ascii="Times New Roman" w:hAnsi="Times New Roman" w:cs="Times New Roman"/>
          <w:b/>
          <w:bCs/>
          <w:sz w:val="20"/>
          <w:szCs w:val="20"/>
        </w:rPr>
        <w:t>S</w:t>
      </w:r>
      <w:r w:rsidR="00A6347F" w:rsidRPr="00536C68">
        <w:rPr>
          <w:rFonts w:ascii="Times New Roman" w:hAnsi="Times New Roman" w:cs="Times New Roman"/>
          <w:b/>
          <w:bCs/>
          <w:sz w:val="20"/>
          <w:szCs w:val="20"/>
        </w:rPr>
        <w:t>11</w:t>
      </w:r>
      <w:r w:rsidRPr="00536C68">
        <w:rPr>
          <w:rFonts w:ascii="Times New Roman" w:hAnsi="Times New Roman" w:cs="Times New Roman"/>
          <w:b/>
          <w:bCs/>
          <w:sz w:val="20"/>
          <w:szCs w:val="20"/>
        </w:rPr>
        <w:t xml:space="preserve">. </w:t>
      </w:r>
      <w:r w:rsidR="00B14EE2" w:rsidRPr="00536C68">
        <w:rPr>
          <w:rFonts w:ascii="Times New Roman" w:hAnsi="Times New Roman" w:cs="Times New Roman"/>
          <w:sz w:val="20"/>
          <w:szCs w:val="20"/>
        </w:rPr>
        <w:t xml:space="preserve">Photo images of the </w:t>
      </w:r>
      <w:r w:rsidR="00A34B19" w:rsidRPr="00536C68">
        <w:rPr>
          <w:rFonts w:ascii="Times New Roman" w:hAnsi="Times New Roman" w:cs="Times New Roman"/>
          <w:sz w:val="20"/>
          <w:szCs w:val="20"/>
        </w:rPr>
        <w:t>meshy MoS</w:t>
      </w:r>
      <w:r w:rsidR="00A34B19" w:rsidRPr="00536C68">
        <w:rPr>
          <w:rFonts w:ascii="Times New Roman" w:hAnsi="Times New Roman" w:cs="Times New Roman"/>
          <w:sz w:val="20"/>
          <w:szCs w:val="20"/>
          <w:vertAlign w:val="subscript"/>
        </w:rPr>
        <w:t>2</w:t>
      </w:r>
      <w:r w:rsidR="00A34B19" w:rsidRPr="00536C68">
        <w:rPr>
          <w:rFonts w:ascii="Times New Roman" w:hAnsi="Times New Roman" w:cs="Times New Roman"/>
          <w:sz w:val="20"/>
          <w:szCs w:val="20"/>
        </w:rPr>
        <w:t>/</w:t>
      </w:r>
      <w:proofErr w:type="spellStart"/>
      <w:r w:rsidR="00A34B19" w:rsidRPr="00536C68">
        <w:rPr>
          <w:rFonts w:ascii="Times New Roman" w:hAnsi="Times New Roman" w:cs="Times New Roman"/>
          <w:sz w:val="20"/>
          <w:szCs w:val="20"/>
        </w:rPr>
        <w:t>Ti</w:t>
      </w:r>
      <w:proofErr w:type="spellEnd"/>
      <w:r w:rsidR="00B14EE2" w:rsidRPr="00536C68">
        <w:rPr>
          <w:rFonts w:ascii="Times New Roman" w:hAnsi="Times New Roman" w:cs="Times New Roman"/>
          <w:sz w:val="20"/>
          <w:szCs w:val="20"/>
        </w:rPr>
        <w:t xml:space="preserve"> during </w:t>
      </w:r>
      <w:r w:rsidR="00B14EE2" w:rsidRPr="00536C68">
        <w:rPr>
          <w:rFonts w:ascii="Times New Roman" w:eastAsia="宋体" w:hAnsi="Times New Roman" w:cs="Times New Roman"/>
          <w:sz w:val="20"/>
          <w:szCs w:val="20"/>
        </w:rPr>
        <w:t>8 hours of continues operation under the conditions of 1 sun</w:t>
      </w:r>
      <w:r w:rsidR="00B52A73" w:rsidRPr="00536C68">
        <w:rPr>
          <w:rFonts w:ascii="Times New Roman" w:eastAsia="宋体" w:hAnsi="Times New Roman" w:cs="Times New Roman"/>
          <w:sz w:val="20"/>
          <w:szCs w:val="20"/>
        </w:rPr>
        <w:t xml:space="preserve"> </w:t>
      </w:r>
      <w:r w:rsidR="00B14EE2" w:rsidRPr="00536C68">
        <w:rPr>
          <w:rFonts w:ascii="Times New Roman" w:eastAsia="宋体" w:hAnsi="Times New Roman" w:cs="Times New Roman"/>
          <w:sz w:val="20"/>
          <w:szCs w:val="20"/>
        </w:rPr>
        <w:t>+</w:t>
      </w:r>
      <w:r w:rsidR="00B52A73" w:rsidRPr="00536C68">
        <w:rPr>
          <w:rFonts w:ascii="Times New Roman" w:eastAsia="宋体" w:hAnsi="Times New Roman" w:cs="Times New Roman"/>
          <w:sz w:val="20"/>
          <w:szCs w:val="20"/>
        </w:rPr>
        <w:t xml:space="preserve"> 0.2</w:t>
      </w:r>
      <w:r w:rsidR="00B14EE2" w:rsidRPr="00536C68">
        <w:rPr>
          <w:rFonts w:ascii="Times New Roman" w:eastAsia="宋体" w:hAnsi="Times New Roman" w:cs="Times New Roman"/>
          <w:sz w:val="20"/>
          <w:szCs w:val="20"/>
        </w:rPr>
        <w:t xml:space="preserve"> m</w:t>
      </w:r>
      <w:r w:rsidR="00646EAC" w:rsidRPr="00536C68">
        <w:rPr>
          <w:rFonts w:ascii="Times New Roman" w:eastAsia="宋体" w:hAnsi="Times New Roman" w:cs="Times New Roman"/>
          <w:sz w:val="20"/>
          <w:szCs w:val="20"/>
        </w:rPr>
        <w:t xml:space="preserve"> </w:t>
      </w:r>
      <w:r w:rsidR="00B14EE2" w:rsidRPr="00536C68">
        <w:rPr>
          <w:rFonts w:ascii="Times New Roman" w:eastAsia="宋体" w:hAnsi="Times New Roman" w:cs="Times New Roman"/>
          <w:sz w:val="20"/>
          <w:szCs w:val="20"/>
        </w:rPr>
        <w:t>s</w:t>
      </w:r>
      <w:r w:rsidR="00B14EE2" w:rsidRPr="00536C68">
        <w:rPr>
          <w:rFonts w:ascii="Times New Roman" w:eastAsia="宋体" w:hAnsi="Times New Roman" w:cs="Times New Roman"/>
          <w:sz w:val="20"/>
          <w:szCs w:val="20"/>
          <w:vertAlign w:val="superscript"/>
        </w:rPr>
        <w:t>-1</w:t>
      </w:r>
      <w:r w:rsidR="00B14EE2" w:rsidRPr="00536C68">
        <w:rPr>
          <w:rFonts w:ascii="Times New Roman" w:eastAsia="宋体" w:hAnsi="Times New Roman" w:cs="Times New Roman"/>
          <w:sz w:val="20"/>
          <w:szCs w:val="20"/>
        </w:rPr>
        <w:t xml:space="preserve"> airflow in 3.5 </w:t>
      </w:r>
      <w:proofErr w:type="spellStart"/>
      <w:r w:rsidR="00B14EE2" w:rsidRPr="00536C68">
        <w:rPr>
          <w:rFonts w:ascii="Times New Roman" w:eastAsia="宋体" w:hAnsi="Times New Roman" w:cs="Times New Roman"/>
          <w:sz w:val="20"/>
          <w:szCs w:val="20"/>
        </w:rPr>
        <w:t>wt</w:t>
      </w:r>
      <w:proofErr w:type="spellEnd"/>
      <w:r w:rsidR="00B14EE2" w:rsidRPr="00536C68">
        <w:rPr>
          <w:rFonts w:ascii="Times New Roman" w:eastAsia="宋体" w:hAnsi="Times New Roman" w:cs="Times New Roman"/>
          <w:sz w:val="20"/>
          <w:szCs w:val="20"/>
        </w:rPr>
        <w:t>% simulated seawater.</w:t>
      </w:r>
      <w:r w:rsidR="00B14EE2" w:rsidRPr="00536C68">
        <w:rPr>
          <w:rFonts w:ascii="Times New Roman" w:hAnsi="Times New Roman" w:cs="Times New Roman"/>
          <w:sz w:val="20"/>
          <w:szCs w:val="20"/>
        </w:rPr>
        <w:t xml:space="preserve"> It </w:t>
      </w:r>
      <w:r w:rsidR="00EF427F" w:rsidRPr="00536C68">
        <w:rPr>
          <w:rFonts w:ascii="Times New Roman" w:hAnsi="Times New Roman" w:cs="Times New Roman"/>
          <w:sz w:val="20"/>
          <w:szCs w:val="20"/>
        </w:rPr>
        <w:t xml:space="preserve">can intuitively see that there is no salt crystallization on the surface of the </w:t>
      </w:r>
      <w:r w:rsidR="00A34B19" w:rsidRPr="00536C68">
        <w:rPr>
          <w:rFonts w:ascii="Times New Roman" w:hAnsi="Times New Roman" w:cs="Times New Roman"/>
          <w:sz w:val="20"/>
          <w:szCs w:val="20"/>
        </w:rPr>
        <w:t>meshy MoS</w:t>
      </w:r>
      <w:r w:rsidR="00A34B19" w:rsidRPr="00536C68">
        <w:rPr>
          <w:rFonts w:ascii="Times New Roman" w:hAnsi="Times New Roman" w:cs="Times New Roman"/>
          <w:sz w:val="20"/>
          <w:szCs w:val="20"/>
          <w:vertAlign w:val="subscript"/>
        </w:rPr>
        <w:t>2</w:t>
      </w:r>
      <w:r w:rsidR="00A34B19" w:rsidRPr="00536C68">
        <w:rPr>
          <w:rFonts w:ascii="Times New Roman" w:hAnsi="Times New Roman" w:cs="Times New Roman"/>
          <w:sz w:val="20"/>
          <w:szCs w:val="20"/>
        </w:rPr>
        <w:t>/</w:t>
      </w:r>
      <w:proofErr w:type="spellStart"/>
      <w:r w:rsidR="00A34B19" w:rsidRPr="00536C68">
        <w:rPr>
          <w:rFonts w:ascii="Times New Roman" w:hAnsi="Times New Roman" w:cs="Times New Roman"/>
          <w:sz w:val="20"/>
          <w:szCs w:val="20"/>
        </w:rPr>
        <w:t>Ti</w:t>
      </w:r>
      <w:proofErr w:type="spellEnd"/>
      <w:r w:rsidR="00EF427F" w:rsidRPr="00536C68">
        <w:rPr>
          <w:rFonts w:ascii="Times New Roman" w:hAnsi="Times New Roman" w:cs="Times New Roman"/>
          <w:sz w:val="20"/>
          <w:szCs w:val="20"/>
        </w:rPr>
        <w:t>.</w:t>
      </w:r>
    </w:p>
    <w:p w14:paraId="3CD675D2" w14:textId="48DD65B6" w:rsidR="006E0B38" w:rsidRPr="00445867" w:rsidRDefault="006E0B38" w:rsidP="002C3942">
      <w:pPr>
        <w:jc w:val="center"/>
        <w:rPr>
          <w:rFonts w:ascii="Times New Roman" w:hAnsi="Times New Roman" w:cs="Times New Roman"/>
          <w:b/>
          <w:bCs/>
          <w:sz w:val="24"/>
          <w:szCs w:val="24"/>
        </w:rPr>
      </w:pPr>
      <w:r w:rsidRPr="00445867">
        <w:rPr>
          <w:rFonts w:ascii="Times New Roman" w:hAnsi="Times New Roman" w:cs="Times New Roman"/>
          <w:b/>
          <w:bCs/>
          <w:noProof/>
          <w:sz w:val="24"/>
          <w:szCs w:val="24"/>
        </w:rPr>
        <w:lastRenderedPageBreak/>
        <w:drawing>
          <wp:inline distT="0" distB="0" distL="0" distR="0" wp14:anchorId="5B88C083" wp14:editId="1B9E4B66">
            <wp:extent cx="4926204" cy="2433064"/>
            <wp:effectExtent l="0" t="0" r="825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926204" cy="2433064"/>
                    </a:xfrm>
                    <a:prstGeom prst="rect">
                      <a:avLst/>
                    </a:prstGeom>
                    <a:noFill/>
                    <a:ln>
                      <a:noFill/>
                    </a:ln>
                  </pic:spPr>
                </pic:pic>
              </a:graphicData>
            </a:graphic>
          </wp:inline>
        </w:drawing>
      </w:r>
    </w:p>
    <w:p w14:paraId="43B33E34" w14:textId="032D4BCE" w:rsidR="003F774F" w:rsidRPr="00536C68" w:rsidRDefault="006E0B38" w:rsidP="002C3942">
      <w:pPr>
        <w:widowControl/>
        <w:rPr>
          <w:rFonts w:ascii="Times New Roman" w:hAnsi="Times New Roman" w:cs="Times New Roman"/>
          <w:sz w:val="20"/>
          <w:szCs w:val="20"/>
        </w:rPr>
        <w:sectPr w:rsidR="003F774F" w:rsidRPr="00536C68" w:rsidSect="00ED04C5">
          <w:pgSz w:w="11906" w:h="16838"/>
          <w:pgMar w:top="1440" w:right="1797" w:bottom="1440" w:left="1797" w:header="851" w:footer="992" w:gutter="0"/>
          <w:lnNumType w:countBy="1" w:restart="continuous"/>
          <w:cols w:space="425"/>
          <w:docGrid w:type="lines" w:linePitch="312"/>
        </w:sectPr>
      </w:pPr>
      <w:r w:rsidRPr="00536C68">
        <w:rPr>
          <w:rFonts w:ascii="Times New Roman" w:hAnsi="Times New Roman" w:cs="Times New Roman"/>
          <w:b/>
          <w:bCs/>
          <w:sz w:val="20"/>
          <w:szCs w:val="20"/>
        </w:rPr>
        <w:t>Fig</w:t>
      </w:r>
      <w:r w:rsidR="007203EA" w:rsidRPr="00536C68">
        <w:rPr>
          <w:rFonts w:ascii="Times New Roman" w:eastAsia="宋体" w:hAnsi="Times New Roman" w:cs="Times New Roman"/>
          <w:b/>
          <w:sz w:val="20"/>
          <w:szCs w:val="20"/>
        </w:rPr>
        <w:t>.</w:t>
      </w:r>
      <w:r w:rsidRPr="00536C68">
        <w:rPr>
          <w:rFonts w:ascii="Times New Roman" w:hAnsi="Times New Roman" w:cs="Times New Roman"/>
          <w:b/>
          <w:bCs/>
          <w:sz w:val="20"/>
          <w:szCs w:val="20"/>
        </w:rPr>
        <w:t xml:space="preserve"> S</w:t>
      </w:r>
      <w:r w:rsidR="00A6347F" w:rsidRPr="00536C68">
        <w:rPr>
          <w:rFonts w:ascii="Times New Roman" w:hAnsi="Times New Roman" w:cs="Times New Roman"/>
          <w:b/>
          <w:bCs/>
          <w:sz w:val="20"/>
          <w:szCs w:val="20"/>
        </w:rPr>
        <w:t>12</w:t>
      </w:r>
      <w:r w:rsidRPr="00536C68">
        <w:rPr>
          <w:rFonts w:ascii="Times New Roman" w:hAnsi="Times New Roman" w:cs="Times New Roman"/>
          <w:b/>
          <w:bCs/>
          <w:sz w:val="20"/>
          <w:szCs w:val="20"/>
        </w:rPr>
        <w:t>.</w:t>
      </w:r>
      <w:r w:rsidRPr="00536C68">
        <w:rPr>
          <w:rFonts w:ascii="Times New Roman" w:hAnsi="Times New Roman" w:cs="Times New Roman"/>
          <w:sz w:val="20"/>
          <w:szCs w:val="20"/>
        </w:rPr>
        <w:t xml:space="preserve"> Performance of adsorbents on removal of Cr (VI).</w:t>
      </w:r>
      <w:r w:rsidRPr="00536C68">
        <w:rPr>
          <w:rFonts w:ascii="Times New Roman" w:hAnsi="Times New Roman" w:cs="Times New Roman"/>
          <w:b/>
          <w:bCs/>
          <w:sz w:val="20"/>
          <w:szCs w:val="20"/>
        </w:rPr>
        <w:t xml:space="preserve"> </w:t>
      </w:r>
      <w:r w:rsidRPr="00536C68">
        <w:rPr>
          <w:rFonts w:ascii="Times New Roman" w:hAnsi="Times New Roman" w:cs="Times New Roman"/>
          <w:sz w:val="20"/>
          <w:szCs w:val="20"/>
        </w:rPr>
        <w:t>(</w:t>
      </w:r>
      <w:r w:rsidR="0087066E" w:rsidRPr="00536C68">
        <w:rPr>
          <w:rFonts w:ascii="Times New Roman" w:hAnsi="Times New Roman" w:cs="Times New Roman"/>
          <w:sz w:val="20"/>
          <w:szCs w:val="20"/>
        </w:rPr>
        <w:t>a</w:t>
      </w:r>
      <w:r w:rsidRPr="00536C68">
        <w:rPr>
          <w:rFonts w:ascii="Times New Roman" w:hAnsi="Times New Roman" w:cs="Times New Roman"/>
          <w:sz w:val="20"/>
          <w:szCs w:val="20"/>
        </w:rPr>
        <w:t>) The standard curve of DPC method. (</w:t>
      </w:r>
      <w:r w:rsidR="0087066E" w:rsidRPr="00536C68">
        <w:rPr>
          <w:rFonts w:ascii="Times New Roman" w:hAnsi="Times New Roman" w:cs="Times New Roman"/>
          <w:sz w:val="20"/>
          <w:szCs w:val="20"/>
        </w:rPr>
        <w:t>b</w:t>
      </w:r>
      <w:r w:rsidRPr="00536C68">
        <w:rPr>
          <w:rFonts w:ascii="Times New Roman" w:hAnsi="Times New Roman" w:cs="Times New Roman"/>
          <w:sz w:val="20"/>
          <w:szCs w:val="20"/>
        </w:rPr>
        <w:t>) Adsorption isotherm of chromium on two MoS</w:t>
      </w:r>
      <w:r w:rsidRPr="00536C68">
        <w:rPr>
          <w:rFonts w:ascii="Times New Roman" w:hAnsi="Times New Roman" w:cs="Times New Roman"/>
          <w:sz w:val="20"/>
          <w:szCs w:val="20"/>
          <w:vertAlign w:val="subscript"/>
        </w:rPr>
        <w:t>2</w:t>
      </w:r>
      <w:r w:rsidRPr="00536C68">
        <w:rPr>
          <w:rFonts w:ascii="Times New Roman" w:hAnsi="Times New Roman" w:cs="Times New Roman"/>
          <w:sz w:val="20"/>
          <w:szCs w:val="20"/>
        </w:rPr>
        <w:t xml:space="preserve"> samples. (</w:t>
      </w:r>
      <w:r w:rsidR="0087066E" w:rsidRPr="00536C68">
        <w:rPr>
          <w:rFonts w:ascii="Times New Roman" w:hAnsi="Times New Roman" w:cs="Times New Roman"/>
          <w:sz w:val="20"/>
          <w:szCs w:val="20"/>
        </w:rPr>
        <w:t>c</w:t>
      </w:r>
      <w:r w:rsidRPr="00536C68">
        <w:rPr>
          <w:rFonts w:ascii="Times New Roman" w:hAnsi="Times New Roman" w:cs="Times New Roman"/>
          <w:sz w:val="20"/>
          <w:szCs w:val="20"/>
        </w:rPr>
        <w:t>) Adsorption kinetic plot of chromium by 1T-MoS</w:t>
      </w:r>
      <w:r w:rsidRPr="00536C68">
        <w:rPr>
          <w:rFonts w:ascii="Times New Roman" w:hAnsi="Times New Roman" w:cs="Times New Roman"/>
          <w:sz w:val="20"/>
          <w:szCs w:val="20"/>
          <w:vertAlign w:val="subscript"/>
        </w:rPr>
        <w:t>2</w:t>
      </w:r>
      <w:r w:rsidRPr="00536C68">
        <w:rPr>
          <w:rFonts w:ascii="Times New Roman" w:hAnsi="Times New Roman" w:cs="Times New Roman"/>
          <w:sz w:val="20"/>
          <w:szCs w:val="20"/>
        </w:rPr>
        <w:t>. (</w:t>
      </w:r>
      <w:r w:rsidR="0087066E" w:rsidRPr="00536C68">
        <w:rPr>
          <w:rFonts w:ascii="Times New Roman" w:hAnsi="Times New Roman" w:cs="Times New Roman"/>
          <w:sz w:val="20"/>
          <w:szCs w:val="20"/>
        </w:rPr>
        <w:t>d</w:t>
      </w:r>
      <w:r w:rsidRPr="00536C68">
        <w:rPr>
          <w:rFonts w:ascii="Times New Roman" w:hAnsi="Times New Roman" w:cs="Times New Roman"/>
          <w:sz w:val="20"/>
          <w:szCs w:val="20"/>
        </w:rPr>
        <w:t>) Photo of 0.25g·L</w:t>
      </w:r>
      <w:r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xml:space="preserve"> </w:t>
      </w:r>
      <w:r w:rsidRPr="00536C68">
        <w:rPr>
          <w:rFonts w:ascii="Times New Roman" w:eastAsia="宋体" w:hAnsi="Times New Roman" w:cs="Times New Roman"/>
          <w:sz w:val="20"/>
          <w:szCs w:val="20"/>
        </w:rPr>
        <w:t>1T-MoS</w:t>
      </w:r>
      <w:r w:rsidRPr="00536C68">
        <w:rPr>
          <w:rFonts w:ascii="Times New Roman" w:eastAsia="宋体" w:hAnsi="Times New Roman" w:cs="Times New Roman"/>
          <w:sz w:val="20"/>
          <w:szCs w:val="20"/>
          <w:vertAlign w:val="subscript"/>
        </w:rPr>
        <w:t>2</w:t>
      </w:r>
      <w:r w:rsidRPr="00536C68">
        <w:rPr>
          <w:rFonts w:ascii="Times New Roman" w:eastAsia="宋体" w:hAnsi="Times New Roman" w:cs="Times New Roman"/>
          <w:sz w:val="20"/>
          <w:szCs w:val="20"/>
        </w:rPr>
        <w:t xml:space="preserve"> powder</w:t>
      </w:r>
      <w:r w:rsidRPr="00536C68">
        <w:rPr>
          <w:rFonts w:ascii="Times New Roman" w:hAnsi="Times New Roman" w:cs="Times New Roman"/>
          <w:sz w:val="20"/>
          <w:szCs w:val="20"/>
        </w:rPr>
        <w:t xml:space="preserve"> adsorbed in 0-80 ppm </w:t>
      </w:r>
      <w:r w:rsidRPr="00536C68">
        <w:rPr>
          <w:rFonts w:ascii="Times New Roman" w:eastAsia="宋体" w:hAnsi="Times New Roman" w:cs="Times New Roman"/>
          <w:color w:val="000000" w:themeColor="text1"/>
          <w:sz w:val="20"/>
          <w:szCs w:val="20"/>
        </w:rPr>
        <w:t>Cr</w:t>
      </w:r>
      <w:r w:rsidR="00213708" w:rsidRPr="00536C68">
        <w:rPr>
          <w:rFonts w:ascii="Times New Roman" w:eastAsia="宋体" w:hAnsi="Times New Roman" w:cs="Times New Roman"/>
          <w:color w:val="000000" w:themeColor="text1"/>
          <w:sz w:val="20"/>
          <w:szCs w:val="20"/>
        </w:rPr>
        <w:t xml:space="preserve"> </w:t>
      </w:r>
      <w:r w:rsidRPr="00536C68">
        <w:rPr>
          <w:rFonts w:ascii="Times New Roman" w:eastAsia="宋体" w:hAnsi="Times New Roman" w:cs="Times New Roman"/>
          <w:color w:val="000000" w:themeColor="text1"/>
          <w:sz w:val="20"/>
          <w:szCs w:val="20"/>
        </w:rPr>
        <w:t>(VI) ions</w:t>
      </w:r>
      <w:r w:rsidRPr="00536C68">
        <w:rPr>
          <w:rFonts w:ascii="Times New Roman" w:hAnsi="Times New Roman" w:cs="Times New Roman"/>
          <w:sz w:val="20"/>
          <w:szCs w:val="20"/>
        </w:rPr>
        <w:t xml:space="preserve"> solution for 24 hours. (</w:t>
      </w:r>
      <w:r w:rsidR="0087066E" w:rsidRPr="00536C68">
        <w:rPr>
          <w:rFonts w:ascii="Times New Roman" w:hAnsi="Times New Roman" w:cs="Times New Roman"/>
          <w:sz w:val="20"/>
          <w:szCs w:val="20"/>
        </w:rPr>
        <w:t>e</w:t>
      </w:r>
      <w:r w:rsidRPr="00536C68">
        <w:rPr>
          <w:rFonts w:ascii="Times New Roman" w:hAnsi="Times New Roman" w:cs="Times New Roman"/>
          <w:sz w:val="20"/>
          <w:szCs w:val="20"/>
        </w:rPr>
        <w:t>) The complexation changes of different solutions with complexing agent can be seen that the Cr</w:t>
      </w:r>
      <w:r w:rsidR="00213708" w:rsidRPr="00536C68">
        <w:rPr>
          <w:rFonts w:ascii="Times New Roman" w:hAnsi="Times New Roman" w:cs="Times New Roman"/>
          <w:sz w:val="20"/>
          <w:szCs w:val="20"/>
        </w:rPr>
        <w:t xml:space="preserve"> </w:t>
      </w:r>
      <w:r w:rsidRPr="00536C68">
        <w:rPr>
          <w:rFonts w:ascii="Times New Roman" w:hAnsi="Times New Roman" w:cs="Times New Roman"/>
          <w:sz w:val="20"/>
          <w:szCs w:val="20"/>
        </w:rPr>
        <w:t>(VI) ion solutions below 5ppm are almost all removed by 1T-MoS</w:t>
      </w:r>
      <w:r w:rsidRPr="00536C68">
        <w:rPr>
          <w:rFonts w:ascii="Times New Roman" w:hAnsi="Times New Roman" w:cs="Times New Roman"/>
          <w:sz w:val="20"/>
          <w:szCs w:val="20"/>
          <w:vertAlign w:val="subscript"/>
        </w:rPr>
        <w:t>2</w:t>
      </w:r>
      <w:r w:rsidRPr="00536C68">
        <w:rPr>
          <w:rFonts w:ascii="Times New Roman" w:hAnsi="Times New Roman" w:cs="Times New Roman"/>
          <w:sz w:val="20"/>
          <w:szCs w:val="20"/>
        </w:rPr>
        <w:t xml:space="preserve"> powder.</w:t>
      </w:r>
    </w:p>
    <w:p w14:paraId="3DF3061F" w14:textId="10DC7B60" w:rsidR="00137960" w:rsidRPr="007203EA" w:rsidRDefault="00137960" w:rsidP="002C3942">
      <w:pPr>
        <w:pStyle w:val="1"/>
        <w:spacing w:line="240" w:lineRule="auto"/>
        <w:rPr>
          <w:rFonts w:cs="Times New Roman"/>
          <w:szCs w:val="28"/>
        </w:rPr>
      </w:pPr>
      <w:bookmarkStart w:id="15" w:name="_Toc122339102"/>
      <w:r w:rsidRPr="007203EA">
        <w:rPr>
          <w:rFonts w:cs="Times New Roman"/>
          <w:szCs w:val="28"/>
        </w:rPr>
        <w:lastRenderedPageBreak/>
        <w:t>2. Assessment of sustainability</w:t>
      </w:r>
      <w:bookmarkEnd w:id="15"/>
    </w:p>
    <w:p w14:paraId="3D325140" w14:textId="6439263E" w:rsidR="00137960" w:rsidRPr="00536C68" w:rsidRDefault="00137960" w:rsidP="002C3942">
      <w:pPr>
        <w:ind w:firstLineChars="200" w:firstLine="400"/>
        <w:rPr>
          <w:rFonts w:ascii="Times New Roman" w:eastAsia="宋体" w:hAnsi="Times New Roman" w:cs="Times New Roman"/>
          <w:b/>
          <w:bCs/>
          <w:sz w:val="20"/>
          <w:szCs w:val="20"/>
        </w:rPr>
      </w:pPr>
      <w:bookmarkStart w:id="16" w:name="_Hlk116740084"/>
      <w:r w:rsidRPr="00536C68">
        <w:rPr>
          <w:rFonts w:ascii="Times New Roman" w:eastAsia="宋体" w:hAnsi="Times New Roman" w:cs="Times New Roman"/>
          <w:sz w:val="20"/>
          <w:szCs w:val="20"/>
        </w:rPr>
        <w:t>Global warming potential (GWP), which can be applied to assess the sustainability of industrial technologies is gaining increasing attention from industry in facing the severe global warming. However, few GWP studies have been carried out to assess the sustainability of solar evaporation systems and their superiority in comparison to the current mainstream desalination technologies, such as reverse osmosis (RO) and low temperature-multiple effect distillation technology (LT-MED).</w:t>
      </w:r>
      <w:r w:rsidRPr="00536C68">
        <w:rPr>
          <w:rFonts w:ascii="Times New Roman" w:hAnsi="Times New Roman" w:cs="Times New Roman"/>
          <w:sz w:val="20"/>
          <w:szCs w:val="20"/>
        </w:rPr>
        <w:t xml:space="preserve"> </w:t>
      </w:r>
      <w:r w:rsidRPr="00536C68">
        <w:rPr>
          <w:rFonts w:ascii="Times New Roman" w:eastAsia="宋体" w:hAnsi="Times New Roman" w:cs="Times New Roman"/>
          <w:sz w:val="20"/>
          <w:szCs w:val="20"/>
        </w:rPr>
        <w:t xml:space="preserve">Therefore, to assess the environmental impacts of the </w:t>
      </w:r>
      <w:proofErr w:type="spellStart"/>
      <w:r w:rsidR="00391FC0"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the preliminary life cycle assessment (LCA) is conducted based on ISO standards 14040</w:t>
      </w:r>
      <w:r w:rsidRPr="00536C68">
        <w:rPr>
          <w:rFonts w:ascii="Times New Roman" w:eastAsia="宋体" w:hAnsi="Times New Roman" w:cs="Times New Roman"/>
          <w:sz w:val="20"/>
          <w:szCs w:val="20"/>
        </w:rPr>
        <w:fldChar w:fldCharType="begin"/>
      </w:r>
      <w:r w:rsidR="009B046B" w:rsidRPr="00536C68">
        <w:rPr>
          <w:rFonts w:ascii="Times New Roman" w:eastAsia="宋体" w:hAnsi="Times New Roman" w:cs="Times New Roman"/>
          <w:sz w:val="20"/>
          <w:szCs w:val="20"/>
        </w:rPr>
        <w:instrText xml:space="preserve"> ADDIN EN.CITE &lt;EndNote&gt;&lt;Cite&gt;&lt;Author&gt;Arvanitoyannis&lt;/Author&gt;&lt;Year&gt;2008&lt;/Year&gt;&lt;RecNum&gt;448&lt;/RecNum&gt;&lt;DisplayText&gt;[5]&lt;/DisplayText&gt;&lt;record&gt;&lt;rec-number&gt;448&lt;/rec-number&gt;&lt;foreign-keys&gt;&lt;key app="EN" db-id="9rxftf2txxx2fxefxs4pwdexxate9vxppw55" timestamp="1659685740"&gt;448&lt;/key&gt;&lt;/foreign-keys&gt;&lt;ref-type name="Book Section"&gt;5&lt;/ref-type&gt;&lt;contributors&gt;&lt;authors&gt;&lt;author&gt;Arvanitoyannis, Ioannis S.&lt;/author&gt;&lt;/authors&gt;&lt;secondary-authors&gt;&lt;author&gt;Arvanitoyannis, Ioannis S.&lt;/author&gt;&lt;/secondary-authors&gt;&lt;/contributors&gt;&lt;titles&gt;&lt;title&gt;Waste Management in Food Packaging Industries&lt;/title&gt;&lt;secondary-title&gt;Waste Management for the Food Industries&lt;/secondary-title&gt;&lt;/titles&gt;&lt;pages&gt;941-1045&lt;/pages&gt;&lt;dates&gt;&lt;year&gt;2008&lt;/year&gt;&lt;pub-dates&gt;&lt;date&gt;2008/01/01/&lt;/date&gt;&lt;/pub-dates&gt;&lt;/dates&gt;&lt;pub-location&gt;Amsterdam&lt;/pub-location&gt;&lt;publisher&gt;Academic Press&lt;/publisher&gt;&lt;isbn&gt;9780123736543&lt;/isbn&gt;&lt;urls&gt;&lt;related-urls&gt;&lt;url&gt;https://www.sciencedirect.com/science/article/pii/B9780123736543500183&lt;/url&gt;&lt;/related-urls&gt;&lt;/urls&gt;&lt;electronic-resource-num&gt;10.1016/b978-012373654-3.50018-3&lt;/electronic-resource-num&gt;&lt;/record&gt;&lt;/Cite&gt;&lt;/EndNote&gt;</w:instrText>
      </w:r>
      <w:r w:rsidRPr="00536C68">
        <w:rPr>
          <w:rFonts w:ascii="Times New Roman" w:eastAsia="宋体" w:hAnsi="Times New Roman" w:cs="Times New Roman"/>
          <w:sz w:val="20"/>
          <w:szCs w:val="20"/>
        </w:rPr>
        <w:fldChar w:fldCharType="separate"/>
      </w:r>
      <w:r w:rsidR="009B046B" w:rsidRPr="00536C68">
        <w:rPr>
          <w:rFonts w:ascii="Times New Roman" w:eastAsia="宋体" w:hAnsi="Times New Roman" w:cs="Times New Roman"/>
          <w:noProof/>
          <w:sz w:val="20"/>
          <w:szCs w:val="20"/>
        </w:rPr>
        <w:t>[5]</w:t>
      </w:r>
      <w:r w:rsidRPr="00536C68">
        <w:rPr>
          <w:rFonts w:ascii="Times New Roman" w:eastAsia="宋体" w:hAnsi="Times New Roman" w:cs="Times New Roman"/>
          <w:sz w:val="20"/>
          <w:szCs w:val="20"/>
        </w:rPr>
        <w:fldChar w:fldCharType="end"/>
      </w:r>
      <w:r w:rsidRPr="00536C68">
        <w:rPr>
          <w:rFonts w:ascii="Times New Roman" w:eastAsia="宋体" w:hAnsi="Times New Roman" w:cs="Times New Roman"/>
          <w:sz w:val="20"/>
          <w:szCs w:val="20"/>
        </w:rPr>
        <w:t xml:space="preserve"> to make a comparison of present evaporator with three other seawater desalination systems: the</w:t>
      </w:r>
      <w:r w:rsidRPr="00536C68">
        <w:rPr>
          <w:rFonts w:ascii="Times New Roman" w:hAnsi="Times New Roman" w:cs="Times New Roman"/>
          <w:sz w:val="20"/>
          <w:szCs w:val="20"/>
        </w:rPr>
        <w:t xml:space="preserve"> </w:t>
      </w:r>
      <w:proofErr w:type="spellStart"/>
      <w:r w:rsidRPr="00536C68">
        <w:rPr>
          <w:rFonts w:ascii="Times New Roman" w:eastAsia="宋体" w:hAnsi="Times New Roman" w:cs="Times New Roman"/>
          <w:sz w:val="20"/>
          <w:szCs w:val="20"/>
        </w:rPr>
        <w:t>Cu</w:t>
      </w:r>
      <w:r w:rsidRPr="00536C68">
        <w:rPr>
          <w:rFonts w:ascii="Times New Roman" w:eastAsia="宋体" w:hAnsi="Times New Roman" w:cs="Times New Roman"/>
          <w:sz w:val="20"/>
          <w:szCs w:val="20"/>
          <w:vertAlign w:val="subscript"/>
        </w:rPr>
        <w:t>x</w:t>
      </w:r>
      <w:r w:rsidRPr="00536C68">
        <w:rPr>
          <w:rFonts w:ascii="Times New Roman" w:eastAsia="宋体" w:hAnsi="Times New Roman" w:cs="Times New Roman"/>
          <w:sz w:val="20"/>
          <w:szCs w:val="20"/>
        </w:rPr>
        <w:t>S</w:t>
      </w:r>
      <w:proofErr w:type="spellEnd"/>
      <w:r w:rsidRPr="00536C68">
        <w:rPr>
          <w:rFonts w:ascii="Times New Roman" w:eastAsia="宋体" w:hAnsi="Times New Roman" w:cs="Times New Roman"/>
          <w:sz w:val="20"/>
          <w:szCs w:val="20"/>
        </w:rPr>
        <w:t>/Cu foam evaporator (SCF), the RO system, and the LT-MLD system.</w:t>
      </w:r>
      <w:r w:rsidRPr="00536C68">
        <w:rPr>
          <w:rFonts w:ascii="Times New Roman" w:hAnsi="Times New Roman" w:cs="Times New Roman"/>
          <w:sz w:val="20"/>
          <w:szCs w:val="20"/>
        </w:rPr>
        <w:t xml:space="preserve"> </w:t>
      </w:r>
      <w:r w:rsidRPr="00536C68">
        <w:rPr>
          <w:rFonts w:ascii="Times New Roman" w:eastAsia="宋体" w:hAnsi="Times New Roman" w:cs="Times New Roman"/>
          <w:sz w:val="20"/>
          <w:szCs w:val="20"/>
        </w:rPr>
        <w:t xml:space="preserve">Since the systems evaluated in this study are not included in the LCI database or </w:t>
      </w:r>
      <w:proofErr w:type="spellStart"/>
      <w:r w:rsidRPr="00536C68">
        <w:rPr>
          <w:rFonts w:ascii="Times New Roman" w:eastAsia="宋体" w:hAnsi="Times New Roman" w:cs="Times New Roman"/>
          <w:sz w:val="20"/>
          <w:szCs w:val="20"/>
        </w:rPr>
        <w:t>ecoinvent</w:t>
      </w:r>
      <w:proofErr w:type="spellEnd"/>
      <w:r w:rsidRPr="00536C68">
        <w:rPr>
          <w:rFonts w:ascii="Times New Roman" w:eastAsia="宋体" w:hAnsi="Times New Roman" w:cs="Times New Roman"/>
          <w:sz w:val="20"/>
          <w:szCs w:val="20"/>
        </w:rPr>
        <w:t xml:space="preserve"> v3.1 database, each system needs to be built and compared horizontally based on industry and literature data. It is found that the major</w:t>
      </w:r>
      <w:r w:rsidRPr="00536C68">
        <w:rPr>
          <w:rFonts w:ascii="Times New Roman" w:hAnsi="Times New Roman" w:cs="Times New Roman"/>
          <w:sz w:val="20"/>
          <w:szCs w:val="20"/>
          <w:shd w:val="clear" w:color="auto" w:fill="FFFFFF"/>
        </w:rPr>
        <w:t xml:space="preserve"> </w:t>
      </w:r>
      <w:r w:rsidRPr="00536C68">
        <w:rPr>
          <w:rFonts w:ascii="Times New Roman" w:eastAsia="宋体" w:hAnsi="Times New Roman" w:cs="Times New Roman"/>
          <w:sz w:val="20"/>
          <w:szCs w:val="20"/>
        </w:rPr>
        <w:t>Carbon Dioxide Equivalent (CO</w:t>
      </w:r>
      <w:r w:rsidRPr="00536C68">
        <w:rPr>
          <w:rFonts w:ascii="Times New Roman" w:eastAsia="宋体" w:hAnsi="Times New Roman" w:cs="Times New Roman"/>
          <w:sz w:val="20"/>
          <w:szCs w:val="20"/>
          <w:vertAlign w:val="subscript"/>
        </w:rPr>
        <w:t>2e</w:t>
      </w:r>
      <w:r w:rsidRPr="00536C68">
        <w:rPr>
          <w:rFonts w:ascii="Times New Roman" w:eastAsia="宋体" w:hAnsi="Times New Roman" w:cs="Times New Roman"/>
          <w:sz w:val="20"/>
          <w:szCs w:val="20"/>
        </w:rPr>
        <w:t xml:space="preserve">) of the two evaporators comes from the metal substrate. The results of IPCC 2013 20a method for each system based on the number of times of uses of each evaporator before replacement is shown in </w:t>
      </w:r>
      <w:r w:rsidRPr="00536C68">
        <w:rPr>
          <w:rFonts w:ascii="Times New Roman" w:eastAsia="宋体" w:hAnsi="Times New Roman" w:cs="Times New Roman"/>
          <w:b/>
          <w:bCs/>
          <w:sz w:val="20"/>
          <w:szCs w:val="20"/>
        </w:rPr>
        <w:t>Fig. S</w:t>
      </w:r>
      <w:r w:rsidR="00A6347F" w:rsidRPr="00536C68">
        <w:rPr>
          <w:rFonts w:ascii="Times New Roman" w:eastAsia="宋体" w:hAnsi="Times New Roman" w:cs="Times New Roman"/>
          <w:b/>
          <w:bCs/>
          <w:sz w:val="20"/>
          <w:szCs w:val="20"/>
        </w:rPr>
        <w:t>13</w:t>
      </w:r>
      <w:r w:rsidR="0087066E" w:rsidRPr="00536C68">
        <w:rPr>
          <w:rFonts w:ascii="Times New Roman" w:eastAsia="宋体" w:hAnsi="Times New Roman" w:cs="Times New Roman"/>
          <w:b/>
          <w:bCs/>
          <w:sz w:val="20"/>
          <w:szCs w:val="20"/>
        </w:rPr>
        <w:t>a</w:t>
      </w:r>
      <w:r w:rsidRPr="00536C68">
        <w:rPr>
          <w:rFonts w:ascii="Times New Roman" w:eastAsia="宋体" w:hAnsi="Times New Roman" w:cs="Times New Roman"/>
          <w:sz w:val="20"/>
          <w:szCs w:val="20"/>
        </w:rPr>
        <w:t xml:space="preserve">, the </w:t>
      </w:r>
      <w:proofErr w:type="spellStart"/>
      <w:r w:rsidR="008F46F3"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xml:space="preserve"> performs better than the SCF, emitting two orders of magnitude lower CO</w:t>
      </w:r>
      <w:r w:rsidRPr="00536C68">
        <w:rPr>
          <w:rFonts w:ascii="Times New Roman" w:eastAsia="宋体" w:hAnsi="Times New Roman" w:cs="Times New Roman"/>
          <w:sz w:val="20"/>
          <w:szCs w:val="20"/>
          <w:vertAlign w:val="subscript"/>
        </w:rPr>
        <w:t>2e</w:t>
      </w:r>
      <w:r w:rsidRPr="00536C68">
        <w:rPr>
          <w:rFonts w:ascii="Times New Roman" w:eastAsia="宋体" w:hAnsi="Times New Roman" w:cs="Times New Roman"/>
          <w:sz w:val="20"/>
          <w:szCs w:val="20"/>
        </w:rPr>
        <w:t xml:space="preserve"> than that of the SCF. The GWP of the system decreases as the lifetime increases and when the lifetime exceeds 1500 uses, the system is more sustainable than the lifetime of 25 years of RO and LT-MLD</w:t>
      </w:r>
      <w:r w:rsidRPr="00536C68">
        <w:rPr>
          <w:rFonts w:ascii="Times New Roman" w:eastAsia="宋体" w:hAnsi="Times New Roman" w:cs="Times New Roman"/>
          <w:sz w:val="20"/>
          <w:szCs w:val="20"/>
        </w:rPr>
        <w:fldChar w:fldCharType="begin"/>
      </w:r>
      <w:r w:rsidR="00B2044E" w:rsidRPr="00536C68">
        <w:rPr>
          <w:rFonts w:ascii="Times New Roman" w:eastAsia="宋体" w:hAnsi="Times New Roman" w:cs="Times New Roman"/>
          <w:sz w:val="20"/>
          <w:szCs w:val="20"/>
        </w:rPr>
        <w:instrText xml:space="preserve"> ADDIN EN.CITE &lt;EndNote&gt;&lt;Cite&gt;&lt;Author&gt;Zhang&lt;/Author&gt;&lt;Year&gt;2019&lt;/Year&gt;&lt;RecNum&gt;447&lt;/RecNum&gt;&lt;DisplayText&gt;[6]&lt;/DisplayText&gt;&lt;record&gt;&lt;rec-number&gt;447&lt;/rec-number&gt;&lt;foreign-keys&gt;&lt;key app="EN" db-id="9rxftf2txxx2fxefxs4pwdexxate9vxppw55" timestamp="1659681388"&gt;447&lt;/key&gt;&lt;/foreign-keys&gt;&lt;ref-type name="Journal Article"&gt;17&lt;/ref-type&gt;&lt;contributors&gt;&lt;authors&gt;&lt;author&gt;Zhang, Shanxue&lt;/author&gt;&lt;author&gt;Zhang, Wenlong&lt;/author&gt;&lt;author&gt;Xiong, Wei&lt;/author&gt;&lt;author&gt;Hou, Xing&lt;/author&gt;&lt;author&gt;Li, Yi&lt;/author&gt;&lt;/authors&gt;&lt;/contributors&gt;&lt;titles&gt;&lt;title&gt;Life Cycle Assessment Of Typical Seawater Desalination Processes&lt;/title&gt;&lt;secondary-title&gt;Environmental Engineering&lt;/secondary-title&gt;&lt;/titles&gt;&lt;pages&gt;168-173&lt;/pages&gt;&lt;volume&gt;37&lt;/volume&gt;&lt;number&gt;3&lt;/number&gt;&lt;section&gt;173&lt;/section&gt;&lt;dates&gt;&lt;year&gt;2019&lt;/year&gt;&lt;/dates&gt;&lt;urls&gt;&lt;/urls&gt;&lt;electronic-resource-num&gt;10.13205/j.hjgc.201903032&lt;/electronic-resource-num&gt;&lt;/record&gt;&lt;/Cite&gt;&lt;/EndNote&gt;</w:instrText>
      </w:r>
      <w:r w:rsidRPr="00536C68">
        <w:rPr>
          <w:rFonts w:ascii="Times New Roman" w:eastAsia="宋体" w:hAnsi="Times New Roman" w:cs="Times New Roman"/>
          <w:sz w:val="20"/>
          <w:szCs w:val="20"/>
        </w:rPr>
        <w:fldChar w:fldCharType="separate"/>
      </w:r>
      <w:r w:rsidR="009B046B" w:rsidRPr="00536C68">
        <w:rPr>
          <w:rFonts w:ascii="Times New Roman" w:eastAsia="宋体" w:hAnsi="Times New Roman" w:cs="Times New Roman"/>
          <w:noProof/>
          <w:sz w:val="20"/>
          <w:szCs w:val="20"/>
        </w:rPr>
        <w:t>[6]</w:t>
      </w:r>
      <w:r w:rsidRPr="00536C68">
        <w:rPr>
          <w:rFonts w:ascii="Times New Roman" w:eastAsia="宋体" w:hAnsi="Times New Roman" w:cs="Times New Roman"/>
          <w:sz w:val="20"/>
          <w:szCs w:val="20"/>
        </w:rPr>
        <w:fldChar w:fldCharType="end"/>
      </w:r>
      <w:r w:rsidRPr="00536C68">
        <w:rPr>
          <w:rFonts w:ascii="Times New Roman" w:eastAsia="宋体" w:hAnsi="Times New Roman" w:cs="Times New Roman"/>
          <w:sz w:val="20"/>
          <w:szCs w:val="20"/>
        </w:rPr>
        <w:t xml:space="preserve">. Moreover, the marine aquatic ecotoxicity is particularly high for RO and LT-MLD systems, which is unfriendly to the marine environment. This comparison shows that the </w:t>
      </w:r>
      <w:proofErr w:type="spellStart"/>
      <w:r w:rsidR="00391FC0"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xml:space="preserve"> is a more environmentally friendly choice </w:t>
      </w:r>
      <w:r w:rsidRPr="00536C68">
        <w:rPr>
          <w:rFonts w:ascii="Times New Roman" w:eastAsia="微软雅黑" w:hAnsi="Times New Roman" w:cs="Times New Roman"/>
          <w:sz w:val="20"/>
          <w:szCs w:val="20"/>
          <w:shd w:val="clear" w:color="auto" w:fill="FCFDFE"/>
        </w:rPr>
        <w:t>alternative to current water treatment systems</w:t>
      </w:r>
      <w:r w:rsidRPr="00536C68">
        <w:rPr>
          <w:rFonts w:ascii="Times New Roman" w:eastAsia="宋体" w:hAnsi="Times New Roman" w:cs="Times New Roman"/>
          <w:sz w:val="20"/>
          <w:szCs w:val="20"/>
        </w:rPr>
        <w:t>. Based on the preliminary analysis (</w:t>
      </w:r>
      <w:r w:rsidRPr="00536C68">
        <w:rPr>
          <w:rFonts w:ascii="Times New Roman" w:eastAsia="宋体" w:hAnsi="Times New Roman" w:cs="Times New Roman"/>
          <w:b/>
          <w:bCs/>
          <w:sz w:val="20"/>
          <w:szCs w:val="20"/>
        </w:rPr>
        <w:t>Fig. S</w:t>
      </w:r>
      <w:r w:rsidR="00A6347F" w:rsidRPr="00536C68">
        <w:rPr>
          <w:rFonts w:ascii="Times New Roman" w:eastAsia="宋体" w:hAnsi="Times New Roman" w:cs="Times New Roman"/>
          <w:b/>
          <w:bCs/>
          <w:sz w:val="20"/>
          <w:szCs w:val="20"/>
        </w:rPr>
        <w:t>13</w:t>
      </w:r>
      <w:r w:rsidR="0087066E" w:rsidRPr="00536C68">
        <w:rPr>
          <w:rFonts w:ascii="Times New Roman" w:eastAsia="宋体" w:hAnsi="Times New Roman" w:cs="Times New Roman"/>
          <w:b/>
          <w:bCs/>
          <w:sz w:val="20"/>
          <w:szCs w:val="20"/>
        </w:rPr>
        <w:t>b</w:t>
      </w:r>
      <w:r w:rsidRPr="00536C68">
        <w:rPr>
          <w:rFonts w:ascii="Times New Roman" w:eastAsia="宋体" w:hAnsi="Times New Roman" w:cs="Times New Roman"/>
          <w:sz w:val="20"/>
          <w:szCs w:val="20"/>
        </w:rPr>
        <w:t xml:space="preserve">), the production of </w:t>
      </w:r>
      <w:proofErr w:type="spellStart"/>
      <w:r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accounts for 40% of the total CO</w:t>
      </w:r>
      <w:r w:rsidRPr="00536C68">
        <w:rPr>
          <w:rFonts w:ascii="Times New Roman" w:eastAsia="宋体" w:hAnsi="Times New Roman" w:cs="Times New Roman"/>
          <w:sz w:val="20"/>
          <w:szCs w:val="20"/>
          <w:vertAlign w:val="subscript"/>
        </w:rPr>
        <w:t>2e</w:t>
      </w:r>
      <w:r w:rsidRPr="00536C68">
        <w:rPr>
          <w:rFonts w:ascii="Times New Roman" w:eastAsia="宋体" w:hAnsi="Times New Roman" w:cs="Times New Roman"/>
          <w:sz w:val="20"/>
          <w:szCs w:val="20"/>
        </w:rPr>
        <w:t xml:space="preserve">. Although primary environmental impacts of </w:t>
      </w:r>
      <w:proofErr w:type="spellStart"/>
      <w:r w:rsidR="00391FC0"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xml:space="preserve"> comes from the evaporator itself, this process has not been optimized. In the future, less emission and stable substrate will be selected and the optimized assemble process will be carried out for the device, committing to produce a more environmentally friendly seawater desalination system. Finally, we propose a conceptual solar-wind-driven evaporation system in </w:t>
      </w:r>
      <w:r w:rsidRPr="00536C68">
        <w:rPr>
          <w:rFonts w:ascii="Times New Roman" w:eastAsia="宋体" w:hAnsi="Times New Roman" w:cs="Times New Roman"/>
          <w:b/>
          <w:bCs/>
          <w:sz w:val="20"/>
          <w:szCs w:val="20"/>
        </w:rPr>
        <w:t>Fig. S</w:t>
      </w:r>
      <w:r w:rsidR="00A6347F" w:rsidRPr="00536C68">
        <w:rPr>
          <w:rFonts w:ascii="Times New Roman" w:eastAsia="宋体" w:hAnsi="Times New Roman" w:cs="Times New Roman"/>
          <w:b/>
          <w:bCs/>
          <w:sz w:val="20"/>
          <w:szCs w:val="20"/>
        </w:rPr>
        <w:t>13</w:t>
      </w:r>
      <w:r w:rsidR="0087066E" w:rsidRPr="00536C68">
        <w:rPr>
          <w:rFonts w:ascii="Times New Roman" w:eastAsia="宋体" w:hAnsi="Times New Roman" w:cs="Times New Roman"/>
          <w:b/>
          <w:bCs/>
          <w:sz w:val="20"/>
          <w:szCs w:val="20"/>
        </w:rPr>
        <w:t>c</w:t>
      </w:r>
      <w:r w:rsidRPr="00536C68">
        <w:rPr>
          <w:rFonts w:ascii="Times New Roman" w:eastAsia="宋体" w:hAnsi="Times New Roman" w:cs="Times New Roman"/>
          <w:sz w:val="20"/>
          <w:szCs w:val="20"/>
        </w:rPr>
        <w:t xml:space="preserve">. Wind energy is converted into electricity, stored energy in flywheels, and mechanical energy to drive small downstream fans by wind turbine generator as upstream devices. The electric energy can be used to drive the downstream fans under no wind, and the flywheel can convert the stored energy back to wind turbine generator, so as to generate a continuous wind, and combined with the solar energy, to achieve the continuous efficient production capacity of the evaporator, </w:t>
      </w:r>
      <w:r w:rsidRPr="00536C68">
        <w:rPr>
          <w:rFonts w:ascii="Times New Roman" w:eastAsia="微软雅黑" w:hAnsi="Times New Roman" w:cs="Times New Roman"/>
          <w:sz w:val="20"/>
          <w:szCs w:val="20"/>
          <w:shd w:val="clear" w:color="auto" w:fill="FCFDFE"/>
        </w:rPr>
        <w:t>which might provide an all-green and sustainable high-yield way for the extraction of freshwater in the near future.</w:t>
      </w:r>
      <w:bookmarkEnd w:id="16"/>
    </w:p>
    <w:p w14:paraId="18CC3E55" w14:textId="38BCFF6E" w:rsidR="004564CD" w:rsidRPr="00536C68" w:rsidRDefault="00EF625E" w:rsidP="002C3942">
      <w:pPr>
        <w:widowControl/>
        <w:rPr>
          <w:rFonts w:ascii="Times New Roman" w:hAnsi="Times New Roman" w:cs="Times New Roman"/>
          <w:b/>
          <w:bCs/>
          <w:sz w:val="20"/>
          <w:szCs w:val="20"/>
        </w:rPr>
      </w:pPr>
      <w:r w:rsidRPr="00536C68">
        <w:rPr>
          <w:rFonts w:ascii="Times New Roman" w:hAnsi="Times New Roman" w:cs="Times New Roman"/>
          <w:b/>
          <w:bCs/>
          <w:noProof/>
          <w:sz w:val="20"/>
          <w:szCs w:val="20"/>
        </w:rPr>
        <w:lastRenderedPageBreak/>
        <w:drawing>
          <wp:inline distT="0" distB="0" distL="0" distR="0" wp14:anchorId="64B55A58" wp14:editId="0CB8AA84">
            <wp:extent cx="5241619" cy="429179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241619" cy="4291795"/>
                    </a:xfrm>
                    <a:prstGeom prst="rect">
                      <a:avLst/>
                    </a:prstGeom>
                    <a:noFill/>
                  </pic:spPr>
                </pic:pic>
              </a:graphicData>
            </a:graphic>
          </wp:inline>
        </w:drawing>
      </w:r>
    </w:p>
    <w:p w14:paraId="3F100DFA" w14:textId="0CA171C2" w:rsidR="003F774F" w:rsidRPr="00536C68" w:rsidRDefault="00EF625E" w:rsidP="002C3942">
      <w:pPr>
        <w:rPr>
          <w:rFonts w:ascii="Times New Roman" w:hAnsi="Times New Roman" w:cs="Times New Roman"/>
          <w:sz w:val="20"/>
          <w:szCs w:val="20"/>
        </w:rPr>
        <w:sectPr w:rsidR="003F774F" w:rsidRPr="00536C68" w:rsidSect="00ED04C5">
          <w:pgSz w:w="11906" w:h="16838"/>
          <w:pgMar w:top="1440" w:right="1797" w:bottom="1440" w:left="1797" w:header="851" w:footer="992" w:gutter="0"/>
          <w:lnNumType w:countBy="1" w:restart="continuous"/>
          <w:cols w:space="425"/>
          <w:docGrid w:type="lines" w:linePitch="312"/>
        </w:sectPr>
      </w:pPr>
      <w:bookmarkStart w:id="17" w:name="_Hlk116740134"/>
      <w:r w:rsidRPr="00536C68">
        <w:rPr>
          <w:rFonts w:ascii="Times New Roman" w:eastAsia="宋体" w:hAnsi="Times New Roman" w:cs="Times New Roman"/>
          <w:b/>
          <w:bCs/>
          <w:sz w:val="20"/>
          <w:szCs w:val="20"/>
        </w:rPr>
        <w:t>Fig</w:t>
      </w:r>
      <w:r w:rsidR="007203EA" w:rsidRPr="00536C68">
        <w:rPr>
          <w:rFonts w:ascii="Times New Roman" w:eastAsia="宋体" w:hAnsi="Times New Roman" w:cs="Times New Roman"/>
          <w:b/>
          <w:sz w:val="20"/>
          <w:szCs w:val="20"/>
        </w:rPr>
        <w:t>.</w:t>
      </w:r>
      <w:r w:rsidR="006600A4" w:rsidRPr="00536C68">
        <w:rPr>
          <w:rFonts w:ascii="Times New Roman" w:eastAsia="宋体" w:hAnsi="Times New Roman" w:cs="Times New Roman"/>
          <w:b/>
          <w:sz w:val="20"/>
          <w:szCs w:val="20"/>
        </w:rPr>
        <w:t xml:space="preserve"> </w:t>
      </w:r>
      <w:r w:rsidR="00137960" w:rsidRPr="00536C68">
        <w:rPr>
          <w:rFonts w:ascii="Times New Roman" w:eastAsia="宋体" w:hAnsi="Times New Roman" w:cs="Times New Roman"/>
          <w:b/>
          <w:bCs/>
          <w:sz w:val="20"/>
          <w:szCs w:val="20"/>
        </w:rPr>
        <w:t>S</w:t>
      </w:r>
      <w:r w:rsidR="00A6347F" w:rsidRPr="00536C68">
        <w:rPr>
          <w:rFonts w:ascii="Times New Roman" w:eastAsia="宋体" w:hAnsi="Times New Roman" w:cs="Times New Roman"/>
          <w:b/>
          <w:bCs/>
          <w:sz w:val="20"/>
          <w:szCs w:val="20"/>
        </w:rPr>
        <w:t>13</w:t>
      </w:r>
      <w:r w:rsidR="00137960" w:rsidRPr="00536C68">
        <w:rPr>
          <w:rFonts w:ascii="Times New Roman" w:eastAsia="宋体" w:hAnsi="Times New Roman" w:cs="Times New Roman"/>
          <w:b/>
          <w:bCs/>
          <w:sz w:val="20"/>
          <w:szCs w:val="20"/>
        </w:rPr>
        <w:t>.</w:t>
      </w:r>
      <w:r w:rsidRPr="00536C68">
        <w:rPr>
          <w:rFonts w:ascii="Times New Roman" w:eastAsia="宋体" w:hAnsi="Times New Roman" w:cs="Times New Roman"/>
          <w:sz w:val="20"/>
          <w:szCs w:val="20"/>
        </w:rPr>
        <w:t xml:space="preserve"> (</w:t>
      </w:r>
      <w:r w:rsidR="0087066E" w:rsidRPr="00536C68">
        <w:rPr>
          <w:rFonts w:ascii="Times New Roman" w:eastAsia="宋体" w:hAnsi="Times New Roman" w:cs="Times New Roman"/>
          <w:sz w:val="20"/>
          <w:szCs w:val="20"/>
        </w:rPr>
        <w:t>a</w:t>
      </w:r>
      <w:r w:rsidRPr="00536C68">
        <w:rPr>
          <w:rFonts w:ascii="Times New Roman" w:eastAsia="宋体" w:hAnsi="Times New Roman" w:cs="Times New Roman"/>
          <w:sz w:val="20"/>
          <w:szCs w:val="20"/>
        </w:rPr>
        <w:t>)</w:t>
      </w:r>
      <w:r w:rsidRPr="00536C68">
        <w:rPr>
          <w:rFonts w:ascii="Times New Roman" w:hAnsi="Times New Roman" w:cs="Times New Roman"/>
          <w:sz w:val="20"/>
          <w:szCs w:val="20"/>
        </w:rPr>
        <w:t xml:space="preserve"> </w:t>
      </w:r>
      <w:r w:rsidRPr="00536C68">
        <w:rPr>
          <w:rFonts w:ascii="Times New Roman" w:eastAsia="宋体" w:hAnsi="Times New Roman" w:cs="Times New Roman"/>
          <w:sz w:val="20"/>
          <w:szCs w:val="20"/>
        </w:rPr>
        <w:t xml:space="preserve">The global warming potential of the </w:t>
      </w:r>
      <w:proofErr w:type="spellStart"/>
      <w:r w:rsidR="00391FC0"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xml:space="preserve">, the </w:t>
      </w:r>
      <w:proofErr w:type="spellStart"/>
      <w:r w:rsidRPr="00536C68">
        <w:rPr>
          <w:rFonts w:ascii="Times New Roman" w:eastAsia="宋体" w:hAnsi="Times New Roman" w:cs="Times New Roman"/>
          <w:sz w:val="20"/>
          <w:szCs w:val="20"/>
        </w:rPr>
        <w:t>Cu</w:t>
      </w:r>
      <w:r w:rsidRPr="00536C68">
        <w:rPr>
          <w:rFonts w:ascii="Times New Roman" w:eastAsia="宋体" w:hAnsi="Times New Roman" w:cs="Times New Roman"/>
          <w:sz w:val="20"/>
          <w:szCs w:val="20"/>
          <w:vertAlign w:val="subscript"/>
        </w:rPr>
        <w:t>x</w:t>
      </w:r>
      <w:r w:rsidRPr="00536C68">
        <w:rPr>
          <w:rFonts w:ascii="Times New Roman" w:eastAsia="宋体" w:hAnsi="Times New Roman" w:cs="Times New Roman"/>
          <w:sz w:val="20"/>
          <w:szCs w:val="20"/>
        </w:rPr>
        <w:t>S</w:t>
      </w:r>
      <w:proofErr w:type="spellEnd"/>
      <w:r w:rsidRPr="00536C68">
        <w:rPr>
          <w:rFonts w:ascii="Times New Roman" w:eastAsia="宋体" w:hAnsi="Times New Roman" w:cs="Times New Roman"/>
          <w:sz w:val="20"/>
          <w:szCs w:val="20"/>
        </w:rPr>
        <w:t>/Cu foam evaporator (SCF), as it relates to the lifetime of each evaporator, as well as the global warming potential of reverse osmosis (RO) system and low temperature-multiple effect (LT-MED) system. (</w:t>
      </w:r>
      <w:r w:rsidR="0087066E" w:rsidRPr="00536C68">
        <w:rPr>
          <w:rFonts w:ascii="Times New Roman" w:eastAsia="宋体" w:hAnsi="Times New Roman" w:cs="Times New Roman"/>
          <w:sz w:val="20"/>
          <w:szCs w:val="20"/>
        </w:rPr>
        <w:t>b</w:t>
      </w:r>
      <w:r w:rsidRPr="00536C68">
        <w:rPr>
          <w:rFonts w:ascii="Times New Roman" w:eastAsia="宋体" w:hAnsi="Times New Roman" w:cs="Times New Roman"/>
          <w:sz w:val="20"/>
          <w:szCs w:val="20"/>
        </w:rPr>
        <w:t>) The relative CO</w:t>
      </w:r>
      <w:r w:rsidRPr="00536C68">
        <w:rPr>
          <w:rFonts w:ascii="Times New Roman" w:eastAsia="宋体" w:hAnsi="Times New Roman" w:cs="Times New Roman"/>
          <w:sz w:val="20"/>
          <w:szCs w:val="20"/>
          <w:vertAlign w:val="subscript"/>
        </w:rPr>
        <w:t>2e</w:t>
      </w:r>
      <w:r w:rsidRPr="00536C68">
        <w:rPr>
          <w:rFonts w:ascii="Times New Roman" w:eastAsia="宋体" w:hAnsi="Times New Roman" w:cs="Times New Roman"/>
          <w:sz w:val="20"/>
          <w:szCs w:val="20"/>
        </w:rPr>
        <w:t xml:space="preserve"> emissions of each process or material involved in the production of </w:t>
      </w:r>
      <w:proofErr w:type="spellStart"/>
      <w:r w:rsidR="00391FC0"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w:t>
      </w:r>
      <w:r w:rsidR="0087066E" w:rsidRPr="00536C68">
        <w:rPr>
          <w:rFonts w:ascii="Times New Roman" w:eastAsia="宋体" w:hAnsi="Times New Roman" w:cs="Times New Roman"/>
          <w:sz w:val="20"/>
          <w:szCs w:val="20"/>
        </w:rPr>
        <w:t>c</w:t>
      </w:r>
      <w:r w:rsidRPr="00536C68">
        <w:rPr>
          <w:rFonts w:ascii="Times New Roman" w:eastAsia="宋体" w:hAnsi="Times New Roman" w:cs="Times New Roman"/>
          <w:sz w:val="20"/>
          <w:szCs w:val="20"/>
        </w:rPr>
        <w:t>) Conceptual solar-wind conjugate water treatment system</w:t>
      </w:r>
      <w:r w:rsidRPr="00536C68">
        <w:rPr>
          <w:rFonts w:ascii="Times New Roman" w:hAnsi="Times New Roman" w:cs="Times New Roman"/>
          <w:sz w:val="20"/>
          <w:szCs w:val="20"/>
        </w:rPr>
        <w:t xml:space="preserve">. </w:t>
      </w:r>
    </w:p>
    <w:p w14:paraId="5C2CA08E" w14:textId="137F45AC" w:rsidR="004A2707" w:rsidRPr="007203EA" w:rsidRDefault="004C3828" w:rsidP="002C3942">
      <w:pPr>
        <w:pStyle w:val="1"/>
        <w:spacing w:line="240" w:lineRule="auto"/>
        <w:rPr>
          <w:rFonts w:cs="Times New Roman"/>
          <w:szCs w:val="28"/>
        </w:rPr>
      </w:pPr>
      <w:bookmarkStart w:id="18" w:name="_Toc109317782"/>
      <w:bookmarkStart w:id="19" w:name="_Toc110097465"/>
      <w:bookmarkStart w:id="20" w:name="_Toc122339103"/>
      <w:bookmarkStart w:id="21" w:name="OLE_LINK2"/>
      <w:bookmarkEnd w:id="17"/>
      <w:r w:rsidRPr="007203EA">
        <w:rPr>
          <w:rFonts w:cs="Times New Roman"/>
          <w:szCs w:val="28"/>
        </w:rPr>
        <w:lastRenderedPageBreak/>
        <w:t>3</w:t>
      </w:r>
      <w:r w:rsidR="004A2707" w:rsidRPr="007203EA">
        <w:rPr>
          <w:rFonts w:cs="Times New Roman"/>
          <w:szCs w:val="28"/>
        </w:rPr>
        <w:t xml:space="preserve">. </w:t>
      </w:r>
      <w:r w:rsidR="00EF427F" w:rsidRPr="007203EA">
        <w:rPr>
          <w:rFonts w:cs="Times New Roman"/>
          <w:szCs w:val="28"/>
        </w:rPr>
        <w:t>Analysis of the energy utilization efficiency</w:t>
      </w:r>
      <w:bookmarkEnd w:id="18"/>
      <w:bookmarkEnd w:id="19"/>
      <w:bookmarkEnd w:id="20"/>
    </w:p>
    <w:p w14:paraId="0A7C399B" w14:textId="14A0935B" w:rsidR="00E266D6" w:rsidRPr="00445867" w:rsidRDefault="004C3828" w:rsidP="002C3942">
      <w:pPr>
        <w:pStyle w:val="2"/>
        <w:spacing w:line="240" w:lineRule="auto"/>
        <w:rPr>
          <w:rFonts w:cs="Times New Roman"/>
        </w:rPr>
      </w:pPr>
      <w:bookmarkStart w:id="22" w:name="_Toc109317783"/>
      <w:bookmarkStart w:id="23" w:name="_Toc110097466"/>
      <w:bookmarkStart w:id="24" w:name="_Toc122339104"/>
      <w:bookmarkEnd w:id="21"/>
      <w:r w:rsidRPr="002D721B">
        <w:rPr>
          <w:rFonts w:cs="Times New Roman"/>
        </w:rPr>
        <w:t>3</w:t>
      </w:r>
      <w:r w:rsidR="004A2707" w:rsidRPr="00445867">
        <w:rPr>
          <w:rFonts w:cs="Times New Roman"/>
        </w:rPr>
        <w:t xml:space="preserve">.1 </w:t>
      </w:r>
      <w:r w:rsidR="00E266D6" w:rsidRPr="00445867">
        <w:rPr>
          <w:rFonts w:cs="Times New Roman"/>
        </w:rPr>
        <w:t>Calculation of the energy demand</w:t>
      </w:r>
      <w:bookmarkEnd w:id="22"/>
      <w:bookmarkEnd w:id="23"/>
      <w:bookmarkEnd w:id="24"/>
    </w:p>
    <w:p w14:paraId="5ABAA5B5" w14:textId="77777777"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sz w:val="20"/>
          <w:szCs w:val="20"/>
        </w:rPr>
        <w:t xml:space="preserve">Our indoor evaporative tests were performed under a temperature of 25±1 ℃ and humidity of 50±3% RH. </w:t>
      </w:r>
    </w:p>
    <w:p w14:paraId="4573FCA4" w14:textId="06317473" w:rsidR="00E266D6" w:rsidRPr="00536C68" w:rsidRDefault="00000000" w:rsidP="002C3942">
      <w:pP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w-v</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∆T</m:t>
            </m:r>
          </m:sub>
        </m:sSub>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87066E"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87066E"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S1)</w:t>
      </w:r>
    </w:p>
    <w:p w14:paraId="0DAFFFB7" w14:textId="159883B8"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oMath>
      <w:r w:rsidRPr="00536C68">
        <w:rPr>
          <w:rFonts w:ascii="Times New Roman" w:hAnsi="Times New Roman" w:cs="Times New Roman"/>
          <w:sz w:val="20"/>
          <w:szCs w:val="20"/>
        </w:rPr>
        <w:t xml:space="preserve"> (</w:t>
      </w:r>
      <m:oMath>
        <m:r>
          <m:rPr>
            <m:sty m:val="p"/>
          </m:rPr>
          <w:rPr>
            <w:rFonts w:ascii="Cambria Math" w:hAnsi="Cambria Math" w:cs="Times New Roman"/>
            <w:sz w:val="20"/>
            <w:szCs w:val="20"/>
          </w:rPr>
          <m:t>J·</m:t>
        </m:r>
        <m:sSup>
          <m:sSupPr>
            <m:ctrlPr>
              <w:rPr>
                <w:rFonts w:ascii="Cambria Math" w:hAnsi="Cambria Math" w:cs="Times New Roman"/>
                <w:iCs/>
                <w:sz w:val="20"/>
                <w:szCs w:val="20"/>
              </w:rPr>
            </m:ctrlPr>
          </m:sSupPr>
          <m:e>
            <m:r>
              <m:rPr>
                <m:sty m:val="p"/>
              </m:rPr>
              <w:rPr>
                <w:rFonts w:ascii="Cambria Math" w:hAnsi="Cambria Math" w:cs="Times New Roman"/>
                <w:sz w:val="20"/>
                <w:szCs w:val="20"/>
              </w:rPr>
              <m:t>g</m:t>
            </m:r>
          </m:e>
          <m:sup>
            <m:r>
              <m:rPr>
                <m:sty m:val="p"/>
              </m:rPr>
              <w:rPr>
                <w:rFonts w:ascii="Cambria Math" w:hAnsi="Cambria Math" w:cs="Times New Roman"/>
                <w:sz w:val="20"/>
                <w:szCs w:val="20"/>
              </w:rPr>
              <m:t>-1</m:t>
            </m:r>
          </m:sup>
        </m:sSup>
      </m:oMath>
      <w:r w:rsidRPr="00536C68">
        <w:rPr>
          <w:rFonts w:ascii="Times New Roman" w:hAnsi="Times New Roman" w:cs="Times New Roman"/>
          <w:sz w:val="20"/>
          <w:szCs w:val="20"/>
        </w:rPr>
        <w:t xml:space="preserve">)is the enthalpy of evaporation of water,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w-v</m:t>
            </m:r>
          </m:sub>
        </m:sSub>
        <m:r>
          <w:rPr>
            <w:rFonts w:ascii="Cambria Math" w:hAnsi="Cambria Math" w:cs="Times New Roman"/>
            <w:sz w:val="20"/>
            <w:szCs w:val="20"/>
          </w:rPr>
          <m:t xml:space="preserve"> </m:t>
        </m:r>
      </m:oMath>
      <w:r w:rsidRPr="00536C68">
        <w:rPr>
          <w:rFonts w:ascii="Times New Roman" w:hAnsi="Times New Roman" w:cs="Times New Roman"/>
          <w:sz w:val="20"/>
          <w:szCs w:val="20"/>
        </w:rPr>
        <w:t>is the phase change of liquid to water (</w:t>
      </w:r>
      <w:bookmarkStart w:id="25" w:name="OLE_LINK11"/>
      <w:r w:rsidR="00C54B97" w:rsidRPr="00536C68">
        <w:rPr>
          <w:rFonts w:ascii="Times New Roman" w:hAnsi="Times New Roman" w:cs="Times New Roman"/>
          <w:sz w:val="20"/>
          <w:szCs w:val="20"/>
        </w:rPr>
        <w:t>2260 J g</w:t>
      </w:r>
      <w:r w:rsidR="00C54B97" w:rsidRPr="00536C68">
        <w:rPr>
          <w:rFonts w:ascii="Times New Roman" w:hAnsi="Times New Roman" w:cs="Times New Roman"/>
          <w:sz w:val="20"/>
          <w:szCs w:val="20"/>
          <w:vertAlign w:val="superscript"/>
        </w:rPr>
        <w:t>-1</w:t>
      </w:r>
      <w:bookmarkEnd w:id="25"/>
      <w:r w:rsidRPr="00536C68">
        <w:rPr>
          <w:rFonts w:ascii="Times New Roman" w:hAnsi="Times New Roman" w:cs="Times New Roman"/>
          <w:sz w:val="20"/>
          <w:szCs w:val="20"/>
        </w:rPr>
        <w:t xml:space="preserve">) under 25℃,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∆T</m:t>
            </m:r>
          </m:sub>
        </m:sSub>
      </m:oMath>
      <w:r w:rsidRPr="00536C68">
        <w:rPr>
          <w:rFonts w:ascii="Times New Roman" w:hAnsi="Times New Roman" w:cs="Times New Roman"/>
          <w:sz w:val="20"/>
          <w:szCs w:val="20"/>
        </w:rPr>
        <w:t xml:space="preserve"> is sensible heat from 25 to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top</m:t>
            </m:r>
          </m:sub>
        </m:sSub>
      </m:oMath>
      <w:r w:rsidRPr="00536C68">
        <w:rPr>
          <w:rFonts w:ascii="Times New Roman" w:hAnsi="Times New Roman" w:cs="Times New Roman"/>
          <w:sz w:val="20"/>
          <w:szCs w:val="20"/>
        </w:rPr>
        <w:t xml:space="preserve"> °C with specific heat of</w:t>
      </w:r>
      <w:r w:rsidR="00C54B97" w:rsidRPr="00536C68">
        <w:rPr>
          <w:rFonts w:ascii="Times New Roman" w:hAnsi="Times New Roman" w:cs="Times New Roman"/>
          <w:sz w:val="20"/>
          <w:szCs w:val="20"/>
        </w:rPr>
        <w:t xml:space="preserve"> 4.2 J g</w:t>
      </w:r>
      <w:r w:rsidR="00C54B97" w:rsidRPr="00536C68">
        <w:rPr>
          <w:rFonts w:ascii="Times New Roman" w:hAnsi="Times New Roman" w:cs="Times New Roman"/>
          <w:sz w:val="20"/>
          <w:szCs w:val="20"/>
          <w:vertAlign w:val="superscript"/>
        </w:rPr>
        <w:t>-1</w:t>
      </w:r>
      <w:r w:rsidR="00C54B97" w:rsidRPr="00536C68">
        <w:rPr>
          <w:rFonts w:ascii="Times New Roman" w:hAnsi="Times New Roman" w:cs="Times New Roman"/>
          <w:sz w:val="20"/>
          <w:szCs w:val="20"/>
        </w:rPr>
        <w:t xml:space="preserve"> K</w:t>
      </w:r>
      <w:r w:rsidR="00C54B97"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top</m:t>
            </m:r>
          </m:sub>
        </m:sSub>
      </m:oMath>
      <w:r w:rsidRPr="00536C68">
        <w:rPr>
          <w:rFonts w:ascii="Times New Roman" w:hAnsi="Times New Roman" w:cs="Times New Roman"/>
          <w:sz w:val="20"/>
          <w:szCs w:val="20"/>
        </w:rPr>
        <w:t xml:space="preserve"> is the temperature of the top of </w:t>
      </w:r>
      <w:proofErr w:type="spellStart"/>
      <w:r w:rsidR="008F46F3" w:rsidRPr="00536C68">
        <w:rPr>
          <w:rFonts w:ascii="Times New Roman" w:eastAsia="宋体" w:hAnsi="Times New Roman" w:cs="Times New Roman"/>
          <w:sz w:val="20"/>
          <w:szCs w:val="20"/>
        </w:rPr>
        <w:t>MTiE</w:t>
      </w:r>
      <w:proofErr w:type="spellEnd"/>
      <w:r w:rsidR="009D467C" w:rsidRPr="00536C68">
        <w:rPr>
          <w:rFonts w:ascii="Times New Roman" w:hAnsi="Times New Roman" w:cs="Times New Roman"/>
          <w:sz w:val="20"/>
          <w:szCs w:val="20"/>
        </w:rPr>
        <w:t xml:space="preserve"> </w:t>
      </w:r>
      <w:r w:rsidRPr="00536C68">
        <w:rPr>
          <w:rFonts w:ascii="Times New Roman" w:hAnsi="Times New Roman" w:cs="Times New Roman"/>
          <w:sz w:val="20"/>
          <w:szCs w:val="20"/>
        </w:rPr>
        <w:t>under different conditions.</w:t>
      </w:r>
    </w:p>
    <w:p w14:paraId="6739B932" w14:textId="2C8291E7" w:rsidR="00685C31" w:rsidRPr="00536C68" w:rsidRDefault="00685C31" w:rsidP="002C3942">
      <w:pPr>
        <w:rPr>
          <w:rFonts w:ascii="Times New Roman" w:hAnsi="Times New Roman" w:cs="Times New Roman"/>
          <w:sz w:val="20"/>
          <w:szCs w:val="20"/>
        </w:rPr>
      </w:pPr>
    </w:p>
    <w:p w14:paraId="6E60C2E3" w14:textId="6F41C28D" w:rsidR="003A697B" w:rsidRPr="00445867" w:rsidRDefault="004C3828" w:rsidP="002C3942">
      <w:pPr>
        <w:pStyle w:val="2"/>
        <w:spacing w:line="240" w:lineRule="auto"/>
        <w:rPr>
          <w:rFonts w:cs="Times New Roman"/>
        </w:rPr>
      </w:pPr>
      <w:bookmarkStart w:id="26" w:name="_Toc122339105"/>
      <w:r w:rsidRPr="002D721B">
        <w:rPr>
          <w:rFonts w:cs="Times New Roman"/>
        </w:rPr>
        <w:t>3</w:t>
      </w:r>
      <w:r w:rsidR="003A697B" w:rsidRPr="00445867">
        <w:rPr>
          <w:rFonts w:cs="Times New Roman"/>
        </w:rPr>
        <w:t>.</w:t>
      </w:r>
      <w:r w:rsidR="003A697B" w:rsidRPr="002D721B">
        <w:rPr>
          <w:rFonts w:cs="Times New Roman"/>
        </w:rPr>
        <w:t>2</w:t>
      </w:r>
      <w:r w:rsidR="003A697B" w:rsidRPr="00445867">
        <w:rPr>
          <w:rFonts w:cs="Times New Roman"/>
        </w:rPr>
        <w:t xml:space="preserve"> The calculation of energy balance</w:t>
      </w:r>
      <w:bookmarkEnd w:id="26"/>
      <w:r w:rsidR="003A697B" w:rsidRPr="00445867">
        <w:rPr>
          <w:rFonts w:cs="Times New Roman"/>
        </w:rPr>
        <w:t xml:space="preserve"> </w:t>
      </w:r>
    </w:p>
    <w:p w14:paraId="4B252D64" w14:textId="77777777" w:rsidR="003A697B" w:rsidRPr="00445867" w:rsidRDefault="003A697B" w:rsidP="002C3942">
      <w:pPr>
        <w:rPr>
          <w:rFonts w:ascii="Times New Roman" w:hAnsi="Times New Roman" w:cs="Times New Roman"/>
          <w:b/>
          <w:bCs/>
          <w:sz w:val="24"/>
          <w:szCs w:val="24"/>
        </w:rPr>
      </w:pPr>
      <w:r w:rsidRPr="00445867">
        <w:rPr>
          <w:rFonts w:ascii="Times New Roman" w:hAnsi="Times New Roman" w:cs="Times New Roman"/>
          <w:b/>
          <w:bCs/>
          <w:sz w:val="24"/>
          <w:szCs w:val="24"/>
        </w:rPr>
        <w:t>(1) Solar to vapor efficiency</w:t>
      </w:r>
    </w:p>
    <w:p w14:paraId="6C4B2C64" w14:textId="77777777"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sz w:val="20"/>
          <w:szCs w:val="20"/>
        </w:rPr>
        <w:t>Based on a previously reported method, the solar-to-vapor efficiency was calculated using the equation:</w:t>
      </w:r>
    </w:p>
    <w:bookmarkStart w:id="27" w:name="_Hlk116676092"/>
    <w:p w14:paraId="1AF2FB15" w14:textId="09D7E6B6" w:rsidR="003A697B" w:rsidRPr="00536C68" w:rsidRDefault="00000000" w:rsidP="002C3942">
      <w:pP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η</m:t>
            </m:r>
          </m:e>
          <m:sub>
            <m:r>
              <w:rPr>
                <w:rFonts w:ascii="Cambria Math" w:hAnsi="Cambria Math" w:cs="Times New Roman"/>
                <w:sz w:val="20"/>
                <w:szCs w:val="20"/>
              </w:rPr>
              <m:t>solar energy</m:t>
            </m:r>
          </m:sub>
        </m:sSub>
        <w:bookmarkEnd w:id="27"/>
        <m:r>
          <w:rPr>
            <w:rFonts w:ascii="Cambria Math" w:hAnsi="Cambria Math" w:cs="Times New Roman"/>
            <w:sz w:val="20"/>
            <w:szCs w:val="20"/>
          </w:rPr>
          <m:t>=</m:t>
        </m:r>
        <m:f>
          <m:fPr>
            <m:ctrlPr>
              <w:rPr>
                <w:rFonts w:ascii="Cambria Math" w:hAnsi="Cambria Math" w:cs="Times New Roman"/>
                <w:i/>
                <w:sz w:val="20"/>
                <w:szCs w:val="20"/>
              </w:rPr>
            </m:ctrlPr>
          </m:fPr>
          <m:num>
            <m:acc>
              <m:accPr>
                <m:chr m:val="̅"/>
                <m:ctrlPr>
                  <w:rPr>
                    <w:rFonts w:ascii="Cambria Math" w:hAnsi="Cambria Math" w:cs="Times New Roman"/>
                    <w:i/>
                    <w:sz w:val="20"/>
                    <w:szCs w:val="20"/>
                  </w:rPr>
                </m:ctrlPr>
              </m:accPr>
              <m:e>
                <m:r>
                  <w:rPr>
                    <w:rFonts w:ascii="Cambria Math" w:hAnsi="Cambria Math" w:cs="Times New Roman"/>
                    <w:sz w:val="20"/>
                    <w:szCs w:val="20"/>
                  </w:rPr>
                  <m:t>m</m:t>
                </m:r>
              </m:e>
            </m:acc>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num>
          <m:den>
            <m:r>
              <w:rPr>
                <w:rFonts w:ascii="Cambria Math" w:hAnsi="Cambria Math" w:cs="Times New Roman"/>
                <w:sz w:val="20"/>
                <w:szCs w:val="20"/>
              </w:rPr>
              <m:t>P</m:t>
            </m:r>
          </m:den>
        </m:f>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3A697B"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2</w:t>
      </w:r>
      <w:r w:rsidR="003A697B" w:rsidRPr="00536C68">
        <w:rPr>
          <w:rFonts w:ascii="Times New Roman" w:hAnsi="Times New Roman" w:cs="Times New Roman"/>
          <w:sz w:val="20"/>
          <w:szCs w:val="20"/>
        </w:rPr>
        <w:t>)</w:t>
      </w:r>
    </w:p>
    <w:p w14:paraId="1AEB07D0" w14:textId="70245A21"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sz w:val="20"/>
          <w:szCs w:val="20"/>
        </w:rPr>
        <w:t xml:space="preserve">In which </w:t>
      </w:r>
      <m:oMath>
        <m:sSub>
          <m:sSubPr>
            <m:ctrlPr>
              <w:rPr>
                <w:rFonts w:ascii="Cambria Math" w:hAnsi="Cambria Math" w:cs="Times New Roman"/>
                <w:i/>
                <w:sz w:val="20"/>
                <w:szCs w:val="20"/>
              </w:rPr>
            </m:ctrlPr>
          </m:sSubPr>
          <m:e>
            <m:r>
              <w:rPr>
                <w:rFonts w:ascii="Cambria Math" w:hAnsi="Cambria Math" w:cs="Times New Roman"/>
                <w:sz w:val="20"/>
                <w:szCs w:val="20"/>
              </w:rPr>
              <m:t>η</m:t>
            </m:r>
          </m:e>
          <m:sub>
            <m:r>
              <w:rPr>
                <w:rFonts w:ascii="Cambria Math" w:hAnsi="Cambria Math" w:cs="Times New Roman"/>
                <w:sz w:val="20"/>
                <w:szCs w:val="20"/>
              </w:rPr>
              <m:t>solar energy</m:t>
            </m:r>
          </m:sub>
        </m:sSub>
      </m:oMath>
      <w:r w:rsidRPr="00536C68">
        <w:rPr>
          <w:rFonts w:ascii="Times New Roman" w:hAnsi="Times New Roman" w:cs="Times New Roman"/>
          <w:sz w:val="20"/>
          <w:szCs w:val="20"/>
        </w:rPr>
        <w:t xml:space="preserve"> is evaporation efficiency</w:t>
      </w:r>
      <w:r w:rsidR="0011014C" w:rsidRPr="00536C68">
        <w:rPr>
          <w:rFonts w:ascii="Times New Roman" w:hAnsi="Times New Roman" w:cs="Times New Roman"/>
          <w:sz w:val="20"/>
          <w:szCs w:val="20"/>
        </w:rPr>
        <w:t xml:space="preserve"> of solar energy</w:t>
      </w:r>
      <w:r w:rsidRPr="00536C68">
        <w:rPr>
          <w:rFonts w:ascii="Times New Roman" w:hAnsi="Times New Roman" w:cs="Times New Roman"/>
          <w:sz w:val="20"/>
          <w:szCs w:val="20"/>
        </w:rPr>
        <w:t xml:space="preserve">, </w:t>
      </w:r>
      <m:oMath>
        <m:acc>
          <m:accPr>
            <m:chr m:val="̅"/>
            <m:ctrlPr>
              <w:rPr>
                <w:rFonts w:ascii="Cambria Math" w:hAnsi="Cambria Math" w:cs="Times New Roman"/>
                <w:i/>
                <w:sz w:val="20"/>
                <w:szCs w:val="20"/>
              </w:rPr>
            </m:ctrlPr>
          </m:accPr>
          <m:e>
            <m:r>
              <w:rPr>
                <w:rFonts w:ascii="Cambria Math" w:hAnsi="Cambria Math" w:cs="Times New Roman"/>
                <w:sz w:val="20"/>
                <w:szCs w:val="20"/>
              </w:rPr>
              <m:t>m</m:t>
            </m:r>
          </m:e>
        </m:acc>
        <m:r>
          <w:rPr>
            <w:rFonts w:ascii="Cambria Math" w:hAnsi="Cambria Math" w:cs="Times New Roman"/>
            <w:sz w:val="20"/>
            <w:szCs w:val="20"/>
          </w:rPr>
          <m:t xml:space="preserve"> </m:t>
        </m:r>
      </m:oMath>
      <w:r w:rsidRPr="00536C68">
        <w:rPr>
          <w:rFonts w:ascii="Times New Roman" w:hAnsi="Times New Roman" w:cs="Times New Roman"/>
          <w:sz w:val="20"/>
          <w:szCs w:val="20"/>
        </w:rPr>
        <w:t xml:space="preserve">is the evaporation rate,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oMath>
      <w:r w:rsidRPr="00536C68">
        <w:rPr>
          <w:rFonts w:ascii="Times New Roman" w:hAnsi="Times New Roman" w:cs="Times New Roman"/>
          <w:sz w:val="20"/>
          <w:szCs w:val="20"/>
        </w:rPr>
        <w:t xml:space="preserve"> is the total</w:t>
      </w:r>
      <w:r w:rsidR="0011014C" w:rsidRPr="00536C68">
        <w:rPr>
          <w:rFonts w:ascii="Times New Roman" w:hAnsi="Times New Roman" w:cs="Times New Roman"/>
          <w:sz w:val="20"/>
          <w:szCs w:val="20"/>
        </w:rPr>
        <w:t xml:space="preserve"> </w:t>
      </w:r>
      <w:r w:rsidRPr="00536C68">
        <w:rPr>
          <w:rFonts w:ascii="Times New Roman" w:hAnsi="Times New Roman" w:cs="Times New Roman"/>
          <w:sz w:val="20"/>
          <w:szCs w:val="20"/>
        </w:rPr>
        <w:t>enthalpy of sensible heat (</w:t>
      </w:r>
      <w:r w:rsidR="00C54B97" w:rsidRPr="00536C68">
        <w:rPr>
          <w:rFonts w:ascii="Times New Roman" w:hAnsi="Times New Roman" w:cs="Times New Roman"/>
          <w:sz w:val="20"/>
          <w:szCs w:val="20"/>
        </w:rPr>
        <w:t>47.9 J g</w:t>
      </w:r>
      <w:r w:rsidR="00C54B97"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xml:space="preserve">, from </w:t>
      </w:r>
      <m:oMath>
        <m:r>
          <w:rPr>
            <w:rFonts w:ascii="Cambria Math" w:hAnsi="Cambria Math" w:cs="Times New Roman"/>
            <w:sz w:val="20"/>
            <w:szCs w:val="20"/>
          </w:rPr>
          <m:t>25</m:t>
        </m:r>
      </m:oMath>
      <w:r w:rsidRPr="00536C68">
        <w:rPr>
          <w:rFonts w:ascii="Times New Roman" w:hAnsi="Times New Roman" w:cs="Times New Roman"/>
          <w:sz w:val="20"/>
          <w:szCs w:val="20"/>
        </w:rPr>
        <w:t xml:space="preserve"> to</w:t>
      </w:r>
      <w:r w:rsidR="00E57B67" w:rsidRPr="00536C68">
        <w:rPr>
          <w:rFonts w:ascii="Times New Roman" w:hAnsi="Times New Roman" w:cs="Times New Roman"/>
          <w:sz w:val="20"/>
          <w:szCs w:val="20"/>
        </w:rPr>
        <w:t xml:space="preserve"> 36.4 </w:t>
      </w:r>
      <w:r w:rsidR="00E57B67" w:rsidRPr="00536C68">
        <w:rPr>
          <w:rFonts w:ascii="Times New Roman" w:hAnsi="Times New Roman" w:cs="Times New Roman" w:hint="eastAsia"/>
          <w:sz w:val="20"/>
          <w:szCs w:val="20"/>
        </w:rPr>
        <w:t>℃</w:t>
      </w:r>
      <w:r w:rsidRPr="00536C68">
        <w:rPr>
          <w:rFonts w:ascii="Times New Roman" w:hAnsi="Times New Roman" w:cs="Times New Roman"/>
          <w:sz w:val="20"/>
          <w:szCs w:val="20"/>
        </w:rPr>
        <w:t xml:space="preserve"> with specific heat of</w:t>
      </w:r>
      <w:r w:rsidR="00E57B67" w:rsidRPr="00536C68">
        <w:rPr>
          <w:rFonts w:ascii="Times New Roman" w:hAnsi="Times New Roman" w:cs="Times New Roman"/>
          <w:sz w:val="20"/>
          <w:szCs w:val="20"/>
        </w:rPr>
        <w:t xml:space="preserve"> 4.2 J g</w:t>
      </w:r>
      <w:r w:rsidR="00E57B67" w:rsidRPr="00536C68">
        <w:rPr>
          <w:rFonts w:ascii="Times New Roman" w:hAnsi="Times New Roman" w:cs="Times New Roman"/>
          <w:sz w:val="20"/>
          <w:szCs w:val="20"/>
          <w:vertAlign w:val="superscript"/>
        </w:rPr>
        <w:t>-1</w:t>
      </w:r>
      <w:r w:rsidR="00E57B67" w:rsidRPr="00536C68">
        <w:rPr>
          <w:rFonts w:ascii="Times New Roman" w:hAnsi="Times New Roman" w:cs="Times New Roman"/>
          <w:sz w:val="20"/>
          <w:szCs w:val="20"/>
        </w:rPr>
        <w:t xml:space="preserve"> K</w:t>
      </w:r>
      <w:r w:rsidR="00E57B67" w:rsidRPr="00536C68">
        <w:rPr>
          <w:rFonts w:ascii="Times New Roman" w:hAnsi="Times New Roman" w:cs="Times New Roman"/>
          <w:sz w:val="20"/>
          <w:szCs w:val="20"/>
          <w:vertAlign w:val="superscript"/>
        </w:rPr>
        <w:t>-</w:t>
      </w:r>
      <w:proofErr w:type="gramStart"/>
      <w:r w:rsidR="00E57B67" w:rsidRPr="00536C68">
        <w:rPr>
          <w:rFonts w:ascii="Times New Roman" w:hAnsi="Times New Roman" w:cs="Times New Roman"/>
          <w:sz w:val="20"/>
          <w:szCs w:val="20"/>
          <w:vertAlign w:val="superscript"/>
        </w:rPr>
        <w:t>1</w:t>
      </w:r>
      <w:r w:rsidR="00E57B67" w:rsidRPr="00536C68">
        <w:rPr>
          <w:rFonts w:ascii="Times New Roman" w:hAnsi="Times New Roman" w:cs="Times New Roman"/>
          <w:sz w:val="20"/>
          <w:szCs w:val="20"/>
        </w:rPr>
        <w:t xml:space="preserve"> </w:t>
      </w:r>
      <w:r w:rsidRPr="00536C68">
        <w:rPr>
          <w:rFonts w:ascii="Times New Roman" w:hAnsi="Times New Roman" w:cs="Times New Roman"/>
          <w:sz w:val="20"/>
          <w:szCs w:val="20"/>
        </w:rPr>
        <w:t>)</w:t>
      </w:r>
      <w:proofErr w:type="gramEnd"/>
      <w:r w:rsidRPr="00536C68">
        <w:rPr>
          <w:rFonts w:ascii="Times New Roman" w:hAnsi="Times New Roman" w:cs="Times New Roman"/>
          <w:sz w:val="20"/>
          <w:szCs w:val="20"/>
        </w:rPr>
        <w:t xml:space="preserve"> and phase change of liquid to water (</w:t>
      </w:r>
      <w:r w:rsidR="00E57B67" w:rsidRPr="00536C68">
        <w:rPr>
          <w:rFonts w:ascii="Times New Roman" w:hAnsi="Times New Roman" w:cs="Times New Roman"/>
          <w:sz w:val="20"/>
          <w:szCs w:val="20"/>
        </w:rPr>
        <w:t xml:space="preserve"> 2260 J g</w:t>
      </w:r>
      <w:r w:rsidR="00E57B67" w:rsidRPr="00536C68">
        <w:rPr>
          <w:rFonts w:ascii="Times New Roman" w:hAnsi="Times New Roman" w:cs="Times New Roman"/>
          <w:sz w:val="20"/>
          <w:szCs w:val="20"/>
          <w:vertAlign w:val="superscript"/>
        </w:rPr>
        <w:t>-1</w:t>
      </w:r>
      <w:r w:rsidR="00E57B67"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 and </w:t>
      </w:r>
      <w:r w:rsidRPr="00536C68">
        <w:rPr>
          <w:rFonts w:ascii="Cambria Math" w:hAnsi="Cambria Math" w:cs="Cambria Math"/>
          <w:sz w:val="20"/>
          <w:szCs w:val="20"/>
        </w:rPr>
        <w:t>𝑃</w:t>
      </w:r>
      <w:r w:rsidRPr="00536C68">
        <w:rPr>
          <w:rFonts w:ascii="Times New Roman" w:hAnsi="Times New Roman" w:cs="Times New Roman"/>
          <w:sz w:val="20"/>
          <w:szCs w:val="20"/>
        </w:rPr>
        <w:t xml:space="preserve"> is the incident laser power density(1000</w:t>
      </w:r>
      <w:r w:rsidR="00E57B67" w:rsidRPr="00536C68">
        <w:rPr>
          <w:rFonts w:ascii="Times New Roman" w:hAnsi="Times New Roman" w:cs="Times New Roman"/>
          <w:sz w:val="20"/>
          <w:szCs w:val="20"/>
        </w:rPr>
        <w:t xml:space="preserve"> W m</w:t>
      </w:r>
      <w:r w:rsidR="00E57B67" w:rsidRPr="00536C68">
        <w:rPr>
          <w:rFonts w:ascii="Times New Roman" w:hAnsi="Times New Roman" w:cs="Times New Roman"/>
          <w:sz w:val="20"/>
          <w:szCs w:val="20"/>
          <w:vertAlign w:val="superscript"/>
        </w:rPr>
        <w:t>-2</w:t>
      </w:r>
      <w:r w:rsidR="00E57B67"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 </w:t>
      </w:r>
      <w:proofErr w:type="gramStart"/>
      <w:r w:rsidRPr="00536C68">
        <w:rPr>
          <w:rFonts w:ascii="Times New Roman" w:hAnsi="Times New Roman" w:cs="Times New Roman"/>
          <w:sz w:val="20"/>
          <w:szCs w:val="20"/>
        </w:rPr>
        <w:t>So</w:t>
      </w:r>
      <w:proofErr w:type="gramEnd"/>
      <w:r w:rsidRPr="00536C68">
        <w:rPr>
          <w:rFonts w:ascii="Times New Roman" w:hAnsi="Times New Roman" w:cs="Times New Roman"/>
          <w:sz w:val="20"/>
          <w:szCs w:val="20"/>
        </w:rPr>
        <w:t xml:space="preserve"> the evaporation efficiency is</w:t>
      </w:r>
      <w:r w:rsidR="00E57B67" w:rsidRPr="00536C68">
        <w:rPr>
          <w:rFonts w:ascii="Times New Roman" w:hAnsi="Times New Roman" w:cs="Times New Roman"/>
          <w:sz w:val="20"/>
          <w:szCs w:val="20"/>
        </w:rPr>
        <w:t xml:space="preserve"> 81.2% </w:t>
      </w:r>
      <w:r w:rsidRPr="00536C68">
        <w:rPr>
          <w:rFonts w:ascii="Times New Roman" w:hAnsi="Times New Roman" w:cs="Times New Roman"/>
          <w:sz w:val="20"/>
          <w:szCs w:val="20"/>
        </w:rPr>
        <w:t xml:space="preserve">of </w:t>
      </w:r>
      <w:r w:rsidR="00205DE1" w:rsidRPr="00536C68">
        <w:rPr>
          <w:rFonts w:ascii="Times New Roman" w:hAnsi="Times New Roman" w:cs="Times New Roman"/>
          <w:sz w:val="20"/>
          <w:szCs w:val="20"/>
        </w:rPr>
        <w:t>solar flux</w:t>
      </w:r>
      <w:r w:rsidRPr="00536C68">
        <w:rPr>
          <w:rFonts w:ascii="Times New Roman" w:hAnsi="Times New Roman" w:cs="Times New Roman"/>
          <w:sz w:val="20"/>
          <w:szCs w:val="20"/>
        </w:rPr>
        <w:t>.</w:t>
      </w:r>
    </w:p>
    <w:p w14:paraId="4597670B" w14:textId="77777777" w:rsidR="003A697B" w:rsidRPr="00536C68" w:rsidRDefault="003A697B" w:rsidP="002C3942">
      <w:pPr>
        <w:rPr>
          <w:rFonts w:ascii="Times New Roman" w:hAnsi="Times New Roman" w:cs="Times New Roman"/>
          <w:sz w:val="20"/>
          <w:szCs w:val="20"/>
        </w:rPr>
      </w:pPr>
    </w:p>
    <w:p w14:paraId="5C58D87A" w14:textId="77777777" w:rsidR="003A697B" w:rsidRPr="00445867" w:rsidRDefault="003A697B" w:rsidP="002C3942">
      <w:pPr>
        <w:rPr>
          <w:rFonts w:ascii="Times New Roman" w:hAnsi="Times New Roman" w:cs="Times New Roman"/>
          <w:b/>
          <w:bCs/>
          <w:sz w:val="24"/>
          <w:szCs w:val="24"/>
        </w:rPr>
      </w:pPr>
      <w:r w:rsidRPr="00445867">
        <w:rPr>
          <w:rFonts w:ascii="Times New Roman" w:hAnsi="Times New Roman" w:cs="Times New Roman"/>
          <w:b/>
          <w:bCs/>
          <w:sz w:val="24"/>
          <w:szCs w:val="24"/>
        </w:rPr>
        <w:t>(2) Radiation loss</w:t>
      </w:r>
    </w:p>
    <w:p w14:paraId="574B95AF" w14:textId="3DA28BEA"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iCs/>
          <w:sz w:val="20"/>
          <w:szCs w:val="20"/>
        </w:rPr>
        <w:t>The Radiation loss</w:t>
      </w:r>
      <w:r w:rsidRPr="00536C68">
        <w:rPr>
          <w:rFonts w:ascii="Times New Roman" w:hAnsi="Times New Roman" w:cs="Times New Roman"/>
          <w:sz w:val="20"/>
          <w:szCs w:val="20"/>
        </w:rPr>
        <w:t xml:space="preserve"> can be calculated via the equation:</w:t>
      </w:r>
    </w:p>
    <w:p w14:paraId="3F90FDD3" w14:textId="6E75E1DF" w:rsidR="0011014C" w:rsidRPr="00536C68" w:rsidRDefault="003A697B" w:rsidP="002C3942">
      <w:pPr>
        <w:rPr>
          <w:rFonts w:ascii="Times New Roman" w:hAnsi="Times New Roman" w:cs="Times New Roman"/>
          <w:sz w:val="20"/>
          <w:szCs w:val="20"/>
        </w:rPr>
      </w:pPr>
      <m:oMath>
        <m:r>
          <w:rPr>
            <w:rFonts w:ascii="Cambria Math" w:hAnsi="Cambria Math" w:cs="Times New Roman"/>
            <w:sz w:val="20"/>
            <w:szCs w:val="20"/>
          </w:rPr>
          <m:t>Radiation loss=</m:t>
        </m:r>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AP</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εσ(</m:t>
            </m:r>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a</m:t>
                </m:r>
              </m:sub>
              <m:sup>
                <m:r>
                  <w:rPr>
                    <w:rFonts w:ascii="Cambria Math" w:hAnsi="Cambria Math" w:cs="Times New Roman"/>
                    <w:sz w:val="20"/>
                    <w:szCs w:val="20"/>
                  </w:rPr>
                  <m:t>4</m:t>
                </m:r>
              </m:sup>
            </m:sSub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T</m:t>
                </m:r>
              </m:e>
              <m:sup>
                <m:r>
                  <w:rPr>
                    <w:rFonts w:ascii="Cambria Math" w:hAnsi="Cambria Math" w:cs="Times New Roman"/>
                    <w:sz w:val="20"/>
                    <w:szCs w:val="20"/>
                  </w:rPr>
                  <m:t>4</m:t>
                </m:r>
              </m:sup>
            </m:sSup>
            <m:r>
              <w:rPr>
                <w:rFonts w:ascii="Cambria Math" w:hAnsi="Cambria Math" w:cs="Times New Roman"/>
                <w:sz w:val="20"/>
                <w:szCs w:val="20"/>
              </w:rPr>
              <m:t>)</m:t>
            </m:r>
          </m:num>
          <m:den>
            <m:r>
              <w:rPr>
                <w:rFonts w:ascii="Cambria Math" w:hAnsi="Cambria Math" w:cs="Times New Roman"/>
                <w:sz w:val="20"/>
                <w:szCs w:val="20"/>
              </w:rPr>
              <m:t>P</m:t>
            </m:r>
          </m:den>
        </m:f>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3</w:t>
      </w:r>
      <w:r w:rsidRPr="00536C68">
        <w:rPr>
          <w:rFonts w:ascii="Times New Roman" w:hAnsi="Times New Roman" w:cs="Times New Roman"/>
          <w:sz w:val="20"/>
          <w:szCs w:val="20"/>
        </w:rPr>
        <w:t>)</w:t>
      </w:r>
    </w:p>
    <w:p w14:paraId="493A0401" w14:textId="7CB4A0C0"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iCs/>
          <w:sz w:val="20"/>
          <w:szCs w:val="20"/>
        </w:rPr>
        <w:t xml:space="preserve">In which </w:t>
      </w:r>
      <m:oMath>
        <m:r>
          <w:rPr>
            <w:rFonts w:ascii="Cambria Math" w:hAnsi="Cambria Math" w:cs="Times New Roman"/>
            <w:sz w:val="20"/>
            <w:szCs w:val="20"/>
          </w:rPr>
          <m:t xml:space="preserve">∅ </m:t>
        </m:r>
      </m:oMath>
      <w:r w:rsidRPr="00536C68">
        <w:rPr>
          <w:rFonts w:ascii="Times New Roman" w:hAnsi="Times New Roman" w:cs="Times New Roman"/>
          <w:sz w:val="20"/>
          <w:szCs w:val="20"/>
        </w:rPr>
        <w:t>(</w:t>
      </w:r>
      <w:r w:rsidR="00E57B67" w:rsidRPr="00536C68">
        <w:rPr>
          <w:rFonts w:ascii="Times New Roman" w:hAnsi="Times New Roman" w:cs="Times New Roman"/>
          <w:sz w:val="20"/>
          <w:szCs w:val="20"/>
        </w:rPr>
        <w:t xml:space="preserve"> W m</w:t>
      </w:r>
      <w:r w:rsidR="00E57B67" w:rsidRPr="00536C68">
        <w:rPr>
          <w:rFonts w:ascii="Times New Roman" w:hAnsi="Times New Roman" w:cs="Times New Roman"/>
          <w:sz w:val="20"/>
          <w:szCs w:val="20"/>
          <w:vertAlign w:val="superscript"/>
        </w:rPr>
        <w:t>-2</w:t>
      </w:r>
      <w:r w:rsidR="00E57B67" w:rsidRPr="00536C68">
        <w:rPr>
          <w:rFonts w:ascii="Times New Roman" w:hAnsi="Times New Roman" w:cs="Times New Roman"/>
          <w:sz w:val="20"/>
          <w:szCs w:val="20"/>
        </w:rPr>
        <w:t xml:space="preserve"> </w:t>
      </w:r>
      <w:r w:rsidRPr="00536C68">
        <w:rPr>
          <w:rFonts w:ascii="Times New Roman" w:hAnsi="Times New Roman" w:cs="Times New Roman"/>
          <w:sz w:val="20"/>
          <w:szCs w:val="20"/>
        </w:rPr>
        <w:t>)</w:t>
      </w:r>
      <w:r w:rsidRPr="00536C68">
        <w:rPr>
          <w:rFonts w:ascii="Times New Roman" w:hAnsi="Times New Roman" w:cs="Times New Roman"/>
          <w:i/>
          <w:sz w:val="20"/>
          <w:szCs w:val="20"/>
        </w:rPr>
        <w:t xml:space="preserve"> </w:t>
      </w:r>
      <w:r w:rsidRPr="00536C68">
        <w:rPr>
          <w:rFonts w:ascii="Times New Roman" w:hAnsi="Times New Roman" w:cs="Times New Roman"/>
          <w:iCs/>
          <w:sz w:val="20"/>
          <w:szCs w:val="20"/>
        </w:rPr>
        <w:t>donates the radiation heat flux, can be calculated by Stefan-Boltzmann equation:</w:t>
      </w:r>
      <w:r w:rsidRPr="00536C68">
        <w:rPr>
          <w:rFonts w:ascii="Times New Roman" w:hAnsi="Times New Roman" w:cs="Times New Roman"/>
          <w:sz w:val="20"/>
          <w:szCs w:val="20"/>
        </w:rPr>
        <w:t xml:space="preserve"> </w:t>
      </w:r>
      <m:oMath>
        <m:r>
          <w:rPr>
            <w:rFonts w:ascii="Cambria Math" w:hAnsi="Cambria Math" w:cs="Times New Roman"/>
            <w:sz w:val="20"/>
            <w:szCs w:val="20"/>
          </w:rPr>
          <m:t>∅=Aεσ(</m:t>
        </m:r>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a</m:t>
            </m:r>
          </m:sub>
          <m:sup>
            <m:r>
              <w:rPr>
                <w:rFonts w:ascii="Cambria Math" w:hAnsi="Cambria Math" w:cs="Times New Roman"/>
                <w:sz w:val="20"/>
                <w:szCs w:val="20"/>
              </w:rPr>
              <m:t>4</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T</m:t>
            </m:r>
          </m:e>
          <m:sub/>
          <m:sup>
            <m:r>
              <w:rPr>
                <w:rFonts w:ascii="Cambria Math" w:hAnsi="Cambria Math" w:cs="Times New Roman"/>
                <w:sz w:val="20"/>
                <w:szCs w:val="20"/>
              </w:rPr>
              <m:t>4</m:t>
            </m:r>
          </m:sup>
        </m:sSubSup>
        <m:r>
          <w:rPr>
            <w:rFonts w:ascii="Cambria Math" w:hAnsi="Cambria Math" w:cs="Times New Roman"/>
            <w:sz w:val="20"/>
            <w:szCs w:val="20"/>
          </w:rPr>
          <m:t>)</m:t>
        </m:r>
      </m:oMath>
      <w:r w:rsidRPr="00536C68">
        <w:rPr>
          <w:rFonts w:ascii="Times New Roman" w:hAnsi="Times New Roman" w:cs="Times New Roman"/>
          <w:sz w:val="20"/>
          <w:szCs w:val="20"/>
        </w:rPr>
        <w:t>, where A (</w:t>
      </w:r>
      <w:r w:rsidR="00E57B67" w:rsidRPr="00536C68">
        <w:rPr>
          <w:rFonts w:ascii="Times New Roman" w:hAnsi="Times New Roman" w:cs="Times New Roman"/>
          <w:sz w:val="20"/>
          <w:szCs w:val="20"/>
        </w:rPr>
        <w:t xml:space="preserve"> m</w:t>
      </w:r>
      <w:r w:rsidR="00E57B67" w:rsidRPr="00536C68">
        <w:rPr>
          <w:rFonts w:ascii="Times New Roman" w:hAnsi="Times New Roman" w:cs="Times New Roman"/>
          <w:sz w:val="20"/>
          <w:szCs w:val="20"/>
          <w:vertAlign w:val="superscript"/>
        </w:rPr>
        <w:t>2</w:t>
      </w:r>
      <w:r w:rsidR="00E57B67" w:rsidRPr="00536C68">
        <w:rPr>
          <w:rFonts w:ascii="Times New Roman" w:hAnsi="Times New Roman" w:cs="Times New Roman"/>
          <w:sz w:val="20"/>
          <w:szCs w:val="20"/>
        </w:rPr>
        <w:t xml:space="preserve"> </w:t>
      </w:r>
      <w:r w:rsidRPr="00536C68">
        <w:rPr>
          <w:rFonts w:ascii="Times New Roman" w:hAnsi="Times New Roman" w:cs="Times New Roman"/>
          <w:sz w:val="20"/>
          <w:szCs w:val="20"/>
        </w:rPr>
        <w:t>) is the evaporation area, σ is the Stefan-Boltzmann constant</w:t>
      </w:r>
      <m:oMath>
        <m:r>
          <w:rPr>
            <w:rFonts w:ascii="Cambria Math" w:hAnsi="Cambria Math" w:cs="Times New Roman"/>
            <w:sz w:val="20"/>
            <w:szCs w:val="20"/>
          </w:rPr>
          <m:t xml:space="preserve"> (5.67×</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-8</m:t>
            </m:r>
          </m:sup>
        </m:sSup>
        <m:r>
          <w:rPr>
            <w:rFonts w:ascii="Cambria Math" w:hAnsi="Cambria Math" w:cs="Times New Roman"/>
            <w:sz w:val="20"/>
            <w:szCs w:val="20"/>
          </w:rPr>
          <m:t xml:space="preserve">  </m:t>
        </m:r>
        <m:r>
          <m:rPr>
            <m:sty m:val="p"/>
          </m:rPr>
          <w:rPr>
            <w:rFonts w:ascii="Cambria Math" w:hAnsi="Cambria Math" w:cs="Times New Roman"/>
            <w:sz w:val="20"/>
            <w:szCs w:val="20"/>
          </w:rPr>
          <m:t xml:space="preserve">W </m:t>
        </m:r>
        <m:sSup>
          <m:sSupPr>
            <m:ctrlPr>
              <w:rPr>
                <w:rFonts w:ascii="Cambria Math" w:hAnsi="Cambria Math" w:cs="Times New Roman"/>
                <w:iCs/>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-2</m:t>
            </m:r>
          </m:sup>
        </m:sSup>
        <m:r>
          <m:rPr>
            <m:sty m:val="p"/>
          </m:rPr>
          <w:rPr>
            <w:rFonts w:ascii="Cambria Math" w:hAnsi="Cambria Math" w:cs="Times New Roman"/>
            <w:sz w:val="20"/>
            <w:szCs w:val="20"/>
          </w:rPr>
          <m:t xml:space="preserve"> </m:t>
        </m:r>
        <m:sSup>
          <m:sSupPr>
            <m:ctrlPr>
              <w:rPr>
                <w:rFonts w:ascii="Cambria Math" w:hAnsi="Cambria Math" w:cs="Times New Roman"/>
                <w:iCs/>
                <w:sz w:val="20"/>
                <w:szCs w:val="20"/>
              </w:rPr>
            </m:ctrlPr>
          </m:sSupPr>
          <m:e>
            <m:r>
              <m:rPr>
                <m:sty m:val="p"/>
              </m:rPr>
              <w:rPr>
                <w:rFonts w:ascii="Cambria Math" w:hAnsi="Cambria Math" w:cs="Times New Roman"/>
                <w:sz w:val="20"/>
                <w:szCs w:val="20"/>
              </w:rPr>
              <m:t>K</m:t>
            </m:r>
          </m:e>
          <m:sup>
            <m:r>
              <m:rPr>
                <m:sty m:val="p"/>
              </m:rPr>
              <w:rPr>
                <w:rFonts w:ascii="Cambria Math" w:hAnsi="Cambria Math" w:cs="Times New Roman"/>
                <w:sz w:val="20"/>
                <w:szCs w:val="20"/>
              </w:rPr>
              <m:t>-4</m:t>
            </m:r>
          </m:sup>
        </m:sSup>
      </m:oMath>
      <w:r w:rsidRPr="00536C68">
        <w:rPr>
          <w:rFonts w:ascii="Times New Roman" w:hAnsi="Times New Roman" w:cs="Times New Roman"/>
          <w:sz w:val="20"/>
          <w:szCs w:val="20"/>
        </w:rPr>
        <w:t xml:space="preserve">), ε is the emissivity of material supposed as the maximum emissivity of </w:t>
      </w:r>
      <m:oMath>
        <m:r>
          <w:rPr>
            <w:rFonts w:ascii="Cambria Math" w:hAnsi="Cambria Math" w:cs="Times New Roman"/>
            <w:sz w:val="20"/>
            <w:szCs w:val="20"/>
          </w:rPr>
          <m:t>0.93</m:t>
        </m:r>
      </m:oMath>
      <w:r w:rsidRPr="00536C68">
        <w:rPr>
          <w:rFonts w:ascii="Times New Roman" w:hAnsi="Times New Roman" w:cs="Times New Roman"/>
          <w:sz w:val="20"/>
          <w:szCs w:val="20"/>
        </w:rPr>
        <w:t xml:space="preserve"> about</w:t>
      </w:r>
      <w:r w:rsidR="00CA0A90" w:rsidRPr="00536C68">
        <w:rPr>
          <w:rFonts w:ascii="Times New Roman" w:eastAsia="宋体" w:hAnsi="Times New Roman" w:cs="Times New Roman"/>
          <w:sz w:val="20"/>
          <w:szCs w:val="20"/>
        </w:rPr>
        <w:t xml:space="preserve"> meshy MoS</w:t>
      </w:r>
      <w:r w:rsidR="00CA0A90" w:rsidRPr="00536C68">
        <w:rPr>
          <w:rFonts w:ascii="Times New Roman" w:eastAsia="宋体" w:hAnsi="Times New Roman" w:cs="Times New Roman"/>
          <w:sz w:val="20"/>
          <w:szCs w:val="20"/>
          <w:vertAlign w:val="subscript"/>
        </w:rPr>
        <w:t>2</w:t>
      </w:r>
      <w:r w:rsidR="00CA0A90" w:rsidRPr="00536C68">
        <w:rPr>
          <w:rFonts w:ascii="Times New Roman" w:eastAsia="宋体" w:hAnsi="Times New Roman" w:cs="Times New Roman"/>
          <w:sz w:val="20"/>
          <w:szCs w:val="20"/>
        </w:rPr>
        <w:t>/</w:t>
      </w:r>
      <w:proofErr w:type="spellStart"/>
      <w:r w:rsidR="00CA0A90" w:rsidRPr="00536C68">
        <w:rPr>
          <w:rFonts w:ascii="Times New Roman" w:eastAsia="宋体" w:hAnsi="Times New Roman" w:cs="Times New Roman"/>
          <w:sz w:val="20"/>
          <w:szCs w:val="20"/>
        </w:rPr>
        <w:t>Ti</w:t>
      </w:r>
      <w:proofErr w:type="spellEnd"/>
      <w:r w:rsidRPr="00536C68">
        <w:rPr>
          <w:rFonts w:ascii="Times New Roman" w:hAnsi="Times New Roman" w:cs="Times New Roman"/>
          <w:sz w:val="20"/>
          <w:szCs w:val="20"/>
        </w:rPr>
        <w:t xml:space="preserve">, </w:t>
      </w:r>
      <w:r w:rsidRPr="00536C68">
        <w:rPr>
          <w:rFonts w:ascii="Cambria Math" w:hAnsi="Cambria Math" w:cs="Cambria Math"/>
          <w:sz w:val="20"/>
          <w:szCs w:val="20"/>
        </w:rPr>
        <w:t>𝑃</w:t>
      </w:r>
      <w:r w:rsidRPr="00536C68">
        <w:rPr>
          <w:rFonts w:ascii="Times New Roman" w:hAnsi="Times New Roman" w:cs="Times New Roman"/>
          <w:sz w:val="20"/>
          <w:szCs w:val="20"/>
        </w:rPr>
        <w:t xml:space="preserve"> is the incident laser power density (1 sun in this paper). Therefore, the radiation heat flux is 67</w:t>
      </w:r>
      <w:r w:rsidR="00534415" w:rsidRPr="00536C68">
        <w:rPr>
          <w:rFonts w:ascii="Times New Roman" w:hAnsi="Times New Roman" w:cs="Times New Roman"/>
          <w:sz w:val="20"/>
          <w:szCs w:val="20"/>
        </w:rPr>
        <w:t xml:space="preserve"> W m</w:t>
      </w:r>
      <w:r w:rsidR="00534415" w:rsidRPr="00536C68">
        <w:rPr>
          <w:rFonts w:ascii="Times New Roman" w:hAnsi="Times New Roman" w:cs="Times New Roman"/>
          <w:sz w:val="20"/>
          <w:szCs w:val="20"/>
          <w:vertAlign w:val="superscript"/>
        </w:rPr>
        <w:t>-</w:t>
      </w:r>
      <w:proofErr w:type="gramStart"/>
      <w:r w:rsidR="00534415" w:rsidRPr="00536C68">
        <w:rPr>
          <w:rFonts w:ascii="Times New Roman" w:hAnsi="Times New Roman" w:cs="Times New Roman"/>
          <w:sz w:val="20"/>
          <w:szCs w:val="20"/>
          <w:vertAlign w:val="superscript"/>
        </w:rPr>
        <w:t>2</w:t>
      </w:r>
      <w:r w:rsidR="00534415" w:rsidRPr="00536C68">
        <w:rPr>
          <w:rFonts w:ascii="Times New Roman" w:hAnsi="Times New Roman" w:cs="Times New Roman"/>
          <w:sz w:val="20"/>
          <w:szCs w:val="20"/>
        </w:rPr>
        <w:t xml:space="preserve"> </w:t>
      </w:r>
      <w:r w:rsidRPr="00536C68">
        <w:rPr>
          <w:rFonts w:ascii="Times New Roman" w:hAnsi="Times New Roman" w:cs="Times New Roman"/>
          <w:sz w:val="20"/>
          <w:szCs w:val="20"/>
        </w:rPr>
        <w:t>,</w:t>
      </w:r>
      <w:proofErr w:type="gramEnd"/>
      <w:r w:rsidRPr="00536C68">
        <w:rPr>
          <w:rFonts w:ascii="Times New Roman" w:hAnsi="Times New Roman" w:cs="Times New Roman"/>
          <w:sz w:val="20"/>
          <w:szCs w:val="20"/>
        </w:rPr>
        <w:t xml:space="preserve"> which is </w:t>
      </w:r>
      <m:oMath>
        <m:r>
          <w:rPr>
            <w:rFonts w:ascii="Cambria Math" w:hAnsi="Cambria Math" w:cs="Times New Roman"/>
            <w:sz w:val="20"/>
            <w:szCs w:val="20"/>
          </w:rPr>
          <m:t xml:space="preserve">6.7% </m:t>
        </m:r>
      </m:oMath>
      <w:r w:rsidRPr="00536C68">
        <w:rPr>
          <w:rFonts w:ascii="Times New Roman" w:hAnsi="Times New Roman" w:cs="Times New Roman"/>
          <w:sz w:val="20"/>
          <w:szCs w:val="20"/>
        </w:rPr>
        <w:t xml:space="preserve">of the </w:t>
      </w:r>
      <w:bookmarkStart w:id="28" w:name="OLE_LINK14"/>
      <w:r w:rsidRPr="00536C68">
        <w:rPr>
          <w:rFonts w:ascii="Times New Roman" w:hAnsi="Times New Roman" w:cs="Times New Roman"/>
          <w:sz w:val="20"/>
          <w:szCs w:val="20"/>
        </w:rPr>
        <w:t>solar flux</w:t>
      </w:r>
      <w:bookmarkEnd w:id="28"/>
      <w:r w:rsidRPr="00536C68">
        <w:rPr>
          <w:rFonts w:ascii="Times New Roman" w:hAnsi="Times New Roman" w:cs="Times New Roman"/>
          <w:sz w:val="20"/>
          <w:szCs w:val="20"/>
        </w:rPr>
        <w:t>.</w:t>
      </w:r>
    </w:p>
    <w:p w14:paraId="51B87D0B" w14:textId="77777777" w:rsidR="003A697B" w:rsidRPr="00536C68" w:rsidRDefault="003A697B" w:rsidP="002C3942">
      <w:pPr>
        <w:rPr>
          <w:rFonts w:ascii="Times New Roman" w:hAnsi="Times New Roman" w:cs="Times New Roman"/>
          <w:sz w:val="20"/>
          <w:szCs w:val="20"/>
        </w:rPr>
      </w:pPr>
    </w:p>
    <w:p w14:paraId="2DA1F14E" w14:textId="77777777" w:rsidR="003A697B" w:rsidRPr="00445867" w:rsidRDefault="003A697B" w:rsidP="002C3942">
      <w:pPr>
        <w:rPr>
          <w:rFonts w:ascii="Times New Roman" w:hAnsi="Times New Roman" w:cs="Times New Roman"/>
          <w:b/>
          <w:bCs/>
          <w:sz w:val="24"/>
          <w:szCs w:val="24"/>
        </w:rPr>
      </w:pPr>
      <w:r w:rsidRPr="00445867">
        <w:rPr>
          <w:rFonts w:ascii="Times New Roman" w:hAnsi="Times New Roman" w:cs="Times New Roman"/>
          <w:b/>
          <w:bCs/>
          <w:sz w:val="24"/>
          <w:szCs w:val="24"/>
        </w:rPr>
        <w:t>(3) Conductive loss</w:t>
      </w:r>
    </w:p>
    <w:p w14:paraId="38B2FCCD" w14:textId="77777777"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sz w:val="20"/>
          <w:szCs w:val="20"/>
        </w:rPr>
        <w:t>The conduction loss was calculated according to the flowing Equation:</w:t>
      </w:r>
    </w:p>
    <w:p w14:paraId="4599188B" w14:textId="7205F4FE" w:rsidR="003A697B" w:rsidRPr="00536C68" w:rsidRDefault="003A697B" w:rsidP="002C3942">
      <w:pPr>
        <w:rPr>
          <w:rFonts w:ascii="Times New Roman" w:hAnsi="Times New Roman" w:cs="Times New Roman"/>
          <w:sz w:val="20"/>
          <w:szCs w:val="20"/>
        </w:rPr>
      </w:pPr>
      <m:oMath>
        <m:r>
          <w:rPr>
            <w:rFonts w:ascii="Cambria Math" w:hAnsi="Cambria Math" w:cs="Times New Roman"/>
            <w:sz w:val="20"/>
            <w:szCs w:val="20"/>
          </w:rPr>
          <m:t>Conductive loss=</m:t>
        </m:r>
        <m:f>
          <m:fPr>
            <m:ctrlPr>
              <w:rPr>
                <w:rFonts w:ascii="Cambria Math" w:hAnsi="Cambria Math" w:cs="Times New Roman"/>
                <w:i/>
                <w:sz w:val="20"/>
                <w:szCs w:val="20"/>
              </w:rPr>
            </m:ctrlPr>
          </m:fPr>
          <m:num>
            <m:r>
              <w:rPr>
                <w:rFonts w:ascii="Cambria Math" w:hAnsi="Cambria Math" w:cs="Times New Roman"/>
                <w:sz w:val="20"/>
                <w:szCs w:val="20"/>
              </w:rPr>
              <m:t>Q</m:t>
            </m:r>
          </m:num>
          <m:den>
            <m:r>
              <w:rPr>
                <w:rFonts w:ascii="Cambria Math" w:hAnsi="Cambria Math" w:cs="Times New Roman"/>
                <w:sz w:val="20"/>
                <w:szCs w:val="20"/>
              </w:rPr>
              <m:t>AP∆t</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Cm∆T</m:t>
            </m:r>
          </m:num>
          <m:den>
            <m:r>
              <w:rPr>
                <w:rFonts w:ascii="Cambria Math" w:hAnsi="Cambria Math" w:cs="Times New Roman"/>
                <w:sz w:val="20"/>
                <w:szCs w:val="20"/>
              </w:rPr>
              <m:t>AP∆t</m:t>
            </m:r>
          </m:den>
        </m:f>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Pr="00536C68">
        <w:rPr>
          <w:rFonts w:ascii="Times New Roman" w:hAnsi="Times New Roman" w:cs="Times New Roman"/>
          <w:sz w:val="20"/>
          <w:szCs w:val="20"/>
        </w:rPr>
        <w:t>(Equation S4)</w:t>
      </w:r>
    </w:p>
    <w:p w14:paraId="1D4F5EB2" w14:textId="3C3713F1"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sz w:val="20"/>
          <w:szCs w:val="20"/>
        </w:rPr>
        <w:t>In which Q is heat loss, C is the specific heat capacity of water (4.2</w:t>
      </w:r>
      <w:r w:rsidR="00534415" w:rsidRPr="00536C68">
        <w:rPr>
          <w:rFonts w:ascii="Times New Roman" w:hAnsi="Times New Roman" w:cs="Times New Roman"/>
          <w:sz w:val="20"/>
          <w:szCs w:val="20"/>
        </w:rPr>
        <w:t xml:space="preserve"> J g</w:t>
      </w:r>
      <w:r w:rsidR="00534415" w:rsidRPr="00536C68">
        <w:rPr>
          <w:rFonts w:ascii="Times New Roman" w:hAnsi="Times New Roman" w:cs="Times New Roman"/>
          <w:sz w:val="20"/>
          <w:szCs w:val="20"/>
          <w:vertAlign w:val="superscript"/>
        </w:rPr>
        <w:t>-1</w:t>
      </w:r>
      <w:r w:rsidR="00534415" w:rsidRPr="00536C68">
        <w:rPr>
          <w:rFonts w:ascii="Times New Roman" w:hAnsi="Times New Roman" w:cs="Times New Roman"/>
          <w:sz w:val="20"/>
          <w:szCs w:val="20"/>
        </w:rPr>
        <w:t xml:space="preserve"> K</w:t>
      </w:r>
      <w:r w:rsidR="00534415"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m (85</w:t>
      </w:r>
      <w:r w:rsidR="00534415" w:rsidRPr="00536C68">
        <w:rPr>
          <w:rFonts w:ascii="Times New Roman" w:hAnsi="Times New Roman" w:cs="Times New Roman"/>
          <w:sz w:val="20"/>
          <w:szCs w:val="20"/>
        </w:rPr>
        <w:t xml:space="preserve"> </w:t>
      </w:r>
      <w:proofErr w:type="gramStart"/>
      <w:r w:rsidR="00534415" w:rsidRPr="00536C68">
        <w:rPr>
          <w:rFonts w:ascii="Times New Roman" w:hAnsi="Times New Roman" w:cs="Times New Roman"/>
          <w:sz w:val="20"/>
          <w:szCs w:val="20"/>
        </w:rPr>
        <w:t xml:space="preserve">g </w:t>
      </w:r>
      <w:r w:rsidRPr="00536C68">
        <w:rPr>
          <w:rFonts w:ascii="Times New Roman" w:hAnsi="Times New Roman" w:cs="Times New Roman"/>
          <w:sz w:val="20"/>
          <w:szCs w:val="20"/>
        </w:rPr>
        <w:t>)</w:t>
      </w:r>
      <w:proofErr w:type="gramEnd"/>
      <w:r w:rsidRPr="00536C68">
        <w:rPr>
          <w:rFonts w:ascii="Times New Roman" w:hAnsi="Times New Roman" w:cs="Times New Roman"/>
          <w:sz w:val="20"/>
          <w:szCs w:val="20"/>
        </w:rPr>
        <w:t xml:space="preserve"> is the weight of water used in the paper, and ΔT (</w:t>
      </w:r>
      <w:r w:rsidRPr="00536C68">
        <w:rPr>
          <w:rFonts w:ascii="Times New Roman" w:hAnsi="Times New Roman" w:cs="Times New Roman"/>
          <w:iCs/>
          <w:sz w:val="20"/>
          <w:szCs w:val="20"/>
        </w:rPr>
        <w:t>0.3</w:t>
      </w:r>
      <m:oMath>
        <m:r>
          <w:rPr>
            <w:rFonts w:ascii="Cambria Math" w:hAnsi="Cambria Math" w:cs="Times New Roman"/>
            <w:sz w:val="20"/>
            <w:szCs w:val="20"/>
          </w:rPr>
          <m:t xml:space="preserve"> </m:t>
        </m:r>
        <m:r>
          <m:rPr>
            <m:sty m:val="p"/>
          </m:rPr>
          <w:rPr>
            <w:rFonts w:ascii="Cambria Math" w:hAnsi="Cambria Math" w:cs="Times New Roman"/>
            <w:sz w:val="20"/>
            <w:szCs w:val="20"/>
          </w:rPr>
          <m:t>K</m:t>
        </m:r>
      </m:oMath>
      <w:r w:rsidRPr="00536C68">
        <w:rPr>
          <w:rFonts w:ascii="Times New Roman" w:hAnsi="Times New Roman" w:cs="Times New Roman"/>
          <w:sz w:val="20"/>
          <w:szCs w:val="20"/>
        </w:rPr>
        <w:t>) is the temperature difference of pure water after and before solar illumination under 1 sun after 1 h. According mentioned above, the conduction heat loss was calculated ~33</w:t>
      </w:r>
      <w:r w:rsidR="00534415" w:rsidRPr="00536C68">
        <w:rPr>
          <w:rFonts w:ascii="Times New Roman" w:hAnsi="Times New Roman" w:cs="Times New Roman"/>
          <w:sz w:val="20"/>
          <w:szCs w:val="20"/>
        </w:rPr>
        <w:t xml:space="preserve"> W m</w:t>
      </w:r>
      <w:r w:rsidR="00534415" w:rsidRPr="00536C68">
        <w:rPr>
          <w:rFonts w:ascii="Times New Roman" w:hAnsi="Times New Roman" w:cs="Times New Roman"/>
          <w:sz w:val="20"/>
          <w:szCs w:val="20"/>
          <w:vertAlign w:val="superscript"/>
        </w:rPr>
        <w:t>-2</w:t>
      </w:r>
      <w:r w:rsidRPr="00536C68">
        <w:rPr>
          <w:rFonts w:ascii="Times New Roman" w:hAnsi="Times New Roman" w:cs="Times New Roman"/>
          <w:sz w:val="20"/>
          <w:szCs w:val="20"/>
        </w:rPr>
        <w:t>, which is ~3.3</w:t>
      </w:r>
      <m:oMath>
        <m:r>
          <w:rPr>
            <w:rFonts w:ascii="Cambria Math" w:hAnsi="Cambria Math" w:cs="Times New Roman"/>
            <w:sz w:val="20"/>
            <w:szCs w:val="20"/>
          </w:rPr>
          <m:t xml:space="preserve"> %</m:t>
        </m:r>
      </m:oMath>
      <w:r w:rsidRPr="00536C68">
        <w:rPr>
          <w:rFonts w:ascii="Times New Roman" w:hAnsi="Times New Roman" w:cs="Times New Roman"/>
          <w:sz w:val="20"/>
          <w:szCs w:val="20"/>
        </w:rPr>
        <w:t xml:space="preserve"> of solar flux.</w:t>
      </w:r>
    </w:p>
    <w:p w14:paraId="08F0901C" w14:textId="77777777" w:rsidR="003A697B" w:rsidRPr="00445867" w:rsidRDefault="003A697B" w:rsidP="002C3942">
      <w:pPr>
        <w:rPr>
          <w:rFonts w:ascii="Times New Roman" w:hAnsi="Times New Roman" w:cs="Times New Roman"/>
          <w:b/>
          <w:bCs/>
          <w:sz w:val="24"/>
          <w:szCs w:val="24"/>
        </w:rPr>
      </w:pPr>
      <w:r w:rsidRPr="00445867">
        <w:rPr>
          <w:rFonts w:ascii="Times New Roman" w:hAnsi="Times New Roman" w:cs="Times New Roman"/>
          <w:b/>
          <w:bCs/>
          <w:sz w:val="24"/>
          <w:szCs w:val="24"/>
        </w:rPr>
        <w:t>(4) Convection loss</w:t>
      </w:r>
    </w:p>
    <w:p w14:paraId="0FD5338E" w14:textId="77777777"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sz w:val="20"/>
          <w:szCs w:val="20"/>
        </w:rPr>
        <w:t>The convection loss is caused by the flowing fluid (</w:t>
      </w:r>
      <w:proofErr w:type="gramStart"/>
      <w:r w:rsidRPr="00536C68">
        <w:rPr>
          <w:rFonts w:ascii="Times New Roman" w:hAnsi="Times New Roman" w:cs="Times New Roman"/>
          <w:sz w:val="20"/>
          <w:szCs w:val="20"/>
        </w:rPr>
        <w:t>i.e.</w:t>
      </w:r>
      <w:proofErr w:type="gramEnd"/>
      <w:r w:rsidRPr="00536C68">
        <w:rPr>
          <w:rFonts w:ascii="Times New Roman" w:hAnsi="Times New Roman" w:cs="Times New Roman"/>
          <w:sz w:val="20"/>
          <w:szCs w:val="20"/>
        </w:rPr>
        <w:t xml:space="preserve"> air) around the evaporator, which can be calculated </w:t>
      </w:r>
      <w:r w:rsidRPr="00536C68">
        <w:rPr>
          <w:rFonts w:ascii="Times New Roman" w:hAnsi="Times New Roman" w:cs="Times New Roman"/>
          <w:sz w:val="20"/>
          <w:szCs w:val="20"/>
        </w:rPr>
        <w:lastRenderedPageBreak/>
        <w:t>by the Newton’s Law of Cooling:</w:t>
      </w:r>
    </w:p>
    <w:p w14:paraId="0127769A" w14:textId="4D2CF187" w:rsidR="003A697B" w:rsidRPr="00536C68" w:rsidRDefault="003A697B" w:rsidP="002C3942">
      <w:pPr>
        <w:rPr>
          <w:rFonts w:ascii="Times New Roman" w:hAnsi="Times New Roman" w:cs="Times New Roman"/>
          <w:sz w:val="20"/>
          <w:szCs w:val="20"/>
        </w:rPr>
      </w:pPr>
      <m:oMath>
        <m:r>
          <w:rPr>
            <w:rFonts w:ascii="Cambria Math" w:hAnsi="Cambria Math" w:cs="Times New Roman"/>
            <w:sz w:val="20"/>
            <w:szCs w:val="20"/>
          </w:rPr>
          <m:t>ψ=ξA</m:t>
        </m:r>
        <m:r>
          <m:rPr>
            <m:sty m:val="p"/>
          </m:rPr>
          <w:rPr>
            <w:rFonts w:ascii="Cambria Math" w:hAnsi="Cambria Math" w:cs="Times New Roman"/>
            <w:sz w:val="20"/>
            <w:szCs w:val="20"/>
          </w:rPr>
          <m:t>Δ</m:t>
        </m:r>
        <m:r>
          <w:rPr>
            <w:rFonts w:ascii="Cambria Math" w:hAnsi="Cambria Math" w:cs="Times New Roman"/>
            <w:sz w:val="20"/>
            <w:szCs w:val="20"/>
          </w:rPr>
          <m:t>T</m:t>
        </m:r>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Pr="00536C68">
        <w:rPr>
          <w:rFonts w:ascii="Times New Roman" w:hAnsi="Times New Roman" w:cs="Times New Roman"/>
          <w:sz w:val="20"/>
          <w:szCs w:val="20"/>
        </w:rPr>
        <w:t>(Equation S5)</w:t>
      </w:r>
    </w:p>
    <w:p w14:paraId="61FDA545" w14:textId="43F9ABCD" w:rsidR="003A697B" w:rsidRPr="00536C68" w:rsidRDefault="003A697B" w:rsidP="002C3942">
      <w:pPr>
        <w:rPr>
          <w:rFonts w:ascii="Times New Roman" w:hAnsi="Times New Roman" w:cs="Times New Roman"/>
          <w:sz w:val="20"/>
          <w:szCs w:val="20"/>
        </w:rPr>
      </w:pPr>
      <m:oMath>
        <m:r>
          <w:rPr>
            <w:rFonts w:ascii="Cambria Math" w:hAnsi="Cambria Math" w:cs="Times New Roman"/>
            <w:sz w:val="20"/>
            <w:szCs w:val="20"/>
          </w:rPr>
          <m:t>Convection loss=</m:t>
        </m:r>
        <m:f>
          <m:fPr>
            <m:ctrlPr>
              <w:rPr>
                <w:rFonts w:ascii="Cambria Math" w:hAnsi="Cambria Math" w:cs="Times New Roman"/>
                <w:i/>
                <w:sz w:val="20"/>
                <w:szCs w:val="20"/>
              </w:rPr>
            </m:ctrlPr>
          </m:fPr>
          <m:num>
            <m:r>
              <w:rPr>
                <w:rFonts w:ascii="Cambria Math" w:hAnsi="Cambria Math" w:cs="Times New Roman"/>
                <w:sz w:val="20"/>
                <w:szCs w:val="20"/>
              </w:rPr>
              <m:t>ψ</m:t>
            </m:r>
          </m:num>
          <m:den>
            <m:r>
              <w:rPr>
                <w:rFonts w:ascii="Cambria Math" w:hAnsi="Cambria Math" w:cs="Times New Roman"/>
                <w:sz w:val="20"/>
                <w:szCs w:val="20"/>
              </w:rPr>
              <m:t>AP</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ξ</m:t>
            </m:r>
            <m:r>
              <m:rPr>
                <m:sty m:val="p"/>
              </m:rPr>
              <w:rPr>
                <w:rFonts w:ascii="Cambria Math" w:hAnsi="Cambria Math" w:cs="Times New Roman"/>
                <w:sz w:val="20"/>
                <w:szCs w:val="20"/>
              </w:rPr>
              <m:t>Δ</m:t>
            </m:r>
            <m:r>
              <w:rPr>
                <w:rFonts w:ascii="Cambria Math" w:hAnsi="Cambria Math" w:cs="Times New Roman"/>
                <w:sz w:val="20"/>
                <w:szCs w:val="20"/>
              </w:rPr>
              <m:t>T</m:t>
            </m:r>
          </m:num>
          <m:den>
            <m:r>
              <w:rPr>
                <w:rFonts w:ascii="Cambria Math" w:hAnsi="Cambria Math" w:cs="Times New Roman"/>
                <w:sz w:val="20"/>
                <w:szCs w:val="20"/>
              </w:rPr>
              <m:t>P</m:t>
            </m:r>
          </m:den>
        </m:f>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Pr="00536C68">
        <w:rPr>
          <w:rFonts w:ascii="Times New Roman" w:hAnsi="Times New Roman" w:cs="Times New Roman"/>
          <w:sz w:val="20"/>
          <w:szCs w:val="20"/>
        </w:rPr>
        <w:t>(Equation S6)</w:t>
      </w:r>
    </w:p>
    <w:p w14:paraId="5ABA322A" w14:textId="303EB7B0" w:rsidR="003A697B" w:rsidRPr="00536C68" w:rsidRDefault="003A697B" w:rsidP="002C3942">
      <w:pPr>
        <w:rPr>
          <w:rFonts w:ascii="Times New Roman" w:hAnsi="Times New Roman" w:cs="Times New Roman"/>
          <w:sz w:val="20"/>
          <w:szCs w:val="20"/>
        </w:rPr>
      </w:pPr>
      <w:r w:rsidRPr="00536C68">
        <w:rPr>
          <w:rFonts w:ascii="Times New Roman" w:hAnsi="Times New Roman" w:cs="Times New Roman"/>
          <w:sz w:val="20"/>
          <w:szCs w:val="20"/>
        </w:rPr>
        <w:t xml:space="preserve">Where </w:t>
      </w:r>
      <w:r w:rsidRPr="00536C68">
        <w:rPr>
          <w:rFonts w:ascii="Cambria Math" w:hAnsi="Cambria Math" w:cs="Cambria Math"/>
          <w:sz w:val="20"/>
          <w:szCs w:val="20"/>
        </w:rPr>
        <w:t>𝜓</w:t>
      </w:r>
      <w:r w:rsidRPr="00536C68">
        <w:rPr>
          <w:rFonts w:ascii="Times New Roman" w:hAnsi="Times New Roman" w:cs="Times New Roman"/>
          <w:sz w:val="20"/>
          <w:szCs w:val="20"/>
        </w:rPr>
        <w:t xml:space="preserve"> is the thermal energy, </w:t>
      </w:r>
      <m:oMath>
        <m:r>
          <w:rPr>
            <w:rFonts w:ascii="Cambria Math" w:hAnsi="Cambria Math" w:cs="Times New Roman"/>
            <w:sz w:val="20"/>
            <w:szCs w:val="20"/>
          </w:rPr>
          <m:t>ξ</m:t>
        </m:r>
      </m:oMath>
      <w:r w:rsidR="007E3965" w:rsidRPr="00536C68">
        <w:rPr>
          <w:rFonts w:ascii="Times New Roman" w:hAnsi="Times New Roman" w:cs="Times New Roman"/>
          <w:sz w:val="20"/>
          <w:szCs w:val="20"/>
        </w:rPr>
        <w:t>= 5 W m</w:t>
      </w:r>
      <w:r w:rsidR="007E3965" w:rsidRPr="00536C68">
        <w:rPr>
          <w:rFonts w:ascii="Times New Roman" w:hAnsi="Times New Roman" w:cs="Times New Roman"/>
          <w:sz w:val="20"/>
          <w:szCs w:val="20"/>
          <w:vertAlign w:val="superscript"/>
        </w:rPr>
        <w:t>-2</w:t>
      </w:r>
      <w:r w:rsidR="007E3965" w:rsidRPr="00536C68">
        <w:rPr>
          <w:rFonts w:ascii="Times New Roman" w:hAnsi="Times New Roman" w:cs="Times New Roman"/>
          <w:sz w:val="20"/>
          <w:szCs w:val="20"/>
        </w:rPr>
        <w:t xml:space="preserve"> K</w:t>
      </w:r>
      <w:r w:rsidR="007E3965"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xml:space="preserve">represents the convection heat transfer coefficient, </w:t>
      </w:r>
      <w:r w:rsidRPr="00536C68">
        <w:rPr>
          <w:rFonts w:ascii="Cambria Math" w:hAnsi="Cambria Math" w:cs="Cambria Math"/>
          <w:sz w:val="20"/>
          <w:szCs w:val="20"/>
        </w:rPr>
        <w:t>𝛥𝑇</w:t>
      </w:r>
      <w:r w:rsidRPr="00536C68">
        <w:rPr>
          <w:rFonts w:ascii="Times New Roman" w:hAnsi="Times New Roman" w:cs="Times New Roman"/>
          <w:sz w:val="20"/>
          <w:szCs w:val="20"/>
        </w:rPr>
        <w:t xml:space="preserve"> represents the temperature difference between the surface temperature of the evaporator and the ambient temperature, which is</w:t>
      </w:r>
      <w:r w:rsidR="00534415" w:rsidRPr="00536C68">
        <w:rPr>
          <w:rFonts w:ascii="Times New Roman" w:hAnsi="Times New Roman" w:cs="Times New Roman"/>
          <w:sz w:val="20"/>
          <w:szCs w:val="20"/>
        </w:rPr>
        <w:t xml:space="preserve"> 11.4 K </w:t>
      </w:r>
      <w:r w:rsidRPr="00536C68">
        <w:rPr>
          <w:rFonts w:ascii="Times New Roman" w:hAnsi="Times New Roman" w:cs="Times New Roman"/>
          <w:sz w:val="20"/>
          <w:szCs w:val="20"/>
        </w:rPr>
        <w:t xml:space="preserve">here. Therefore, the heat loss by convection is calculated to be </w:t>
      </w:r>
      <m:oMath>
        <m:r>
          <w:rPr>
            <w:rFonts w:ascii="Cambria Math" w:hAnsi="Cambria Math" w:cs="Times New Roman"/>
            <w:sz w:val="20"/>
            <w:szCs w:val="20"/>
          </w:rPr>
          <m:t>5.7%</m:t>
        </m:r>
      </m:oMath>
      <w:r w:rsidRPr="00536C68">
        <w:rPr>
          <w:rFonts w:ascii="Times New Roman" w:hAnsi="Times New Roman" w:cs="Times New Roman"/>
          <w:sz w:val="20"/>
          <w:szCs w:val="20"/>
        </w:rPr>
        <w:t xml:space="preserve"> in our experiment.</w:t>
      </w:r>
    </w:p>
    <w:p w14:paraId="28241C97" w14:textId="77777777" w:rsidR="00685C31" w:rsidRPr="00536C68" w:rsidRDefault="00685C31" w:rsidP="002C3942">
      <w:pPr>
        <w:rPr>
          <w:rFonts w:ascii="Times New Roman" w:hAnsi="Times New Roman" w:cs="Times New Roman"/>
          <w:sz w:val="20"/>
          <w:szCs w:val="20"/>
        </w:rPr>
      </w:pPr>
    </w:p>
    <w:p w14:paraId="33F1C4AE" w14:textId="4AAD3398" w:rsidR="00E266D6" w:rsidRPr="00445867" w:rsidRDefault="004C3828" w:rsidP="002C3942">
      <w:pPr>
        <w:pStyle w:val="2"/>
        <w:spacing w:line="240" w:lineRule="auto"/>
        <w:rPr>
          <w:rFonts w:cs="Times New Roman"/>
        </w:rPr>
      </w:pPr>
      <w:bookmarkStart w:id="29" w:name="_Toc109317784"/>
      <w:bookmarkStart w:id="30" w:name="_Toc110097467"/>
      <w:bookmarkStart w:id="31" w:name="_Toc122339106"/>
      <w:bookmarkStart w:id="32" w:name="OLE_LINK6"/>
      <w:r w:rsidRPr="002D721B">
        <w:rPr>
          <w:rFonts w:cs="Times New Roman"/>
        </w:rPr>
        <w:t>3</w:t>
      </w:r>
      <w:r w:rsidR="004A2707" w:rsidRPr="00445867">
        <w:rPr>
          <w:rFonts w:cs="Times New Roman"/>
        </w:rPr>
        <w:t>.</w:t>
      </w:r>
      <w:r w:rsidR="003A697B" w:rsidRPr="002D721B">
        <w:rPr>
          <w:rFonts w:cs="Times New Roman"/>
        </w:rPr>
        <w:t>3</w:t>
      </w:r>
      <w:r w:rsidR="004A2707" w:rsidRPr="00445867">
        <w:rPr>
          <w:rFonts w:cs="Times New Roman"/>
        </w:rPr>
        <w:t xml:space="preserve"> </w:t>
      </w:r>
      <w:r w:rsidR="00E266D6" w:rsidRPr="00445867">
        <w:rPr>
          <w:rFonts w:cs="Times New Roman"/>
        </w:rPr>
        <w:t>Analysis of the energy utilization efficiency</w:t>
      </w:r>
      <w:bookmarkEnd w:id="29"/>
      <w:bookmarkEnd w:id="30"/>
      <w:bookmarkEnd w:id="31"/>
      <w:r w:rsidR="008B652E" w:rsidRPr="00445867">
        <w:rPr>
          <w:rFonts w:cs="Times New Roman"/>
        </w:rPr>
        <w:t xml:space="preserve"> </w:t>
      </w:r>
    </w:p>
    <w:p w14:paraId="5D131FB3" w14:textId="71A13D2F" w:rsidR="00E266D6" w:rsidRPr="00445867" w:rsidRDefault="004C3828" w:rsidP="002C3942">
      <w:pPr>
        <w:pStyle w:val="3"/>
        <w:spacing w:line="240" w:lineRule="auto"/>
        <w:rPr>
          <w:rFonts w:cs="Times New Roman"/>
        </w:rPr>
      </w:pPr>
      <w:bookmarkStart w:id="33" w:name="_Toc109317785"/>
      <w:bookmarkStart w:id="34" w:name="_Toc110097468"/>
      <w:bookmarkStart w:id="35" w:name="_Toc122339107"/>
      <w:bookmarkEnd w:id="32"/>
      <w:r w:rsidRPr="002D721B">
        <w:rPr>
          <w:rFonts w:cs="Times New Roman"/>
        </w:rPr>
        <w:t>3</w:t>
      </w:r>
      <w:r w:rsidR="00056B16" w:rsidRPr="00445867">
        <w:rPr>
          <w:rFonts w:cs="Times New Roman"/>
        </w:rPr>
        <w:t>.</w:t>
      </w:r>
      <w:r w:rsidR="003A697B" w:rsidRPr="002D721B">
        <w:rPr>
          <w:rFonts w:cs="Times New Roman"/>
        </w:rPr>
        <w:t>3</w:t>
      </w:r>
      <w:r w:rsidR="00056B16" w:rsidRPr="00445867">
        <w:rPr>
          <w:rFonts w:cs="Times New Roman"/>
        </w:rPr>
        <w:t>.1</w:t>
      </w:r>
      <w:r w:rsidR="00205D0C" w:rsidRPr="00445867">
        <w:rPr>
          <w:rFonts w:cs="Times New Roman"/>
        </w:rPr>
        <w:t xml:space="preserve"> </w:t>
      </w:r>
      <w:r w:rsidR="00E266D6" w:rsidRPr="00445867">
        <w:rPr>
          <w:rFonts w:cs="Times New Roman"/>
        </w:rPr>
        <w:t>Analysis of the solar energy utilization efficiency</w:t>
      </w:r>
      <w:bookmarkEnd w:id="33"/>
      <w:bookmarkEnd w:id="34"/>
      <w:bookmarkEnd w:id="35"/>
    </w:p>
    <w:p w14:paraId="21A6F3CB" w14:textId="77777777" w:rsidR="00AF7C1C" w:rsidRPr="00536C68" w:rsidRDefault="00E266D6" w:rsidP="002C3942">
      <w:pPr>
        <w:rPr>
          <w:rFonts w:ascii="Times New Roman" w:hAnsi="Times New Roman" w:cs="Times New Roman"/>
          <w:iCs/>
          <w:sz w:val="20"/>
          <w:szCs w:val="20"/>
        </w:rPr>
      </w:pPr>
      <w:bookmarkStart w:id="36" w:name="_Hlk85268347"/>
      <w:r w:rsidRPr="00536C68">
        <w:rPr>
          <w:rFonts w:ascii="Times New Roman" w:hAnsi="Times New Roman" w:cs="Times New Roman"/>
          <w:iCs/>
          <w:sz w:val="20"/>
          <w:szCs w:val="20"/>
        </w:rPr>
        <w:t>Just like the formula mentioned in the text:</w:t>
      </w:r>
    </w:p>
    <w:p w14:paraId="41B403B9" w14:textId="2032F0F3" w:rsidR="00E266D6" w:rsidRPr="00536C68" w:rsidRDefault="00E266D6" w:rsidP="002C3942">
      <w:pPr>
        <w:rPr>
          <w:rFonts w:ascii="Times New Roman" w:hAnsi="Times New Roman" w:cs="Times New Roman"/>
          <w:i/>
          <w:sz w:val="20"/>
          <w:szCs w:val="20"/>
        </w:rPr>
      </w:pPr>
      <m:oMath>
        <m:r>
          <w:rPr>
            <w:rFonts w:ascii="Cambria Math" w:hAnsi="Cambria Math" w:cs="Times New Roman"/>
            <w:sz w:val="20"/>
            <w:szCs w:val="20"/>
          </w:rPr>
          <m:t>η</m:t>
        </m:r>
        <w:bookmarkEnd w:id="36"/>
        <m:r>
          <w:rPr>
            <w:rFonts w:ascii="Cambria Math" w:hAnsi="Cambria Math" w:cs="Times New Roman"/>
            <w:sz w:val="20"/>
            <w:szCs w:val="20"/>
          </w:rPr>
          <m:t>=v</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in</m:t>
            </m:r>
          </m:sub>
        </m:sSub>
      </m:oMath>
      <w:bookmarkStart w:id="37" w:name="OLE_LINK16"/>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7</w:t>
      </w:r>
      <w:r w:rsidR="00AF7C1C" w:rsidRPr="00536C68">
        <w:rPr>
          <w:rFonts w:ascii="Times New Roman" w:hAnsi="Times New Roman" w:cs="Times New Roman"/>
          <w:sz w:val="20"/>
          <w:szCs w:val="20"/>
        </w:rPr>
        <w:t>)</w:t>
      </w:r>
      <w:bookmarkEnd w:id="37"/>
    </w:p>
    <w:p w14:paraId="31FFA70D" w14:textId="549395B7"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sz w:val="20"/>
          <w:szCs w:val="20"/>
        </w:rPr>
        <w:t xml:space="preserve">where </w:t>
      </w:r>
      <m:oMath>
        <m:r>
          <w:rPr>
            <w:rFonts w:ascii="Cambria Math" w:hAnsi="Cambria Math" w:cs="Times New Roman"/>
            <w:sz w:val="20"/>
            <w:szCs w:val="20"/>
          </w:rPr>
          <m:t>η</m:t>
        </m:r>
      </m:oMath>
      <w:r w:rsidRPr="00536C68">
        <w:rPr>
          <w:rFonts w:ascii="Times New Roman" w:hAnsi="Times New Roman" w:cs="Times New Roman"/>
          <w:sz w:val="20"/>
          <w:szCs w:val="20"/>
        </w:rPr>
        <w:t xml:space="preserve"> (</w:t>
      </w:r>
      <m:oMath>
        <m:r>
          <w:rPr>
            <w:rFonts w:ascii="Cambria Math" w:hAnsi="Cambria Math" w:cs="Times New Roman"/>
            <w:sz w:val="20"/>
            <w:szCs w:val="20"/>
          </w:rPr>
          <m:t>%</m:t>
        </m:r>
      </m:oMath>
      <w:r w:rsidRPr="00536C68">
        <w:rPr>
          <w:rFonts w:ascii="Times New Roman" w:hAnsi="Times New Roman" w:cs="Times New Roman"/>
          <w:sz w:val="20"/>
          <w:szCs w:val="20"/>
        </w:rPr>
        <w:t xml:space="preserve">) is energy conversation efficiency, </w:t>
      </w:r>
      <w:r w:rsidRPr="00536C68">
        <w:rPr>
          <w:rFonts w:ascii="Times New Roman" w:hAnsi="Times New Roman" w:cs="Times New Roman"/>
          <w:i/>
          <w:iCs/>
          <w:sz w:val="20"/>
          <w:szCs w:val="20"/>
        </w:rPr>
        <w:t>v</w:t>
      </w:r>
      <w:r w:rsidRPr="00536C68">
        <w:rPr>
          <w:rFonts w:ascii="Times New Roman" w:hAnsi="Times New Roman" w:cs="Times New Roman"/>
          <w:sz w:val="20"/>
          <w:szCs w:val="20"/>
        </w:rPr>
        <w:t xml:space="preserve"> (</w:t>
      </w:r>
      <w:r w:rsidR="00D01968" w:rsidRPr="00536C68">
        <w:rPr>
          <w:rFonts w:ascii="Times New Roman" w:hAnsi="Times New Roman" w:cs="Times New Roman"/>
          <w:sz w:val="20"/>
          <w:szCs w:val="20"/>
        </w:rPr>
        <w:t>kg m</w:t>
      </w:r>
      <w:r w:rsidR="00D01968" w:rsidRPr="00536C68">
        <w:rPr>
          <w:rFonts w:ascii="Times New Roman" w:hAnsi="Times New Roman" w:cs="Times New Roman"/>
          <w:sz w:val="20"/>
          <w:szCs w:val="20"/>
          <w:vertAlign w:val="superscript"/>
        </w:rPr>
        <w:t>-2</w:t>
      </w:r>
      <w:r w:rsidR="00D01968" w:rsidRPr="00536C68">
        <w:rPr>
          <w:rFonts w:ascii="Times New Roman" w:hAnsi="Times New Roman" w:cs="Times New Roman"/>
          <w:sz w:val="20"/>
          <w:szCs w:val="20"/>
        </w:rPr>
        <w:t xml:space="preserve"> h</w:t>
      </w:r>
      <w:r w:rsidR="00D01968"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w:t>
      </w:r>
      <w:r w:rsidR="00205D0C"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is the water evaporation rate,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oMath>
      <w:r w:rsidRPr="00536C68">
        <w:rPr>
          <w:rFonts w:ascii="Times New Roman" w:hAnsi="Times New Roman" w:cs="Times New Roman"/>
          <w:sz w:val="20"/>
          <w:szCs w:val="20"/>
        </w:rPr>
        <w:t xml:space="preserve"> (</w:t>
      </w:r>
      <w:r w:rsidR="00D01968" w:rsidRPr="00536C68">
        <w:rPr>
          <w:rFonts w:ascii="Times New Roman" w:hAnsi="Times New Roman" w:cs="Times New Roman"/>
          <w:sz w:val="20"/>
          <w:szCs w:val="20"/>
        </w:rPr>
        <w:t>J g</w:t>
      </w:r>
      <w:r w:rsidR="00D01968"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w:t>
      </w:r>
      <w:r w:rsidR="00A51BF8"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is the enthalpy of evaporation of water and </w:t>
      </w:r>
      <m:oMath>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in</m:t>
            </m:r>
          </m:sub>
        </m:sSub>
      </m:oMath>
      <w:r w:rsidRPr="00536C68">
        <w:rPr>
          <w:rFonts w:ascii="Times New Roman" w:hAnsi="Times New Roman" w:cs="Times New Roman"/>
          <w:sz w:val="20"/>
          <w:szCs w:val="20"/>
        </w:rPr>
        <w:t xml:space="preserve"> (</w:t>
      </w:r>
      <w:r w:rsidR="00D01968" w:rsidRPr="00536C68">
        <w:rPr>
          <w:rFonts w:ascii="Times New Roman" w:hAnsi="Times New Roman" w:cs="Times New Roman"/>
          <w:sz w:val="20"/>
          <w:szCs w:val="20"/>
        </w:rPr>
        <w:t>J</w:t>
      </w:r>
      <w:r w:rsidRPr="00536C68">
        <w:rPr>
          <w:rFonts w:ascii="Times New Roman" w:hAnsi="Times New Roman" w:cs="Times New Roman"/>
          <w:sz w:val="20"/>
          <w:szCs w:val="20"/>
        </w:rPr>
        <w:t>)</w:t>
      </w:r>
      <w:r w:rsidR="00CA33D0" w:rsidRPr="00536C68">
        <w:rPr>
          <w:rFonts w:ascii="Times New Roman" w:hAnsi="Times New Roman" w:cs="Times New Roman"/>
          <w:sz w:val="20"/>
          <w:szCs w:val="20"/>
        </w:rPr>
        <w:t xml:space="preserve"> </w:t>
      </w:r>
      <w:r w:rsidRPr="00536C68">
        <w:rPr>
          <w:rFonts w:ascii="Times New Roman" w:hAnsi="Times New Roman" w:cs="Times New Roman"/>
          <w:sz w:val="20"/>
          <w:szCs w:val="20"/>
        </w:rPr>
        <w:t>is the solar energy.</w:t>
      </w:r>
    </w:p>
    <w:p w14:paraId="37B86535" w14:textId="51B534A7" w:rsidR="00E266D6" w:rsidRPr="00445867" w:rsidRDefault="004C3828" w:rsidP="002C3942">
      <w:pPr>
        <w:pStyle w:val="3"/>
        <w:spacing w:line="240" w:lineRule="auto"/>
        <w:rPr>
          <w:rFonts w:cs="Times New Roman"/>
        </w:rPr>
      </w:pPr>
      <w:bookmarkStart w:id="38" w:name="_Toc109317786"/>
      <w:bookmarkStart w:id="39" w:name="_Toc110097469"/>
      <w:bookmarkStart w:id="40" w:name="_Toc122339108"/>
      <w:r w:rsidRPr="002D721B">
        <w:rPr>
          <w:rFonts w:cs="Times New Roman"/>
        </w:rPr>
        <w:t>3</w:t>
      </w:r>
      <w:r w:rsidR="00056B16" w:rsidRPr="00445867">
        <w:rPr>
          <w:rFonts w:cs="Times New Roman"/>
        </w:rPr>
        <w:t>.</w:t>
      </w:r>
      <w:r w:rsidR="003A697B" w:rsidRPr="002D721B">
        <w:rPr>
          <w:rFonts w:cs="Times New Roman"/>
        </w:rPr>
        <w:t>3</w:t>
      </w:r>
      <w:r w:rsidR="00056B16" w:rsidRPr="00445867">
        <w:rPr>
          <w:rFonts w:cs="Times New Roman"/>
        </w:rPr>
        <w:t>.2</w:t>
      </w:r>
      <w:r w:rsidR="00205D0C" w:rsidRPr="00445867">
        <w:rPr>
          <w:rFonts w:cs="Times New Roman"/>
        </w:rPr>
        <w:t xml:space="preserve"> </w:t>
      </w:r>
      <w:r w:rsidR="00E266D6" w:rsidRPr="00445867">
        <w:rPr>
          <w:rFonts w:cs="Times New Roman"/>
        </w:rPr>
        <w:t>Analysis of the wind energy utilization efficiency</w:t>
      </w:r>
      <w:bookmarkEnd w:id="38"/>
      <w:bookmarkEnd w:id="39"/>
      <w:bookmarkEnd w:id="40"/>
    </w:p>
    <w:p w14:paraId="380F60AC" w14:textId="5704681A" w:rsidR="00E266D6" w:rsidRPr="00536C68" w:rsidRDefault="000F2ABF" w:rsidP="002C3942">
      <w:pPr>
        <w:rPr>
          <w:rFonts w:ascii="Times New Roman" w:hAnsi="Times New Roman" w:cs="Times New Roman"/>
          <w:sz w:val="20"/>
          <w:szCs w:val="20"/>
        </w:rPr>
      </w:pPr>
      <w:r w:rsidRPr="00536C68">
        <w:rPr>
          <w:rFonts w:ascii="Times New Roman" w:hAnsi="Times New Roman" w:cs="Times New Roman"/>
          <w:sz w:val="20"/>
          <w:szCs w:val="20"/>
        </w:rPr>
        <w:t xml:space="preserve">The energy loss of solar energy was analyzed through the previous section energy balance analysis. When the wind introduced into the system, the energy loss was too intricate, so we won’t discuss it here and redefined </w:t>
      </w:r>
      <w:r w:rsidR="00E266D6" w:rsidRPr="00536C68">
        <w:rPr>
          <w:rFonts w:ascii="Times New Roman" w:hAnsi="Times New Roman" w:cs="Times New Roman"/>
          <w:sz w:val="20"/>
          <w:szCs w:val="20"/>
        </w:rPr>
        <w:t>the</w:t>
      </w:r>
      <w:r w:rsidR="00FE64D9" w:rsidRPr="00536C68">
        <w:rPr>
          <w:rFonts w:ascii="Times New Roman" w:hAnsi="Times New Roman" w:cs="Times New Roman"/>
          <w:sz w:val="20"/>
          <w:szCs w:val="20"/>
        </w:rPr>
        <w:t xml:space="preserve"> total</w:t>
      </w:r>
      <w:r w:rsidR="00E266D6" w:rsidRPr="00536C68">
        <w:rPr>
          <w:rFonts w:ascii="Times New Roman" w:hAnsi="Times New Roman" w:cs="Times New Roman"/>
          <w:sz w:val="20"/>
          <w:szCs w:val="20"/>
        </w:rPr>
        <w:t xml:space="preserve"> energy conversion efficiency as</w:t>
      </w:r>
      <w:r w:rsidR="00D53BE8" w:rsidRPr="00536C68">
        <w:rPr>
          <w:rFonts w:ascii="Times New Roman" w:hAnsi="Times New Roman" w:cs="Times New Roman"/>
          <w:sz w:val="20"/>
          <w:szCs w:val="20"/>
        </w:rPr>
        <w:t xml:space="preserve"> (The airflow velocity used in this work is the friction velocity of the </w:t>
      </w:r>
      <w:r w:rsidR="00D53BE8" w:rsidRPr="00536C68">
        <w:rPr>
          <w:rFonts w:ascii="Times New Roman" w:eastAsia="宋体" w:hAnsi="Times New Roman" w:cs="Times New Roman"/>
          <w:sz w:val="20"/>
          <w:szCs w:val="20"/>
        </w:rPr>
        <w:t>meshy MoS</w:t>
      </w:r>
      <w:r w:rsidR="00D53BE8" w:rsidRPr="00536C68">
        <w:rPr>
          <w:rFonts w:ascii="Times New Roman" w:eastAsia="宋体" w:hAnsi="Times New Roman" w:cs="Times New Roman"/>
          <w:sz w:val="20"/>
          <w:szCs w:val="20"/>
          <w:vertAlign w:val="subscript"/>
        </w:rPr>
        <w:t>2</w:t>
      </w:r>
      <w:r w:rsidR="00D53BE8" w:rsidRPr="00536C68">
        <w:rPr>
          <w:rFonts w:ascii="Times New Roman" w:eastAsia="宋体" w:hAnsi="Times New Roman" w:cs="Times New Roman"/>
          <w:sz w:val="20"/>
          <w:szCs w:val="20"/>
        </w:rPr>
        <w:t>/</w:t>
      </w:r>
      <w:proofErr w:type="spellStart"/>
      <w:r w:rsidR="00D53BE8" w:rsidRPr="00536C68">
        <w:rPr>
          <w:rFonts w:ascii="Times New Roman" w:eastAsia="宋体" w:hAnsi="Times New Roman" w:cs="Times New Roman"/>
          <w:sz w:val="20"/>
          <w:szCs w:val="20"/>
        </w:rPr>
        <w:t>Ti</w:t>
      </w:r>
      <w:proofErr w:type="spellEnd"/>
      <w:r w:rsidR="00D53BE8" w:rsidRPr="00536C68">
        <w:rPr>
          <w:rFonts w:ascii="Times New Roman" w:hAnsi="Times New Roman" w:cs="Times New Roman"/>
          <w:sz w:val="20"/>
          <w:szCs w:val="20"/>
        </w:rPr>
        <w:t>)</w:t>
      </w:r>
      <w:r w:rsidR="00E266D6" w:rsidRPr="00536C68">
        <w:rPr>
          <w:rFonts w:ascii="Times New Roman" w:hAnsi="Times New Roman" w:cs="Times New Roman"/>
          <w:sz w:val="20"/>
          <w:szCs w:val="20"/>
        </w:rPr>
        <w:t>:</w:t>
      </w:r>
    </w:p>
    <w:p w14:paraId="712B657D" w14:textId="27BE1069" w:rsidR="00AF7C1C" w:rsidRPr="00536C68" w:rsidRDefault="00E266D6" w:rsidP="002C3942">
      <w:pPr>
        <w:rPr>
          <w:rFonts w:ascii="Times New Roman" w:hAnsi="Times New Roman" w:cs="Times New Roman"/>
          <w:sz w:val="20"/>
          <w:szCs w:val="20"/>
        </w:rPr>
      </w:pPr>
      <m:oMath>
        <m:r>
          <w:rPr>
            <w:rFonts w:ascii="Cambria Math" w:hAnsi="Cambria Math" w:cs="Times New Roman"/>
            <w:sz w:val="20"/>
            <w:szCs w:val="20"/>
          </w:rPr>
          <m:t>η=</m:t>
        </m:r>
        <m:f>
          <m:fPr>
            <m:ctrlPr>
              <w:rPr>
                <w:rFonts w:ascii="Cambria Math" w:hAnsi="Cambria Math" w:cs="Times New Roman"/>
                <w:i/>
                <w:sz w:val="20"/>
                <w:szCs w:val="20"/>
              </w:rPr>
            </m:ctrlPr>
          </m:fPr>
          <m:num>
            <w:bookmarkStart w:id="41" w:name="OLE_LINK3"/>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m:t>
                </m:r>
              </m:sub>
            </m:sSub>
            <w:bookmarkEnd w:id="41"/>
          </m:num>
          <m:den>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solar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win</m:t>
                </m:r>
              </m:sub>
            </m:sSub>
          </m:den>
        </m:f>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8</w:t>
      </w:r>
      <w:r w:rsidR="00AF7C1C" w:rsidRPr="00536C68">
        <w:rPr>
          <w:rFonts w:ascii="Times New Roman" w:hAnsi="Times New Roman" w:cs="Times New Roman"/>
          <w:sz w:val="20"/>
          <w:szCs w:val="20"/>
        </w:rPr>
        <w:t>)</w:t>
      </w:r>
    </w:p>
    <w:p w14:paraId="2DD74FBC" w14:textId="5F1AA45B" w:rsidR="00E266D6" w:rsidRPr="00536C68" w:rsidRDefault="00205D0C" w:rsidP="002C3942">
      <w:pPr>
        <w:rPr>
          <w:rFonts w:ascii="Times New Roman" w:hAnsi="Times New Roman" w:cs="Times New Roman"/>
          <w:sz w:val="20"/>
          <w:szCs w:val="20"/>
        </w:rPr>
      </w:pPr>
      <w:r w:rsidRPr="00536C68">
        <w:rPr>
          <w:rFonts w:ascii="Times New Roman" w:hAnsi="Times New Roman" w:cs="Times New Roman"/>
          <w:iCs/>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m:t>
            </m:r>
          </m:sub>
        </m:sSub>
      </m:oMath>
      <w:r w:rsidR="00E266D6" w:rsidRPr="00536C68">
        <w:rPr>
          <w:rFonts w:ascii="Times New Roman" w:hAnsi="Times New Roman" w:cs="Times New Roman"/>
          <w:sz w:val="20"/>
          <w:szCs w:val="20"/>
        </w:rPr>
        <w:t xml:space="preserve"> is the evaporation rate of </w:t>
      </w:r>
      <w:proofErr w:type="spellStart"/>
      <w:r w:rsidR="008F46F3" w:rsidRPr="00536C68">
        <w:rPr>
          <w:rFonts w:ascii="Times New Roman" w:eastAsia="宋体" w:hAnsi="Times New Roman" w:cs="Times New Roman"/>
          <w:sz w:val="20"/>
          <w:szCs w:val="20"/>
        </w:rPr>
        <w:t>MTiE</w:t>
      </w:r>
      <w:proofErr w:type="spellEnd"/>
      <w:r w:rsidR="00E266D6" w:rsidRPr="00536C6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solar</m:t>
            </m:r>
          </m:sub>
        </m:sSub>
      </m:oMath>
      <w:r w:rsidR="00E266D6" w:rsidRPr="00536C68">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win</m:t>
            </m:r>
          </m:sub>
        </m:sSub>
      </m:oMath>
      <w:r w:rsidR="00E266D6" w:rsidRPr="00536C68">
        <w:rPr>
          <w:rFonts w:ascii="Times New Roman" w:hAnsi="Times New Roman" w:cs="Times New Roman"/>
          <w:sz w:val="20"/>
          <w:szCs w:val="20"/>
        </w:rPr>
        <w:t xml:space="preserve"> are the evaporation rates, assuming 100% utilization of sunlight and airflow, respectively.</w:t>
      </w:r>
    </w:p>
    <w:p w14:paraId="74F25D3C" w14:textId="77777777" w:rsidR="00E266D6" w:rsidRPr="00536C68" w:rsidRDefault="00E266D6" w:rsidP="002C3942">
      <w:pPr>
        <w:rPr>
          <w:rFonts w:ascii="Times New Roman" w:hAnsi="Times New Roman" w:cs="Times New Roman"/>
          <w:iCs/>
          <w:sz w:val="20"/>
          <w:szCs w:val="20"/>
        </w:rPr>
      </w:pPr>
    </w:p>
    <w:p w14:paraId="10EFCF78" w14:textId="77777777" w:rsidR="00E266D6" w:rsidRPr="00536C68" w:rsidRDefault="00E266D6" w:rsidP="002C3942">
      <w:pPr>
        <w:rPr>
          <w:rFonts w:ascii="Times New Roman" w:hAnsi="Times New Roman" w:cs="Times New Roman"/>
          <w:sz w:val="20"/>
          <w:szCs w:val="20"/>
        </w:rPr>
      </w:pPr>
      <w:bookmarkStart w:id="42" w:name="OLE_LINK7"/>
      <w:r w:rsidRPr="00536C68">
        <w:rPr>
          <w:rFonts w:ascii="Times New Roman" w:hAnsi="Times New Roman" w:cs="Times New Roman"/>
          <w:iCs/>
          <w:sz w:val="20"/>
          <w:szCs w:val="20"/>
        </w:rPr>
        <w:t xml:space="preserve">The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solar</m:t>
            </m:r>
          </m:sub>
        </m:sSub>
      </m:oMath>
      <w:r w:rsidRPr="00536C68">
        <w:rPr>
          <w:rFonts w:ascii="Times New Roman" w:hAnsi="Times New Roman" w:cs="Times New Roman"/>
          <w:sz w:val="20"/>
          <w:szCs w:val="20"/>
        </w:rPr>
        <w:t xml:space="preserve"> can be calculated via the equation:</w:t>
      </w:r>
    </w:p>
    <w:bookmarkEnd w:id="42"/>
    <w:p w14:paraId="5AF6EE0F" w14:textId="2113CC36" w:rsidR="00E266D6" w:rsidRPr="00536C68" w:rsidRDefault="00000000" w:rsidP="002C3942">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solar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in</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LV</m:t>
            </m:r>
          </m:sub>
        </m:sSub>
      </m:oMath>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A51BF8"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9</w:t>
      </w:r>
      <w:r w:rsidR="00AF7C1C" w:rsidRPr="00536C68">
        <w:rPr>
          <w:rFonts w:ascii="Times New Roman" w:hAnsi="Times New Roman" w:cs="Times New Roman"/>
          <w:sz w:val="20"/>
          <w:szCs w:val="20"/>
        </w:rPr>
        <w:t>)</w:t>
      </w:r>
    </w:p>
    <w:p w14:paraId="4E178985" w14:textId="76817665"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iCs/>
          <w:sz w:val="20"/>
          <w:szCs w:val="20"/>
        </w:rPr>
        <w:t xml:space="preserve">The calculation of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win</m:t>
            </m:r>
          </m:sub>
        </m:sSub>
      </m:oMath>
      <w:r w:rsidRPr="00536C68">
        <w:rPr>
          <w:rFonts w:ascii="Times New Roman" w:hAnsi="Times New Roman" w:cs="Times New Roman"/>
          <w:sz w:val="20"/>
          <w:szCs w:val="20"/>
        </w:rPr>
        <w:t xml:space="preserve"> is as follows</w:t>
      </w:r>
      <w:r w:rsidR="005553E1" w:rsidRPr="00536C68">
        <w:rPr>
          <w:rFonts w:ascii="Times New Roman" w:hAnsi="Times New Roman" w:cs="Times New Roman"/>
          <w:sz w:val="20"/>
          <w:szCs w:val="20"/>
        </w:rPr>
        <w:fldChar w:fldCharType="begin">
          <w:fldData xml:space="preserve">PEVuZE5vdGU+PENpdGU+PEF1dGhvcj5IYWdoaWdoaTwvQXV0aG9yPjxZZWFyPjIwMTM8L1llYXI+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</w:fldData>
        </w:fldChar>
      </w:r>
      <w:r w:rsidR="00B2044E" w:rsidRPr="00536C68">
        <w:rPr>
          <w:rFonts w:ascii="Times New Roman" w:hAnsi="Times New Roman" w:cs="Times New Roman"/>
          <w:sz w:val="20"/>
          <w:szCs w:val="20"/>
        </w:rPr>
        <w:instrText xml:space="preserve"> ADDIN EN.CITE </w:instrText>
      </w:r>
      <w:r w:rsidR="00B2044E" w:rsidRPr="00536C68">
        <w:rPr>
          <w:rFonts w:ascii="Times New Roman" w:hAnsi="Times New Roman" w:cs="Times New Roman"/>
          <w:sz w:val="20"/>
          <w:szCs w:val="20"/>
        </w:rPr>
        <w:fldChar w:fldCharType="begin">
          <w:fldData xml:space="preserve">PEVuZE5vdGU+PENpdGU+PEF1dGhvcj5IYWdoaWdoaTwvQXV0aG9yPjxZZWFyPjIwMTM8L1llYXI+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</w:fldData>
        </w:fldChar>
      </w:r>
      <w:r w:rsidR="00B2044E" w:rsidRPr="00536C68">
        <w:rPr>
          <w:rFonts w:ascii="Times New Roman" w:hAnsi="Times New Roman" w:cs="Times New Roman"/>
          <w:sz w:val="20"/>
          <w:szCs w:val="20"/>
        </w:rPr>
        <w:instrText xml:space="preserve"> ADDIN EN.CITE.DATA </w:instrText>
      </w:r>
      <w:r w:rsidR="00B2044E" w:rsidRPr="00536C68">
        <w:rPr>
          <w:rFonts w:ascii="Times New Roman" w:hAnsi="Times New Roman" w:cs="Times New Roman"/>
          <w:sz w:val="20"/>
          <w:szCs w:val="20"/>
        </w:rPr>
      </w:r>
      <w:r w:rsidR="00B2044E" w:rsidRPr="00536C68">
        <w:rPr>
          <w:rFonts w:ascii="Times New Roman" w:hAnsi="Times New Roman" w:cs="Times New Roman"/>
          <w:sz w:val="20"/>
          <w:szCs w:val="20"/>
        </w:rPr>
        <w:fldChar w:fldCharType="end"/>
      </w:r>
      <w:r w:rsidR="005553E1" w:rsidRPr="00536C68">
        <w:rPr>
          <w:rFonts w:ascii="Times New Roman" w:hAnsi="Times New Roman" w:cs="Times New Roman"/>
          <w:sz w:val="20"/>
          <w:szCs w:val="20"/>
        </w:rPr>
      </w:r>
      <w:r w:rsidR="005553E1"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[7, 8]</w:t>
      </w:r>
      <w:r w:rsidR="005553E1" w:rsidRPr="00536C68">
        <w:rPr>
          <w:rFonts w:ascii="Times New Roman" w:hAnsi="Times New Roman" w:cs="Times New Roman"/>
          <w:sz w:val="20"/>
          <w:szCs w:val="20"/>
        </w:rPr>
        <w:fldChar w:fldCharType="end"/>
      </w:r>
      <w:r w:rsidRPr="00536C68">
        <w:rPr>
          <w:rFonts w:ascii="Times New Roman" w:hAnsi="Times New Roman" w:cs="Times New Roman"/>
          <w:sz w:val="20"/>
          <w:szCs w:val="20"/>
        </w:rPr>
        <w:t>:</w:t>
      </w:r>
    </w:p>
    <w:p w14:paraId="78038582" w14:textId="5AEE96E4" w:rsidR="00E266D6" w:rsidRPr="00536C68" w:rsidRDefault="00000000" w:rsidP="002C3942">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win</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r>
              <w:rPr>
                <w:rFonts w:ascii="Cambria Math" w:hAnsi="Cambria Math" w:cs="Times New Roman"/>
                <w:sz w:val="20"/>
                <w:szCs w:val="20"/>
              </w:rPr>
              <m:t>)</m:t>
            </m:r>
          </m:num>
          <m:den>
            <m:r>
              <w:rPr>
                <w:rFonts w:ascii="Cambria Math" w:hAnsi="Cambria Math" w:cs="Times New Roman"/>
                <w:sz w:val="20"/>
                <w:szCs w:val="20"/>
              </w:rPr>
              <m:t>δ</m:t>
            </m:r>
          </m:den>
        </m:f>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10</w:t>
      </w:r>
      <w:r w:rsidR="00AF7C1C" w:rsidRPr="00536C68">
        <w:rPr>
          <w:rFonts w:ascii="Times New Roman" w:hAnsi="Times New Roman" w:cs="Times New Roman"/>
          <w:sz w:val="20"/>
          <w:szCs w:val="20"/>
        </w:rPr>
        <w:t>)</w:t>
      </w:r>
    </w:p>
    <w:p w14:paraId="3A25D665" w14:textId="1E5D8848"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iCs/>
          <w:sz w:val="20"/>
          <w:szCs w:val="20"/>
        </w:rPr>
        <w:t xml:space="preserve">In which </w:t>
      </w:r>
      <w:r w:rsidRPr="00536C68">
        <w:rPr>
          <w:rFonts w:ascii="Times New Roman" w:hAnsi="Times New Roman" w:cs="Times New Roman"/>
          <w:i/>
          <w:sz w:val="20"/>
          <w:szCs w:val="20"/>
        </w:rPr>
        <w:t>D</w:t>
      </w:r>
      <w:r w:rsidRPr="00536C68">
        <w:rPr>
          <w:rFonts w:ascii="Times New Roman" w:hAnsi="Times New Roman" w:cs="Times New Roman"/>
          <w:iCs/>
          <w:sz w:val="20"/>
          <w:szCs w:val="20"/>
        </w:rPr>
        <w:t xml:space="preserve"> (</w:t>
      </w:r>
      <w:r w:rsidR="00D01968" w:rsidRPr="00536C68">
        <w:rPr>
          <w:rFonts w:ascii="Times New Roman" w:hAnsi="Times New Roman" w:cs="Times New Roman"/>
          <w:iCs/>
          <w:sz w:val="20"/>
          <w:szCs w:val="20"/>
        </w:rPr>
        <w:t>m</w:t>
      </w:r>
      <w:r w:rsidR="00D01968" w:rsidRPr="00536C68">
        <w:rPr>
          <w:rFonts w:ascii="Times New Roman" w:hAnsi="Times New Roman" w:cs="Times New Roman"/>
          <w:iCs/>
          <w:sz w:val="20"/>
          <w:szCs w:val="20"/>
          <w:vertAlign w:val="superscript"/>
        </w:rPr>
        <w:t>2</w:t>
      </w:r>
      <w:r w:rsidR="00D01968" w:rsidRPr="00536C68">
        <w:rPr>
          <w:rFonts w:ascii="Times New Roman" w:hAnsi="Times New Roman" w:cs="Times New Roman"/>
          <w:iCs/>
          <w:sz w:val="20"/>
          <w:szCs w:val="20"/>
        </w:rPr>
        <w:t xml:space="preserve"> s</w:t>
      </w:r>
      <w:r w:rsidR="00D01968" w:rsidRPr="00536C68">
        <w:rPr>
          <w:rFonts w:ascii="Times New Roman" w:hAnsi="Times New Roman" w:cs="Times New Roman"/>
          <w:iCs/>
          <w:sz w:val="20"/>
          <w:szCs w:val="20"/>
          <w:vertAlign w:val="superscript"/>
        </w:rPr>
        <w:t>-1</w:t>
      </w:r>
      <w:r w:rsidRPr="00536C68">
        <w:rPr>
          <w:rFonts w:ascii="Times New Roman" w:hAnsi="Times New Roman" w:cs="Times New Roman"/>
          <w:iCs/>
          <w:sz w:val="20"/>
          <w:szCs w:val="20"/>
        </w:rPr>
        <w:t>)</w:t>
      </w:r>
      <w:r w:rsidRPr="00536C68">
        <w:rPr>
          <w:rFonts w:ascii="Times New Roman" w:hAnsi="Times New Roman" w:cs="Times New Roman"/>
          <w:i/>
          <w:sz w:val="20"/>
          <w:szCs w:val="20"/>
        </w:rPr>
        <w:t xml:space="preserve"> </w:t>
      </w:r>
      <w:r w:rsidRPr="00536C68">
        <w:rPr>
          <w:rFonts w:ascii="Times New Roman" w:hAnsi="Times New Roman" w:cs="Times New Roman"/>
          <w:iCs/>
          <w:sz w:val="20"/>
          <w:szCs w:val="20"/>
        </w:rPr>
        <w:t xml:space="preserve">donates the vapor diffusion coefficient, </w:t>
      </w:r>
      <w:r w:rsidRPr="00536C68">
        <w:rPr>
          <w:rFonts w:ascii="Times New Roman" w:hAnsi="Times New Roman" w:cs="Times New Roman"/>
          <w:i/>
          <w:sz w:val="20"/>
          <w:szCs w:val="20"/>
        </w:rPr>
        <w:t>ΔC=</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oMath>
      <w:r w:rsidRPr="00536C68">
        <w:rPr>
          <w:rFonts w:ascii="Times New Roman" w:hAnsi="Times New Roman" w:cs="Times New Roman"/>
          <w:iCs/>
          <w:sz w:val="20"/>
          <w:szCs w:val="20"/>
        </w:rPr>
        <w:t xml:space="preserve"> is the vapor concentration difference</w:t>
      </w:r>
      <w:r w:rsidR="004E0CF3" w:rsidRPr="00536C68">
        <w:rPr>
          <w:rFonts w:ascii="Times New Roman" w:hAnsi="Times New Roman" w:cs="Times New Roman"/>
          <w:iCs/>
          <w:sz w:val="20"/>
          <w:szCs w:val="20"/>
        </w:rPr>
        <w:t xml:space="preserve"> </w:t>
      </w:r>
      <w:r w:rsidRPr="00536C68">
        <w:rPr>
          <w:rFonts w:ascii="Times New Roman" w:hAnsi="Times New Roman" w:cs="Times New Roman"/>
          <w:iCs/>
          <w:sz w:val="20"/>
          <w:szCs w:val="20"/>
        </w:rPr>
        <w:t>(</w:t>
      </w:r>
      <w:r w:rsidR="00D01968" w:rsidRPr="00536C68">
        <w:rPr>
          <w:rFonts w:ascii="Times New Roman" w:hAnsi="Times New Roman" w:cs="Times New Roman"/>
          <w:iCs/>
          <w:sz w:val="20"/>
          <w:szCs w:val="20"/>
        </w:rPr>
        <w:t>kg m</w:t>
      </w:r>
      <w:r w:rsidR="00D01968" w:rsidRPr="00536C68">
        <w:rPr>
          <w:rFonts w:ascii="Times New Roman" w:hAnsi="Times New Roman" w:cs="Times New Roman"/>
          <w:iCs/>
          <w:sz w:val="20"/>
          <w:szCs w:val="20"/>
          <w:vertAlign w:val="superscript"/>
        </w:rPr>
        <w:t>-3</w:t>
      </w:r>
      <w:r w:rsidRPr="00536C68">
        <w:rPr>
          <w:rFonts w:ascii="Times New Roman" w:hAnsi="Times New Roman" w:cs="Times New Roman"/>
          <w:iCs/>
          <w:sz w:val="20"/>
          <w:szCs w:val="20"/>
        </w:rPr>
        <w:t xml:space="preserve">) and </w:t>
      </w:r>
      <m:oMath>
        <m:r>
          <w:rPr>
            <w:rFonts w:ascii="Cambria Math" w:hAnsi="Cambria Math" w:cs="Times New Roman"/>
            <w:sz w:val="20"/>
            <w:szCs w:val="20"/>
          </w:rPr>
          <m:t>δ</m:t>
        </m:r>
      </m:oMath>
      <w:r w:rsidRPr="00536C68">
        <w:rPr>
          <w:rFonts w:ascii="Times New Roman" w:hAnsi="Times New Roman" w:cs="Times New Roman"/>
          <w:sz w:val="20"/>
          <w:szCs w:val="20"/>
        </w:rPr>
        <w:t xml:space="preserve"> is the thickness of boundary layer. There three parameters are estimated empirically by:</w:t>
      </w:r>
    </w:p>
    <w:p w14:paraId="589EB86E" w14:textId="67624AFD" w:rsidR="00E266D6" w:rsidRPr="00536C68" w:rsidRDefault="00E266D6" w:rsidP="002C3942">
      <w:pPr>
        <w:rPr>
          <w:rFonts w:ascii="Times New Roman" w:hAnsi="Times New Roman" w:cs="Times New Roman"/>
          <w:sz w:val="20"/>
          <w:szCs w:val="20"/>
        </w:rPr>
      </w:pPr>
      <m:oMath>
        <m:r>
          <w:rPr>
            <w:rFonts w:ascii="Cambria Math" w:hAnsi="Cambria Math" w:cs="Times New Roman"/>
            <w:sz w:val="20"/>
            <w:szCs w:val="20"/>
          </w:rPr>
          <m:t>δ=</m:t>
        </m:r>
        <m:f>
          <m:fPr>
            <m:ctrlPr>
              <w:rPr>
                <w:rFonts w:ascii="Cambria Math" w:hAnsi="Cambria Math" w:cs="Times New Roman"/>
                <w:i/>
                <w:sz w:val="20"/>
                <w:szCs w:val="20"/>
              </w:rPr>
            </m:ctrlPr>
          </m:fPr>
          <m:num>
            <m:r>
              <w:rPr>
                <w:rFonts w:ascii="Cambria Math" w:hAnsi="Cambria Math" w:cs="Times New Roman"/>
                <w:sz w:val="20"/>
                <w:szCs w:val="20"/>
              </w:rPr>
              <m:t>5v</m:t>
            </m:r>
          </m:num>
          <m:den>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t>
                </m:r>
              </m:sub>
            </m:sSub>
          </m:den>
        </m:f>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11</w:t>
      </w:r>
      <w:r w:rsidR="00AF7C1C" w:rsidRPr="00536C68">
        <w:rPr>
          <w:rFonts w:ascii="Times New Roman" w:hAnsi="Times New Roman" w:cs="Times New Roman"/>
          <w:sz w:val="20"/>
          <w:szCs w:val="20"/>
        </w:rPr>
        <w:t>)</w:t>
      </w:r>
    </w:p>
    <w:p w14:paraId="5C1648B3" w14:textId="5582954E"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sz w:val="20"/>
          <w:szCs w:val="20"/>
        </w:rPr>
        <w:t xml:space="preserve">The air kinematic viscosity </w:t>
      </w:r>
      <m:oMath>
        <m:r>
          <w:rPr>
            <w:rFonts w:ascii="Cambria Math" w:hAnsi="Cambria Math" w:cs="Times New Roman"/>
            <w:sz w:val="20"/>
            <w:szCs w:val="20"/>
          </w:rPr>
          <m:t>v</m:t>
        </m:r>
      </m:oMath>
      <w:r w:rsidRPr="00536C68">
        <w:rPr>
          <w:rFonts w:ascii="Times New Roman" w:hAnsi="Times New Roman" w:cs="Times New Roman"/>
          <w:sz w:val="20"/>
          <w:szCs w:val="20"/>
        </w:rPr>
        <w:t xml:space="preserve"> </w:t>
      </w:r>
      <w:r w:rsidR="00D01968" w:rsidRPr="00536C68">
        <w:rPr>
          <w:rFonts w:ascii="Times New Roman" w:hAnsi="Times New Roman" w:cs="Times New Roman"/>
          <w:sz w:val="20"/>
          <w:szCs w:val="20"/>
        </w:rPr>
        <w:t>(</w:t>
      </w:r>
      <w:r w:rsidR="00D01968" w:rsidRPr="00536C68">
        <w:rPr>
          <w:rFonts w:ascii="Times New Roman" w:hAnsi="Times New Roman" w:cs="Times New Roman"/>
          <w:iCs/>
          <w:sz w:val="20"/>
          <w:szCs w:val="20"/>
        </w:rPr>
        <w:t>m</w:t>
      </w:r>
      <w:r w:rsidR="00D01968" w:rsidRPr="00536C68">
        <w:rPr>
          <w:rFonts w:ascii="Times New Roman" w:hAnsi="Times New Roman" w:cs="Times New Roman"/>
          <w:iCs/>
          <w:sz w:val="20"/>
          <w:szCs w:val="20"/>
          <w:vertAlign w:val="superscript"/>
        </w:rPr>
        <w:t>2</w:t>
      </w:r>
      <w:r w:rsidR="00D01968" w:rsidRPr="00536C68">
        <w:rPr>
          <w:rFonts w:ascii="Times New Roman" w:hAnsi="Times New Roman" w:cs="Times New Roman"/>
          <w:iCs/>
          <w:sz w:val="20"/>
          <w:szCs w:val="20"/>
        </w:rPr>
        <w:t xml:space="preserve"> s</w:t>
      </w:r>
      <w:r w:rsidR="00D01968" w:rsidRPr="00536C68">
        <w:rPr>
          <w:rFonts w:ascii="Times New Roman" w:hAnsi="Times New Roman" w:cs="Times New Roman"/>
          <w:iCs/>
          <w:sz w:val="20"/>
          <w:szCs w:val="20"/>
          <w:vertAlign w:val="superscript"/>
        </w:rPr>
        <w:t>-1</w:t>
      </w:r>
      <w:r w:rsidRPr="00536C68">
        <w:rPr>
          <w:rFonts w:ascii="Times New Roman" w:hAnsi="Times New Roman" w:cs="Times New Roman"/>
          <w:sz w:val="20"/>
          <w:szCs w:val="20"/>
        </w:rPr>
        <w:t>), the vapor diffusion coefficient D (</w:t>
      </w:r>
      <w:r w:rsidR="00D01968" w:rsidRPr="00536C68">
        <w:rPr>
          <w:rFonts w:ascii="Times New Roman" w:hAnsi="Times New Roman" w:cs="Times New Roman"/>
          <w:iCs/>
          <w:sz w:val="20"/>
          <w:szCs w:val="20"/>
        </w:rPr>
        <w:t>m</w:t>
      </w:r>
      <w:r w:rsidR="00D01968" w:rsidRPr="00536C68">
        <w:rPr>
          <w:rFonts w:ascii="Times New Roman" w:hAnsi="Times New Roman" w:cs="Times New Roman"/>
          <w:iCs/>
          <w:sz w:val="20"/>
          <w:szCs w:val="20"/>
          <w:vertAlign w:val="superscript"/>
        </w:rPr>
        <w:t>2</w:t>
      </w:r>
      <w:r w:rsidR="00D01968" w:rsidRPr="00536C68">
        <w:rPr>
          <w:rFonts w:ascii="Times New Roman" w:hAnsi="Times New Roman" w:cs="Times New Roman"/>
          <w:iCs/>
          <w:sz w:val="20"/>
          <w:szCs w:val="20"/>
        </w:rPr>
        <w:t xml:space="preserve"> s</w:t>
      </w:r>
      <w:r w:rsidR="00D01968" w:rsidRPr="00536C68">
        <w:rPr>
          <w:rFonts w:ascii="Times New Roman" w:hAnsi="Times New Roman" w:cs="Times New Roman"/>
          <w:iCs/>
          <w:sz w:val="20"/>
          <w:szCs w:val="20"/>
          <w:vertAlign w:val="superscript"/>
        </w:rPr>
        <w:t>-1</w:t>
      </w:r>
      <w:r w:rsidRPr="00536C68">
        <w:rPr>
          <w:rFonts w:ascii="Times New Roman" w:hAnsi="Times New Roman" w:cs="Times New Roman"/>
          <w:sz w:val="20"/>
          <w:szCs w:val="20"/>
        </w:rPr>
        <w:t>)</w:t>
      </w:r>
      <w:r w:rsidR="004C73DA" w:rsidRPr="00536C68">
        <w:rPr>
          <w:rFonts w:ascii="Times New Roman" w:hAnsi="Times New Roman" w:cs="Times New Roman"/>
          <w:sz w:val="20"/>
          <w:szCs w:val="20"/>
        </w:rPr>
        <w:t xml:space="preserve"> </w:t>
      </w:r>
      <w:r w:rsidRPr="00536C68">
        <w:rPr>
          <w:rFonts w:ascii="Times New Roman" w:hAnsi="Times New Roman" w:cs="Times New Roman"/>
          <w:sz w:val="20"/>
          <w:szCs w:val="20"/>
        </w:rPr>
        <w:t>can be parameterized based on mean air temperature,</w:t>
      </w:r>
      <w:r w:rsidR="00D01968" w:rsidRPr="00536C68" w:rsidDel="00D01968">
        <w:rPr>
          <w:rFonts w:ascii="Times New Roman" w:hAnsi="Times New Roman" w:cs="Times New Roman"/>
          <w:sz w:val="20"/>
          <w:szCs w:val="20"/>
        </w:rPr>
        <w:t xml:space="preserve"> </w:t>
      </w:r>
      <w:r w:rsidR="00D01968" w:rsidRPr="00536C68">
        <w:rPr>
          <w:rFonts w:ascii="Times New Roman" w:hAnsi="Times New Roman" w:cs="Times New Roman"/>
          <w:sz w:val="20"/>
          <w:szCs w:val="20"/>
        </w:rPr>
        <w:t>T (K),</w:t>
      </w:r>
      <w:r w:rsidRPr="00536C68">
        <w:rPr>
          <w:rFonts w:ascii="Times New Roman" w:hAnsi="Times New Roman" w:cs="Times New Roman"/>
          <w:sz w:val="20"/>
          <w:szCs w:val="20"/>
        </w:rPr>
        <w:t xml:space="preserve"> as follows:</w:t>
      </w:r>
    </w:p>
    <w:p w14:paraId="5DEFD4B7" w14:textId="0BCA5188" w:rsidR="00E266D6" w:rsidRPr="00536C68" w:rsidRDefault="00E266D6" w:rsidP="002C3942">
      <w:pPr>
        <w:rPr>
          <w:rFonts w:ascii="Times New Roman" w:hAnsi="Times New Roman" w:cs="Times New Roman"/>
          <w:iCs/>
          <w:sz w:val="20"/>
          <w:szCs w:val="20"/>
        </w:rPr>
      </w:pPr>
      <m:oMath>
        <m:r>
          <w:rPr>
            <w:rFonts w:ascii="Cambria Math" w:hAnsi="Cambria Math" w:cs="Times New Roman"/>
            <w:sz w:val="20"/>
            <w:szCs w:val="20"/>
          </w:rPr>
          <m:t>D=</m:t>
        </m:r>
        <m:d>
          <m:dPr>
            <m:ctrlPr>
              <w:rPr>
                <w:rFonts w:ascii="Cambria Math" w:hAnsi="Cambria Math" w:cs="Times New Roman"/>
                <w:i/>
                <w:iCs/>
                <w:sz w:val="20"/>
                <w:szCs w:val="20"/>
              </w:rPr>
            </m:ctrlPr>
          </m:dPr>
          <m:e>
            <m:r>
              <w:rPr>
                <w:rFonts w:ascii="Cambria Math" w:hAnsi="Cambria Math" w:cs="Times New Roman"/>
                <w:sz w:val="20"/>
                <w:szCs w:val="20"/>
              </w:rPr>
              <m:t>1.49×</m:t>
            </m:r>
            <m:sSup>
              <m:sSupPr>
                <m:ctrlPr>
                  <w:rPr>
                    <w:rFonts w:ascii="Cambria Math" w:hAnsi="Cambria Math" w:cs="Times New Roman"/>
                    <w:i/>
                    <w:iCs/>
                    <w:sz w:val="20"/>
                    <w:szCs w:val="20"/>
                  </w:rPr>
                </m:ctrlPr>
              </m:sSupPr>
              <m:e>
                <m:r>
                  <w:rPr>
                    <w:rFonts w:ascii="Cambria Math" w:hAnsi="Cambria Math" w:cs="Times New Roman"/>
                    <w:sz w:val="20"/>
                    <w:szCs w:val="20"/>
                  </w:rPr>
                  <m:t>10</m:t>
                </m:r>
              </m:e>
              <m:sup>
                <m:r>
                  <w:rPr>
                    <w:rFonts w:ascii="Cambria Math" w:hAnsi="Cambria Math" w:cs="Times New Roman"/>
                    <w:sz w:val="20"/>
                    <w:szCs w:val="20"/>
                  </w:rPr>
                  <m:t>-7</m:t>
                </m:r>
              </m:sup>
            </m:sSup>
          </m:e>
        </m:d>
        <m:r>
          <w:rPr>
            <w:rFonts w:ascii="Cambria Math" w:hAnsi="Cambria Math" w:cs="Times New Roman"/>
            <w:sz w:val="20"/>
            <w:szCs w:val="20"/>
          </w:rPr>
          <m:t>T-1.96×</m:t>
        </m:r>
        <m:sSup>
          <m:sSupPr>
            <m:ctrlPr>
              <w:rPr>
                <w:rFonts w:ascii="Cambria Math" w:hAnsi="Cambria Math" w:cs="Times New Roman"/>
                <w:i/>
                <w:iCs/>
                <w:sz w:val="20"/>
                <w:szCs w:val="20"/>
              </w:rPr>
            </m:ctrlPr>
          </m:sSupPr>
          <m:e>
            <m:r>
              <w:rPr>
                <w:rFonts w:ascii="Cambria Math" w:hAnsi="Cambria Math" w:cs="Times New Roman"/>
                <w:sz w:val="20"/>
                <w:szCs w:val="20"/>
              </w:rPr>
              <m:t>10</m:t>
            </m:r>
          </m:e>
          <m:sup>
            <m:r>
              <w:rPr>
                <w:rFonts w:ascii="Cambria Math" w:hAnsi="Cambria Math" w:cs="Times New Roman"/>
                <w:sz w:val="20"/>
                <w:szCs w:val="20"/>
              </w:rPr>
              <m:t>-5</m:t>
            </m:r>
          </m:sup>
        </m:sSup>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12</w:t>
      </w:r>
      <w:r w:rsidR="00AF7C1C" w:rsidRPr="00536C68">
        <w:rPr>
          <w:rFonts w:ascii="Times New Roman" w:hAnsi="Times New Roman" w:cs="Times New Roman"/>
          <w:sz w:val="20"/>
          <w:szCs w:val="20"/>
        </w:rPr>
        <w:t>)</w:t>
      </w:r>
    </w:p>
    <w:p w14:paraId="54C05A94" w14:textId="5C58A6B7" w:rsidR="00E266D6" w:rsidRPr="00536C68" w:rsidRDefault="00E266D6" w:rsidP="002C3942">
      <w:pPr>
        <w:rPr>
          <w:rFonts w:ascii="Times New Roman" w:hAnsi="Times New Roman" w:cs="Times New Roman"/>
          <w:iCs/>
          <w:sz w:val="20"/>
          <w:szCs w:val="20"/>
        </w:rPr>
      </w:pPr>
      <m:oMath>
        <m:r>
          <w:rPr>
            <w:rFonts w:ascii="Cambria Math" w:hAnsi="Cambria Math" w:cs="Times New Roman"/>
            <w:sz w:val="20"/>
            <w:szCs w:val="20"/>
          </w:rPr>
          <m:t>v=</m:t>
        </m:r>
        <m:d>
          <m:dPr>
            <m:ctrlPr>
              <w:rPr>
                <w:rFonts w:ascii="Cambria Math" w:hAnsi="Cambria Math" w:cs="Times New Roman"/>
                <w:i/>
                <w:iCs/>
                <w:sz w:val="20"/>
                <w:szCs w:val="20"/>
              </w:rPr>
            </m:ctrlPr>
          </m:dPr>
          <m:e>
            <m:r>
              <w:rPr>
                <w:rFonts w:ascii="Cambria Math" w:hAnsi="Cambria Math" w:cs="Times New Roman"/>
                <w:sz w:val="20"/>
                <w:szCs w:val="20"/>
              </w:rPr>
              <m:t>9×</m:t>
            </m:r>
            <m:sSup>
              <m:sSupPr>
                <m:ctrlPr>
                  <w:rPr>
                    <w:rFonts w:ascii="Cambria Math" w:hAnsi="Cambria Math" w:cs="Times New Roman"/>
                    <w:i/>
                    <w:iCs/>
                    <w:sz w:val="20"/>
                    <w:szCs w:val="20"/>
                  </w:rPr>
                </m:ctrlPr>
              </m:sSupPr>
              <m:e>
                <m:r>
                  <w:rPr>
                    <w:rFonts w:ascii="Cambria Math" w:hAnsi="Cambria Math" w:cs="Times New Roman"/>
                    <w:sz w:val="20"/>
                    <w:szCs w:val="20"/>
                  </w:rPr>
                  <m:t>10</m:t>
                </m:r>
              </m:e>
              <m:sup>
                <m:r>
                  <w:rPr>
                    <w:rFonts w:ascii="Cambria Math" w:hAnsi="Cambria Math" w:cs="Times New Roman"/>
                    <w:sz w:val="20"/>
                    <w:szCs w:val="20"/>
                  </w:rPr>
                  <m:t>-8</m:t>
                </m:r>
              </m:sup>
            </m:sSup>
          </m:e>
        </m:d>
        <m:r>
          <w:rPr>
            <w:rFonts w:ascii="Cambria Math" w:hAnsi="Cambria Math" w:cs="Times New Roman"/>
            <w:sz w:val="20"/>
            <w:szCs w:val="20"/>
          </w:rPr>
          <m:t>T-1.13×</m:t>
        </m:r>
        <m:sSup>
          <m:sSupPr>
            <m:ctrlPr>
              <w:rPr>
                <w:rFonts w:ascii="Cambria Math" w:hAnsi="Cambria Math" w:cs="Times New Roman"/>
                <w:i/>
                <w:iCs/>
                <w:sz w:val="20"/>
                <w:szCs w:val="20"/>
              </w:rPr>
            </m:ctrlPr>
          </m:sSupPr>
          <m:e>
            <m:r>
              <w:rPr>
                <w:rFonts w:ascii="Cambria Math" w:hAnsi="Cambria Math" w:cs="Times New Roman"/>
                <w:sz w:val="20"/>
                <w:szCs w:val="20"/>
              </w:rPr>
              <m:t>10</m:t>
            </m:r>
          </m:e>
          <m:sup>
            <m:r>
              <w:rPr>
                <w:rFonts w:ascii="Cambria Math" w:hAnsi="Cambria Math" w:cs="Times New Roman"/>
                <w:sz w:val="20"/>
                <w:szCs w:val="20"/>
              </w:rPr>
              <m:t>-5</m:t>
            </m:r>
          </m:sup>
        </m:sSup>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13</w:t>
      </w:r>
      <w:r w:rsidR="00AF7C1C" w:rsidRPr="00536C68">
        <w:rPr>
          <w:rFonts w:ascii="Times New Roman" w:hAnsi="Times New Roman" w:cs="Times New Roman"/>
          <w:sz w:val="20"/>
          <w:szCs w:val="20"/>
        </w:rPr>
        <w:t>)</w:t>
      </w:r>
    </w:p>
    <w:p w14:paraId="725FC165" w14:textId="51D45418" w:rsidR="00E266D6" w:rsidRPr="00536C68" w:rsidRDefault="00E266D6" w:rsidP="002C3942">
      <w:pPr>
        <w:rPr>
          <w:rFonts w:ascii="Times New Roman" w:hAnsi="Times New Roman" w:cs="Times New Roman"/>
          <w:sz w:val="20"/>
          <w:szCs w:val="20"/>
        </w:rPr>
      </w:pPr>
      <w:r w:rsidRPr="00536C68">
        <w:rPr>
          <w:rFonts w:ascii="Times New Roman" w:hAnsi="Times New Roman" w:cs="Times New Roman"/>
          <w:iCs/>
          <w:sz w:val="20"/>
          <w:szCs w:val="20"/>
        </w:rPr>
        <w:t xml:space="preserve">The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t>
            </m:r>
          </m:sub>
        </m:sSub>
      </m:oMath>
      <w:r w:rsidRPr="00536C68">
        <w:rPr>
          <w:rFonts w:ascii="Times New Roman" w:hAnsi="Times New Roman" w:cs="Times New Roman"/>
          <w:sz w:val="20"/>
          <w:szCs w:val="20"/>
        </w:rPr>
        <w:t xml:space="preserve"> is the friction velocity</w:t>
      </w:r>
      <w:r w:rsidR="006B11FF" w:rsidRPr="00536C68">
        <w:rPr>
          <w:rFonts w:ascii="Times New Roman" w:hAnsi="Times New Roman" w:cs="Times New Roman"/>
          <w:sz w:val="20"/>
          <w:szCs w:val="20"/>
        </w:rPr>
        <w:t xml:space="preserve"> </w:t>
      </w:r>
      <w:r w:rsidR="009D7D0B" w:rsidRPr="00536C68">
        <w:rPr>
          <w:rFonts w:ascii="Times New Roman" w:hAnsi="Times New Roman" w:cs="Times New Roman"/>
          <w:sz w:val="20"/>
          <w:szCs w:val="20"/>
        </w:rPr>
        <w:t>(m s</w:t>
      </w:r>
      <w:r w:rsidR="009D7D0B" w:rsidRPr="00536C68">
        <w:rPr>
          <w:rFonts w:ascii="Times New Roman" w:hAnsi="Times New Roman" w:cs="Times New Roman"/>
          <w:sz w:val="20"/>
          <w:szCs w:val="20"/>
          <w:vertAlign w:val="superscript"/>
        </w:rPr>
        <w:t>-1</w:t>
      </w:r>
      <w:r w:rsidR="009D7D0B" w:rsidRPr="00536C68">
        <w:rPr>
          <w:rFonts w:ascii="Times New Roman" w:hAnsi="Times New Roman" w:cs="Times New Roman"/>
          <w:sz w:val="20"/>
          <w:szCs w:val="20"/>
        </w:rPr>
        <w:t>)</w:t>
      </w:r>
      <w:r w:rsidRPr="00536C68">
        <w:rPr>
          <w:rFonts w:ascii="Times New Roman" w:hAnsi="Times New Roman" w:cs="Times New Roman"/>
          <w:sz w:val="20"/>
          <w:szCs w:val="20"/>
        </w:rPr>
        <w:t>:</w:t>
      </w:r>
    </w:p>
    <w:p w14:paraId="5E8B3387" w14:textId="72207B80" w:rsidR="00E266D6" w:rsidRPr="00536C68" w:rsidRDefault="00000000" w:rsidP="002C3942">
      <w:pPr>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u</m:t>
            </m:r>
          </m:e>
          <m:sub>
            <m:r>
              <w:rPr>
                <w:rFonts w:ascii="Cambria Math" w:hAnsi="Cambria Math" w:cs="Times New Roman"/>
                <w:sz w:val="20"/>
                <w:szCs w:val="20"/>
              </w:rPr>
              <m:t>con</m:t>
            </m:r>
          </m:sub>
        </m:sSub>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u</m:t>
            </m:r>
          </m:e>
          <m:sub>
            <m:r>
              <w:rPr>
                <w:rFonts w:ascii="Cambria Math" w:hAnsi="Cambria Math" w:cs="Times New Roman"/>
                <w:sz w:val="20"/>
                <w:szCs w:val="20"/>
              </w:rPr>
              <m:t>*</m:t>
            </m:r>
          </m:sub>
        </m:sSub>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14</w:t>
      </w:r>
      <w:r w:rsidR="00AF7C1C" w:rsidRPr="00536C68">
        <w:rPr>
          <w:rFonts w:ascii="Times New Roman" w:hAnsi="Times New Roman" w:cs="Times New Roman"/>
          <w:sz w:val="20"/>
          <w:szCs w:val="20"/>
        </w:rPr>
        <w:t>)</w:t>
      </w:r>
    </w:p>
    <w:p w14:paraId="1D44BB5B" w14:textId="7C06A67C" w:rsidR="00E266D6" w:rsidRPr="00536C68" w:rsidRDefault="00E266D6" w:rsidP="002C3942">
      <w:pPr>
        <w:rPr>
          <w:rFonts w:ascii="Times New Roman" w:hAnsi="Times New Roman" w:cs="Times New Roman"/>
          <w:iCs/>
          <w:sz w:val="20"/>
          <w:szCs w:val="20"/>
        </w:rPr>
      </w:pPr>
      <w:r w:rsidRPr="00536C68">
        <w:rPr>
          <w:rFonts w:ascii="Times New Roman" w:hAnsi="Times New Roman" w:cs="Times New Roman"/>
          <w:iCs/>
          <w:sz w:val="20"/>
          <w:szCs w:val="20"/>
        </w:rPr>
        <w:t xml:space="preserve">Where </w:t>
      </w:r>
      <m:oMath>
        <m:sSub>
          <m:sSubPr>
            <m:ctrlPr>
              <w:rPr>
                <w:rFonts w:ascii="Cambria Math" w:hAnsi="Cambria Math" w:cs="Times New Roman"/>
                <w:i/>
                <w:iCs/>
                <w:sz w:val="20"/>
                <w:szCs w:val="20"/>
              </w:rPr>
            </m:ctrlPr>
          </m:sSubPr>
          <m:e>
            <m:r>
              <w:rPr>
                <w:rFonts w:ascii="Cambria Math" w:hAnsi="Cambria Math" w:cs="Times New Roman"/>
                <w:sz w:val="20"/>
                <w:szCs w:val="20"/>
              </w:rPr>
              <m:t>u</m:t>
            </m:r>
          </m:e>
          <m:sub>
            <m:r>
              <w:rPr>
                <w:rFonts w:ascii="Cambria Math" w:hAnsi="Cambria Math" w:cs="Times New Roman"/>
                <w:sz w:val="20"/>
                <w:szCs w:val="20"/>
              </w:rPr>
              <m:t>con</m:t>
            </m:r>
          </m:sub>
        </m:sSub>
      </m:oMath>
      <w:r w:rsidRPr="00536C68">
        <w:rPr>
          <w:rFonts w:ascii="Times New Roman" w:hAnsi="Times New Roman" w:cs="Times New Roman"/>
          <w:iCs/>
          <w:sz w:val="20"/>
          <w:szCs w:val="20"/>
        </w:rPr>
        <w:t xml:space="preserve"> is input flow velocity, </w:t>
      </w:r>
      <m:oMath>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oMath>
      <w:r w:rsidRPr="00536C68">
        <w:rPr>
          <w:rFonts w:ascii="Times New Roman" w:hAnsi="Times New Roman" w:cs="Times New Roman"/>
          <w:iCs/>
          <w:sz w:val="20"/>
          <w:szCs w:val="20"/>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oMath>
      <w:r w:rsidRPr="00536C68">
        <w:rPr>
          <w:rFonts w:ascii="Times New Roman" w:hAnsi="Times New Roman" w:cs="Times New Roman"/>
          <w:iCs/>
          <w:sz w:val="20"/>
          <w:szCs w:val="20"/>
        </w:rPr>
        <w:t xml:space="preserve"> are the sectional area</w:t>
      </w:r>
      <w:r w:rsidR="004C73DA" w:rsidRPr="00536C68">
        <w:rPr>
          <w:rFonts w:ascii="Times New Roman" w:hAnsi="Times New Roman" w:cs="Times New Roman"/>
          <w:iCs/>
          <w:sz w:val="20"/>
          <w:szCs w:val="20"/>
        </w:rPr>
        <w:t xml:space="preserve"> </w:t>
      </w:r>
      <w:r w:rsidRPr="00536C68">
        <w:rPr>
          <w:rFonts w:ascii="Times New Roman" w:hAnsi="Times New Roman" w:cs="Times New Roman"/>
          <w:iCs/>
          <w:sz w:val="20"/>
          <w:szCs w:val="20"/>
        </w:rPr>
        <w:t>(</w:t>
      </w:r>
      <m:oMath>
        <m:sSup>
          <m:sSupPr>
            <m:ctrlPr>
              <w:rPr>
                <w:rFonts w:ascii="Cambria Math" w:hAnsi="Cambria Math" w:cs="Times New Roman"/>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2</m:t>
            </m:r>
          </m:sup>
        </m:sSup>
      </m:oMath>
      <w:r w:rsidRPr="00536C68">
        <w:rPr>
          <w:rFonts w:ascii="Times New Roman" w:hAnsi="Times New Roman" w:cs="Times New Roman"/>
          <w:iCs/>
          <w:sz w:val="20"/>
          <w:szCs w:val="20"/>
        </w:rPr>
        <w:t>) of inlet pipe and device.</w:t>
      </w:r>
    </w:p>
    <w:p w14:paraId="70D44874" w14:textId="7096449E" w:rsidR="00E266D6" w:rsidRPr="00536C68" w:rsidRDefault="00000000" w:rsidP="002C3942">
      <w:pPr>
        <w:rPr>
          <w:rFonts w:ascii="Times New Roman" w:hAnsi="Times New Roman" w:cs="Times New Roman"/>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r>
          <w:rPr>
            <w:rFonts w:ascii="Cambria Math" w:hAnsi="Cambria Math" w:cs="Times New Roman"/>
            <w:sz w:val="20"/>
            <w:szCs w:val="20"/>
          </w:rPr>
          <m:t>=</m:t>
        </m:r>
        <m:f>
          <m:fPr>
            <m:ctrlPr>
              <w:rPr>
                <w:rFonts w:ascii="Cambria Math" w:hAnsi="Cambria Math" w:cs="Times New Roman"/>
                <w:i/>
                <w:iCs/>
                <w:sz w:val="20"/>
                <w:szCs w:val="20"/>
              </w:rPr>
            </m:ctrlPr>
          </m:fPr>
          <m:num>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w</m:t>
                </m:r>
              </m:sub>
            </m:sSub>
          </m:num>
          <m:den>
            <m:r>
              <w:rPr>
                <w:rFonts w:ascii="Cambria Math" w:hAnsi="Cambria Math" w:cs="Times New Roman"/>
                <w:sz w:val="20"/>
                <w:szCs w:val="20"/>
              </w:rPr>
              <m:t>R</m:t>
            </m:r>
          </m:den>
        </m:f>
        <m:r>
          <w:rPr>
            <w:rFonts w:ascii="Cambria Math" w:hAnsi="Cambria Math" w:cs="Times New Roman"/>
            <w:sz w:val="20"/>
            <w:szCs w:val="20"/>
          </w:rPr>
          <m:t>(</m:t>
        </m:r>
        <m:f>
          <m:fPr>
            <m:ctrlPr>
              <w:rPr>
                <w:rFonts w:ascii="Cambria Math" w:hAnsi="Cambria Math" w:cs="Times New Roman"/>
                <w:i/>
                <w:iCs/>
                <w:sz w:val="20"/>
                <w:szCs w:val="20"/>
              </w:rPr>
            </m:ctrlPr>
          </m:fPr>
          <m:num>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T</m:t>
                </m:r>
              </m:e>
              <m:sub>
                <m:r>
                  <w:rPr>
                    <w:rFonts w:ascii="Cambria Math" w:hAnsi="Cambria Math" w:cs="Times New Roman"/>
                    <w:sz w:val="20"/>
                    <w:szCs w:val="20"/>
                  </w:rPr>
                  <m:t>a</m:t>
                </m:r>
              </m:sub>
            </m:sSub>
            <m:r>
              <w:rPr>
                <w:rFonts w:ascii="Cambria Math" w:hAnsi="Cambria Math" w:cs="Times New Roman"/>
                <w:sz w:val="20"/>
                <w:szCs w:val="20"/>
              </w:rPr>
              <m:t>)</m:t>
            </m:r>
          </m:num>
          <m:den>
            <m:sSub>
              <m:sSubPr>
                <m:ctrlPr>
                  <w:rPr>
                    <w:rFonts w:ascii="Cambria Math" w:hAnsi="Cambria Math" w:cs="Times New Roman"/>
                    <w:i/>
                    <w:iCs/>
                    <w:sz w:val="20"/>
                    <w:szCs w:val="20"/>
                  </w:rPr>
                </m:ctrlPr>
              </m:sSubPr>
              <m:e>
                <m:r>
                  <w:rPr>
                    <w:rFonts w:ascii="Cambria Math" w:hAnsi="Cambria Math" w:cs="Times New Roman"/>
                    <w:sz w:val="20"/>
                    <w:szCs w:val="20"/>
                  </w:rPr>
                  <m:t>T</m:t>
                </m:r>
              </m:e>
              <m:sub>
                <m:r>
                  <w:rPr>
                    <w:rFonts w:ascii="Cambria Math" w:hAnsi="Cambria Math" w:cs="Times New Roman"/>
                    <w:sz w:val="20"/>
                    <w:szCs w:val="20"/>
                  </w:rPr>
                  <m:t>a</m:t>
                </m:r>
              </m:sub>
            </m:sSub>
          </m:den>
        </m:f>
        <m:r>
          <w:rPr>
            <w:rFonts w:ascii="Cambria Math" w:hAnsi="Cambria Math" w:cs="Times New Roman"/>
            <w:sz w:val="20"/>
            <w:szCs w:val="20"/>
          </w:rPr>
          <m:t>-RH</m:t>
        </m:r>
        <m:f>
          <m:fPr>
            <m:ctrlPr>
              <w:rPr>
                <w:rFonts w:ascii="Cambria Math" w:hAnsi="Cambria Math" w:cs="Times New Roman"/>
                <w:i/>
                <w:iCs/>
                <w:sz w:val="20"/>
                <w:szCs w:val="20"/>
              </w:rPr>
            </m:ctrlPr>
          </m:fPr>
          <m:num>
            <w:bookmarkStart w:id="43" w:name="OLE_LINK4"/>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s</m:t>
                </m:r>
              </m:sub>
            </m:sSub>
            <m:r>
              <w:rPr>
                <w:rFonts w:ascii="Cambria Math" w:hAnsi="Cambria Math" w:cs="Times New Roman"/>
                <w:sz w:val="20"/>
                <w:szCs w:val="20"/>
              </w:rPr>
              <m:t>(T)</m:t>
            </m:r>
            <w:bookmarkEnd w:id="43"/>
          </m:num>
          <m:den>
            <m:r>
              <w:rPr>
                <w:rFonts w:ascii="Cambria Math" w:hAnsi="Cambria Math" w:cs="Times New Roman"/>
                <w:sz w:val="20"/>
                <w:szCs w:val="20"/>
              </w:rPr>
              <m:t>T</m:t>
            </m:r>
          </m:den>
        </m:f>
        <m:r>
          <w:rPr>
            <w:rFonts w:ascii="Cambria Math" w:hAnsi="Cambria Math" w:cs="Times New Roman"/>
            <w:sz w:val="20"/>
            <w:szCs w:val="20"/>
          </w:rPr>
          <m:t>)</m:t>
        </m:r>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15</w:t>
      </w:r>
      <w:r w:rsidR="00AF7C1C" w:rsidRPr="00536C68">
        <w:rPr>
          <w:rFonts w:ascii="Times New Roman" w:hAnsi="Times New Roman" w:cs="Times New Roman"/>
          <w:sz w:val="20"/>
          <w:szCs w:val="20"/>
        </w:rPr>
        <w:t>)</w:t>
      </w:r>
    </w:p>
    <w:p w14:paraId="1AEC8566" w14:textId="1B0A83E9" w:rsidR="00E266D6" w:rsidRPr="00536C68" w:rsidRDefault="00E266D6" w:rsidP="002C3942">
      <w:pPr>
        <w:rPr>
          <w:rFonts w:ascii="Times New Roman" w:hAnsi="Times New Roman" w:cs="Times New Roman"/>
          <w:iCs/>
          <w:sz w:val="20"/>
          <w:szCs w:val="20"/>
        </w:rPr>
      </w:pPr>
      <w:r w:rsidRPr="00536C68">
        <w:rPr>
          <w:rFonts w:ascii="Times New Roman" w:hAnsi="Times New Roman" w:cs="Times New Roman"/>
          <w:iCs/>
          <w:sz w:val="20"/>
          <w:szCs w:val="20"/>
        </w:rPr>
        <w:t xml:space="preserve">Where </w:t>
      </w:r>
      <m:oMath>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w</m:t>
            </m:r>
          </m:sub>
        </m:sSub>
      </m:oMath>
      <w:r w:rsidRPr="00536C68">
        <w:rPr>
          <w:rFonts w:ascii="Times New Roman" w:hAnsi="Times New Roman" w:cs="Times New Roman"/>
          <w:iCs/>
          <w:sz w:val="20"/>
          <w:szCs w:val="20"/>
        </w:rPr>
        <w:t>(</w:t>
      </w:r>
      <m:oMath>
        <m:r>
          <w:rPr>
            <w:rFonts w:ascii="Cambria Math" w:hAnsi="Cambria Math" w:cs="Times New Roman"/>
            <w:sz w:val="20"/>
            <w:szCs w:val="20"/>
          </w:rPr>
          <m:t>kg/mol</m:t>
        </m:r>
      </m:oMath>
      <w:r w:rsidRPr="00536C68">
        <w:rPr>
          <w:rFonts w:ascii="Times New Roman" w:hAnsi="Times New Roman" w:cs="Times New Roman"/>
          <w:iCs/>
          <w:sz w:val="20"/>
          <w:szCs w:val="20"/>
        </w:rPr>
        <w:t>) is the molar mass of water (≈0.018</w:t>
      </w:r>
      <w:r w:rsidR="00D01968" w:rsidRPr="00536C68">
        <w:rPr>
          <w:rFonts w:ascii="Times New Roman" w:hAnsi="Times New Roman" w:cs="Times New Roman"/>
          <w:iCs/>
          <w:sz w:val="20"/>
          <w:szCs w:val="20"/>
        </w:rPr>
        <w:t xml:space="preserve"> kg mol</w:t>
      </w:r>
      <w:r w:rsidR="00D01968" w:rsidRPr="00536C68">
        <w:rPr>
          <w:rFonts w:ascii="Times New Roman" w:hAnsi="Times New Roman" w:cs="Times New Roman"/>
          <w:iCs/>
          <w:sz w:val="20"/>
          <w:szCs w:val="20"/>
          <w:vertAlign w:val="superscript"/>
        </w:rPr>
        <w:t>-1</w:t>
      </w:r>
      <w:r w:rsidRPr="00536C68">
        <w:rPr>
          <w:rFonts w:ascii="Times New Roman" w:hAnsi="Times New Roman" w:cs="Times New Roman"/>
          <w:iCs/>
          <w:sz w:val="20"/>
          <w:szCs w:val="20"/>
        </w:rPr>
        <w:t xml:space="preserve">), </w:t>
      </w:r>
      <w:r w:rsidR="00D01968" w:rsidRPr="00536C68">
        <w:rPr>
          <w:rFonts w:ascii="Times New Roman" w:hAnsi="Times New Roman" w:cs="Times New Roman"/>
          <w:iCs/>
          <w:sz w:val="20"/>
          <w:szCs w:val="20"/>
        </w:rPr>
        <w:t>R (J mol</w:t>
      </w:r>
      <w:r w:rsidR="00D01968" w:rsidRPr="00536C68">
        <w:rPr>
          <w:rFonts w:ascii="Times New Roman" w:hAnsi="Times New Roman" w:cs="Times New Roman"/>
          <w:iCs/>
          <w:sz w:val="20"/>
          <w:szCs w:val="20"/>
          <w:vertAlign w:val="superscript"/>
        </w:rPr>
        <w:t>-1</w:t>
      </w:r>
      <w:r w:rsidR="00D01968" w:rsidRPr="00536C68">
        <w:rPr>
          <w:rFonts w:ascii="Times New Roman" w:hAnsi="Times New Roman" w:cs="Times New Roman"/>
          <w:iCs/>
          <w:sz w:val="20"/>
          <w:szCs w:val="20"/>
        </w:rPr>
        <w:t xml:space="preserve"> K</w:t>
      </w:r>
      <w:r w:rsidR="00D01968" w:rsidRPr="00536C68">
        <w:rPr>
          <w:rFonts w:ascii="Times New Roman" w:hAnsi="Times New Roman" w:cs="Times New Roman"/>
          <w:iCs/>
          <w:sz w:val="20"/>
          <w:szCs w:val="20"/>
          <w:vertAlign w:val="superscript"/>
        </w:rPr>
        <w:t>-1</w:t>
      </w:r>
      <w:r w:rsidR="00D01968" w:rsidRPr="00536C68">
        <w:rPr>
          <w:rFonts w:ascii="Times New Roman" w:hAnsi="Times New Roman" w:cs="Times New Roman"/>
          <w:iCs/>
          <w:sz w:val="20"/>
          <w:szCs w:val="20"/>
        </w:rPr>
        <w:t>)</w:t>
      </w:r>
      <w:r w:rsidRPr="00536C68">
        <w:rPr>
          <w:rFonts w:ascii="Times New Roman" w:hAnsi="Times New Roman" w:cs="Times New Roman"/>
          <w:iCs/>
          <w:sz w:val="20"/>
          <w:szCs w:val="20"/>
        </w:rPr>
        <w:t>is the universal gas constant (8.314</w:t>
      </w:r>
      <w:r w:rsidR="00D01968" w:rsidRPr="00536C68">
        <w:rPr>
          <w:rFonts w:ascii="Times New Roman" w:hAnsi="Times New Roman" w:cs="Times New Roman"/>
          <w:iCs/>
          <w:sz w:val="20"/>
          <w:szCs w:val="20"/>
        </w:rPr>
        <w:t xml:space="preserve"> J mol</w:t>
      </w:r>
      <w:r w:rsidR="00D01968" w:rsidRPr="00536C68">
        <w:rPr>
          <w:rFonts w:ascii="Times New Roman" w:hAnsi="Times New Roman" w:cs="Times New Roman"/>
          <w:iCs/>
          <w:sz w:val="20"/>
          <w:szCs w:val="20"/>
          <w:vertAlign w:val="superscript"/>
        </w:rPr>
        <w:t>-1</w:t>
      </w:r>
      <w:r w:rsidR="00D01968" w:rsidRPr="00536C68">
        <w:rPr>
          <w:rFonts w:ascii="Times New Roman" w:hAnsi="Times New Roman" w:cs="Times New Roman"/>
          <w:iCs/>
          <w:sz w:val="20"/>
          <w:szCs w:val="20"/>
        </w:rPr>
        <w:t xml:space="preserve"> K</w:t>
      </w:r>
      <w:r w:rsidR="00D01968" w:rsidRPr="00536C68">
        <w:rPr>
          <w:rFonts w:ascii="Times New Roman" w:hAnsi="Times New Roman" w:cs="Times New Roman"/>
          <w:iCs/>
          <w:sz w:val="20"/>
          <w:szCs w:val="20"/>
          <w:vertAlign w:val="superscript"/>
        </w:rPr>
        <w:t>-1</w:t>
      </w:r>
      <w:r w:rsidRPr="00536C68">
        <w:rPr>
          <w:rFonts w:ascii="Times New Roman" w:hAnsi="Times New Roman" w:cs="Times New Roman"/>
          <w:iCs/>
          <w:sz w:val="20"/>
          <w:szCs w:val="20"/>
        </w:rPr>
        <w:t xml:space="preserve">), </w:t>
      </w:r>
      <w:r w:rsidR="00D01968" w:rsidRPr="00536C68">
        <w:rPr>
          <w:rFonts w:ascii="Times New Roman" w:hAnsi="Times New Roman" w:cs="Times New Roman"/>
          <w:iCs/>
          <w:sz w:val="20"/>
          <w:szCs w:val="20"/>
        </w:rPr>
        <w:t>T</w:t>
      </w:r>
      <w:r w:rsidR="00D01968" w:rsidRPr="00536C68">
        <w:rPr>
          <w:rFonts w:ascii="Times New Roman" w:hAnsi="Times New Roman" w:cs="Times New Roman"/>
          <w:iCs/>
          <w:sz w:val="20"/>
          <w:szCs w:val="20"/>
          <w:vertAlign w:val="subscript"/>
        </w:rPr>
        <w:t>a</w:t>
      </w:r>
      <w:r w:rsidR="00D01968" w:rsidRPr="00536C68">
        <w:rPr>
          <w:rFonts w:ascii="Times New Roman" w:hAnsi="Times New Roman" w:cs="Times New Roman"/>
          <w:iCs/>
          <w:sz w:val="20"/>
          <w:szCs w:val="20"/>
        </w:rPr>
        <w:t xml:space="preserve"> (K)</w:t>
      </w:r>
      <w:r w:rsidRPr="00536C68">
        <w:rPr>
          <w:rFonts w:ascii="Times New Roman" w:hAnsi="Times New Roman" w:cs="Times New Roman"/>
          <w:iCs/>
          <w:sz w:val="20"/>
          <w:szCs w:val="20"/>
        </w:rPr>
        <w:t xml:space="preserve"> is the surface temperature, since the surface temperature of the material is not much different from room temperature during evaporation, we have approximated </w:t>
      </w:r>
      <w:r w:rsidR="00350AB2" w:rsidRPr="00536C68">
        <w:rPr>
          <w:rFonts w:ascii="Times New Roman" w:hAnsi="Times New Roman" w:cs="Times New Roman"/>
          <w:iCs/>
          <w:sz w:val="20"/>
          <w:szCs w:val="20"/>
        </w:rPr>
        <w:t>T</w:t>
      </w:r>
      <w:r w:rsidR="00350AB2" w:rsidRPr="00536C68">
        <w:rPr>
          <w:rFonts w:ascii="Times New Roman" w:hAnsi="Times New Roman" w:cs="Times New Roman"/>
          <w:iCs/>
          <w:sz w:val="20"/>
          <w:szCs w:val="20"/>
          <w:vertAlign w:val="subscript"/>
        </w:rPr>
        <w:t>a</w:t>
      </w:r>
      <w:r w:rsidRPr="00536C68">
        <w:rPr>
          <w:rFonts w:ascii="Times New Roman" w:hAnsi="Times New Roman" w:cs="Times New Roman"/>
          <w:iCs/>
          <w:sz w:val="20"/>
          <w:szCs w:val="20"/>
        </w:rPr>
        <w:t xml:space="preserve"> and</w:t>
      </w:r>
      <w:r w:rsidR="00350AB2" w:rsidRPr="00536C68">
        <w:rPr>
          <w:rFonts w:ascii="Times New Roman" w:hAnsi="Times New Roman" w:cs="Times New Roman"/>
          <w:iCs/>
          <w:sz w:val="20"/>
          <w:szCs w:val="20"/>
        </w:rPr>
        <w:t xml:space="preserve"> T</w:t>
      </w:r>
      <w:r w:rsidRPr="00536C68">
        <w:rPr>
          <w:rFonts w:ascii="Times New Roman" w:hAnsi="Times New Roman" w:cs="Times New Roman"/>
          <w:iCs/>
          <w:sz w:val="20"/>
          <w:szCs w:val="20"/>
        </w:rPr>
        <w:t xml:space="preserve">. </w:t>
      </w:r>
      <w:r w:rsidR="00350AB2" w:rsidRPr="00536C68">
        <w:rPr>
          <w:rFonts w:ascii="Times New Roman" w:hAnsi="Times New Roman" w:cs="Times New Roman"/>
          <w:iCs/>
          <w:sz w:val="20"/>
          <w:szCs w:val="20"/>
        </w:rPr>
        <w:t>P</w:t>
      </w:r>
      <w:r w:rsidR="00350AB2" w:rsidRPr="00536C68">
        <w:rPr>
          <w:rFonts w:ascii="Times New Roman" w:hAnsi="Times New Roman" w:cs="Times New Roman"/>
          <w:iCs/>
          <w:sz w:val="20"/>
          <w:szCs w:val="20"/>
          <w:vertAlign w:val="subscript"/>
        </w:rPr>
        <w:t>s</w:t>
      </w:r>
      <w:r w:rsidR="00350AB2" w:rsidRPr="00536C68">
        <w:rPr>
          <w:rFonts w:ascii="Times New Roman" w:hAnsi="Times New Roman" w:cs="Times New Roman"/>
          <w:iCs/>
          <w:sz w:val="20"/>
          <w:szCs w:val="20"/>
        </w:rPr>
        <w:t xml:space="preserve"> (Pa)</w:t>
      </w:r>
      <w:r w:rsidRPr="00536C68">
        <w:rPr>
          <w:rFonts w:ascii="Times New Roman" w:hAnsi="Times New Roman" w:cs="Times New Roman"/>
          <w:iCs/>
          <w:sz w:val="20"/>
          <w:szCs w:val="20"/>
        </w:rPr>
        <w:t xml:space="preserve">is the vapor pressure at the evaporating surface assumed to be the saturation vapor pressure at the surface temperature, and </w:t>
      </w:r>
      <m:oMath>
        <m:r>
          <w:rPr>
            <w:rFonts w:ascii="Cambria Math" w:hAnsi="Cambria Math" w:cs="Times New Roman"/>
            <w:sz w:val="20"/>
            <w:szCs w:val="20"/>
          </w:rPr>
          <m:t>RH</m:t>
        </m:r>
      </m:oMath>
      <w:r w:rsidRPr="00536C68">
        <w:rPr>
          <w:rFonts w:ascii="Times New Roman" w:hAnsi="Times New Roman" w:cs="Times New Roman"/>
          <w:iCs/>
          <w:sz w:val="20"/>
          <w:szCs w:val="20"/>
        </w:rPr>
        <w:t xml:space="preserve"> is the air relative humidity.</w:t>
      </w:r>
    </w:p>
    <w:p w14:paraId="7EC66C3F" w14:textId="77777777" w:rsidR="00E266D6" w:rsidRPr="00536C68" w:rsidRDefault="00E266D6" w:rsidP="002C3942">
      <w:pPr>
        <w:rPr>
          <w:rFonts w:ascii="Times New Roman" w:hAnsi="Times New Roman" w:cs="Times New Roman"/>
          <w:iCs/>
          <w:sz w:val="20"/>
          <w:szCs w:val="20"/>
        </w:rPr>
      </w:pPr>
    </w:p>
    <w:p w14:paraId="1D33B70F" w14:textId="7D734EF8" w:rsidR="00E266D6" w:rsidRPr="00536C68" w:rsidRDefault="001F123B" w:rsidP="002C3942">
      <w:pPr>
        <w:rPr>
          <w:rFonts w:ascii="Times New Roman" w:hAnsi="Times New Roman" w:cs="Times New Roman"/>
          <w:iCs/>
          <w:sz w:val="20"/>
          <w:szCs w:val="20"/>
        </w:rPr>
      </w:pPr>
      <w:r w:rsidRPr="00536C68">
        <w:rPr>
          <w:rFonts w:ascii="Times New Roman" w:hAnsi="Times New Roman" w:cs="Times New Roman"/>
          <w:iCs/>
          <w:sz w:val="20"/>
          <w:szCs w:val="20"/>
        </w:rPr>
        <w:t>T</w:t>
      </w:r>
      <w:r w:rsidR="00E266D6" w:rsidRPr="00536C68">
        <w:rPr>
          <w:rFonts w:ascii="Times New Roman" w:hAnsi="Times New Roman" w:cs="Times New Roman"/>
          <w:iCs/>
          <w:sz w:val="20"/>
          <w:szCs w:val="20"/>
        </w:rPr>
        <w:t>he vapor pressure Ps (Pa) is computed using the Clausius-Clapeyron relation as:</w:t>
      </w:r>
    </w:p>
    <w:p w14:paraId="64026BD3" w14:textId="77777777" w:rsidR="00E266D6" w:rsidRPr="00536C68" w:rsidRDefault="00E266D6" w:rsidP="002C3942">
      <w:pPr>
        <w:rPr>
          <w:rFonts w:ascii="Times New Roman" w:hAnsi="Times New Roman" w:cs="Times New Roman"/>
          <w:iCs/>
          <w:sz w:val="20"/>
          <w:szCs w:val="20"/>
        </w:rPr>
      </w:pPr>
    </w:p>
    <w:p w14:paraId="4BEF7264" w14:textId="4B0E7A9C" w:rsidR="00E266D6" w:rsidRPr="00536C68" w:rsidRDefault="00000000" w:rsidP="002C3942">
      <w:pPr>
        <w:rPr>
          <w:rFonts w:ascii="Times New Roman" w:hAnsi="Times New Roman" w:cs="Times New Roman"/>
          <w:i/>
          <w:iCs/>
          <w:sz w:val="20"/>
          <w:szCs w:val="20"/>
        </w:rPr>
      </w:pPr>
      <m:oMath>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S</m:t>
            </m:r>
          </m:sub>
        </m:sSub>
        <m:r>
          <w:rPr>
            <w:rFonts w:ascii="Cambria Math" w:hAnsi="Cambria Math" w:cs="Times New Roman"/>
            <w:sz w:val="20"/>
            <w:szCs w:val="20"/>
          </w:rPr>
          <m:t>(T)=611</m:t>
        </m:r>
        <m:r>
          <m:rPr>
            <m:sty m:val="p"/>
          </m:rPr>
          <w:rPr>
            <w:rFonts w:ascii="Cambria Math" w:hAnsi="Cambria Math" w:cs="Times New Roman"/>
            <w:sz w:val="20"/>
            <w:szCs w:val="20"/>
          </w:rPr>
          <m:t>exp⁡(</m:t>
        </m:r>
        <m:f>
          <m:fPr>
            <m:ctrlPr>
              <w:rPr>
                <w:rFonts w:ascii="Cambria Math" w:hAnsi="Cambria Math" w:cs="Times New Roman"/>
                <w:i/>
                <w:iCs/>
                <w:sz w:val="20"/>
                <w:szCs w:val="20"/>
              </w:rPr>
            </m:ctrlPr>
          </m:fPr>
          <m:num>
            <m:r>
              <w:rPr>
                <w:rFonts w:ascii="Cambria Math" w:hAnsi="Cambria Math" w:cs="Times New Roman"/>
                <w:sz w:val="20"/>
                <w:szCs w:val="20"/>
              </w:rPr>
              <m:t>λ</m:t>
            </m:r>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w</m:t>
                </m:r>
              </m:sub>
            </m:sSub>
          </m:num>
          <m:den>
            <m:r>
              <w:rPr>
                <w:rFonts w:ascii="Cambria Math" w:hAnsi="Cambria Math" w:cs="Times New Roman"/>
                <w:sz w:val="20"/>
                <w:szCs w:val="20"/>
              </w:rPr>
              <m:t>R</m:t>
            </m:r>
          </m:den>
        </m:f>
        <m:r>
          <m:rPr>
            <m:sty m:val="p"/>
          </m:rPr>
          <w:rPr>
            <w:rFonts w:ascii="Cambria Math" w:hAnsi="Cambria Math" w:cs="Times New Roman"/>
            <w:sz w:val="20"/>
            <w:szCs w:val="20"/>
          </w:rPr>
          <m:t>(</m:t>
        </m:r>
        <m:f>
          <m:fPr>
            <m:ctrlPr>
              <w:rPr>
                <w:rFonts w:ascii="Cambria Math" w:hAnsi="Cambria Math" w:cs="Times New Roman"/>
                <w:iCs/>
                <w:sz w:val="20"/>
                <w:szCs w:val="20"/>
              </w:rPr>
            </m:ctrlPr>
          </m:fPr>
          <m:num>
            <m:r>
              <w:rPr>
                <w:rFonts w:ascii="Cambria Math" w:hAnsi="Cambria Math" w:cs="Times New Roman"/>
                <w:sz w:val="20"/>
                <w:szCs w:val="20"/>
              </w:rPr>
              <m:t>1</m:t>
            </m:r>
          </m:num>
          <m:den>
            <m:r>
              <w:rPr>
                <w:rFonts w:ascii="Cambria Math" w:hAnsi="Cambria Math" w:cs="Times New Roman"/>
                <w:sz w:val="20"/>
                <w:szCs w:val="20"/>
              </w:rPr>
              <m:t>273</m:t>
            </m:r>
          </m:den>
        </m:f>
        <m:r>
          <m:rPr>
            <m:sty m:val="p"/>
          </m:rPr>
          <w:rPr>
            <w:rFonts w:ascii="Cambria Math" w:hAnsi="Cambria Math" w:cs="Times New Roman"/>
            <w:sz w:val="20"/>
            <w:szCs w:val="20"/>
          </w:rPr>
          <m:t>-</m:t>
        </m:r>
        <m:f>
          <m:fPr>
            <m:ctrlPr>
              <w:rPr>
                <w:rFonts w:ascii="Cambria Math" w:hAnsi="Cambria Math" w:cs="Times New Roman"/>
                <w:iCs/>
                <w:sz w:val="20"/>
                <w:szCs w:val="20"/>
              </w:rPr>
            </m:ctrlPr>
          </m:fPr>
          <m:num>
            <m:r>
              <w:rPr>
                <w:rFonts w:ascii="Cambria Math" w:hAnsi="Cambria Math" w:cs="Times New Roman"/>
                <w:sz w:val="20"/>
                <w:szCs w:val="20"/>
              </w:rPr>
              <m:t>1</m:t>
            </m:r>
          </m:num>
          <m:den>
            <m:r>
              <w:rPr>
                <w:rFonts w:ascii="Cambria Math" w:hAnsi="Cambria Math" w:cs="Times New Roman"/>
                <w:sz w:val="20"/>
                <w:szCs w:val="20"/>
              </w:rPr>
              <m:t>T</m:t>
            </m:r>
          </m:den>
        </m:f>
        <m:r>
          <m:rPr>
            <m:sty m:val="p"/>
          </m:rPr>
          <w:rPr>
            <w:rFonts w:ascii="Cambria Math" w:hAnsi="Cambria Math" w:cs="Times New Roman"/>
            <w:sz w:val="20"/>
            <w:szCs w:val="20"/>
          </w:rPr>
          <m:t>))</m:t>
        </m:r>
      </m:oMath>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4C73DA"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16</w:t>
      </w:r>
      <w:r w:rsidR="00AF7C1C" w:rsidRPr="00536C68">
        <w:rPr>
          <w:rFonts w:ascii="Times New Roman" w:hAnsi="Times New Roman" w:cs="Times New Roman"/>
          <w:sz w:val="20"/>
          <w:szCs w:val="20"/>
        </w:rPr>
        <w:t>)</w:t>
      </w:r>
    </w:p>
    <w:p w14:paraId="3C044005" w14:textId="77777777" w:rsidR="00E266D6" w:rsidRPr="00536C68" w:rsidRDefault="00E266D6" w:rsidP="002C3942">
      <w:pPr>
        <w:rPr>
          <w:rFonts w:ascii="Times New Roman" w:hAnsi="Times New Roman" w:cs="Times New Roman"/>
          <w:i/>
          <w:iCs/>
          <w:sz w:val="20"/>
          <w:szCs w:val="20"/>
        </w:rPr>
      </w:pPr>
    </w:p>
    <w:p w14:paraId="0A18C38E" w14:textId="0F7F5517" w:rsidR="00E266D6" w:rsidRPr="00536C68" w:rsidRDefault="00E266D6" w:rsidP="002C3942">
      <w:pPr>
        <w:rPr>
          <w:rFonts w:ascii="Times New Roman" w:hAnsi="Times New Roman" w:cs="Times New Roman"/>
          <w:iCs/>
          <w:sz w:val="20"/>
          <w:szCs w:val="20"/>
        </w:rPr>
      </w:pPr>
      <w:r w:rsidRPr="00536C68">
        <w:rPr>
          <w:rFonts w:ascii="Times New Roman" w:hAnsi="Times New Roman" w:cs="Times New Roman"/>
          <w:iCs/>
          <w:sz w:val="20"/>
          <w:szCs w:val="20"/>
        </w:rPr>
        <w:t xml:space="preserve">where </w:t>
      </w:r>
      <m:oMath>
        <m:r>
          <w:rPr>
            <w:rFonts w:ascii="Cambria Math" w:hAnsi="Cambria Math" w:cs="Times New Roman"/>
            <w:sz w:val="20"/>
            <w:szCs w:val="20"/>
          </w:rPr>
          <m:t>λ</m:t>
        </m:r>
      </m:oMath>
      <w:r w:rsidRPr="00536C68">
        <w:rPr>
          <w:rFonts w:ascii="Times New Roman" w:hAnsi="Times New Roman" w:cs="Times New Roman"/>
          <w:iCs/>
          <w:sz w:val="20"/>
          <w:szCs w:val="20"/>
        </w:rPr>
        <w:t xml:space="preserve"> (J</w:t>
      </w:r>
      <w:r w:rsidR="00646EAC" w:rsidRPr="00536C68">
        <w:rPr>
          <w:rFonts w:ascii="Times New Roman" w:hAnsi="Times New Roman" w:cs="Times New Roman"/>
          <w:iCs/>
          <w:sz w:val="20"/>
          <w:szCs w:val="20"/>
        </w:rPr>
        <w:t xml:space="preserve"> </w:t>
      </w:r>
      <w:r w:rsidRPr="00536C68">
        <w:rPr>
          <w:rFonts w:ascii="Times New Roman" w:hAnsi="Times New Roman" w:cs="Times New Roman"/>
          <w:iCs/>
          <w:sz w:val="20"/>
          <w:szCs w:val="20"/>
        </w:rPr>
        <w:t>g</w:t>
      </w:r>
      <w:r w:rsidR="00646EAC" w:rsidRPr="00536C68">
        <w:rPr>
          <w:rFonts w:ascii="Times New Roman" w:hAnsi="Times New Roman" w:cs="Times New Roman"/>
          <w:iCs/>
          <w:sz w:val="20"/>
          <w:szCs w:val="20"/>
          <w:vertAlign w:val="superscript"/>
        </w:rPr>
        <w:t>-1</w:t>
      </w:r>
      <w:r w:rsidRPr="00536C68">
        <w:rPr>
          <w:rFonts w:ascii="Times New Roman" w:hAnsi="Times New Roman" w:cs="Times New Roman"/>
          <w:iCs/>
          <w:sz w:val="20"/>
          <w:szCs w:val="20"/>
        </w:rPr>
        <w:t>) is the latent heat of vaporization (2450 J</w:t>
      </w:r>
      <w:r w:rsidR="00646EAC" w:rsidRPr="00536C68">
        <w:rPr>
          <w:rFonts w:ascii="Times New Roman" w:hAnsi="Times New Roman" w:cs="Times New Roman"/>
          <w:iCs/>
          <w:sz w:val="20"/>
          <w:szCs w:val="20"/>
        </w:rPr>
        <w:t xml:space="preserve"> </w:t>
      </w:r>
      <w:r w:rsidRPr="00536C68">
        <w:rPr>
          <w:rFonts w:ascii="Times New Roman" w:hAnsi="Times New Roman" w:cs="Times New Roman"/>
          <w:iCs/>
          <w:sz w:val="20"/>
          <w:szCs w:val="20"/>
        </w:rPr>
        <w:t>g</w:t>
      </w:r>
      <w:r w:rsidR="00646EAC" w:rsidRPr="00536C68">
        <w:rPr>
          <w:rFonts w:ascii="Times New Roman" w:hAnsi="Times New Roman" w:cs="Times New Roman"/>
          <w:iCs/>
          <w:sz w:val="20"/>
          <w:szCs w:val="20"/>
          <w:vertAlign w:val="superscript"/>
        </w:rPr>
        <w:t>-1</w:t>
      </w:r>
      <w:r w:rsidRPr="00536C68">
        <w:rPr>
          <w:rFonts w:ascii="Times New Roman" w:hAnsi="Times New Roman" w:cs="Times New Roman"/>
          <w:iCs/>
          <w:sz w:val="20"/>
          <w:szCs w:val="20"/>
        </w:rPr>
        <w:t xml:space="preserve"> under atmospheric pressure).</w:t>
      </w:r>
    </w:p>
    <w:p w14:paraId="7312D9DA" w14:textId="77777777" w:rsidR="00E266D6" w:rsidRPr="00536C68" w:rsidRDefault="00E266D6" w:rsidP="002C3942">
      <w:pPr>
        <w:rPr>
          <w:rFonts w:ascii="Times New Roman" w:hAnsi="Times New Roman" w:cs="Times New Roman"/>
          <w:iCs/>
          <w:sz w:val="20"/>
          <w:szCs w:val="20"/>
        </w:rPr>
      </w:pPr>
    </w:p>
    <w:p w14:paraId="353C7409" w14:textId="3F6AA3DB" w:rsidR="00E266D6" w:rsidRPr="00536C68" w:rsidRDefault="00E266D6" w:rsidP="002C3942">
      <w:pPr>
        <w:ind w:firstLineChars="200" w:firstLine="400"/>
        <w:rPr>
          <w:rFonts w:ascii="Times New Roman" w:hAnsi="Times New Roman" w:cs="Times New Roman"/>
          <w:sz w:val="20"/>
          <w:szCs w:val="20"/>
        </w:rPr>
      </w:pPr>
      <w:r w:rsidRPr="00536C68">
        <w:rPr>
          <w:rFonts w:ascii="Times New Roman" w:hAnsi="Times New Roman" w:cs="Times New Roman"/>
          <w:iCs/>
          <w:sz w:val="20"/>
          <w:szCs w:val="20"/>
        </w:rPr>
        <w:t xml:space="preserve">The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solar</m:t>
            </m:r>
          </m:sub>
        </m:sSub>
      </m:oMath>
      <w:r w:rsidRPr="00536C68">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win</m:t>
            </m:r>
          </m:sub>
        </m:sSub>
      </m:oMath>
      <w:r w:rsidRPr="00536C68">
        <w:rPr>
          <w:rFonts w:ascii="Times New Roman" w:hAnsi="Times New Roman" w:cs="Times New Roman"/>
          <w:sz w:val="20"/>
          <w:szCs w:val="20"/>
        </w:rPr>
        <w:t xml:space="preserve"> are calculated to be 1.55</w:t>
      </w:r>
      <w:bookmarkStart w:id="44" w:name="OLE_LINK27"/>
      <w:r w:rsidR="009D7D0B" w:rsidRPr="00536C68">
        <w:rPr>
          <w:rFonts w:ascii="Times New Roman" w:hAnsi="Times New Roman" w:cs="Times New Roman"/>
          <w:sz w:val="20"/>
          <w:szCs w:val="20"/>
        </w:rPr>
        <w:t xml:space="preserve"> kg m</w:t>
      </w:r>
      <w:r w:rsidR="009D7D0B" w:rsidRPr="00536C68">
        <w:rPr>
          <w:rFonts w:ascii="Times New Roman" w:hAnsi="Times New Roman" w:cs="Times New Roman"/>
          <w:sz w:val="20"/>
          <w:szCs w:val="20"/>
          <w:vertAlign w:val="superscript"/>
        </w:rPr>
        <w:t>-2</w:t>
      </w:r>
      <w:r w:rsidR="009D7D0B" w:rsidRPr="00536C68">
        <w:rPr>
          <w:rFonts w:ascii="Times New Roman" w:hAnsi="Times New Roman" w:cs="Times New Roman"/>
          <w:sz w:val="20"/>
          <w:szCs w:val="20"/>
        </w:rPr>
        <w:t xml:space="preserve"> h</w:t>
      </w:r>
      <w:r w:rsidR="009D7D0B" w:rsidRPr="00536C68">
        <w:rPr>
          <w:rFonts w:ascii="Times New Roman" w:hAnsi="Times New Roman" w:cs="Times New Roman"/>
          <w:sz w:val="20"/>
          <w:szCs w:val="20"/>
          <w:vertAlign w:val="superscript"/>
        </w:rPr>
        <w:t>-1</w:t>
      </w:r>
      <w:r w:rsidR="009D7D0B" w:rsidRPr="00536C68">
        <w:rPr>
          <w:rFonts w:ascii="Times New Roman" w:hAnsi="Times New Roman" w:cs="Times New Roman"/>
          <w:sz w:val="20"/>
          <w:szCs w:val="20"/>
        </w:rPr>
        <w:t xml:space="preserve"> </w:t>
      </w:r>
      <w:bookmarkEnd w:id="44"/>
      <w:r w:rsidRPr="00536C68">
        <w:rPr>
          <w:rFonts w:ascii="Times New Roman" w:hAnsi="Times New Roman" w:cs="Times New Roman"/>
          <w:sz w:val="20"/>
          <w:szCs w:val="20"/>
        </w:rPr>
        <w:t>and 7.098</w:t>
      </w:r>
      <w:r w:rsidR="009D7D0B" w:rsidRPr="00536C68">
        <w:rPr>
          <w:rFonts w:ascii="Times New Roman" w:hAnsi="Times New Roman" w:cs="Times New Roman"/>
          <w:sz w:val="20"/>
          <w:szCs w:val="20"/>
        </w:rPr>
        <w:t xml:space="preserve"> kg m</w:t>
      </w:r>
      <w:r w:rsidR="009D7D0B" w:rsidRPr="00536C68">
        <w:rPr>
          <w:rFonts w:ascii="Times New Roman" w:hAnsi="Times New Roman" w:cs="Times New Roman"/>
          <w:sz w:val="20"/>
          <w:szCs w:val="20"/>
          <w:vertAlign w:val="superscript"/>
        </w:rPr>
        <w:t>-2</w:t>
      </w:r>
      <w:r w:rsidR="009D7D0B" w:rsidRPr="00536C68">
        <w:rPr>
          <w:rFonts w:ascii="Times New Roman" w:hAnsi="Times New Roman" w:cs="Times New Roman"/>
          <w:sz w:val="20"/>
          <w:szCs w:val="20"/>
        </w:rPr>
        <w:t xml:space="preserve"> h</w:t>
      </w:r>
      <w:r w:rsidR="009D7D0B" w:rsidRPr="00536C68">
        <w:rPr>
          <w:rFonts w:ascii="Times New Roman" w:hAnsi="Times New Roman" w:cs="Times New Roman"/>
          <w:sz w:val="20"/>
          <w:szCs w:val="20"/>
          <w:vertAlign w:val="superscript"/>
        </w:rPr>
        <w:t>-1</w:t>
      </w:r>
      <w:r w:rsidR="009D7D0B"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for </w:t>
      </w:r>
      <w:r w:rsidR="00D53BE8" w:rsidRPr="00536C68">
        <w:rPr>
          <w:rFonts w:ascii="Times New Roman" w:hAnsi="Times New Roman" w:cs="Times New Roman"/>
          <w:sz w:val="20"/>
          <w:szCs w:val="20"/>
        </w:rPr>
        <w:t>0.2</w:t>
      </w:r>
      <w:r w:rsidR="0081407D" w:rsidRPr="00536C68">
        <w:rPr>
          <w:rFonts w:ascii="Times New Roman" w:hAnsi="Times New Roman" w:cs="Times New Roman"/>
          <w:sz w:val="20"/>
          <w:szCs w:val="20"/>
        </w:rPr>
        <w:t xml:space="preserve"> m s</w:t>
      </w:r>
      <w:r w:rsidR="0081407D"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xml:space="preserve"> airflow (</w:t>
      </w:r>
      <w:bookmarkStart w:id="45" w:name="OLE_LINK5"/>
      <w:r w:rsidRPr="00536C68">
        <w:rPr>
          <w:rFonts w:ascii="Times New Roman" w:hAnsi="Times New Roman" w:cs="Times New Roman"/>
          <w:sz w:val="20"/>
          <w:szCs w:val="20"/>
        </w:rPr>
        <w:t>1.72</w:t>
      </w:r>
      <w:r w:rsidRPr="00536C68">
        <w:rPr>
          <w:rFonts w:ascii="Times New Roman" w:hAnsi="Times New Roman" w:cs="Times New Roman"/>
          <w:i/>
          <w:sz w:val="20"/>
          <w:szCs w:val="20"/>
        </w:rPr>
        <w:t xml:space="preserve"> </w:t>
      </w:r>
      <w:r w:rsidR="009D7D0B" w:rsidRPr="00536C68">
        <w:rPr>
          <w:rFonts w:ascii="Times New Roman" w:hAnsi="Times New Roman" w:cs="Times New Roman"/>
          <w:sz w:val="20"/>
          <w:szCs w:val="20"/>
        </w:rPr>
        <w:t>kg m</w:t>
      </w:r>
      <w:r w:rsidR="009D7D0B" w:rsidRPr="00536C68">
        <w:rPr>
          <w:rFonts w:ascii="Times New Roman" w:hAnsi="Times New Roman" w:cs="Times New Roman"/>
          <w:sz w:val="20"/>
          <w:szCs w:val="20"/>
          <w:vertAlign w:val="superscript"/>
        </w:rPr>
        <w:t>-2</w:t>
      </w:r>
      <w:r w:rsidR="009D7D0B" w:rsidRPr="00536C68">
        <w:rPr>
          <w:rFonts w:ascii="Times New Roman" w:hAnsi="Times New Roman" w:cs="Times New Roman"/>
          <w:sz w:val="20"/>
          <w:szCs w:val="20"/>
        </w:rPr>
        <w:t xml:space="preserve"> h</w:t>
      </w:r>
      <w:r w:rsidR="009D7D0B" w:rsidRPr="00536C68">
        <w:rPr>
          <w:rFonts w:ascii="Times New Roman" w:hAnsi="Times New Roman" w:cs="Times New Roman"/>
          <w:sz w:val="20"/>
          <w:szCs w:val="20"/>
          <w:vertAlign w:val="superscript"/>
        </w:rPr>
        <w:t>-1</w:t>
      </w:r>
      <w:r w:rsidR="009D7D0B"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for </w:t>
      </w:r>
      <w:r w:rsidR="00D53BE8" w:rsidRPr="00536C68">
        <w:rPr>
          <w:rFonts w:ascii="Times New Roman" w:hAnsi="Times New Roman" w:cs="Times New Roman"/>
          <w:sz w:val="20"/>
          <w:szCs w:val="20"/>
        </w:rPr>
        <w:t>0.034</w:t>
      </w:r>
      <w:r w:rsidRPr="00536C68">
        <w:rPr>
          <w:rFonts w:ascii="Times New Roman" w:hAnsi="Times New Roman" w:cs="Times New Roman"/>
          <w:sz w:val="20"/>
          <w:szCs w:val="20"/>
        </w:rPr>
        <w:t xml:space="preserve"> </w:t>
      </w:r>
      <w:r w:rsidR="00182267" w:rsidRPr="00536C68">
        <w:rPr>
          <w:rFonts w:ascii="Times New Roman" w:hAnsi="Times New Roman" w:cs="Times New Roman"/>
          <w:sz w:val="20"/>
          <w:szCs w:val="20"/>
        </w:rPr>
        <w:t>m s</w:t>
      </w:r>
      <w:r w:rsidR="00182267"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3.02</w:t>
      </w:r>
      <w:r w:rsidR="009D7D0B" w:rsidRPr="00536C68">
        <w:rPr>
          <w:rFonts w:ascii="Times New Roman" w:hAnsi="Times New Roman" w:cs="Times New Roman"/>
          <w:sz w:val="20"/>
          <w:szCs w:val="20"/>
        </w:rPr>
        <w:t xml:space="preserve"> kg m</w:t>
      </w:r>
      <w:r w:rsidR="009D7D0B" w:rsidRPr="00536C68">
        <w:rPr>
          <w:rFonts w:ascii="Times New Roman" w:hAnsi="Times New Roman" w:cs="Times New Roman"/>
          <w:sz w:val="20"/>
          <w:szCs w:val="20"/>
          <w:vertAlign w:val="superscript"/>
        </w:rPr>
        <w:t>-2</w:t>
      </w:r>
      <w:r w:rsidR="009D7D0B" w:rsidRPr="00536C68">
        <w:rPr>
          <w:rFonts w:ascii="Times New Roman" w:hAnsi="Times New Roman" w:cs="Times New Roman"/>
          <w:sz w:val="20"/>
          <w:szCs w:val="20"/>
        </w:rPr>
        <w:t xml:space="preserve"> h</w:t>
      </w:r>
      <w:r w:rsidR="009D7D0B" w:rsidRPr="00536C68">
        <w:rPr>
          <w:rFonts w:ascii="Times New Roman" w:hAnsi="Times New Roman" w:cs="Times New Roman"/>
          <w:sz w:val="20"/>
          <w:szCs w:val="20"/>
          <w:vertAlign w:val="superscript"/>
        </w:rPr>
        <w:t>-1</w:t>
      </w:r>
      <w:r w:rsidR="009D7D0B" w:rsidRPr="00536C68">
        <w:rPr>
          <w:rFonts w:ascii="Times New Roman" w:hAnsi="Times New Roman" w:cs="Times New Roman"/>
          <w:sz w:val="20"/>
          <w:szCs w:val="20"/>
        </w:rPr>
        <w:t xml:space="preserve"> </w:t>
      </w:r>
      <w:r w:rsidRPr="00536C68">
        <w:rPr>
          <w:rFonts w:ascii="Times New Roman" w:hAnsi="Times New Roman" w:cs="Times New Roman"/>
          <w:iCs/>
          <w:sz w:val="20"/>
          <w:szCs w:val="20"/>
        </w:rPr>
        <w:t xml:space="preserve">for </w:t>
      </w:r>
      <w:r w:rsidR="00D53BE8" w:rsidRPr="00536C68">
        <w:rPr>
          <w:rFonts w:ascii="Times New Roman" w:hAnsi="Times New Roman" w:cs="Times New Roman"/>
          <w:iCs/>
          <w:sz w:val="20"/>
          <w:szCs w:val="20"/>
        </w:rPr>
        <w:t>0.067</w:t>
      </w:r>
      <w:r w:rsidR="00182267" w:rsidRPr="00536C68">
        <w:rPr>
          <w:rFonts w:ascii="Times New Roman" w:hAnsi="Times New Roman" w:cs="Times New Roman"/>
          <w:iCs/>
          <w:sz w:val="20"/>
          <w:szCs w:val="20"/>
        </w:rPr>
        <w:t xml:space="preserve"> </w:t>
      </w:r>
      <w:r w:rsidR="00182267" w:rsidRPr="00536C68">
        <w:rPr>
          <w:rFonts w:ascii="Times New Roman" w:hAnsi="Times New Roman" w:cs="Times New Roman"/>
          <w:sz w:val="20"/>
          <w:szCs w:val="20"/>
        </w:rPr>
        <w:t>m s</w:t>
      </w:r>
      <w:r w:rsidR="00182267" w:rsidRPr="00536C68">
        <w:rPr>
          <w:rFonts w:ascii="Times New Roman" w:hAnsi="Times New Roman" w:cs="Times New Roman"/>
          <w:sz w:val="20"/>
          <w:szCs w:val="20"/>
          <w:vertAlign w:val="superscript"/>
        </w:rPr>
        <w:t>-1</w:t>
      </w:r>
      <w:bookmarkEnd w:id="45"/>
      <w:r w:rsidRPr="00536C68">
        <w:rPr>
          <w:rFonts w:ascii="Times New Roman" w:hAnsi="Times New Roman" w:cs="Times New Roman"/>
          <w:i/>
          <w:sz w:val="20"/>
          <w:szCs w:val="20"/>
        </w:rPr>
        <w:t xml:space="preserve"> </w:t>
      </w:r>
      <w:r w:rsidRPr="00536C68">
        <w:rPr>
          <w:rFonts w:ascii="Times New Roman" w:hAnsi="Times New Roman" w:cs="Times New Roman"/>
          <w:iCs/>
          <w:sz w:val="20"/>
          <w:szCs w:val="20"/>
        </w:rPr>
        <w:t xml:space="preserve">and </w:t>
      </w:r>
      <w:r w:rsidRPr="00536C68">
        <w:rPr>
          <w:rFonts w:ascii="Times New Roman" w:hAnsi="Times New Roman" w:cs="Times New Roman"/>
          <w:sz w:val="20"/>
          <w:szCs w:val="20"/>
        </w:rPr>
        <w:t>5.337</w:t>
      </w:r>
      <w:r w:rsidR="009D7D0B" w:rsidRPr="00536C68">
        <w:rPr>
          <w:rFonts w:ascii="Times New Roman" w:hAnsi="Times New Roman" w:cs="Times New Roman"/>
          <w:sz w:val="20"/>
          <w:szCs w:val="20"/>
        </w:rPr>
        <w:t xml:space="preserve"> kg m</w:t>
      </w:r>
      <w:r w:rsidR="009D7D0B" w:rsidRPr="00536C68">
        <w:rPr>
          <w:rFonts w:ascii="Times New Roman" w:hAnsi="Times New Roman" w:cs="Times New Roman"/>
          <w:sz w:val="20"/>
          <w:szCs w:val="20"/>
          <w:vertAlign w:val="superscript"/>
        </w:rPr>
        <w:t>-2</w:t>
      </w:r>
      <w:r w:rsidR="009D7D0B" w:rsidRPr="00536C68">
        <w:rPr>
          <w:rFonts w:ascii="Times New Roman" w:hAnsi="Times New Roman" w:cs="Times New Roman"/>
          <w:sz w:val="20"/>
          <w:szCs w:val="20"/>
        </w:rPr>
        <w:t xml:space="preserve"> h</w:t>
      </w:r>
      <w:r w:rsidR="009D7D0B" w:rsidRPr="00536C68">
        <w:rPr>
          <w:rFonts w:ascii="Times New Roman" w:hAnsi="Times New Roman" w:cs="Times New Roman"/>
          <w:sz w:val="20"/>
          <w:szCs w:val="20"/>
          <w:vertAlign w:val="superscript"/>
        </w:rPr>
        <w:t>-1</w:t>
      </w:r>
      <w:r w:rsidR="009D7D0B" w:rsidRPr="00536C68">
        <w:rPr>
          <w:rFonts w:ascii="Times New Roman" w:hAnsi="Times New Roman" w:cs="Times New Roman"/>
          <w:sz w:val="20"/>
          <w:szCs w:val="20"/>
        </w:rPr>
        <w:t xml:space="preserve"> </w:t>
      </w:r>
      <w:r w:rsidRPr="00536C68">
        <w:rPr>
          <w:rFonts w:ascii="Times New Roman" w:hAnsi="Times New Roman" w:cs="Times New Roman"/>
          <w:iCs/>
          <w:sz w:val="20"/>
          <w:szCs w:val="20"/>
        </w:rPr>
        <w:t xml:space="preserve">for </w:t>
      </w:r>
      <w:r w:rsidR="00D53BE8" w:rsidRPr="00536C68">
        <w:rPr>
          <w:rFonts w:ascii="Times New Roman" w:hAnsi="Times New Roman" w:cs="Times New Roman"/>
          <w:iCs/>
          <w:sz w:val="20"/>
          <w:szCs w:val="20"/>
        </w:rPr>
        <w:t>0.13</w:t>
      </w:r>
      <w:r w:rsidR="00182267" w:rsidRPr="00536C68">
        <w:rPr>
          <w:rFonts w:ascii="Times New Roman" w:hAnsi="Times New Roman" w:cs="Times New Roman"/>
          <w:sz w:val="20"/>
          <w:szCs w:val="20"/>
        </w:rPr>
        <w:t xml:space="preserve"> m s</w:t>
      </w:r>
      <w:r w:rsidR="00182267" w:rsidRPr="00536C68">
        <w:rPr>
          <w:rFonts w:ascii="Times New Roman" w:hAnsi="Times New Roman" w:cs="Times New Roman"/>
          <w:sz w:val="20"/>
          <w:szCs w:val="20"/>
          <w:vertAlign w:val="superscript"/>
        </w:rPr>
        <w:t>-1</w:t>
      </w:r>
      <w:r w:rsidR="00182267" w:rsidRPr="00536C68">
        <w:rPr>
          <w:rFonts w:ascii="Times New Roman" w:hAnsi="Times New Roman" w:cs="Times New Roman"/>
          <w:sz w:val="20"/>
          <w:szCs w:val="20"/>
        </w:rPr>
        <w:t>)</w:t>
      </w:r>
      <w:r w:rsidRPr="00536C68">
        <w:rPr>
          <w:rFonts w:ascii="Times New Roman" w:hAnsi="Times New Roman" w:cs="Times New Roman"/>
          <w:sz w:val="20"/>
          <w:szCs w:val="20"/>
        </w:rPr>
        <w:t>, respectively. The energy conversion efficiencies under different test conditions are summarized in the following table.</w:t>
      </w:r>
    </w:p>
    <w:p w14:paraId="6B3C5036" w14:textId="77777777" w:rsidR="00E266D6" w:rsidRPr="00536C68" w:rsidRDefault="00E266D6" w:rsidP="002C3942">
      <w:pPr>
        <w:rPr>
          <w:rFonts w:ascii="Times New Roman" w:hAnsi="Times New Roman" w:cs="Times New Roman"/>
          <w:sz w:val="20"/>
          <w:szCs w:val="20"/>
        </w:rPr>
      </w:pPr>
    </w:p>
    <w:p w14:paraId="03DE2ABF" w14:textId="15BF79BB" w:rsidR="00E266D6" w:rsidRPr="00536C68" w:rsidRDefault="00E266D6" w:rsidP="002C3942">
      <w:pPr>
        <w:pStyle w:val="a9"/>
        <w:keepNext/>
        <w:rPr>
          <w:rFonts w:ascii="Times New Roman" w:eastAsiaTheme="minorEastAsia" w:hAnsi="Times New Roman" w:cs="Times New Roman"/>
          <w:b/>
          <w:bCs/>
        </w:rPr>
      </w:pPr>
      <w:r w:rsidRPr="00536C68">
        <w:rPr>
          <w:rFonts w:ascii="Times New Roman" w:eastAsiaTheme="minorEastAsia" w:hAnsi="Times New Roman" w:cs="Times New Roman"/>
          <w:b/>
          <w:bCs/>
        </w:rPr>
        <w:t>Table</w:t>
      </w:r>
      <w:r w:rsidR="00F34476" w:rsidRPr="00536C68">
        <w:rPr>
          <w:rFonts w:ascii="Times New Roman" w:eastAsiaTheme="minorEastAsia" w:hAnsi="Times New Roman" w:cs="Times New Roman"/>
          <w:b/>
          <w:bCs/>
        </w:rPr>
        <w:t xml:space="preserve"> </w:t>
      </w:r>
      <w:r w:rsidR="0015791E" w:rsidRPr="00536C68">
        <w:rPr>
          <w:rFonts w:ascii="Times New Roman" w:eastAsiaTheme="minorEastAsia" w:hAnsi="Times New Roman" w:cs="Times New Roman"/>
          <w:b/>
          <w:bCs/>
        </w:rPr>
        <w:t>S1</w:t>
      </w:r>
      <w:r w:rsidRPr="00536C68">
        <w:rPr>
          <w:rFonts w:ascii="Times New Roman" w:eastAsiaTheme="minorEastAsia" w:hAnsi="Times New Roman" w:cs="Times New Roman"/>
          <w:b/>
          <w:bCs/>
        </w:rPr>
        <w:t xml:space="preserve">. </w:t>
      </w:r>
      <w:r w:rsidRPr="00536C68">
        <w:rPr>
          <w:rFonts w:ascii="Times New Roman" w:eastAsiaTheme="minorEastAsia" w:hAnsi="Times New Roman" w:cs="Times New Roman"/>
        </w:rPr>
        <w:t>Summary of the energy conversion efficiency</w:t>
      </w:r>
    </w:p>
    <w:tbl>
      <w:tblPr>
        <w:tblStyle w:val="a8"/>
        <w:tblW w:w="7743" w:type="dxa"/>
        <w:jc w:val="center"/>
        <w:tblBorders>
          <w:left w:val="none" w:sz="0" w:space="0" w:color="auto"/>
          <w:right w:val="none" w:sz="0" w:space="0" w:color="auto"/>
        </w:tblBorders>
        <w:tblLook w:val="04A0" w:firstRow="1" w:lastRow="0" w:firstColumn="1" w:lastColumn="0" w:noHBand="0" w:noVBand="1"/>
      </w:tblPr>
      <w:tblGrid>
        <w:gridCol w:w="2546"/>
        <w:gridCol w:w="1803"/>
        <w:gridCol w:w="1767"/>
        <w:gridCol w:w="1627"/>
      </w:tblGrid>
      <w:tr w:rsidR="006849A3" w:rsidRPr="00536C68" w14:paraId="6B669E3C" w14:textId="77777777" w:rsidTr="00B0006E">
        <w:trPr>
          <w:trHeight w:val="627"/>
          <w:jc w:val="center"/>
        </w:trPr>
        <w:tc>
          <w:tcPr>
            <w:tcW w:w="2546" w:type="dxa"/>
            <w:vAlign w:val="center"/>
          </w:tcPr>
          <w:p w14:paraId="7D1A9010" w14:textId="77777777" w:rsidR="00E266D6" w:rsidRPr="00536C68" w:rsidRDefault="00E266D6" w:rsidP="002C3942">
            <w:pPr>
              <w:jc w:val="center"/>
              <w:rPr>
                <w:rFonts w:ascii="Times New Roman" w:hAnsi="Times New Roman" w:cs="Times New Roman"/>
                <w:iCs/>
                <w:sz w:val="20"/>
                <w:szCs w:val="20"/>
              </w:rPr>
            </w:pPr>
          </w:p>
        </w:tc>
        <w:tc>
          <w:tcPr>
            <w:tcW w:w="1803" w:type="dxa"/>
            <w:vAlign w:val="center"/>
          </w:tcPr>
          <w:p w14:paraId="7F15BC3B" w14:textId="791CD91A" w:rsidR="00E266D6" w:rsidRPr="00536C68" w:rsidRDefault="00D53BE8"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0.067</w:t>
            </w:r>
            <w:r w:rsidR="00182267" w:rsidRPr="00536C68">
              <w:rPr>
                <w:rFonts w:ascii="Times New Roman" w:hAnsi="Times New Roman" w:cs="Times New Roman"/>
                <w:iCs/>
                <w:sz w:val="20"/>
                <w:szCs w:val="20"/>
              </w:rPr>
              <w:t xml:space="preserve"> </w:t>
            </w:r>
            <w:r w:rsidR="00182267" w:rsidRPr="00536C68">
              <w:rPr>
                <w:rFonts w:ascii="Times New Roman" w:hAnsi="Times New Roman" w:cs="Times New Roman"/>
                <w:sz w:val="20"/>
                <w:szCs w:val="20"/>
              </w:rPr>
              <w:t>m s</w:t>
            </w:r>
            <w:r w:rsidR="00182267" w:rsidRPr="00536C68">
              <w:rPr>
                <w:rFonts w:ascii="Times New Roman" w:hAnsi="Times New Roman" w:cs="Times New Roman"/>
                <w:sz w:val="20"/>
                <w:szCs w:val="20"/>
                <w:vertAlign w:val="superscript"/>
              </w:rPr>
              <w:t>-1</w:t>
            </w:r>
          </w:p>
        </w:tc>
        <w:tc>
          <w:tcPr>
            <w:tcW w:w="1767" w:type="dxa"/>
            <w:vAlign w:val="center"/>
          </w:tcPr>
          <w:p w14:paraId="7FE31E8A" w14:textId="62C1C4C3" w:rsidR="00E266D6" w:rsidRPr="00536C68" w:rsidRDefault="00D53BE8"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0.13</w:t>
            </w:r>
            <w:r w:rsidR="00182267" w:rsidRPr="00536C68">
              <w:rPr>
                <w:rFonts w:ascii="Times New Roman" w:hAnsi="Times New Roman" w:cs="Times New Roman"/>
                <w:iCs/>
                <w:sz w:val="20"/>
                <w:szCs w:val="20"/>
              </w:rPr>
              <w:t xml:space="preserve"> </w:t>
            </w:r>
            <w:r w:rsidR="00182267" w:rsidRPr="00536C68">
              <w:rPr>
                <w:rFonts w:ascii="Times New Roman" w:hAnsi="Times New Roman" w:cs="Times New Roman"/>
                <w:sz w:val="20"/>
                <w:szCs w:val="20"/>
              </w:rPr>
              <w:t>m s</w:t>
            </w:r>
            <w:r w:rsidR="00182267" w:rsidRPr="00536C68">
              <w:rPr>
                <w:rFonts w:ascii="Times New Roman" w:hAnsi="Times New Roman" w:cs="Times New Roman"/>
                <w:sz w:val="20"/>
                <w:szCs w:val="20"/>
                <w:vertAlign w:val="superscript"/>
              </w:rPr>
              <w:t>-1</w:t>
            </w:r>
          </w:p>
        </w:tc>
        <w:tc>
          <w:tcPr>
            <w:tcW w:w="1627" w:type="dxa"/>
            <w:vAlign w:val="center"/>
          </w:tcPr>
          <w:p w14:paraId="47177EC1" w14:textId="3EA652AB" w:rsidR="00E266D6" w:rsidRPr="00536C68" w:rsidRDefault="00D53BE8"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0.2</w:t>
            </w:r>
            <w:r w:rsidR="00182267" w:rsidRPr="00536C68">
              <w:rPr>
                <w:rFonts w:ascii="Times New Roman" w:hAnsi="Times New Roman" w:cs="Times New Roman"/>
                <w:iCs/>
                <w:sz w:val="20"/>
                <w:szCs w:val="20"/>
              </w:rPr>
              <w:t xml:space="preserve"> </w:t>
            </w:r>
            <w:r w:rsidR="00182267" w:rsidRPr="00536C68">
              <w:rPr>
                <w:rFonts w:ascii="Times New Roman" w:hAnsi="Times New Roman" w:cs="Times New Roman"/>
                <w:sz w:val="20"/>
                <w:szCs w:val="20"/>
              </w:rPr>
              <w:t>m s</w:t>
            </w:r>
            <w:r w:rsidR="00182267" w:rsidRPr="00536C68">
              <w:rPr>
                <w:rFonts w:ascii="Times New Roman" w:hAnsi="Times New Roman" w:cs="Times New Roman"/>
                <w:sz w:val="20"/>
                <w:szCs w:val="20"/>
                <w:vertAlign w:val="superscript"/>
              </w:rPr>
              <w:t>-1</w:t>
            </w:r>
          </w:p>
        </w:tc>
      </w:tr>
      <w:tr w:rsidR="006849A3" w:rsidRPr="00536C68" w14:paraId="35FB1B8C" w14:textId="77777777" w:rsidTr="00B0006E">
        <w:trPr>
          <w:trHeight w:val="627"/>
          <w:jc w:val="center"/>
        </w:trPr>
        <w:tc>
          <w:tcPr>
            <w:tcW w:w="2546" w:type="dxa"/>
            <w:vAlign w:val="center"/>
          </w:tcPr>
          <w:p w14:paraId="5AD141C1"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Under dark</w:t>
            </w:r>
          </w:p>
        </w:tc>
        <w:tc>
          <w:tcPr>
            <w:tcW w:w="1803" w:type="dxa"/>
            <w:vAlign w:val="center"/>
          </w:tcPr>
          <w:p w14:paraId="28D480ED"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52.8%</w:t>
            </w:r>
          </w:p>
        </w:tc>
        <w:tc>
          <w:tcPr>
            <w:tcW w:w="1767" w:type="dxa"/>
            <w:vAlign w:val="center"/>
          </w:tcPr>
          <w:p w14:paraId="7B62C894"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53.8%</w:t>
            </w:r>
          </w:p>
        </w:tc>
        <w:tc>
          <w:tcPr>
            <w:tcW w:w="1627" w:type="dxa"/>
            <w:vAlign w:val="center"/>
          </w:tcPr>
          <w:p w14:paraId="17B5D6B8"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59.4%</w:t>
            </w:r>
          </w:p>
        </w:tc>
      </w:tr>
      <w:tr w:rsidR="006849A3" w:rsidRPr="00536C68" w14:paraId="09C29BCF" w14:textId="77777777" w:rsidTr="00B0006E">
        <w:trPr>
          <w:trHeight w:val="627"/>
          <w:jc w:val="center"/>
        </w:trPr>
        <w:tc>
          <w:tcPr>
            <w:tcW w:w="2546" w:type="dxa"/>
            <w:vAlign w:val="center"/>
          </w:tcPr>
          <w:p w14:paraId="7D5CA75E"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Under 1 kW m</w:t>
            </w:r>
            <w:r w:rsidRPr="00536C68">
              <w:rPr>
                <w:rFonts w:ascii="Times New Roman" w:hAnsi="Times New Roman" w:cs="Times New Roman"/>
                <w:iCs/>
                <w:sz w:val="20"/>
                <w:szCs w:val="20"/>
                <w:vertAlign w:val="superscript"/>
              </w:rPr>
              <w:t>-2</w:t>
            </w:r>
            <w:r w:rsidRPr="00536C68">
              <w:rPr>
                <w:rFonts w:ascii="Times New Roman" w:hAnsi="Times New Roman" w:cs="Times New Roman"/>
                <w:iCs/>
                <w:sz w:val="20"/>
                <w:szCs w:val="20"/>
              </w:rPr>
              <w:t xml:space="preserve"> illumination</w:t>
            </w:r>
          </w:p>
        </w:tc>
        <w:tc>
          <w:tcPr>
            <w:tcW w:w="1803" w:type="dxa"/>
            <w:vAlign w:val="center"/>
          </w:tcPr>
          <w:p w14:paraId="668DB55C"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58.4%</w:t>
            </w:r>
          </w:p>
        </w:tc>
        <w:tc>
          <w:tcPr>
            <w:tcW w:w="1767" w:type="dxa"/>
            <w:vAlign w:val="center"/>
          </w:tcPr>
          <w:p w14:paraId="65738022"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66.9%</w:t>
            </w:r>
          </w:p>
        </w:tc>
        <w:tc>
          <w:tcPr>
            <w:tcW w:w="1627" w:type="dxa"/>
            <w:vAlign w:val="center"/>
          </w:tcPr>
          <w:p w14:paraId="1B077FE8" w14:textId="77777777" w:rsidR="00E266D6" w:rsidRPr="00536C68" w:rsidRDefault="00E266D6"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73.5%</w:t>
            </w:r>
          </w:p>
        </w:tc>
      </w:tr>
    </w:tbl>
    <w:p w14:paraId="20259DCB" w14:textId="2FB1B8D2" w:rsidR="00BF54FF" w:rsidRPr="007203EA" w:rsidRDefault="004C3828" w:rsidP="002C3942">
      <w:pPr>
        <w:pStyle w:val="1"/>
        <w:spacing w:line="240" w:lineRule="auto"/>
        <w:rPr>
          <w:rFonts w:cs="Times New Roman"/>
          <w:szCs w:val="28"/>
        </w:rPr>
      </w:pPr>
      <w:bookmarkStart w:id="46" w:name="_Toc109313894"/>
      <w:bookmarkStart w:id="47" w:name="_Toc109317788"/>
      <w:bookmarkStart w:id="48" w:name="_Toc109317792"/>
      <w:bookmarkStart w:id="49" w:name="_Toc110097475"/>
      <w:bookmarkStart w:id="50" w:name="_Toc122339109"/>
      <w:bookmarkEnd w:id="46"/>
      <w:bookmarkEnd w:id="47"/>
      <w:r w:rsidRPr="007203EA">
        <w:rPr>
          <w:rFonts w:cs="Times New Roman"/>
          <w:szCs w:val="28"/>
        </w:rPr>
        <w:t>4</w:t>
      </w:r>
      <w:r w:rsidR="00056B16" w:rsidRPr="007203EA">
        <w:rPr>
          <w:rFonts w:cs="Times New Roman"/>
          <w:szCs w:val="28"/>
        </w:rPr>
        <w:t xml:space="preserve">. </w:t>
      </w:r>
      <w:r w:rsidR="00BF54FF" w:rsidRPr="007203EA">
        <w:rPr>
          <w:rFonts w:cs="Times New Roman"/>
          <w:szCs w:val="28"/>
        </w:rPr>
        <w:t>The calculation of theoretical water yield</w:t>
      </w:r>
      <w:bookmarkEnd w:id="48"/>
      <w:bookmarkEnd w:id="49"/>
      <w:bookmarkEnd w:id="50"/>
    </w:p>
    <w:p w14:paraId="17D038D5" w14:textId="2DEB2800"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Our indoor evaporative tests were performed under a temperature of</w:t>
      </w:r>
      <w:r w:rsidR="00350AB2" w:rsidRPr="00536C68">
        <w:rPr>
          <w:rFonts w:ascii="Times New Roman" w:hAnsi="Times New Roman" w:cs="Times New Roman"/>
          <w:sz w:val="20"/>
          <w:szCs w:val="20"/>
        </w:rPr>
        <w:t xml:space="preserve"> 25</w:t>
      </w:r>
      <w:r w:rsidR="00350AB2" w:rsidRPr="00536C68">
        <w:rPr>
          <w:rFonts w:ascii="Times New Roman" w:hAnsi="Times New Roman" w:cs="Times New Roman" w:hint="eastAsia"/>
          <w:sz w:val="20"/>
          <w:szCs w:val="20"/>
        </w:rPr>
        <w:t>±</w:t>
      </w:r>
      <w:r w:rsidR="00350AB2" w:rsidRPr="00536C68">
        <w:rPr>
          <w:rFonts w:ascii="Times New Roman" w:hAnsi="Times New Roman" w:cs="Times New Roman"/>
          <w:sz w:val="20"/>
          <w:szCs w:val="20"/>
        </w:rPr>
        <w:t>1</w:t>
      </w:r>
      <w:r w:rsidRPr="00536C68">
        <w:rPr>
          <w:rFonts w:ascii="Times New Roman" w:hAnsi="Times New Roman" w:cs="Times New Roman"/>
          <w:sz w:val="20"/>
          <w:szCs w:val="20"/>
        </w:rPr>
        <w:t xml:space="preserve"> and humidity of</w:t>
      </w:r>
      <w:r w:rsidR="00350AB2" w:rsidRPr="00536C68">
        <w:rPr>
          <w:rFonts w:ascii="Times New Roman" w:hAnsi="Times New Roman" w:cs="Times New Roman"/>
          <w:sz w:val="20"/>
          <w:szCs w:val="20"/>
        </w:rPr>
        <w:t xml:space="preserve"> 50±3%RH</w:t>
      </w:r>
      <w:r w:rsidRPr="00536C68">
        <w:rPr>
          <w:rFonts w:ascii="Times New Roman" w:hAnsi="Times New Roman" w:cs="Times New Roman"/>
          <w:sz w:val="20"/>
          <w:szCs w:val="20"/>
        </w:rPr>
        <w:t>.</w:t>
      </w:r>
    </w:p>
    <w:p w14:paraId="2A211235" w14:textId="426C3F95"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The volume of air </w:t>
      </w:r>
      <w:r w:rsidR="00350AB2" w:rsidRPr="00536C68">
        <w:rPr>
          <w:rFonts w:ascii="Times New Roman" w:hAnsi="Times New Roman" w:cs="Times New Roman"/>
          <w:sz w:val="20"/>
          <w:szCs w:val="20"/>
        </w:rPr>
        <w:t>V (m</w:t>
      </w:r>
      <w:r w:rsidR="00350AB2" w:rsidRPr="00536C68">
        <w:rPr>
          <w:rFonts w:ascii="Times New Roman" w:hAnsi="Times New Roman" w:cs="Times New Roman"/>
          <w:sz w:val="20"/>
          <w:szCs w:val="20"/>
          <w:vertAlign w:val="superscript"/>
        </w:rPr>
        <w:t>-3</w:t>
      </w:r>
      <w:r w:rsidRPr="00536C68">
        <w:rPr>
          <w:rFonts w:ascii="Times New Roman" w:hAnsi="Times New Roman" w:cs="Times New Roman"/>
          <w:sz w:val="20"/>
          <w:szCs w:val="20"/>
        </w:rPr>
        <w:t>) crossing through the device:</w:t>
      </w:r>
    </w:p>
    <w:p w14:paraId="51C43207" w14:textId="156D274F" w:rsidR="00BF54FF" w:rsidRPr="00536C68" w:rsidRDefault="00BF54FF" w:rsidP="002C3942">
      <w:pPr>
        <w:rPr>
          <w:rFonts w:ascii="Times New Roman" w:hAnsi="Times New Roman" w:cs="Times New Roman"/>
          <w:sz w:val="20"/>
          <w:szCs w:val="20"/>
        </w:rPr>
      </w:pPr>
      <m:oMath>
        <m:r>
          <w:rPr>
            <w:rFonts w:ascii="Cambria Math" w:hAnsi="Cambria Math" w:cs="Times New Roman"/>
            <w:sz w:val="20"/>
            <w:szCs w:val="20"/>
          </w:rPr>
          <m:t>V</m:t>
        </m:r>
        <m:r>
          <m:rPr>
            <m:sty m:val="p"/>
          </m:rPr>
          <w:rPr>
            <w:rFonts w:ascii="Cambria Math" w:hAnsi="Cambria Math" w:cs="Times New Roman"/>
            <w:sz w:val="20"/>
            <w:szCs w:val="20"/>
          </w:rPr>
          <m:t>=</m:t>
        </m:r>
        <m:r>
          <w:rPr>
            <w:rFonts w:ascii="Cambria Math" w:hAnsi="Cambria Math" w:cs="Times New Roman"/>
            <w:sz w:val="20"/>
            <w:szCs w:val="20"/>
          </w:rPr>
          <m:t>vt</m:t>
        </m:r>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l</m:t>
            </m:r>
          </m:sub>
        </m:sSub>
      </m:oMath>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17</w:t>
      </w:r>
      <w:r w:rsidR="00AF7C1C" w:rsidRPr="00536C68">
        <w:rPr>
          <w:rFonts w:ascii="Times New Roman" w:hAnsi="Times New Roman" w:cs="Times New Roman"/>
          <w:sz w:val="20"/>
          <w:szCs w:val="20"/>
        </w:rPr>
        <w:t>)</w:t>
      </w:r>
    </w:p>
    <w:p w14:paraId="6EC007EA" w14:textId="2A382ADE"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Where t(s) is time of airflow injection, </w:t>
      </w:r>
      <m:oMath>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l</m:t>
            </m:r>
          </m:sub>
        </m:sSub>
      </m:oMath>
      <w:r w:rsidRPr="00536C68">
        <w:rPr>
          <w:rFonts w:ascii="Times New Roman" w:hAnsi="Times New Roman" w:cs="Times New Roman"/>
          <w:sz w:val="20"/>
          <w:szCs w:val="20"/>
        </w:rPr>
        <w:t>(</w:t>
      </w:r>
      <w:r w:rsidR="00350AB2" w:rsidRPr="00536C68">
        <w:rPr>
          <w:rFonts w:ascii="Times New Roman" w:hAnsi="Times New Roman" w:cs="Times New Roman"/>
          <w:sz w:val="20"/>
          <w:szCs w:val="20"/>
        </w:rPr>
        <w:t>m</w:t>
      </w:r>
      <w:r w:rsidR="00350AB2" w:rsidRPr="00536C68">
        <w:rPr>
          <w:rFonts w:ascii="Times New Roman" w:hAnsi="Times New Roman" w:cs="Times New Roman"/>
          <w:sz w:val="20"/>
          <w:szCs w:val="20"/>
          <w:vertAlign w:val="superscript"/>
        </w:rPr>
        <w:t>2</w:t>
      </w:r>
      <w:r w:rsidRPr="00536C68">
        <w:rPr>
          <w:rFonts w:ascii="Times New Roman" w:hAnsi="Times New Roman" w:cs="Times New Roman"/>
          <w:sz w:val="20"/>
          <w:szCs w:val="20"/>
        </w:rPr>
        <w:t>)</w:t>
      </w:r>
      <w:r w:rsidR="00DC21E4" w:rsidRPr="00536C68">
        <w:rPr>
          <w:rFonts w:ascii="Times New Roman" w:hAnsi="Times New Roman" w:cs="Times New Roman"/>
          <w:sz w:val="20"/>
          <w:szCs w:val="20"/>
        </w:rPr>
        <w:t xml:space="preserve"> </w:t>
      </w:r>
      <w:r w:rsidRPr="00536C68">
        <w:rPr>
          <w:rFonts w:ascii="Times New Roman" w:hAnsi="Times New Roman" w:cs="Times New Roman"/>
          <w:sz w:val="20"/>
          <w:szCs w:val="20"/>
        </w:rPr>
        <w:t xml:space="preserve">is the </w:t>
      </w:r>
      <w:proofErr w:type="spellStart"/>
      <w:r w:rsidRPr="00536C68">
        <w:rPr>
          <w:rFonts w:ascii="Times New Roman" w:hAnsi="Times New Roman" w:cs="Times New Roman"/>
          <w:sz w:val="20"/>
          <w:szCs w:val="20"/>
        </w:rPr>
        <w:t>the</w:t>
      </w:r>
      <w:proofErr w:type="spellEnd"/>
      <w:r w:rsidRPr="00536C68">
        <w:rPr>
          <w:rFonts w:ascii="Times New Roman" w:hAnsi="Times New Roman" w:cs="Times New Roman"/>
          <w:sz w:val="20"/>
          <w:szCs w:val="20"/>
        </w:rPr>
        <w:t xml:space="preserve"> areas of longitudinal section of </w:t>
      </w:r>
      <w:proofErr w:type="spellStart"/>
      <w:r w:rsidR="008F46F3" w:rsidRPr="00536C68">
        <w:rPr>
          <w:rFonts w:ascii="Times New Roman" w:eastAsia="宋体" w:hAnsi="Times New Roman" w:cs="Times New Roman"/>
          <w:sz w:val="20"/>
          <w:szCs w:val="20"/>
        </w:rPr>
        <w:t>MTiE</w:t>
      </w:r>
      <w:proofErr w:type="spellEnd"/>
      <w:r w:rsidRPr="00536C68">
        <w:rPr>
          <w:rFonts w:ascii="Times New Roman" w:hAnsi="Times New Roman" w:cs="Times New Roman"/>
          <w:sz w:val="20"/>
          <w:szCs w:val="20"/>
        </w:rPr>
        <w:t>.</w:t>
      </w:r>
    </w:p>
    <w:p w14:paraId="57FC7FE3" w14:textId="312DA4A4"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The amount of vapor </w:t>
      </w:r>
      <w:r w:rsidR="00350AB2" w:rsidRPr="00536C68">
        <w:rPr>
          <w:rFonts w:ascii="Times New Roman" w:hAnsi="Times New Roman" w:cs="Times New Roman"/>
          <w:sz w:val="20"/>
          <w:szCs w:val="20"/>
        </w:rPr>
        <w:t>m (g)</w:t>
      </w:r>
      <w:r w:rsidRPr="00536C68">
        <w:rPr>
          <w:rFonts w:ascii="Times New Roman" w:hAnsi="Times New Roman" w:cs="Times New Roman"/>
          <w:sz w:val="20"/>
          <w:szCs w:val="20"/>
        </w:rPr>
        <w:t xml:space="preserve"> produced by evaporation:</w:t>
      </w:r>
    </w:p>
    <w:p w14:paraId="0CC30641" w14:textId="63A95FE0" w:rsidR="00BF54FF" w:rsidRPr="00536C68" w:rsidRDefault="00BF54FF" w:rsidP="002C3942">
      <w:pPr>
        <w:rPr>
          <w:rFonts w:ascii="Times New Roman" w:hAnsi="Times New Roman" w:cs="Times New Roman"/>
          <w:sz w:val="20"/>
          <w:szCs w:val="20"/>
        </w:rPr>
      </w:pPr>
      <m:oMath>
        <m:r>
          <w:rPr>
            <w:rFonts w:ascii="Cambria Math" w:hAnsi="Cambria Math" w:cs="Times New Roman"/>
            <w:sz w:val="20"/>
            <w:szCs w:val="20"/>
          </w:rPr>
          <m:t>m</m:t>
        </m:r>
        <m:r>
          <m:rPr>
            <m:sty m:val="p"/>
          </m:rPr>
          <w:rPr>
            <w:rFonts w:ascii="Cambria Math" w:hAnsi="Cambria Math" w:cs="Times New Roman"/>
            <w:sz w:val="20"/>
            <w:szCs w:val="20"/>
          </w:rPr>
          <m:t>=</m:t>
        </m:r>
        <m:r>
          <w:rPr>
            <w:rFonts w:ascii="Cambria Math" w:hAnsi="Cambria Math" w:cs="Times New Roman"/>
            <w:sz w:val="20"/>
            <w:szCs w:val="20"/>
          </w:rPr>
          <m:t>E</m:t>
        </m:r>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p</m:t>
            </m:r>
          </m:sub>
        </m:sSub>
        <m:r>
          <w:rPr>
            <w:rFonts w:ascii="Cambria Math" w:hAnsi="Cambria Math" w:cs="Times New Roman"/>
            <w:sz w:val="20"/>
            <w:szCs w:val="20"/>
          </w:rPr>
          <m:t>t</m:t>
        </m:r>
      </m:oMath>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18</w:t>
      </w:r>
      <w:r w:rsidR="00AF7C1C" w:rsidRPr="00536C68">
        <w:rPr>
          <w:rFonts w:ascii="Times New Roman" w:hAnsi="Times New Roman" w:cs="Times New Roman"/>
          <w:sz w:val="20"/>
          <w:szCs w:val="20"/>
        </w:rPr>
        <w:t>)</w:t>
      </w:r>
    </w:p>
    <w:p w14:paraId="30D39679" w14:textId="43C34BDD"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Where E is the evaporation rate, </w:t>
      </w:r>
      <m:oMath>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p</m:t>
            </m:r>
          </m:sub>
        </m:sSub>
      </m:oMath>
      <w:r w:rsidRPr="00536C68">
        <w:rPr>
          <w:rFonts w:ascii="Times New Roman" w:hAnsi="Times New Roman" w:cs="Times New Roman"/>
          <w:sz w:val="20"/>
          <w:szCs w:val="20"/>
        </w:rPr>
        <w:t>(</w:t>
      </w:r>
      <w:r w:rsidR="00350AB2" w:rsidRPr="00536C68">
        <w:rPr>
          <w:rFonts w:ascii="Times New Roman" w:hAnsi="Times New Roman" w:cs="Times New Roman"/>
          <w:sz w:val="20"/>
          <w:szCs w:val="20"/>
        </w:rPr>
        <w:t>m</w:t>
      </w:r>
      <w:r w:rsidR="00350AB2" w:rsidRPr="00536C68">
        <w:rPr>
          <w:rFonts w:ascii="Times New Roman" w:hAnsi="Times New Roman" w:cs="Times New Roman"/>
          <w:sz w:val="20"/>
          <w:szCs w:val="20"/>
          <w:vertAlign w:val="superscript"/>
        </w:rPr>
        <w:t>2</w:t>
      </w:r>
      <w:r w:rsidRPr="00536C68">
        <w:rPr>
          <w:rFonts w:ascii="Times New Roman" w:hAnsi="Times New Roman" w:cs="Times New Roman"/>
          <w:sz w:val="20"/>
          <w:szCs w:val="20"/>
        </w:rPr>
        <w:t xml:space="preserve">) is the areas of projection plane of </w:t>
      </w:r>
      <w:proofErr w:type="spellStart"/>
      <w:r w:rsidR="008F46F3" w:rsidRPr="00536C68">
        <w:rPr>
          <w:rFonts w:ascii="Times New Roman" w:eastAsia="宋体" w:hAnsi="Times New Roman" w:cs="Times New Roman"/>
          <w:sz w:val="20"/>
          <w:szCs w:val="20"/>
        </w:rPr>
        <w:t>MTiE</w:t>
      </w:r>
      <w:proofErr w:type="spellEnd"/>
      <w:r w:rsidRPr="00536C68">
        <w:rPr>
          <w:rFonts w:ascii="Times New Roman" w:hAnsi="Times New Roman" w:cs="Times New Roman"/>
          <w:sz w:val="20"/>
          <w:szCs w:val="20"/>
        </w:rPr>
        <w:t>.</w:t>
      </w:r>
    </w:p>
    <w:p w14:paraId="404075E6" w14:textId="5A9E956E"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Increased moisture content </w:t>
      </w:r>
      <m:oMath>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r>
              <w:rPr>
                <w:rFonts w:ascii="Cambria Math" w:hAnsi="Cambria Math" w:cs="Times New Roman"/>
                <w:sz w:val="20"/>
                <w:szCs w:val="20"/>
              </w:rPr>
              <m:t>m</m:t>
            </m:r>
          </m:e>
        </m:acc>
      </m:oMath>
      <w:r w:rsidR="00350AB2" w:rsidRPr="00536C68">
        <w:rPr>
          <w:rFonts w:ascii="Times New Roman" w:hAnsi="Times New Roman" w:cs="Times New Roman"/>
          <w:sz w:val="20"/>
          <w:szCs w:val="20"/>
        </w:rPr>
        <w:t>(g m</w:t>
      </w:r>
      <w:r w:rsidR="00350AB2" w:rsidRPr="00536C68">
        <w:rPr>
          <w:rFonts w:ascii="Times New Roman" w:hAnsi="Times New Roman" w:cs="Times New Roman"/>
          <w:sz w:val="20"/>
          <w:szCs w:val="20"/>
          <w:vertAlign w:val="superscript"/>
        </w:rPr>
        <w:t>3</w:t>
      </w:r>
      <w:r w:rsidR="00350AB2" w:rsidRPr="00536C68">
        <w:rPr>
          <w:rFonts w:ascii="Times New Roman" w:hAnsi="Times New Roman" w:cs="Times New Roman"/>
          <w:sz w:val="20"/>
          <w:szCs w:val="20"/>
        </w:rPr>
        <w:t>)</w:t>
      </w:r>
      <w:r w:rsidR="00DC21E4" w:rsidRPr="00536C68">
        <w:rPr>
          <w:rFonts w:ascii="Times New Roman" w:hAnsi="Times New Roman" w:cs="Times New Roman"/>
          <w:sz w:val="20"/>
          <w:szCs w:val="20"/>
        </w:rPr>
        <w:t xml:space="preserve"> </w:t>
      </w:r>
      <w:r w:rsidRPr="00536C68">
        <w:rPr>
          <w:rFonts w:ascii="Times New Roman" w:hAnsi="Times New Roman" w:cs="Times New Roman"/>
          <w:sz w:val="20"/>
          <w:szCs w:val="20"/>
        </w:rPr>
        <w:t>of the airflow through the evaporation region:</w:t>
      </w:r>
    </w:p>
    <w:p w14:paraId="03F7DF83" w14:textId="53E07FC6" w:rsidR="00BF54FF" w:rsidRPr="00536C68" w:rsidRDefault="00BF54FF" w:rsidP="002C3942">
      <w:pPr>
        <w:rPr>
          <w:rFonts w:ascii="Times New Roman" w:hAnsi="Times New Roman" w:cs="Times New Roman"/>
          <w:sz w:val="20"/>
          <w:szCs w:val="20"/>
        </w:rPr>
      </w:pPr>
      <m:oMath>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r>
              <w:rPr>
                <w:rFonts w:ascii="Cambria Math" w:hAnsi="Cambria Math" w:cs="Times New Roman"/>
                <w:sz w:val="20"/>
                <w:szCs w:val="20"/>
              </w:rPr>
              <m:t>m</m:t>
            </m:r>
          </m:e>
        </m:acc>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m</m:t>
            </m:r>
          </m:num>
          <m:den>
            <m:r>
              <w:rPr>
                <w:rFonts w:ascii="Cambria Math" w:hAnsi="Cambria Math" w:cs="Times New Roman"/>
                <w:sz w:val="20"/>
                <w:szCs w:val="20"/>
              </w:rPr>
              <m:t>V</m:t>
            </m:r>
          </m:den>
        </m:f>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E</m:t>
            </m:r>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p</m:t>
                </m:r>
              </m:sub>
            </m:sSub>
          </m:num>
          <m:den>
            <m:r>
              <w:rPr>
                <w:rFonts w:ascii="Cambria Math" w:hAnsi="Cambria Math" w:cs="Times New Roman"/>
                <w:sz w:val="20"/>
                <w:szCs w:val="20"/>
              </w:rPr>
              <m:t>v</m:t>
            </m:r>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l</m:t>
                </m:r>
              </m:sub>
            </m:sSub>
          </m:den>
        </m:f>
      </m:oMath>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w:t>
      </w:r>
      <w:r w:rsidR="002C3942" w:rsidRPr="00536C68">
        <w:rPr>
          <w:rFonts w:ascii="Times New Roman" w:hAnsi="Times New Roman" w:cs="Times New Roman"/>
          <w:sz w:val="20"/>
          <w:szCs w:val="20"/>
        </w:rPr>
        <w:t>19</w:t>
      </w:r>
      <w:r w:rsidR="00AF7C1C" w:rsidRPr="00536C68">
        <w:rPr>
          <w:rFonts w:ascii="Times New Roman" w:hAnsi="Times New Roman" w:cs="Times New Roman"/>
          <w:sz w:val="20"/>
          <w:szCs w:val="20"/>
        </w:rPr>
        <w:t>)</w:t>
      </w:r>
    </w:p>
    <w:p w14:paraId="574647BB" w14:textId="42CDE01A"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Total moisture content </w:t>
      </w:r>
      <m:oMath>
        <m:acc>
          <m:accPr>
            <m:chr m:val="̇"/>
            <m:ctrlPr>
              <w:rPr>
                <w:rFonts w:ascii="Cambria Math" w:hAnsi="Cambria Math" w:cs="Times New Roman"/>
                <w:sz w:val="20"/>
                <w:szCs w:val="20"/>
              </w:rPr>
            </m:ctrlPr>
          </m:accPr>
          <m:e>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T</m:t>
                </m:r>
              </m:sub>
            </m:sSub>
          </m:e>
        </m:acc>
      </m:oMath>
      <w:r w:rsidRPr="00536C68">
        <w:rPr>
          <w:rFonts w:ascii="Times New Roman" w:hAnsi="Times New Roman" w:cs="Times New Roman"/>
          <w:sz w:val="20"/>
          <w:szCs w:val="20"/>
        </w:rPr>
        <w:t xml:space="preserve"> </w:t>
      </w:r>
      <w:r w:rsidR="00350AB2" w:rsidRPr="00536C68">
        <w:rPr>
          <w:rFonts w:ascii="Times New Roman" w:hAnsi="Times New Roman" w:cs="Times New Roman"/>
          <w:sz w:val="20"/>
          <w:szCs w:val="20"/>
        </w:rPr>
        <w:t>(g m</w:t>
      </w:r>
      <w:r w:rsidR="00350AB2" w:rsidRPr="00536C68">
        <w:rPr>
          <w:rFonts w:ascii="Times New Roman" w:hAnsi="Times New Roman" w:cs="Times New Roman"/>
          <w:sz w:val="20"/>
          <w:szCs w:val="20"/>
          <w:vertAlign w:val="superscript"/>
        </w:rPr>
        <w:t>3</w:t>
      </w:r>
      <w:r w:rsidR="00350AB2" w:rsidRPr="00536C68">
        <w:rPr>
          <w:rFonts w:ascii="Times New Roman" w:hAnsi="Times New Roman" w:cs="Times New Roman"/>
          <w:sz w:val="20"/>
          <w:szCs w:val="20"/>
        </w:rPr>
        <w:t>)</w:t>
      </w:r>
      <w:r w:rsidR="00DC21E4" w:rsidRPr="00536C68">
        <w:rPr>
          <w:rFonts w:ascii="Times New Roman" w:hAnsi="Times New Roman" w:cs="Times New Roman"/>
          <w:sz w:val="20"/>
          <w:szCs w:val="20"/>
        </w:rPr>
        <w:t xml:space="preserve"> </w:t>
      </w:r>
      <w:r w:rsidRPr="00536C68">
        <w:rPr>
          <w:rFonts w:ascii="Times New Roman" w:hAnsi="Times New Roman" w:cs="Times New Roman"/>
          <w:sz w:val="20"/>
          <w:szCs w:val="20"/>
        </w:rPr>
        <w:t>of the airflow at the outlet</w:t>
      </w:r>
    </w:p>
    <w:p w14:paraId="3E3AB20B" w14:textId="68DDEE1F" w:rsidR="00BF54FF" w:rsidRPr="00536C68" w:rsidRDefault="00000000" w:rsidP="002C3942">
      <w:pPr>
        <w:rPr>
          <w:rFonts w:ascii="Times New Roman" w:hAnsi="Times New Roman" w:cs="Times New Roman"/>
          <w:sz w:val="20"/>
          <w:szCs w:val="20"/>
        </w:rPr>
      </w:pPr>
      <m:oMath>
        <m:acc>
          <m:accPr>
            <m:chr m:val="̇"/>
            <m:ctrlPr>
              <w:rPr>
                <w:rFonts w:ascii="Cambria Math" w:hAnsi="Cambria Math" w:cs="Times New Roman"/>
                <w:sz w:val="20"/>
                <w:szCs w:val="20"/>
              </w:rPr>
            </m:ctrlPr>
          </m:accPr>
          <m:e>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T</m:t>
                </m:r>
              </m:sub>
            </m:sSub>
          </m:e>
        </m:acc>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r>
              <w:rPr>
                <w:rFonts w:ascii="Cambria Math" w:hAnsi="Cambria Math" w:cs="Times New Roman"/>
                <w:sz w:val="20"/>
                <w:szCs w:val="20"/>
              </w:rPr>
              <m:t>m</m:t>
            </m:r>
          </m:e>
        </m:acc>
        <m:r>
          <m:rPr>
            <m:sty m:val="p"/>
          </m:rPr>
          <w:rPr>
            <w:rFonts w:ascii="Cambria Math" w:hAnsi="Cambria Math" w:cs="Times New Roman"/>
            <w:sz w:val="20"/>
            <w:szCs w:val="20"/>
          </w:rPr>
          <m:t>+</m:t>
        </m:r>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m</m:t>
                </m:r>
              </m:e>
            </m:acc>
          </m:e>
          <m:sub>
            <m:r>
              <w:rPr>
                <w:rFonts w:ascii="Cambria Math" w:hAnsi="Cambria Math" w:cs="Times New Roman"/>
                <w:sz w:val="20"/>
                <w:szCs w:val="20"/>
              </w:rPr>
              <m:t>original</m:t>
            </m:r>
          </m:sub>
        </m:sSub>
      </m:oMath>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2C3942" w:rsidRP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S2</w:t>
      </w:r>
      <w:r w:rsidR="002C3942" w:rsidRPr="00536C68">
        <w:rPr>
          <w:rFonts w:ascii="Times New Roman" w:hAnsi="Times New Roman" w:cs="Times New Roman"/>
          <w:sz w:val="20"/>
          <w:szCs w:val="20"/>
        </w:rPr>
        <w:t>0</w:t>
      </w:r>
      <w:r w:rsidR="00AF7C1C" w:rsidRPr="00536C68">
        <w:rPr>
          <w:rFonts w:ascii="Times New Roman" w:hAnsi="Times New Roman" w:cs="Times New Roman"/>
          <w:sz w:val="20"/>
          <w:szCs w:val="20"/>
        </w:rPr>
        <w:t>)</w:t>
      </w:r>
    </w:p>
    <w:p w14:paraId="6CCD130E" w14:textId="2EF9426E"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 xml:space="preserve">Where </w:t>
      </w:r>
      <m:oMath>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m</m:t>
                </m:r>
              </m:e>
            </m:acc>
          </m:e>
          <m:sub>
            <m:r>
              <w:rPr>
                <w:rFonts w:ascii="Cambria Math" w:hAnsi="Cambria Math" w:cs="Times New Roman"/>
                <w:sz w:val="20"/>
                <w:szCs w:val="20"/>
              </w:rPr>
              <m:t>original</m:t>
            </m:r>
          </m:sub>
        </m:sSub>
      </m:oMath>
      <w:r w:rsidRPr="00536C68">
        <w:rPr>
          <w:rFonts w:ascii="Times New Roman" w:hAnsi="Times New Roman" w:cs="Times New Roman"/>
          <w:sz w:val="20"/>
          <w:szCs w:val="20"/>
        </w:rPr>
        <w:t xml:space="preserve"> is moisture content of air at the room temperature.</w:t>
      </w:r>
    </w:p>
    <w:p w14:paraId="1260EFBB" w14:textId="77777777" w:rsidR="00BF54FF" w:rsidRPr="00536C68" w:rsidRDefault="00BF54FF" w:rsidP="002C3942">
      <w:pPr>
        <w:rPr>
          <w:rFonts w:ascii="Times New Roman" w:hAnsi="Times New Roman" w:cs="Times New Roman"/>
          <w:sz w:val="20"/>
          <w:szCs w:val="20"/>
        </w:rPr>
      </w:pPr>
      <w:r w:rsidRPr="00536C68">
        <w:rPr>
          <w:rFonts w:ascii="Times New Roman" w:hAnsi="Times New Roman" w:cs="Times New Roman"/>
          <w:sz w:val="20"/>
          <w:szCs w:val="20"/>
        </w:rPr>
        <w:t>In a water bath temperature of 15℃, the moisture content that can be collected is</w:t>
      </w:r>
    </w:p>
    <w:p w14:paraId="2BD9A549" w14:textId="45235CF4" w:rsidR="00BF54FF" w:rsidRPr="00536C68" w:rsidRDefault="00000000" w:rsidP="002C3942">
      <w:pPr>
        <w:rPr>
          <w:rFonts w:ascii="Times New Roman" w:hAnsi="Times New Roman" w:cs="Times New Roman"/>
          <w:sz w:val="20"/>
          <w:szCs w:val="20"/>
        </w:rPr>
      </w:pPr>
      <m:oMath>
        <m:acc>
          <m:accPr>
            <m:chr m:val="̇"/>
            <m:ctrlPr>
              <w:rPr>
                <w:rFonts w:ascii="Cambria Math" w:hAnsi="Cambria Math" w:cs="Times New Roman"/>
                <w:sz w:val="20"/>
                <w:szCs w:val="20"/>
              </w:rPr>
            </m:ctrlPr>
          </m:accPr>
          <m:e>
            <m:r>
              <w:rPr>
                <w:rFonts w:ascii="Cambria Math" w:hAnsi="Cambria Math" w:cs="Times New Roman"/>
                <w:sz w:val="20"/>
                <w:szCs w:val="20"/>
              </w:rPr>
              <m:t>m</m:t>
            </m:r>
          </m:e>
        </m:acc>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T</m:t>
                </m:r>
              </m:sub>
            </m:sSub>
          </m:e>
        </m:acc>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cool</m:t>
                </m:r>
              </m:sub>
            </m:sSub>
          </m:e>
        </m:acc>
      </m:oMath>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S2</w:t>
      </w:r>
      <w:r w:rsidR="002C3942" w:rsidRPr="00536C68">
        <w:rPr>
          <w:rFonts w:ascii="Times New Roman" w:hAnsi="Times New Roman" w:cs="Times New Roman"/>
          <w:sz w:val="20"/>
          <w:szCs w:val="20"/>
        </w:rPr>
        <w:t>1</w:t>
      </w:r>
      <w:r w:rsidR="00AF7C1C" w:rsidRPr="00536C68">
        <w:rPr>
          <w:rFonts w:ascii="Times New Roman" w:hAnsi="Times New Roman" w:cs="Times New Roman"/>
          <w:sz w:val="20"/>
          <w:szCs w:val="20"/>
        </w:rPr>
        <w:t>)</w:t>
      </w:r>
    </w:p>
    <w:p w14:paraId="57A6BEE1" w14:textId="234F37BC" w:rsidR="00BF54FF" w:rsidRPr="00536C68" w:rsidRDefault="00BF54FF" w:rsidP="002C3942">
      <w:pPr>
        <w:rPr>
          <w:rFonts w:ascii="Times New Roman" w:hAnsi="Times New Roman" w:cs="Times New Roman"/>
          <w:sz w:val="20"/>
          <w:szCs w:val="20"/>
        </w:rPr>
      </w:pPr>
      <w:proofErr w:type="gramStart"/>
      <w:r w:rsidRPr="00536C68">
        <w:rPr>
          <w:rFonts w:ascii="Times New Roman" w:hAnsi="Times New Roman" w:cs="Times New Roman"/>
          <w:sz w:val="20"/>
          <w:szCs w:val="20"/>
        </w:rPr>
        <w:t>So</w:t>
      </w:r>
      <w:proofErr w:type="gramEnd"/>
      <w:r w:rsidRPr="00536C68">
        <w:rPr>
          <w:rFonts w:ascii="Times New Roman" w:hAnsi="Times New Roman" w:cs="Times New Roman"/>
          <w:sz w:val="20"/>
          <w:szCs w:val="20"/>
        </w:rPr>
        <w:t xml:space="preserve"> the theoretical water yield is:</w:t>
      </w:r>
    </w:p>
    <w:p w14:paraId="32F5A404" w14:textId="0E427445" w:rsidR="00BF54FF" w:rsidRPr="00536C68" w:rsidRDefault="00000000" w:rsidP="002C3942">
      <w:pPr>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coll</m:t>
            </m:r>
          </m:sub>
        </m:sSub>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v</m:t>
            </m:r>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l</m:t>
                </m:r>
              </m:sub>
            </m:sSub>
            <m:acc>
              <m:accPr>
                <m:chr m:val="̇"/>
                <m:ctrlPr>
                  <w:rPr>
                    <w:rFonts w:ascii="Cambria Math" w:hAnsi="Cambria Math" w:cs="Times New Roman"/>
                    <w:sz w:val="20"/>
                    <w:szCs w:val="20"/>
                  </w:rPr>
                </m:ctrlPr>
              </m:accPr>
              <m:e>
                <m:r>
                  <w:rPr>
                    <w:rFonts w:ascii="Cambria Math" w:hAnsi="Cambria Math" w:cs="Times New Roman"/>
                    <w:sz w:val="20"/>
                    <w:szCs w:val="20"/>
                  </w:rPr>
                  <m:t>m</m:t>
                </m:r>
              </m:e>
            </m:acc>
          </m:num>
          <m:den>
            <m:sSub>
              <m:sSubPr>
                <m:ctrlPr>
                  <w:rPr>
                    <w:rFonts w:ascii="Cambria Math" w:hAnsi="Cambria Math" w:cs="Times New Roman"/>
                    <w:sz w:val="20"/>
                    <w:szCs w:val="20"/>
                  </w:rPr>
                </m:ctrlPr>
              </m:sSubPr>
              <m:e>
                <m:r>
                  <w:rPr>
                    <w:rFonts w:ascii="Cambria Math" w:hAnsi="Cambria Math" w:cs="Times New Roman"/>
                    <w:sz w:val="20"/>
                    <w:szCs w:val="20"/>
                  </w:rPr>
                  <m:t>A</m:t>
                </m:r>
              </m:e>
              <m:sub>
                <m:r>
                  <w:rPr>
                    <w:rFonts w:ascii="Cambria Math" w:hAnsi="Cambria Math" w:cs="Times New Roman"/>
                    <w:sz w:val="20"/>
                    <w:szCs w:val="20"/>
                  </w:rPr>
                  <m:t>p</m:t>
                </m:r>
              </m:sub>
            </m:sSub>
          </m:den>
        </m:f>
      </m:oMath>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DC21E4" w:rsidRPr="00536C68">
        <w:rPr>
          <w:rFonts w:ascii="Times New Roman" w:hAnsi="Times New Roman" w:cs="Times New Roman"/>
          <w:sz w:val="20"/>
          <w:szCs w:val="20"/>
        </w:rPr>
        <w:tab/>
      </w:r>
      <w:r w:rsidR="002C3942" w:rsidRPr="00536C68">
        <w:rPr>
          <w:rFonts w:ascii="Times New Roman" w:hAnsi="Times New Roman" w:cs="Times New Roman"/>
          <w:sz w:val="20"/>
          <w:szCs w:val="20"/>
        </w:rPr>
        <w:t xml:space="preserve">            </w:t>
      </w:r>
      <w:r w:rsidR="00536C68">
        <w:rPr>
          <w:rFonts w:ascii="Times New Roman" w:hAnsi="Times New Roman" w:cs="Times New Roman"/>
          <w:sz w:val="20"/>
          <w:szCs w:val="20"/>
        </w:rPr>
        <w:t xml:space="preserve">     </w:t>
      </w:r>
      <w:r w:rsidR="00AF7C1C" w:rsidRPr="00536C68">
        <w:rPr>
          <w:rFonts w:ascii="Times New Roman" w:hAnsi="Times New Roman" w:cs="Times New Roman"/>
          <w:sz w:val="20"/>
          <w:szCs w:val="20"/>
        </w:rPr>
        <w:t>(Equation S2</w:t>
      </w:r>
      <w:r w:rsidR="002C3942" w:rsidRPr="00536C68">
        <w:rPr>
          <w:rFonts w:ascii="Times New Roman" w:hAnsi="Times New Roman" w:cs="Times New Roman"/>
          <w:sz w:val="20"/>
          <w:szCs w:val="20"/>
        </w:rPr>
        <w:t>2</w:t>
      </w:r>
      <w:r w:rsidR="00AF7C1C" w:rsidRPr="00536C68">
        <w:rPr>
          <w:rFonts w:ascii="Times New Roman" w:hAnsi="Times New Roman" w:cs="Times New Roman"/>
          <w:sz w:val="20"/>
          <w:szCs w:val="20"/>
        </w:rPr>
        <w:t>)</w:t>
      </w:r>
    </w:p>
    <w:p w14:paraId="14A204F9" w14:textId="77777777" w:rsidR="00BF54FF" w:rsidRPr="00536C68" w:rsidRDefault="00BF54FF" w:rsidP="002C3942">
      <w:pPr>
        <w:rPr>
          <w:rFonts w:ascii="Times New Roman" w:hAnsi="Times New Roman" w:cs="Times New Roman"/>
          <w:sz w:val="20"/>
          <w:szCs w:val="20"/>
        </w:rPr>
      </w:pPr>
    </w:p>
    <w:p w14:paraId="01E50004" w14:textId="29640190" w:rsidR="00356BE7" w:rsidRPr="00536C68" w:rsidRDefault="00BF54FF" w:rsidP="002C3942">
      <w:pPr>
        <w:rPr>
          <w:rFonts w:ascii="Times New Roman" w:hAnsi="Times New Roman" w:cs="Times New Roman"/>
          <w:sz w:val="20"/>
          <w:szCs w:val="20"/>
        </w:rPr>
      </w:pPr>
      <w:r w:rsidRPr="00536C68">
        <w:rPr>
          <w:rFonts w:ascii="Times New Roman" w:hAnsi="Times New Roman" w:cs="Times New Roman"/>
          <w:iCs/>
          <w:sz w:val="20"/>
          <w:szCs w:val="20"/>
        </w:rPr>
        <w:t xml:space="preserve">The </w:t>
      </w:r>
      <m:oMath>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coll</m:t>
            </m:r>
          </m:sub>
        </m:sSub>
        <m:r>
          <w:rPr>
            <w:rFonts w:ascii="Cambria Math" w:hAnsi="Cambria Math" w:cs="Times New Roman"/>
            <w:sz w:val="20"/>
            <w:szCs w:val="20"/>
          </w:rPr>
          <m:t xml:space="preserve"> </m:t>
        </m:r>
      </m:oMath>
      <w:r w:rsidRPr="00536C68">
        <w:rPr>
          <w:rFonts w:ascii="Times New Roman" w:hAnsi="Times New Roman" w:cs="Times New Roman"/>
          <w:sz w:val="20"/>
          <w:szCs w:val="20"/>
        </w:rPr>
        <w:t>are calculated to be 4.06</w:t>
      </w:r>
      <w:bookmarkStart w:id="51" w:name="OLE_LINK28"/>
      <w:r w:rsidR="00356BE7" w:rsidRPr="00536C68">
        <w:rPr>
          <w:rFonts w:ascii="Times New Roman" w:hAnsi="Times New Roman" w:cs="Times New Roman"/>
          <w:sz w:val="20"/>
          <w:szCs w:val="20"/>
        </w:rPr>
        <w:t xml:space="preserve"> kg m</w:t>
      </w:r>
      <w:r w:rsidR="00356BE7" w:rsidRPr="00536C68">
        <w:rPr>
          <w:rFonts w:ascii="Times New Roman" w:hAnsi="Times New Roman" w:cs="Times New Roman"/>
          <w:sz w:val="20"/>
          <w:szCs w:val="20"/>
          <w:vertAlign w:val="superscript"/>
        </w:rPr>
        <w:t>-2</w:t>
      </w:r>
      <w:r w:rsidR="00356BE7" w:rsidRPr="00536C68">
        <w:rPr>
          <w:rFonts w:ascii="Times New Roman" w:hAnsi="Times New Roman" w:cs="Times New Roman"/>
          <w:sz w:val="20"/>
          <w:szCs w:val="20"/>
        </w:rPr>
        <w:t xml:space="preserve"> h</w:t>
      </w:r>
      <w:r w:rsidR="00356BE7" w:rsidRPr="00536C68">
        <w:rPr>
          <w:rFonts w:ascii="Times New Roman" w:hAnsi="Times New Roman" w:cs="Times New Roman"/>
          <w:sz w:val="20"/>
          <w:szCs w:val="20"/>
          <w:vertAlign w:val="superscript"/>
        </w:rPr>
        <w:t>-1</w:t>
      </w:r>
      <w:r w:rsidR="00356BE7" w:rsidRPr="00536C68">
        <w:rPr>
          <w:rFonts w:ascii="Times New Roman" w:hAnsi="Times New Roman" w:cs="Times New Roman"/>
          <w:sz w:val="20"/>
          <w:szCs w:val="20"/>
        </w:rPr>
        <w:t xml:space="preserve"> </w:t>
      </w:r>
      <w:bookmarkEnd w:id="51"/>
      <w:r w:rsidRPr="00536C68">
        <w:rPr>
          <w:rFonts w:ascii="Times New Roman" w:hAnsi="Times New Roman" w:cs="Times New Roman"/>
          <w:sz w:val="20"/>
          <w:szCs w:val="20"/>
        </w:rPr>
        <w:t xml:space="preserve">for </w:t>
      </w:r>
      <w:bookmarkStart w:id="52" w:name="OLE_LINK29"/>
      <w:r w:rsidR="00D53BE8" w:rsidRPr="00536C68">
        <w:rPr>
          <w:rFonts w:ascii="Times New Roman" w:hAnsi="Times New Roman" w:cs="Times New Roman"/>
          <w:sz w:val="20"/>
          <w:szCs w:val="20"/>
        </w:rPr>
        <w:t xml:space="preserve">0.2 </w:t>
      </w:r>
      <w:r w:rsidR="00356BE7" w:rsidRPr="00536C68">
        <w:rPr>
          <w:rFonts w:ascii="Times New Roman" w:hAnsi="Times New Roman" w:cs="Times New Roman"/>
          <w:sz w:val="20"/>
          <w:szCs w:val="20"/>
        </w:rPr>
        <w:t>m s</w:t>
      </w:r>
      <w:r w:rsidR="00356BE7"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xml:space="preserve"> </w:t>
      </w:r>
      <w:bookmarkEnd w:id="52"/>
      <w:r w:rsidRPr="00536C68">
        <w:rPr>
          <w:rFonts w:ascii="Times New Roman" w:hAnsi="Times New Roman" w:cs="Times New Roman"/>
          <w:sz w:val="20"/>
          <w:szCs w:val="20"/>
        </w:rPr>
        <w:t>airflow (1.35</w:t>
      </w:r>
      <w:r w:rsidR="00356BE7" w:rsidRPr="00536C68">
        <w:rPr>
          <w:rFonts w:ascii="Times New Roman" w:hAnsi="Times New Roman" w:cs="Times New Roman"/>
          <w:sz w:val="20"/>
          <w:szCs w:val="20"/>
        </w:rPr>
        <w:t xml:space="preserve"> kg m</w:t>
      </w:r>
      <w:r w:rsidR="00356BE7" w:rsidRPr="00536C68">
        <w:rPr>
          <w:rFonts w:ascii="Times New Roman" w:hAnsi="Times New Roman" w:cs="Times New Roman"/>
          <w:sz w:val="20"/>
          <w:szCs w:val="20"/>
          <w:vertAlign w:val="superscript"/>
        </w:rPr>
        <w:t>-2</w:t>
      </w:r>
      <w:r w:rsidR="00356BE7" w:rsidRPr="00536C68">
        <w:rPr>
          <w:rFonts w:ascii="Times New Roman" w:hAnsi="Times New Roman" w:cs="Times New Roman"/>
          <w:sz w:val="20"/>
          <w:szCs w:val="20"/>
        </w:rPr>
        <w:t xml:space="preserve"> h</w:t>
      </w:r>
      <w:r w:rsidR="00356BE7" w:rsidRPr="00536C68">
        <w:rPr>
          <w:rFonts w:ascii="Times New Roman" w:hAnsi="Times New Roman" w:cs="Times New Roman"/>
          <w:sz w:val="20"/>
          <w:szCs w:val="20"/>
          <w:vertAlign w:val="superscript"/>
        </w:rPr>
        <w:t>-1</w:t>
      </w:r>
      <w:r w:rsidR="00356BE7" w:rsidRPr="00536C68">
        <w:rPr>
          <w:rFonts w:ascii="Times New Roman" w:hAnsi="Times New Roman" w:cs="Times New Roman"/>
          <w:sz w:val="20"/>
          <w:szCs w:val="20"/>
        </w:rPr>
        <w:t xml:space="preserve"> </w:t>
      </w:r>
      <w:r w:rsidRPr="00536C68">
        <w:rPr>
          <w:rFonts w:ascii="Times New Roman" w:hAnsi="Times New Roman" w:cs="Times New Roman"/>
          <w:iCs/>
          <w:sz w:val="20"/>
          <w:szCs w:val="20"/>
        </w:rPr>
        <w:t xml:space="preserve">for </w:t>
      </w:r>
      <w:r w:rsidR="00D53BE8" w:rsidRPr="00536C68">
        <w:rPr>
          <w:rFonts w:ascii="Times New Roman" w:hAnsi="Times New Roman" w:cs="Times New Roman"/>
          <w:iCs/>
          <w:sz w:val="20"/>
          <w:szCs w:val="20"/>
        </w:rPr>
        <w:t>0.067</w:t>
      </w:r>
      <w:r w:rsidR="00D53BE8" w:rsidRPr="00536C68">
        <w:rPr>
          <w:rFonts w:ascii="Times New Roman" w:hAnsi="Times New Roman" w:cs="Times New Roman"/>
          <w:sz w:val="20"/>
          <w:szCs w:val="20"/>
        </w:rPr>
        <w:t xml:space="preserve"> </w:t>
      </w:r>
      <w:r w:rsidR="00356BE7" w:rsidRPr="00536C68">
        <w:rPr>
          <w:rFonts w:ascii="Times New Roman" w:hAnsi="Times New Roman" w:cs="Times New Roman"/>
          <w:sz w:val="20"/>
          <w:szCs w:val="20"/>
        </w:rPr>
        <w:t>m s</w:t>
      </w:r>
      <w:r w:rsidR="00356BE7" w:rsidRPr="00536C68">
        <w:rPr>
          <w:rFonts w:ascii="Times New Roman" w:hAnsi="Times New Roman" w:cs="Times New Roman"/>
          <w:sz w:val="20"/>
          <w:szCs w:val="20"/>
          <w:vertAlign w:val="superscript"/>
        </w:rPr>
        <w:t>-1</w:t>
      </w:r>
      <w:r w:rsidR="00356BE7" w:rsidRPr="00536C68">
        <w:rPr>
          <w:rFonts w:ascii="Times New Roman" w:hAnsi="Times New Roman" w:cs="Times New Roman"/>
          <w:sz w:val="20"/>
          <w:szCs w:val="20"/>
        </w:rPr>
        <w:t xml:space="preserve"> </w:t>
      </w:r>
      <w:r w:rsidRPr="00536C68">
        <w:rPr>
          <w:rFonts w:ascii="Times New Roman" w:hAnsi="Times New Roman" w:cs="Times New Roman"/>
          <w:iCs/>
          <w:sz w:val="20"/>
          <w:szCs w:val="20"/>
        </w:rPr>
        <w:t xml:space="preserve">and </w:t>
      </w:r>
      <w:r w:rsidRPr="00536C68">
        <w:rPr>
          <w:rFonts w:ascii="Times New Roman" w:hAnsi="Times New Roman" w:cs="Times New Roman"/>
          <w:sz w:val="20"/>
          <w:szCs w:val="20"/>
        </w:rPr>
        <w:t>2.71</w:t>
      </w:r>
      <w:r w:rsidR="00356BE7" w:rsidRPr="00536C68">
        <w:rPr>
          <w:rFonts w:ascii="Times New Roman" w:hAnsi="Times New Roman" w:cs="Times New Roman"/>
          <w:sz w:val="20"/>
          <w:szCs w:val="20"/>
        </w:rPr>
        <w:t xml:space="preserve"> kg m</w:t>
      </w:r>
      <w:r w:rsidR="00356BE7" w:rsidRPr="00536C68">
        <w:rPr>
          <w:rFonts w:ascii="Times New Roman" w:hAnsi="Times New Roman" w:cs="Times New Roman"/>
          <w:sz w:val="20"/>
          <w:szCs w:val="20"/>
          <w:vertAlign w:val="superscript"/>
        </w:rPr>
        <w:t>-2</w:t>
      </w:r>
      <w:r w:rsidR="00356BE7" w:rsidRPr="00536C68">
        <w:rPr>
          <w:rFonts w:ascii="Times New Roman" w:hAnsi="Times New Roman" w:cs="Times New Roman"/>
          <w:sz w:val="20"/>
          <w:szCs w:val="20"/>
        </w:rPr>
        <w:t xml:space="preserve"> h</w:t>
      </w:r>
      <w:r w:rsidR="00356BE7" w:rsidRPr="00536C68">
        <w:rPr>
          <w:rFonts w:ascii="Times New Roman" w:hAnsi="Times New Roman" w:cs="Times New Roman"/>
          <w:sz w:val="20"/>
          <w:szCs w:val="20"/>
          <w:vertAlign w:val="superscript"/>
        </w:rPr>
        <w:t>-1</w:t>
      </w:r>
      <w:r w:rsidR="00356BE7" w:rsidRPr="00536C68">
        <w:rPr>
          <w:rFonts w:ascii="Times New Roman" w:hAnsi="Times New Roman" w:cs="Times New Roman"/>
          <w:sz w:val="20"/>
          <w:szCs w:val="20"/>
        </w:rPr>
        <w:t xml:space="preserve"> </w:t>
      </w:r>
      <w:r w:rsidRPr="00536C68">
        <w:rPr>
          <w:rFonts w:ascii="Times New Roman" w:hAnsi="Times New Roman" w:cs="Times New Roman"/>
          <w:iCs/>
          <w:sz w:val="20"/>
          <w:szCs w:val="20"/>
        </w:rPr>
        <w:t xml:space="preserve">for </w:t>
      </w:r>
      <w:r w:rsidR="00D53BE8" w:rsidRPr="00536C68">
        <w:rPr>
          <w:rFonts w:ascii="Times New Roman" w:hAnsi="Times New Roman" w:cs="Times New Roman"/>
          <w:iCs/>
          <w:sz w:val="20"/>
          <w:szCs w:val="20"/>
        </w:rPr>
        <w:t>0.13</w:t>
      </w:r>
      <w:r w:rsidR="00D53BE8" w:rsidRPr="00536C68">
        <w:rPr>
          <w:rFonts w:ascii="Times New Roman" w:hAnsi="Times New Roman" w:cs="Times New Roman"/>
          <w:sz w:val="20"/>
          <w:szCs w:val="20"/>
        </w:rPr>
        <w:t xml:space="preserve"> </w:t>
      </w:r>
      <w:r w:rsidR="00356BE7" w:rsidRPr="00536C68">
        <w:rPr>
          <w:rFonts w:ascii="Times New Roman" w:hAnsi="Times New Roman" w:cs="Times New Roman"/>
          <w:sz w:val="20"/>
          <w:szCs w:val="20"/>
        </w:rPr>
        <w:t>m s</w:t>
      </w:r>
      <w:r w:rsidR="00356BE7" w:rsidRPr="00536C68">
        <w:rPr>
          <w:rFonts w:ascii="Times New Roman" w:hAnsi="Times New Roman" w:cs="Times New Roman"/>
          <w:sz w:val="20"/>
          <w:szCs w:val="20"/>
          <w:vertAlign w:val="superscript"/>
        </w:rPr>
        <w:t>-</w:t>
      </w:r>
      <w:proofErr w:type="gramStart"/>
      <w:r w:rsidR="00356BE7" w:rsidRPr="00536C68">
        <w:rPr>
          <w:rFonts w:ascii="Times New Roman" w:hAnsi="Times New Roman" w:cs="Times New Roman"/>
          <w:sz w:val="20"/>
          <w:szCs w:val="20"/>
          <w:vertAlign w:val="superscript"/>
        </w:rPr>
        <w:t>1</w:t>
      </w:r>
      <w:r w:rsidR="00356BE7" w:rsidRPr="00536C68">
        <w:rPr>
          <w:rFonts w:ascii="Times New Roman" w:hAnsi="Times New Roman" w:cs="Times New Roman"/>
          <w:sz w:val="20"/>
          <w:szCs w:val="20"/>
        </w:rPr>
        <w:t xml:space="preserve"> </w:t>
      </w:r>
      <w:r w:rsidRPr="00536C68">
        <w:rPr>
          <w:rFonts w:ascii="Times New Roman" w:hAnsi="Times New Roman" w:cs="Times New Roman"/>
          <w:sz w:val="20"/>
          <w:szCs w:val="20"/>
        </w:rPr>
        <w:t>)</w:t>
      </w:r>
      <w:proofErr w:type="gramEnd"/>
      <w:r w:rsidRPr="00536C68">
        <w:rPr>
          <w:rFonts w:ascii="Times New Roman" w:hAnsi="Times New Roman" w:cs="Times New Roman"/>
          <w:sz w:val="20"/>
          <w:szCs w:val="20"/>
        </w:rPr>
        <w:t xml:space="preserve">, respectively. The collection radio under different test conditions </w:t>
      </w:r>
      <w:r w:rsidR="00DC21E4" w:rsidRPr="00536C68">
        <w:rPr>
          <w:rFonts w:ascii="Times New Roman" w:hAnsi="Times New Roman" w:cs="Times New Roman"/>
          <w:sz w:val="20"/>
          <w:szCs w:val="20"/>
        </w:rPr>
        <w:t xml:space="preserve">is </w:t>
      </w:r>
      <w:r w:rsidRPr="00536C68">
        <w:rPr>
          <w:rFonts w:ascii="Times New Roman" w:hAnsi="Times New Roman" w:cs="Times New Roman"/>
          <w:sz w:val="20"/>
          <w:szCs w:val="20"/>
        </w:rPr>
        <w:t>summarized in the following table.</w:t>
      </w:r>
      <w:r w:rsidR="001841D8" w:rsidRPr="00536C68">
        <w:rPr>
          <w:rFonts w:ascii="Times New Roman" w:hAnsi="Times New Roman" w:cs="Times New Roman"/>
          <w:sz w:val="20"/>
          <w:szCs w:val="20"/>
        </w:rPr>
        <w:t xml:space="preserve"> </w:t>
      </w:r>
    </w:p>
    <w:p w14:paraId="6B8CE87F" w14:textId="77777777" w:rsidR="00356BE7" w:rsidRPr="00536C68" w:rsidRDefault="00356BE7" w:rsidP="002C3942">
      <w:pPr>
        <w:rPr>
          <w:rFonts w:ascii="Times New Roman" w:hAnsi="Times New Roman" w:cs="Times New Roman"/>
          <w:b/>
          <w:bCs/>
          <w:sz w:val="20"/>
          <w:szCs w:val="20"/>
        </w:rPr>
      </w:pPr>
    </w:p>
    <w:p w14:paraId="35DCD327" w14:textId="40E73398" w:rsidR="00BF54FF" w:rsidRPr="00536C68" w:rsidRDefault="00BF54FF" w:rsidP="002C3942">
      <w:pPr>
        <w:rPr>
          <w:rFonts w:ascii="Times New Roman" w:hAnsi="Times New Roman" w:cs="Times New Roman"/>
          <w:b/>
          <w:bCs/>
          <w:sz w:val="20"/>
          <w:szCs w:val="20"/>
        </w:rPr>
      </w:pPr>
      <w:r w:rsidRPr="00536C68">
        <w:rPr>
          <w:rFonts w:ascii="Times New Roman" w:hAnsi="Times New Roman" w:cs="Times New Roman"/>
          <w:b/>
          <w:bCs/>
          <w:sz w:val="20"/>
          <w:szCs w:val="20"/>
        </w:rPr>
        <w:t>Table</w:t>
      </w:r>
      <w:r w:rsidR="0015791E" w:rsidRPr="00536C68">
        <w:rPr>
          <w:rFonts w:ascii="Times New Roman" w:hAnsi="Times New Roman" w:cs="Times New Roman"/>
          <w:b/>
          <w:bCs/>
          <w:sz w:val="20"/>
          <w:szCs w:val="20"/>
        </w:rPr>
        <w:t xml:space="preserve"> </w:t>
      </w:r>
      <w:r w:rsidR="00C54B97" w:rsidRPr="00536C68">
        <w:rPr>
          <w:rFonts w:ascii="Times New Roman" w:hAnsi="Times New Roman" w:cs="Times New Roman"/>
          <w:b/>
          <w:bCs/>
          <w:sz w:val="20"/>
          <w:szCs w:val="20"/>
        </w:rPr>
        <w:t>S2</w:t>
      </w:r>
      <w:r w:rsidR="00714A7F" w:rsidRPr="00536C68">
        <w:rPr>
          <w:rFonts w:ascii="Times New Roman" w:hAnsi="Times New Roman" w:cs="Times New Roman"/>
          <w:b/>
          <w:bCs/>
          <w:sz w:val="20"/>
          <w:szCs w:val="20"/>
        </w:rPr>
        <w:t>.</w:t>
      </w:r>
      <w:r w:rsidRPr="00536C68">
        <w:rPr>
          <w:rFonts w:ascii="Times New Roman" w:hAnsi="Times New Roman" w:cs="Times New Roman"/>
          <w:b/>
          <w:bCs/>
          <w:sz w:val="20"/>
          <w:szCs w:val="20"/>
        </w:rPr>
        <w:t xml:space="preserve"> </w:t>
      </w:r>
      <w:r w:rsidRPr="00536C68">
        <w:rPr>
          <w:rFonts w:ascii="Times New Roman" w:hAnsi="Times New Roman" w:cs="Times New Roman"/>
          <w:sz w:val="20"/>
          <w:szCs w:val="20"/>
        </w:rPr>
        <w:t xml:space="preserve">Summary of the water yield and </w:t>
      </w:r>
      <w:r w:rsidR="002310A5" w:rsidRPr="00536C68">
        <w:rPr>
          <w:rFonts w:ascii="Times New Roman" w:hAnsi="Times New Roman" w:cs="Times New Roman"/>
          <w:sz w:val="20"/>
          <w:szCs w:val="20"/>
        </w:rPr>
        <w:t>c</w:t>
      </w:r>
      <w:r w:rsidRPr="00536C68">
        <w:rPr>
          <w:rFonts w:ascii="Times New Roman" w:hAnsi="Times New Roman" w:cs="Times New Roman"/>
          <w:sz w:val="20"/>
          <w:szCs w:val="20"/>
        </w:rPr>
        <w:t>ollection ra</w:t>
      </w:r>
      <w:r w:rsidR="00D77D8C" w:rsidRPr="00536C68">
        <w:rPr>
          <w:rFonts w:ascii="Times New Roman" w:hAnsi="Times New Roman" w:cs="Times New Roman"/>
          <w:sz w:val="20"/>
          <w:szCs w:val="20"/>
        </w:rPr>
        <w:t>t</w:t>
      </w:r>
      <w:r w:rsidRPr="00536C68">
        <w:rPr>
          <w:rFonts w:ascii="Times New Roman" w:hAnsi="Times New Roman" w:cs="Times New Roman"/>
          <w:sz w:val="20"/>
          <w:szCs w:val="20"/>
        </w:rPr>
        <w:t>io</w:t>
      </w:r>
      <w:r w:rsidR="006F7032" w:rsidRPr="00536C68">
        <w:rPr>
          <w:rFonts w:ascii="Times New Roman" w:hAnsi="Times New Roman" w:cs="Times New Roman"/>
          <w:sz w:val="20"/>
          <w:szCs w:val="20"/>
        </w:rPr>
        <w:t>.</w:t>
      </w:r>
    </w:p>
    <w:tbl>
      <w:tblPr>
        <w:tblStyle w:val="a8"/>
        <w:tblW w:w="0" w:type="auto"/>
        <w:jc w:val="center"/>
        <w:tblBorders>
          <w:left w:val="none" w:sz="0" w:space="0" w:color="auto"/>
          <w:right w:val="none" w:sz="0" w:space="0" w:color="auto"/>
        </w:tblBorders>
        <w:tblLook w:val="04A0" w:firstRow="1" w:lastRow="0" w:firstColumn="1" w:lastColumn="0" w:noHBand="0" w:noVBand="1"/>
      </w:tblPr>
      <w:tblGrid>
        <w:gridCol w:w="3223"/>
        <w:gridCol w:w="1739"/>
        <w:gridCol w:w="1701"/>
        <w:gridCol w:w="1643"/>
      </w:tblGrid>
      <w:tr w:rsidR="006849A3" w:rsidRPr="00536C68" w14:paraId="1D17DAD1" w14:textId="77777777" w:rsidTr="00536C68">
        <w:trPr>
          <w:trHeight w:val="683"/>
          <w:jc w:val="center"/>
        </w:trPr>
        <w:tc>
          <w:tcPr>
            <w:tcW w:w="3223" w:type="dxa"/>
            <w:vAlign w:val="center"/>
          </w:tcPr>
          <w:p w14:paraId="739D41C7" w14:textId="77777777" w:rsidR="00BF54FF" w:rsidRPr="00536C68" w:rsidRDefault="00BF54FF" w:rsidP="002C3942">
            <w:pPr>
              <w:jc w:val="center"/>
              <w:rPr>
                <w:rFonts w:ascii="Times New Roman" w:hAnsi="Times New Roman" w:cs="Times New Roman"/>
                <w:iCs/>
                <w:sz w:val="20"/>
                <w:szCs w:val="20"/>
              </w:rPr>
            </w:pPr>
          </w:p>
        </w:tc>
        <w:tc>
          <w:tcPr>
            <w:tcW w:w="1739" w:type="dxa"/>
            <w:vAlign w:val="center"/>
          </w:tcPr>
          <w:p w14:paraId="72F15B7D" w14:textId="7C9CBEA3" w:rsidR="00BF54FF" w:rsidRPr="00536C68" w:rsidRDefault="00D53BE8"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0.067</w:t>
            </w:r>
            <w:r w:rsidR="00356BE7" w:rsidRPr="00536C68">
              <w:rPr>
                <w:rFonts w:ascii="Times New Roman" w:hAnsi="Times New Roman" w:cs="Times New Roman"/>
                <w:sz w:val="20"/>
                <w:szCs w:val="20"/>
              </w:rPr>
              <w:t xml:space="preserve"> m s</w:t>
            </w:r>
            <w:r w:rsidR="00356BE7" w:rsidRPr="00536C68">
              <w:rPr>
                <w:rFonts w:ascii="Times New Roman" w:hAnsi="Times New Roman" w:cs="Times New Roman"/>
                <w:sz w:val="20"/>
                <w:szCs w:val="20"/>
                <w:vertAlign w:val="superscript"/>
              </w:rPr>
              <w:t>-1</w:t>
            </w:r>
            <w:r w:rsidR="00356BE7" w:rsidRPr="00536C68">
              <w:rPr>
                <w:rFonts w:ascii="Times New Roman" w:hAnsi="Times New Roman" w:cs="Times New Roman"/>
                <w:sz w:val="20"/>
                <w:szCs w:val="20"/>
              </w:rPr>
              <w:t xml:space="preserve"> </w:t>
            </w:r>
          </w:p>
        </w:tc>
        <w:tc>
          <w:tcPr>
            <w:tcW w:w="1701" w:type="dxa"/>
            <w:vAlign w:val="center"/>
          </w:tcPr>
          <w:p w14:paraId="304FAF57" w14:textId="244A5E70" w:rsidR="00BF54FF" w:rsidRPr="00536C68" w:rsidRDefault="00D53BE8"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0.13</w:t>
            </w:r>
            <w:r w:rsidR="00356BE7" w:rsidRPr="00536C68">
              <w:rPr>
                <w:rFonts w:ascii="Times New Roman" w:hAnsi="Times New Roman" w:cs="Times New Roman"/>
                <w:kern w:val="0"/>
                <w:sz w:val="20"/>
                <w:szCs w:val="20"/>
              </w:rPr>
              <w:t xml:space="preserve"> m s</w:t>
            </w:r>
            <w:r w:rsidR="00356BE7" w:rsidRPr="00536C68">
              <w:rPr>
                <w:rFonts w:ascii="Times New Roman" w:hAnsi="Times New Roman" w:cs="Times New Roman"/>
                <w:kern w:val="0"/>
                <w:sz w:val="20"/>
                <w:szCs w:val="20"/>
                <w:vertAlign w:val="superscript"/>
              </w:rPr>
              <w:t>-1</w:t>
            </w:r>
          </w:p>
        </w:tc>
        <w:tc>
          <w:tcPr>
            <w:tcW w:w="1643" w:type="dxa"/>
            <w:vAlign w:val="center"/>
          </w:tcPr>
          <w:p w14:paraId="7C0669DA" w14:textId="5415C5D4" w:rsidR="00BF54FF" w:rsidRPr="00536C68" w:rsidRDefault="00D53BE8"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0.2</w:t>
            </w:r>
            <w:r w:rsidR="00356BE7" w:rsidRPr="00536C68">
              <w:rPr>
                <w:rFonts w:ascii="Times New Roman" w:hAnsi="Times New Roman" w:cs="Times New Roman"/>
                <w:kern w:val="0"/>
                <w:sz w:val="20"/>
                <w:szCs w:val="20"/>
              </w:rPr>
              <w:t xml:space="preserve"> m s</w:t>
            </w:r>
            <w:r w:rsidR="00356BE7" w:rsidRPr="00536C68">
              <w:rPr>
                <w:rFonts w:ascii="Times New Roman" w:hAnsi="Times New Roman" w:cs="Times New Roman"/>
                <w:kern w:val="0"/>
                <w:sz w:val="20"/>
                <w:szCs w:val="20"/>
                <w:vertAlign w:val="superscript"/>
              </w:rPr>
              <w:t>-1</w:t>
            </w:r>
          </w:p>
        </w:tc>
      </w:tr>
      <w:tr w:rsidR="006849A3" w:rsidRPr="00536C68" w14:paraId="318ECE2B" w14:textId="77777777" w:rsidTr="00536C68">
        <w:trPr>
          <w:trHeight w:val="699"/>
          <w:jc w:val="center"/>
        </w:trPr>
        <w:tc>
          <w:tcPr>
            <w:tcW w:w="3223" w:type="dxa"/>
            <w:vAlign w:val="center"/>
          </w:tcPr>
          <w:p w14:paraId="373238E7" w14:textId="77777777"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Under 1 kW m</w:t>
            </w:r>
            <w:r w:rsidRPr="00536C68">
              <w:rPr>
                <w:rFonts w:ascii="Times New Roman" w:hAnsi="Times New Roman" w:cs="Times New Roman"/>
                <w:iCs/>
                <w:sz w:val="20"/>
                <w:szCs w:val="20"/>
                <w:vertAlign w:val="superscript"/>
              </w:rPr>
              <w:t>-2</w:t>
            </w:r>
            <w:r w:rsidRPr="00536C68">
              <w:rPr>
                <w:rFonts w:ascii="Times New Roman" w:hAnsi="Times New Roman" w:cs="Times New Roman"/>
                <w:iCs/>
                <w:sz w:val="20"/>
                <w:szCs w:val="20"/>
              </w:rPr>
              <w:t xml:space="preserve"> illumination</w:t>
            </w:r>
          </w:p>
        </w:tc>
        <w:tc>
          <w:tcPr>
            <w:tcW w:w="1739" w:type="dxa"/>
            <w:vAlign w:val="center"/>
          </w:tcPr>
          <w:p w14:paraId="1CBDB981" w14:textId="21CBBA91"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1.34</w:t>
            </w:r>
            <w:r w:rsidR="0083569A" w:rsidRPr="00536C68">
              <w:rPr>
                <w:rFonts w:ascii="Times New Roman" w:hAnsi="Times New Roman" w:cs="Times New Roman"/>
                <w:sz w:val="20"/>
                <w:szCs w:val="20"/>
              </w:rPr>
              <w:t xml:space="preserve"> kg m</w:t>
            </w:r>
            <w:r w:rsidR="0083569A" w:rsidRPr="00536C68">
              <w:rPr>
                <w:rFonts w:ascii="Times New Roman" w:hAnsi="Times New Roman" w:cs="Times New Roman"/>
                <w:sz w:val="20"/>
                <w:szCs w:val="20"/>
                <w:vertAlign w:val="superscript"/>
              </w:rPr>
              <w:t>-2</w:t>
            </w:r>
            <w:r w:rsidR="0083569A" w:rsidRPr="00536C68">
              <w:rPr>
                <w:rFonts w:ascii="Times New Roman" w:hAnsi="Times New Roman" w:cs="Times New Roman"/>
                <w:sz w:val="20"/>
                <w:szCs w:val="20"/>
              </w:rPr>
              <w:t xml:space="preserve"> h</w:t>
            </w:r>
            <w:r w:rsidR="0083569A" w:rsidRPr="00536C68">
              <w:rPr>
                <w:rFonts w:ascii="Times New Roman" w:hAnsi="Times New Roman" w:cs="Times New Roman"/>
                <w:sz w:val="20"/>
                <w:szCs w:val="20"/>
                <w:vertAlign w:val="superscript"/>
              </w:rPr>
              <w:t>-1</w:t>
            </w:r>
          </w:p>
        </w:tc>
        <w:tc>
          <w:tcPr>
            <w:tcW w:w="1701" w:type="dxa"/>
            <w:vAlign w:val="center"/>
          </w:tcPr>
          <w:p w14:paraId="35825D8F" w14:textId="330AAB6C"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2.22</w:t>
            </w:r>
            <w:r w:rsidR="0083569A" w:rsidRPr="00536C68">
              <w:rPr>
                <w:rFonts w:ascii="Times New Roman" w:hAnsi="Times New Roman" w:cs="Times New Roman"/>
                <w:sz w:val="20"/>
                <w:szCs w:val="20"/>
              </w:rPr>
              <w:t xml:space="preserve"> kg m</w:t>
            </w:r>
            <w:r w:rsidR="0083569A" w:rsidRPr="00536C68">
              <w:rPr>
                <w:rFonts w:ascii="Times New Roman" w:hAnsi="Times New Roman" w:cs="Times New Roman"/>
                <w:sz w:val="20"/>
                <w:szCs w:val="20"/>
                <w:vertAlign w:val="superscript"/>
              </w:rPr>
              <w:t>-2</w:t>
            </w:r>
            <w:r w:rsidR="0083569A" w:rsidRPr="00536C68">
              <w:rPr>
                <w:rFonts w:ascii="Times New Roman" w:hAnsi="Times New Roman" w:cs="Times New Roman"/>
                <w:sz w:val="20"/>
                <w:szCs w:val="20"/>
              </w:rPr>
              <w:t xml:space="preserve"> h</w:t>
            </w:r>
            <w:r w:rsidR="0083569A" w:rsidRPr="00536C68">
              <w:rPr>
                <w:rFonts w:ascii="Times New Roman" w:hAnsi="Times New Roman" w:cs="Times New Roman"/>
                <w:sz w:val="20"/>
                <w:szCs w:val="20"/>
                <w:vertAlign w:val="superscript"/>
              </w:rPr>
              <w:t>-1</w:t>
            </w:r>
          </w:p>
        </w:tc>
        <w:tc>
          <w:tcPr>
            <w:tcW w:w="1643" w:type="dxa"/>
            <w:vAlign w:val="center"/>
          </w:tcPr>
          <w:p w14:paraId="654C0CAA" w14:textId="2FE60581"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2.65</w:t>
            </w:r>
            <w:r w:rsidR="0083569A" w:rsidRPr="00536C68">
              <w:rPr>
                <w:rFonts w:ascii="Times New Roman" w:hAnsi="Times New Roman" w:cs="Times New Roman"/>
                <w:sz w:val="20"/>
                <w:szCs w:val="20"/>
              </w:rPr>
              <w:t xml:space="preserve"> kg m</w:t>
            </w:r>
            <w:r w:rsidR="0083569A" w:rsidRPr="00536C68">
              <w:rPr>
                <w:rFonts w:ascii="Times New Roman" w:hAnsi="Times New Roman" w:cs="Times New Roman"/>
                <w:sz w:val="20"/>
                <w:szCs w:val="20"/>
                <w:vertAlign w:val="superscript"/>
              </w:rPr>
              <w:t>-2</w:t>
            </w:r>
            <w:r w:rsidR="0083569A" w:rsidRPr="00536C68">
              <w:rPr>
                <w:rFonts w:ascii="Times New Roman" w:hAnsi="Times New Roman" w:cs="Times New Roman"/>
                <w:sz w:val="20"/>
                <w:szCs w:val="20"/>
              </w:rPr>
              <w:t xml:space="preserve"> h</w:t>
            </w:r>
            <w:r w:rsidR="0083569A" w:rsidRPr="00536C68">
              <w:rPr>
                <w:rFonts w:ascii="Times New Roman" w:hAnsi="Times New Roman" w:cs="Times New Roman"/>
                <w:sz w:val="20"/>
                <w:szCs w:val="20"/>
                <w:vertAlign w:val="superscript"/>
              </w:rPr>
              <w:t>-1</w:t>
            </w:r>
          </w:p>
        </w:tc>
      </w:tr>
      <w:tr w:rsidR="00BF54FF" w:rsidRPr="00536C68" w14:paraId="1D61838E" w14:textId="77777777" w:rsidTr="00536C68">
        <w:trPr>
          <w:trHeight w:val="666"/>
          <w:jc w:val="center"/>
        </w:trPr>
        <w:tc>
          <w:tcPr>
            <w:tcW w:w="3223" w:type="dxa"/>
            <w:vAlign w:val="center"/>
          </w:tcPr>
          <w:p w14:paraId="4E881D7D" w14:textId="77777777"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Collection radio</w:t>
            </w:r>
          </w:p>
        </w:tc>
        <w:tc>
          <w:tcPr>
            <w:tcW w:w="1739" w:type="dxa"/>
            <w:vAlign w:val="center"/>
          </w:tcPr>
          <w:p w14:paraId="56E02464" w14:textId="77777777"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99.3%</w:t>
            </w:r>
          </w:p>
        </w:tc>
        <w:tc>
          <w:tcPr>
            <w:tcW w:w="1701" w:type="dxa"/>
            <w:vAlign w:val="center"/>
          </w:tcPr>
          <w:p w14:paraId="6FE10451" w14:textId="77777777"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81.9%</w:t>
            </w:r>
          </w:p>
        </w:tc>
        <w:tc>
          <w:tcPr>
            <w:tcW w:w="1643" w:type="dxa"/>
            <w:vAlign w:val="center"/>
          </w:tcPr>
          <w:p w14:paraId="266F7829" w14:textId="77777777" w:rsidR="00BF54FF" w:rsidRPr="00536C68" w:rsidRDefault="00BF54FF" w:rsidP="002C3942">
            <w:pPr>
              <w:jc w:val="center"/>
              <w:rPr>
                <w:rFonts w:ascii="Times New Roman" w:hAnsi="Times New Roman" w:cs="Times New Roman"/>
                <w:iCs/>
                <w:sz w:val="20"/>
                <w:szCs w:val="20"/>
              </w:rPr>
            </w:pPr>
            <w:r w:rsidRPr="00536C68">
              <w:rPr>
                <w:rFonts w:ascii="Times New Roman" w:hAnsi="Times New Roman" w:cs="Times New Roman"/>
                <w:iCs/>
                <w:sz w:val="20"/>
                <w:szCs w:val="20"/>
              </w:rPr>
              <w:t>65.3%</w:t>
            </w:r>
          </w:p>
        </w:tc>
      </w:tr>
    </w:tbl>
    <w:p w14:paraId="0FF5BC7B" w14:textId="70E5CA75" w:rsidR="006F7032" w:rsidRPr="00536C68" w:rsidRDefault="006F7032" w:rsidP="002C3942">
      <w:pPr>
        <w:rPr>
          <w:rFonts w:ascii="Times New Roman" w:hAnsi="Times New Roman" w:cs="Times New Roman"/>
          <w:b/>
          <w:bCs/>
          <w:sz w:val="20"/>
          <w:szCs w:val="20"/>
        </w:rPr>
      </w:pPr>
    </w:p>
    <w:p w14:paraId="3A94F0A0" w14:textId="77777777" w:rsidR="006F7032" w:rsidRDefault="006F7032">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BE37AAB" w14:textId="77777777" w:rsidR="001C13B4" w:rsidRPr="00445867" w:rsidRDefault="001C13B4" w:rsidP="002C3942">
      <w:pPr>
        <w:rPr>
          <w:rFonts w:ascii="Times New Roman" w:hAnsi="Times New Roman" w:cs="Times New Roman"/>
          <w:b/>
          <w:bCs/>
          <w:sz w:val="24"/>
          <w:szCs w:val="24"/>
        </w:rPr>
      </w:pPr>
    </w:p>
    <w:p w14:paraId="41009D14" w14:textId="169F0920" w:rsidR="00685C31" w:rsidRPr="00536C68" w:rsidRDefault="001C13B4" w:rsidP="002C3942">
      <w:pPr>
        <w:rPr>
          <w:rFonts w:ascii="Times New Roman" w:hAnsi="Times New Roman" w:cs="Times New Roman"/>
          <w:b/>
          <w:bCs/>
          <w:sz w:val="20"/>
          <w:szCs w:val="20"/>
        </w:rPr>
      </w:pPr>
      <w:r w:rsidRPr="00536C68">
        <w:rPr>
          <w:rFonts w:ascii="Times New Roman" w:hAnsi="Times New Roman" w:cs="Times New Roman"/>
          <w:b/>
          <w:bCs/>
          <w:sz w:val="20"/>
          <w:szCs w:val="20"/>
        </w:rPr>
        <w:t>Table</w:t>
      </w:r>
      <w:r w:rsidR="0015791E" w:rsidRPr="00536C68">
        <w:rPr>
          <w:rFonts w:ascii="Times New Roman" w:hAnsi="Times New Roman" w:cs="Times New Roman"/>
          <w:b/>
          <w:bCs/>
          <w:sz w:val="20"/>
          <w:szCs w:val="20"/>
        </w:rPr>
        <w:t xml:space="preserve"> </w:t>
      </w:r>
      <w:r w:rsidR="00C54B97" w:rsidRPr="00536C68">
        <w:rPr>
          <w:rFonts w:ascii="Times New Roman" w:hAnsi="Times New Roman" w:cs="Times New Roman"/>
          <w:b/>
          <w:bCs/>
          <w:sz w:val="20"/>
          <w:szCs w:val="20"/>
        </w:rPr>
        <w:t>S3</w:t>
      </w:r>
      <w:r w:rsidRPr="00536C68">
        <w:rPr>
          <w:rFonts w:ascii="Times New Roman" w:hAnsi="Times New Roman" w:cs="Times New Roman"/>
          <w:b/>
          <w:bCs/>
          <w:sz w:val="20"/>
          <w:szCs w:val="20"/>
        </w:rPr>
        <w:t xml:space="preserve">. </w:t>
      </w:r>
      <w:r w:rsidRPr="00536C68">
        <w:rPr>
          <w:rFonts w:ascii="Times New Roman" w:hAnsi="Times New Roman" w:cs="Times New Roman"/>
          <w:sz w:val="20"/>
          <w:szCs w:val="20"/>
        </w:rPr>
        <w:t xml:space="preserve">Comparison of water yield and vapor-to-water efficiency of recent solar-thermal desalination </w:t>
      </w:r>
      <w:r w:rsidR="000B3F29" w:rsidRPr="00536C68">
        <w:rPr>
          <w:rFonts w:ascii="Times New Roman" w:hAnsi="Times New Roman" w:cs="Times New Roman"/>
          <w:sz w:val="20"/>
          <w:szCs w:val="20"/>
        </w:rPr>
        <w:t xml:space="preserve">system </w:t>
      </w:r>
      <w:r w:rsidRPr="00536C68">
        <w:rPr>
          <w:rFonts w:ascii="Times New Roman" w:hAnsi="Times New Roman" w:cs="Times New Roman"/>
          <w:sz w:val="20"/>
          <w:szCs w:val="20"/>
        </w:rPr>
        <w:t>in literature</w:t>
      </w:r>
      <w:r w:rsidR="000B3F29" w:rsidRPr="00536C68">
        <w:rPr>
          <w:rFonts w:ascii="Times New Roman" w:hAnsi="Times New Roman" w:cs="Times New Roman"/>
          <w:sz w:val="20"/>
          <w:szCs w:val="20"/>
        </w:rPr>
        <w:t>s</w:t>
      </w:r>
      <w:r w:rsidRPr="00536C68">
        <w:rPr>
          <w:rFonts w:ascii="Times New Roman" w:hAnsi="Times New Roman" w:cs="Times New Roman"/>
          <w:sz w:val="20"/>
          <w:szCs w:val="20"/>
        </w:rPr>
        <w:t>.</w:t>
      </w:r>
      <w:r w:rsidR="0098323B" w:rsidRPr="00536C68">
        <w:rPr>
          <w:rFonts w:ascii="Times New Roman" w:hAnsi="Times New Roman" w:cs="Times New Roman"/>
          <w:sz w:val="20"/>
          <w:szCs w:val="20"/>
        </w:rPr>
        <w:t xml:space="preserve"> </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3338"/>
        <w:gridCol w:w="2216"/>
      </w:tblGrid>
      <w:tr w:rsidR="006849A3" w:rsidRPr="00536C68" w14:paraId="0CF9C8C8" w14:textId="77777777" w:rsidTr="006F7032">
        <w:tc>
          <w:tcPr>
            <w:tcW w:w="2758" w:type="dxa"/>
            <w:tcBorders>
              <w:top w:val="single" w:sz="4" w:space="0" w:color="auto"/>
              <w:bottom w:val="single" w:sz="4" w:space="0" w:color="auto"/>
            </w:tcBorders>
          </w:tcPr>
          <w:p w14:paraId="67F9F336" w14:textId="49A2C5B6" w:rsidR="00E64D0A" w:rsidRPr="00536C68" w:rsidRDefault="00E64D0A" w:rsidP="002C3942">
            <w:pPr>
              <w:widowControl/>
              <w:spacing w:line="480" w:lineRule="auto"/>
              <w:jc w:val="center"/>
              <w:rPr>
                <w:rFonts w:ascii="Times New Roman" w:hAnsi="Times New Roman" w:cs="Times New Roman"/>
                <w:b/>
                <w:bCs/>
                <w:sz w:val="20"/>
                <w:szCs w:val="20"/>
              </w:rPr>
            </w:pPr>
            <w:r w:rsidRPr="00536C68">
              <w:rPr>
                <w:rFonts w:ascii="Times New Roman" w:hAnsi="Times New Roman" w:cs="Times New Roman"/>
                <w:b/>
                <w:bCs/>
                <w:sz w:val="20"/>
                <w:szCs w:val="20"/>
              </w:rPr>
              <w:t>Water yield (kg·m</w:t>
            </w:r>
            <w:r w:rsidRPr="00536C68">
              <w:rPr>
                <w:rFonts w:ascii="Times New Roman" w:hAnsi="Times New Roman" w:cs="Times New Roman"/>
                <w:b/>
                <w:bCs/>
                <w:sz w:val="20"/>
                <w:szCs w:val="20"/>
                <w:vertAlign w:val="superscript"/>
              </w:rPr>
              <w:t>-2</w:t>
            </w:r>
            <w:r w:rsidRPr="00536C68">
              <w:rPr>
                <w:rFonts w:ascii="Times New Roman" w:hAnsi="Times New Roman" w:cs="Times New Roman"/>
                <w:b/>
                <w:bCs/>
                <w:sz w:val="20"/>
                <w:szCs w:val="20"/>
              </w:rPr>
              <w:t>·h</w:t>
            </w:r>
            <w:r w:rsidRPr="00536C68">
              <w:rPr>
                <w:rFonts w:ascii="Times New Roman" w:hAnsi="Times New Roman" w:cs="Times New Roman"/>
                <w:b/>
                <w:bCs/>
                <w:sz w:val="20"/>
                <w:szCs w:val="20"/>
                <w:vertAlign w:val="superscript"/>
              </w:rPr>
              <w:t>-1</w:t>
            </w:r>
            <w:r w:rsidRPr="00536C68">
              <w:rPr>
                <w:rFonts w:ascii="Times New Roman" w:hAnsi="Times New Roman" w:cs="Times New Roman"/>
                <w:b/>
                <w:bCs/>
                <w:sz w:val="20"/>
                <w:szCs w:val="20"/>
              </w:rPr>
              <w:t>)</w:t>
            </w:r>
          </w:p>
        </w:tc>
        <w:tc>
          <w:tcPr>
            <w:tcW w:w="3338" w:type="dxa"/>
            <w:tcBorders>
              <w:top w:val="single" w:sz="4" w:space="0" w:color="auto"/>
              <w:bottom w:val="single" w:sz="4" w:space="0" w:color="auto"/>
            </w:tcBorders>
          </w:tcPr>
          <w:p w14:paraId="7AF454A0" w14:textId="4E58A236" w:rsidR="00E64D0A" w:rsidRPr="00536C68" w:rsidRDefault="00E64D0A" w:rsidP="002C3942">
            <w:pPr>
              <w:widowControl/>
              <w:spacing w:line="480" w:lineRule="auto"/>
              <w:jc w:val="center"/>
              <w:rPr>
                <w:rFonts w:ascii="Times New Roman" w:hAnsi="Times New Roman" w:cs="Times New Roman"/>
                <w:b/>
                <w:bCs/>
                <w:sz w:val="20"/>
                <w:szCs w:val="20"/>
              </w:rPr>
            </w:pPr>
            <w:r w:rsidRPr="00536C68">
              <w:rPr>
                <w:rFonts w:ascii="Times New Roman" w:hAnsi="Times New Roman" w:cs="Times New Roman"/>
                <w:b/>
                <w:bCs/>
                <w:sz w:val="20"/>
                <w:szCs w:val="20"/>
              </w:rPr>
              <w:t>Vapor</w:t>
            </w:r>
            <w:r w:rsidR="00D87158" w:rsidRPr="00536C68">
              <w:rPr>
                <w:rFonts w:ascii="Times New Roman" w:hAnsi="Times New Roman" w:cs="Times New Roman"/>
                <w:b/>
                <w:bCs/>
                <w:sz w:val="20"/>
                <w:szCs w:val="20"/>
              </w:rPr>
              <w:t>-</w:t>
            </w:r>
            <w:r w:rsidRPr="00536C68">
              <w:rPr>
                <w:rFonts w:ascii="Times New Roman" w:hAnsi="Times New Roman" w:cs="Times New Roman"/>
                <w:b/>
                <w:bCs/>
                <w:sz w:val="20"/>
                <w:szCs w:val="20"/>
              </w:rPr>
              <w:t>to</w:t>
            </w:r>
            <w:r w:rsidR="00D87158" w:rsidRPr="00536C68">
              <w:rPr>
                <w:rFonts w:ascii="Times New Roman" w:hAnsi="Times New Roman" w:cs="Times New Roman"/>
                <w:b/>
                <w:bCs/>
                <w:sz w:val="20"/>
                <w:szCs w:val="20"/>
              </w:rPr>
              <w:t>-</w:t>
            </w:r>
            <w:r w:rsidRPr="00536C68">
              <w:rPr>
                <w:rFonts w:ascii="Times New Roman" w:hAnsi="Times New Roman" w:cs="Times New Roman"/>
                <w:b/>
                <w:bCs/>
                <w:sz w:val="20"/>
                <w:szCs w:val="20"/>
              </w:rPr>
              <w:t>water efficiency (%)</w:t>
            </w:r>
          </w:p>
        </w:tc>
        <w:tc>
          <w:tcPr>
            <w:tcW w:w="2216" w:type="dxa"/>
            <w:tcBorders>
              <w:top w:val="single" w:sz="4" w:space="0" w:color="auto"/>
              <w:bottom w:val="single" w:sz="4" w:space="0" w:color="auto"/>
            </w:tcBorders>
          </w:tcPr>
          <w:p w14:paraId="0A5F818E" w14:textId="0E89171F" w:rsidR="00E64D0A" w:rsidRPr="00536C68" w:rsidRDefault="00E64D0A" w:rsidP="002C3942">
            <w:pPr>
              <w:widowControl/>
              <w:spacing w:line="480" w:lineRule="auto"/>
              <w:jc w:val="center"/>
              <w:rPr>
                <w:rFonts w:ascii="Times New Roman" w:hAnsi="Times New Roman" w:cs="Times New Roman"/>
                <w:b/>
                <w:bCs/>
                <w:sz w:val="20"/>
                <w:szCs w:val="20"/>
              </w:rPr>
            </w:pPr>
            <w:r w:rsidRPr="00536C68">
              <w:rPr>
                <w:rFonts w:ascii="Times New Roman" w:hAnsi="Times New Roman" w:cs="Times New Roman"/>
                <w:b/>
                <w:bCs/>
                <w:sz w:val="20"/>
                <w:szCs w:val="20"/>
              </w:rPr>
              <w:t>Ref.</w:t>
            </w:r>
          </w:p>
        </w:tc>
      </w:tr>
      <w:tr w:rsidR="006849A3" w:rsidRPr="00536C68" w14:paraId="0010847D" w14:textId="77777777" w:rsidTr="006F7032">
        <w:tc>
          <w:tcPr>
            <w:tcW w:w="2758" w:type="dxa"/>
            <w:tcBorders>
              <w:top w:val="single" w:sz="4" w:space="0" w:color="auto"/>
            </w:tcBorders>
          </w:tcPr>
          <w:p w14:paraId="659849DD" w14:textId="6E2DD209" w:rsidR="00E64D0A" w:rsidRPr="00536C68" w:rsidRDefault="003A7CE4"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2.1</w:t>
            </w:r>
          </w:p>
        </w:tc>
        <w:tc>
          <w:tcPr>
            <w:tcW w:w="3338" w:type="dxa"/>
            <w:tcBorders>
              <w:top w:val="single" w:sz="4" w:space="0" w:color="auto"/>
            </w:tcBorders>
          </w:tcPr>
          <w:p w14:paraId="1E569FBE" w14:textId="1219A6F4" w:rsidR="00E64D0A" w:rsidRPr="00536C68" w:rsidRDefault="003A7CE4"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0.525</w:t>
            </w:r>
          </w:p>
        </w:tc>
        <w:tc>
          <w:tcPr>
            <w:tcW w:w="2216" w:type="dxa"/>
            <w:tcBorders>
              <w:top w:val="single" w:sz="4" w:space="0" w:color="auto"/>
            </w:tcBorders>
          </w:tcPr>
          <w:p w14:paraId="7C3B0A8C" w14:textId="26DFC774" w:rsidR="00E64D0A" w:rsidRPr="00536C68" w:rsidRDefault="003A7CE4"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7F7305" w:rsidRPr="00536C68">
              <w:rPr>
                <w:rFonts w:ascii="Times New Roman" w:hAnsi="Times New Roman" w:cs="Times New Roman"/>
                <w:sz w:val="20"/>
                <w:szCs w:val="20"/>
              </w:rPr>
              <w:instrText xml:space="preserve"> ADDIN EN.CITE &lt;EndNote&gt;&lt;Cite&gt;&lt;Author&gt;Guo&lt;/Author&gt;&lt;Year&gt;2020&lt;/Year&gt;&lt;RecNum&gt;31&lt;/RecNum&gt;&lt;DisplayText&gt;[9]&lt;/DisplayText&gt;&lt;record&gt;&lt;rec-number&gt;31&lt;/rec-number&gt;&lt;foreign-keys&gt;&lt;key app="EN" db-id="9rxftf2txxx2fxefxs4pwdexxate9vxppw55" timestamp="1584753412"&gt;31&lt;/key&gt;&lt;key app="ENWeb" db-id=""&gt;0&lt;/key&gt;&lt;/foreign-keys&gt;&lt;ref-type name="Journal Article"&gt;17&lt;/ref-type&gt;&lt;contributors&gt;&lt;authors&gt;&lt;author&gt;Guo, Youhong&lt;/author&gt;&lt;author&gt;Zhao, Xiao&lt;/author&gt;&lt;author&gt;Zhao, Fei&lt;/author&gt;&lt;author&gt;Jiao, Zihao&lt;/author&gt;&lt;author&gt;Zhou, Xingyi&lt;/author&gt;&lt;author&gt;Yu, Guihua&lt;/author&gt;&lt;/authors&gt;&lt;/contributors&gt;&lt;titles&gt;&lt;title&gt;Tailoring surface wetting states for ultrafast solar-driven water evaporation&lt;/title&gt;&lt;secondary-title&gt;Energy &amp;amp; Environmental Science&lt;/secondary-title&gt;&lt;/titles&gt;&lt;periodical&gt;&lt;full-title&gt;Energy &amp;amp; Environmental Science&lt;/full-title&gt;&lt;abbr-1&gt;Energy Environ. Sci.&lt;/abbr-1&gt;&lt;/periodical&gt;&lt;pages&gt;2087-2095&lt;/pages&gt;&lt;volume&gt;13&lt;/volume&gt;&lt;number&gt;7&lt;/number&gt;&lt;section&gt;2087&lt;/section&gt;&lt;dates&gt;&lt;year&gt;2020&lt;/year&gt;&lt;/dates&gt;&lt;isbn&gt;1754-5692&amp;#xD;1754-5706&lt;/isbn&gt;&lt;urls&gt;&lt;/urls&gt;&lt;electronic-resource-num&gt;10.1039/d0ee00399a&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[9]</w:t>
            </w:r>
            <w:r w:rsidRPr="00536C68">
              <w:rPr>
                <w:rFonts w:ascii="Times New Roman" w:hAnsi="Times New Roman" w:cs="Times New Roman"/>
                <w:sz w:val="20"/>
                <w:szCs w:val="20"/>
              </w:rPr>
              <w:fldChar w:fldCharType="end"/>
            </w:r>
          </w:p>
        </w:tc>
      </w:tr>
      <w:tr w:rsidR="006849A3" w:rsidRPr="00536C68" w14:paraId="0E5A3859" w14:textId="77777777" w:rsidTr="006F7032">
        <w:tc>
          <w:tcPr>
            <w:tcW w:w="2758" w:type="dxa"/>
          </w:tcPr>
          <w:p w14:paraId="14B76AFB" w14:textId="244D2F9B"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0.7</w:t>
            </w:r>
            <w:r w:rsidR="00204CF5" w:rsidRPr="00536C68">
              <w:rPr>
                <w:rFonts w:ascii="Times New Roman" w:hAnsi="Times New Roman" w:cs="Times New Roman"/>
                <w:sz w:val="20"/>
                <w:szCs w:val="20"/>
              </w:rPr>
              <w:t>*</w:t>
            </w:r>
          </w:p>
        </w:tc>
        <w:tc>
          <w:tcPr>
            <w:tcW w:w="3338" w:type="dxa"/>
          </w:tcPr>
          <w:p w14:paraId="5B8FE22B" w14:textId="755FEB9B" w:rsidR="00ED5769"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0.528</w:t>
            </w:r>
          </w:p>
        </w:tc>
        <w:tc>
          <w:tcPr>
            <w:tcW w:w="2216" w:type="dxa"/>
          </w:tcPr>
          <w:p w14:paraId="39E481F4" w14:textId="299D8343" w:rsidR="00E64D0A" w:rsidRPr="00536C68" w:rsidRDefault="001A1A96"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&lt;EndNote&gt;&lt;Cite&gt;&lt;Author&gt;Yang&lt;/Author&gt;&lt;Year&gt;2022&lt;/Year&gt;&lt;RecNum&gt;409&lt;/RecNum&gt;&lt;DisplayText&gt;[10]&lt;/DisplayText&gt;&lt;record&gt;&lt;rec-number&gt;409&lt;/rec-number&gt;&lt;foreign-keys&gt;&lt;key app="EN" db-id="9rxftf2txxx2fxefxs4pwdexxate9vxppw55" timestamp="1648172997"&gt;409&lt;/key&gt;&lt;/foreign-keys&gt;&lt;ref-type name="Journal Article"&gt;17&lt;/ref-type&gt;&lt;contributors&gt;&lt;authors&gt;&lt;author&gt;Yang, He&lt;/author&gt;&lt;author&gt;Sun, Yinghui&lt;/author&gt;&lt;author&gt;Peng, Meiwen&lt;/author&gt;&lt;author&gt;Cai, Mujin&lt;/author&gt;&lt;author&gt;Zhao, Bo&lt;/author&gt;&lt;author&gt;Li, Dan&lt;/author&gt;&lt;author&gt;Liang, Zhiqiang&lt;/author&gt;&lt;author&gt;Jiang, Lin&lt;/author&gt;&lt;/authors&gt;&lt;/contributors&gt;&lt;titles&gt;&lt;title&gt;Tailoring the Salt Transport Flux of Solar Evaporators for a Highly Effective Salt-Resistant Desalination with High Productivity&lt;/title&gt;&lt;secondary-title&gt;ACS Nano&lt;/secondary-title&gt;&lt;/titles&gt;&lt;periodical&gt;&lt;full-title&gt;ACS Nano&lt;/full-title&gt;&lt;abbr-1&gt;ACS Nano&lt;/abbr-1&gt;&lt;abbr-2&gt;ACS Nano&lt;/abbr-2&gt;&lt;/periodical&gt;&lt;pages&gt;2511-2520&lt;/pages&gt;&lt;volume&gt;16&lt;/volume&gt;&lt;number&gt;2&lt;/number&gt;&lt;dates&gt;&lt;year&gt;2022&lt;/year&gt;&lt;pub-dates&gt;&lt;date&gt;2022/02/22&lt;/date&gt;&lt;/pub-dates&gt;&lt;/dates&gt;&lt;publisher&gt;American Chemical Society&lt;/publisher&gt;&lt;isbn&gt;1936-0851&lt;/isbn&gt;&lt;urls&gt;&lt;related-urls&gt;&lt;url&gt;https://doi.org/10.1021/acsnano.1c09124&lt;/url&gt;&lt;/related-urls&gt;&lt;/urls&gt;&lt;electronic-resource-num&gt;10.1021/acsnano.1c09124&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[10]</w:t>
            </w:r>
            <w:r w:rsidRPr="00536C68">
              <w:rPr>
                <w:rFonts w:ascii="Times New Roman" w:hAnsi="Times New Roman" w:cs="Times New Roman"/>
                <w:sz w:val="20"/>
                <w:szCs w:val="20"/>
              </w:rPr>
              <w:fldChar w:fldCharType="end"/>
            </w:r>
          </w:p>
        </w:tc>
      </w:tr>
      <w:tr w:rsidR="006849A3" w:rsidRPr="00536C68" w14:paraId="24C136BB" w14:textId="77777777" w:rsidTr="006F7032">
        <w:tc>
          <w:tcPr>
            <w:tcW w:w="2758" w:type="dxa"/>
          </w:tcPr>
          <w:p w14:paraId="3630657B" w14:textId="4028091A"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0.87</w:t>
            </w:r>
            <w:r w:rsidR="00204CF5" w:rsidRPr="00536C68">
              <w:rPr>
                <w:rFonts w:ascii="Times New Roman" w:hAnsi="Times New Roman" w:cs="Times New Roman"/>
                <w:sz w:val="20"/>
                <w:szCs w:val="20"/>
              </w:rPr>
              <w:t>*</w:t>
            </w:r>
          </w:p>
        </w:tc>
        <w:tc>
          <w:tcPr>
            <w:tcW w:w="3338" w:type="dxa"/>
          </w:tcPr>
          <w:p w14:paraId="79B1ED88" w14:textId="0602CD12"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0.37</w:t>
            </w:r>
          </w:p>
        </w:tc>
        <w:tc>
          <w:tcPr>
            <w:tcW w:w="2216" w:type="dxa"/>
          </w:tcPr>
          <w:p w14:paraId="39F2700B" w14:textId="3A5C66AE" w:rsidR="00E64D0A" w:rsidRPr="00536C68" w:rsidRDefault="000B2B0C"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&lt;EndNote&gt;&lt;Cite&gt;&lt;Author&gt;Zhang&lt;/Author&gt;&lt;Year&gt;2022&lt;/Year&gt;&lt;RecNum&gt;408&lt;/RecNum&gt;&lt;DisplayText&gt;[11]&lt;/DisplayText&gt;&lt;record&gt;&lt;rec-number&gt;408&lt;/rec-number&gt;&lt;foreign-keys&gt;&lt;key app="EN" db-id="9rxftf2txxx2fxefxs4pwdexxate9vxppw55" timestamp="1648172988"&gt;408&lt;/key&gt;&lt;/foreign-keys&gt;&lt;ref-type name="Journal Article"&gt;17&lt;/ref-type&gt;&lt;contributors&gt;&lt;authors&gt;&lt;author&gt;Zhang, Tongxing&lt;/author&gt;&lt;author&gt;Zhao, Jiaxu&lt;/author&gt;&lt;author&gt;Liang, Lin&lt;/author&gt;&lt;author&gt;Guo, Chenglong&lt;/author&gt;&lt;/authors&gt;&lt;/contributors&gt;&lt;titles&gt;&lt;title&gt;Constructing a Solar Evaporator with Salt-Collecting Paper by Stacking Hydrophilic Sponges for Freshwater Production and Salt Collection&lt;/title&gt;&lt;secondary-title&gt;ACS Applied Materials &amp;amp; Interfaces&lt;/secondary-title&gt;&lt;/titles&gt;&lt;periodical&gt;&lt;full-title&gt;ACS Applied Materials &amp;amp; Interfaces&lt;/full-title&gt;&lt;abbr-1&gt;ACS Appl. Mater. Interfaces&lt;/abbr-1&gt;&lt;abbr-2&gt;ACS Appl Mater Interfaces&lt;/abbr-2&gt;&lt;abbr-3&gt;ACS Applied Materials and Interfaces&lt;/abbr-3&gt;&lt;/periodical&gt;&lt;pages&gt;668-676&lt;/pages&gt;&lt;volume&gt;14&lt;/volume&gt;&lt;number&gt;1&lt;/number&gt;&lt;dates&gt;&lt;year&gt;2022&lt;/year&gt;&lt;pub-dates&gt;&lt;date&gt;2022/01/12&lt;/date&gt;&lt;/pub-dates&gt;&lt;/dates&gt;&lt;publisher&gt;American Chemical Society&lt;/publisher&gt;&lt;isbn&gt;1944-8244&lt;/isbn&gt;&lt;urls&gt;&lt;related-urls&gt;&lt;url&gt;https://doi.org/10.1021/acsami.1c17534&lt;/url&gt;&lt;/related-urls&gt;&lt;/urls&gt;&lt;electronic-resource-num&gt;10.1021/acsami.1c17534&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[11]</w:t>
            </w:r>
            <w:r w:rsidRPr="00536C68">
              <w:rPr>
                <w:rFonts w:ascii="Times New Roman" w:hAnsi="Times New Roman" w:cs="Times New Roman"/>
                <w:sz w:val="20"/>
                <w:szCs w:val="20"/>
              </w:rPr>
              <w:fldChar w:fldCharType="end"/>
            </w:r>
          </w:p>
        </w:tc>
      </w:tr>
      <w:tr w:rsidR="006849A3" w:rsidRPr="00536C68" w14:paraId="33D8DC5C" w14:textId="77777777" w:rsidTr="006F7032">
        <w:tc>
          <w:tcPr>
            <w:tcW w:w="2758" w:type="dxa"/>
          </w:tcPr>
          <w:p w14:paraId="235D6A85" w14:textId="713DA42D"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0.72</w:t>
            </w:r>
          </w:p>
        </w:tc>
        <w:tc>
          <w:tcPr>
            <w:tcW w:w="3338" w:type="dxa"/>
          </w:tcPr>
          <w:p w14:paraId="51CC27D6" w14:textId="461750FA"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0.576</w:t>
            </w:r>
          </w:p>
        </w:tc>
        <w:tc>
          <w:tcPr>
            <w:tcW w:w="2216" w:type="dxa"/>
          </w:tcPr>
          <w:p w14:paraId="20212D70" w14:textId="266B196E" w:rsidR="00E64D0A" w:rsidRPr="00536C68" w:rsidRDefault="005A47B1"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&lt;EndNote&gt;&lt;Cite&gt;&lt;Author&gt;Chen&lt;/Author&gt;&lt;Year&gt;2021&lt;/Year&gt;&lt;RecNum&gt;407&lt;/RecNum&gt;&lt;DisplayText&gt;[12]&lt;/DisplayText&gt;&lt;record&gt;&lt;rec-number&gt;407&lt;/rec-number&gt;&lt;foreign-keys&gt;&lt;key app="EN" db-id="9rxftf2txxx2fxefxs4pwdexxate9vxppw55" timestamp="1648172978"&gt;407&lt;/key&gt;&lt;/foreign-keys&gt;&lt;ref-type name="Journal Article"&gt;17&lt;/ref-type&gt;&lt;contributors&gt;&lt;authors&gt;&lt;author&gt;Chen, Kai&lt;/author&gt;&lt;author&gt;Li, Lingxiao&lt;/author&gt;&lt;author&gt;Zhang, Junping&lt;/author&gt;&lt;/authors&gt;&lt;/contributors&gt;&lt;titles&gt;&lt;title&gt;Design of a Separated Solar Interfacial Evaporation System for Simultaneous Water and Salt Collection&lt;/title&gt;&lt;secondary-title&gt;ACS Applied Materials &amp;amp; Interfaces&lt;/secondary-title&gt;&lt;/titles&gt;&lt;periodical&gt;&lt;full-title&gt;ACS Applied Materials &amp;amp; Interfaces&lt;/full-title&gt;&lt;abbr-1&gt;ACS Appl. Mater. Interfaces&lt;/abbr-1&gt;&lt;abbr-2&gt;ACS Appl Mater Interfaces&lt;/abbr-2&gt;&lt;abbr-3&gt;ACS Applied Materials and Interfaces&lt;/abbr-3&gt;&lt;/periodical&gt;&lt;pages&gt;59518-59526&lt;/pages&gt;&lt;volume&gt;13&lt;/volume&gt;&lt;number&gt;49&lt;/number&gt;&lt;dates&gt;&lt;year&gt;2021&lt;/year&gt;&lt;pub-dates&gt;&lt;date&gt;2021/12/15&lt;/date&gt;&lt;/pub-dates&gt;&lt;/dates&gt;&lt;publisher&gt;American Chemical Society&lt;/publisher&gt;&lt;isbn&gt;1944-8244&lt;/isbn&gt;&lt;urls&gt;&lt;related-urls&gt;&lt;url&gt;https://doi.org/10.1021/acsami.1c18379&lt;/url&gt;&lt;/related-urls&gt;&lt;/urls&gt;&lt;electronic-resource-num&gt;10.1021/acsami.1c18379&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[12]</w:t>
            </w:r>
            <w:r w:rsidRPr="00536C68">
              <w:rPr>
                <w:rFonts w:ascii="Times New Roman" w:hAnsi="Times New Roman" w:cs="Times New Roman"/>
                <w:sz w:val="20"/>
                <w:szCs w:val="20"/>
              </w:rPr>
              <w:fldChar w:fldCharType="end"/>
            </w:r>
          </w:p>
        </w:tc>
      </w:tr>
      <w:tr w:rsidR="006849A3" w:rsidRPr="00536C68" w14:paraId="58AEFF69" w14:textId="77777777" w:rsidTr="006F7032">
        <w:tc>
          <w:tcPr>
            <w:tcW w:w="2758" w:type="dxa"/>
          </w:tcPr>
          <w:p w14:paraId="218A7184" w14:textId="7D26A5E5" w:rsidR="00E64D0A" w:rsidRPr="00536C68" w:rsidRDefault="00234947"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1.72</w:t>
            </w:r>
          </w:p>
        </w:tc>
        <w:tc>
          <w:tcPr>
            <w:tcW w:w="3338" w:type="dxa"/>
          </w:tcPr>
          <w:p w14:paraId="5731A25A" w14:textId="4EB7386D" w:rsidR="00E64D0A" w:rsidRPr="00536C68" w:rsidRDefault="00234947"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0.65</w:t>
            </w:r>
          </w:p>
        </w:tc>
        <w:tc>
          <w:tcPr>
            <w:tcW w:w="2216" w:type="dxa"/>
          </w:tcPr>
          <w:p w14:paraId="262E48E3" w14:textId="4C18B245" w:rsidR="00E64D0A" w:rsidRPr="00536C68" w:rsidRDefault="00234947"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fldData xml:space="preserve">PEVuZE5vdGU+PENpdGU+PEF1dGhvcj5XdTwvQXV0aG9yPjxZZWFyPjIwMjA8L1llYXI+PFJlY051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</w:fldData>
              </w:fldChar>
            </w:r>
            <w:r w:rsidR="00B2044E" w:rsidRPr="00536C68">
              <w:rPr>
                <w:rFonts w:ascii="Times New Roman" w:hAnsi="Times New Roman" w:cs="Times New Roman"/>
                <w:sz w:val="20"/>
                <w:szCs w:val="20"/>
              </w:rPr>
              <w:instrText xml:space="preserve"> ADDIN EN.CITE </w:instrText>
            </w:r>
            <w:r w:rsidR="00B2044E" w:rsidRPr="00536C68">
              <w:rPr>
                <w:rFonts w:ascii="Times New Roman" w:hAnsi="Times New Roman" w:cs="Times New Roman"/>
                <w:sz w:val="20"/>
                <w:szCs w:val="20"/>
              </w:rPr>
              <w:fldChar w:fldCharType="begin">
                <w:fldData xml:space="preserve">PEVuZE5vdGU+PENpdGU+PEF1dGhvcj5XdTwvQXV0aG9yPjxZZWFyPjIwMjA8L1llYXI+PFJlY051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</w:fldData>
              </w:fldChar>
            </w:r>
            <w:r w:rsidR="00B2044E" w:rsidRPr="00536C68">
              <w:rPr>
                <w:rFonts w:ascii="Times New Roman" w:hAnsi="Times New Roman" w:cs="Times New Roman"/>
                <w:sz w:val="20"/>
                <w:szCs w:val="20"/>
              </w:rPr>
              <w:instrText xml:space="preserve"> ADDIN EN.CITE.DATA </w:instrText>
            </w:r>
            <w:r w:rsidR="00B2044E" w:rsidRPr="00536C68">
              <w:rPr>
                <w:rFonts w:ascii="Times New Roman" w:hAnsi="Times New Roman" w:cs="Times New Roman"/>
                <w:sz w:val="20"/>
                <w:szCs w:val="20"/>
              </w:rPr>
            </w:r>
            <w:r w:rsidR="00B2044E" w:rsidRPr="00536C68">
              <w:rPr>
                <w:rFonts w:ascii="Times New Roman" w:hAnsi="Times New Roman" w:cs="Times New Roman"/>
                <w:sz w:val="20"/>
                <w:szCs w:val="20"/>
              </w:rPr>
              <w:fldChar w:fldCharType="end"/>
            </w:r>
            <w:r w:rsidRPr="00536C68">
              <w:rPr>
                <w:rFonts w:ascii="Times New Roman" w:hAnsi="Times New Roman" w:cs="Times New Roman"/>
                <w:sz w:val="20"/>
                <w:szCs w:val="20"/>
              </w:rPr>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[13]</w:t>
            </w:r>
            <w:r w:rsidRPr="00536C68">
              <w:rPr>
                <w:rFonts w:ascii="Times New Roman" w:hAnsi="Times New Roman" w:cs="Times New Roman"/>
                <w:sz w:val="20"/>
                <w:szCs w:val="20"/>
              </w:rPr>
              <w:fldChar w:fldCharType="end"/>
            </w:r>
          </w:p>
        </w:tc>
      </w:tr>
      <w:tr w:rsidR="006849A3" w:rsidRPr="00536C68" w14:paraId="51B4706E" w14:textId="77777777" w:rsidTr="006F7032">
        <w:tc>
          <w:tcPr>
            <w:tcW w:w="2758" w:type="dxa"/>
          </w:tcPr>
          <w:p w14:paraId="4C893BE8" w14:textId="50618BB0"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1.1</w:t>
            </w:r>
          </w:p>
        </w:tc>
        <w:tc>
          <w:tcPr>
            <w:tcW w:w="3338" w:type="dxa"/>
          </w:tcPr>
          <w:p w14:paraId="47CC082D" w14:textId="5EB3254A"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0.425</w:t>
            </w:r>
          </w:p>
        </w:tc>
        <w:tc>
          <w:tcPr>
            <w:tcW w:w="2216" w:type="dxa"/>
          </w:tcPr>
          <w:p w14:paraId="79627877" w14:textId="612C79F7" w:rsidR="00E64D0A" w:rsidRPr="00536C68" w:rsidRDefault="00B93A19"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7F7305" w:rsidRPr="00536C68">
              <w:rPr>
                <w:rFonts w:ascii="Times New Roman" w:hAnsi="Times New Roman" w:cs="Times New Roman"/>
                <w:sz w:val="20"/>
                <w:szCs w:val="20"/>
              </w:rPr>
              <w:instrText xml:space="preserve"> ADDIN EN.CITE &lt;EndNote&gt;&lt;Cite&gt;&lt;Author&gt;Wu&lt;/Author&gt;&lt;Year&gt;2019&lt;/Year&gt;&lt;RecNum&gt;83&lt;/RecNum&gt;&lt;DisplayText&gt;[14]&lt;/DisplayText&gt;&lt;record&gt;&lt;rec-number&gt;83&lt;/rec-number&gt;&lt;foreign-keys&gt;&lt;key app="EN" db-id="9rxftf2txxx2fxefxs4pwdexxate9vxppw55" timestamp="1601620544"&gt;83&lt;/key&gt;&lt;key app="ENWeb" db-id=""&gt;0&lt;/key&gt;&lt;/foreign-keys&gt;&lt;ref-type name="Journal Article"&gt;17&lt;/ref-type&gt;&lt;contributors&gt;&lt;authors&gt;&lt;author&gt;Wu, Shenghao&lt;/author&gt;&lt;author&gt;Xiong, Guoping&lt;/author&gt;&lt;author&gt;Yang, Huachao&lt;/author&gt;&lt;author&gt;Gong, Biyao&lt;/author&gt;&lt;author&gt;Tian, Yikuan&lt;/author&gt;&lt;author&gt;Xu, Chenxuan&lt;/author&gt;&lt;author&gt;Wang, Yan&lt;/author&gt;&lt;author&gt;Fisher, Timothy&lt;/author&gt;&lt;author&gt;Yan, Jianhua&lt;/author&gt;&lt;author&gt;Cen, Kefa&lt;/author&gt;&lt;author&gt;Luo, Tengfei&lt;/author&gt;&lt;author&gt;Tu, Xin&lt;/author&gt;&lt;author&gt;Bo, Zheng&lt;/author&gt;&lt;author&gt;Ostrikov, Kostya&lt;</w:instrText>
            </w:r>
            <w:r w:rsidR="007F7305" w:rsidRPr="00536C68">
              <w:rPr>
                <w:rFonts w:ascii="Times New Roman" w:hAnsi="Times New Roman" w:cs="Times New Roman" w:hint="eastAsia"/>
                <w:sz w:val="20"/>
                <w:szCs w:val="20"/>
              </w:rPr>
              <w:instrText>/author&gt;&lt;/authors&gt;&lt;/contributors&gt;&lt;titles&gt;&lt;title&gt;Multifunctional Solar Waterways: Plasma</w:instrText>
            </w:r>
            <w:r w:rsidR="007F7305" w:rsidRPr="00536C68">
              <w:rPr>
                <w:rFonts w:ascii="Times New Roman" w:hAnsi="Times New Roman" w:cs="Times New Roman" w:hint="eastAsia"/>
                <w:sz w:val="20"/>
                <w:szCs w:val="20"/>
              </w:rPr>
              <w:instrText>‐</w:instrText>
            </w:r>
            <w:r w:rsidR="007F7305" w:rsidRPr="00536C68">
              <w:rPr>
                <w:rFonts w:ascii="Times New Roman" w:hAnsi="Times New Roman" w:cs="Times New Roman" w:hint="eastAsia"/>
                <w:sz w:val="20"/>
                <w:szCs w:val="20"/>
              </w:rPr>
              <w:instrText>Enabled Self</w:instrText>
            </w:r>
            <w:r w:rsidR="007F7305" w:rsidRPr="00536C68">
              <w:rPr>
                <w:rFonts w:ascii="Times New Roman" w:hAnsi="Times New Roman" w:cs="Times New Roman" w:hint="eastAsia"/>
                <w:sz w:val="20"/>
                <w:szCs w:val="20"/>
              </w:rPr>
              <w:instrText>‐</w:instrText>
            </w:r>
            <w:r w:rsidR="007F7305" w:rsidRPr="00536C68">
              <w:rPr>
                <w:rFonts w:ascii="Times New Roman" w:hAnsi="Times New Roman" w:cs="Times New Roman" w:hint="eastAsia"/>
                <w:sz w:val="20"/>
                <w:szCs w:val="20"/>
              </w:rPr>
              <w:instrText>Cleaning Nanoarchitectures for Energy</w:instrText>
            </w:r>
            <w:r w:rsidR="007F7305" w:rsidRPr="00536C68">
              <w:rPr>
                <w:rFonts w:ascii="Times New Roman" w:hAnsi="Times New Roman" w:cs="Times New Roman" w:hint="eastAsia"/>
                <w:sz w:val="20"/>
                <w:szCs w:val="20"/>
              </w:rPr>
              <w:instrText>‐</w:instrText>
            </w:r>
            <w:r w:rsidR="007F7305" w:rsidRPr="00536C68">
              <w:rPr>
                <w:rFonts w:ascii="Times New Roman" w:hAnsi="Times New Roman" w:cs="Times New Roman" w:hint="eastAsia"/>
                <w:sz w:val="20"/>
                <w:szCs w:val="20"/>
              </w:rPr>
              <w:instrText>Efficient Desalination&lt;/title&gt;&lt;secondary-title&gt;Advanced Energy Materials&lt;/secondary-title&gt;&lt;/titles&gt;&lt;periodical&gt;&lt;full</w:instrText>
            </w:r>
            <w:r w:rsidR="007F7305" w:rsidRPr="00536C68">
              <w:rPr>
                <w:rFonts w:ascii="Times New Roman" w:hAnsi="Times New Roman" w:cs="Times New Roman"/>
                <w:sz w:val="20"/>
                <w:szCs w:val="20"/>
              </w:rPr>
              <w:instrText>-title&gt;Advanced Energy Materials&lt;/full-title&gt;&lt;abbr-1&gt;Adv. Energy Mater.&lt;/abbr-1&gt;&lt;/periodical&gt;&lt;pages&gt;1901286&lt;/pages&gt;&lt;volume&gt;9&lt;/volume&gt;&lt;number&gt;30&lt;/number&gt;&lt;section&gt;1901286&lt;/section&gt;&lt;dates&gt;&lt;year&gt;2019&lt;/year&gt;&lt;/dates&gt;&lt;isbn&gt;1614-6832&amp;#xD;1614-6840&lt;/isbn&gt;&lt;urls&gt;&lt;/urls&gt;&lt;electronic-resource-num&gt;10.1002/aenm.201901286&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[14]</w:t>
            </w:r>
            <w:r w:rsidRPr="00536C68">
              <w:rPr>
                <w:rFonts w:ascii="Times New Roman" w:hAnsi="Times New Roman" w:cs="Times New Roman"/>
                <w:sz w:val="20"/>
                <w:szCs w:val="20"/>
              </w:rPr>
              <w:fldChar w:fldCharType="end"/>
            </w:r>
          </w:p>
        </w:tc>
      </w:tr>
      <w:tr w:rsidR="006849A3" w:rsidRPr="00536C68" w14:paraId="46774648" w14:textId="77777777" w:rsidTr="006F7032">
        <w:tc>
          <w:tcPr>
            <w:tcW w:w="2758" w:type="dxa"/>
          </w:tcPr>
          <w:p w14:paraId="124A07E7" w14:textId="1A63635D"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0.4</w:t>
            </w:r>
          </w:p>
        </w:tc>
        <w:tc>
          <w:tcPr>
            <w:tcW w:w="3338" w:type="dxa"/>
          </w:tcPr>
          <w:p w14:paraId="3D1DD786" w14:textId="6E6F49E5"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0.746</w:t>
            </w:r>
          </w:p>
        </w:tc>
        <w:tc>
          <w:tcPr>
            <w:tcW w:w="2216" w:type="dxa"/>
          </w:tcPr>
          <w:p w14:paraId="3CE208C5" w14:textId="33A68343" w:rsidR="00E64D0A" w:rsidRPr="00536C68" w:rsidRDefault="002805E9"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&lt;EndNote&gt;&lt;Cite&gt;&lt;Author&gt;Wang&lt;/Author&gt;&lt;Year&gt;2019&lt;/Year&gt;&lt;RecNum&gt;402&lt;/RecNum&gt;&lt;DisplayText&gt;[15]&lt;/DisplayText&gt;&lt;record&gt;&lt;rec-number&gt;402&lt;/rec-number&gt;&lt;foreign-keys&gt;&lt;key app="EN" db-id="9rxftf2txxx2fxefxs4pwdexxate9vxppw55" timestamp="1648171500"&gt;402&lt;/key&gt;&lt;/foreign-keys&gt;&lt;ref-type name="Journal Article"&gt;17&lt;/ref-type&gt;&lt;contributors&gt;&lt;authors&gt;&lt;author&gt;Wang, Xu&lt;/author&gt;&lt;author&gt;Liu, Qingchang&lt;/author&gt;&lt;author&gt;Wu, Siyao&lt;/author&gt;&lt;author&gt;Xu, Baoxing&lt;/author&gt;&lt;author&gt;Xu, Hangxun&lt;/author&gt;&lt;/authors&gt;&lt;/contributors&gt;&lt;titles&gt;&lt;title&gt;Multilayer Polypyrrole Nanosheets with Self-Organized Surface Structures for Flexible and Efficient Solar–Thermal Energy Conversion&lt;/title&gt;&lt;secondary-title&gt;Advanced Materials&lt;/secondary-title&gt;&lt;/titles&gt;&lt;periodical&gt;&lt;full-title&gt;Advanced Materials&lt;/full-title&gt;&lt;abbr-1&gt;Adv. Mater.&lt;/abbr-1&gt;&lt;abbr-2&gt;Adv Mater&lt;/abbr-2&gt;&lt;/periodical&gt;&lt;pages&gt;1807716&lt;/pages&gt;&lt;volume&gt;31&lt;/volume&gt;&lt;number&gt;19&lt;/number&gt;&lt;dates&gt;&lt;year&gt;2019&lt;/year&gt;&lt;/dates&gt;&lt;isbn&gt;0935-9648&lt;/isbn&gt;&lt;urls&gt;&lt;related-urls&gt;&lt;url&gt;https://onlinelibrary.wiley.com/doi/abs/10.1002/adma.201807716&lt;/url&gt;&lt;/related-urls&gt;&lt;/urls&gt;&lt;electronic-resource-num&gt;https://doi.org/10.1002/adma.201807716&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[15]</w:t>
            </w:r>
            <w:r w:rsidRPr="00536C68">
              <w:rPr>
                <w:rFonts w:ascii="Times New Roman" w:hAnsi="Times New Roman" w:cs="Times New Roman"/>
                <w:sz w:val="20"/>
                <w:szCs w:val="20"/>
              </w:rPr>
              <w:fldChar w:fldCharType="end"/>
            </w:r>
          </w:p>
        </w:tc>
      </w:tr>
      <w:tr w:rsidR="006849A3" w:rsidRPr="00536C68" w14:paraId="24038819" w14:textId="77777777" w:rsidTr="006F7032">
        <w:tc>
          <w:tcPr>
            <w:tcW w:w="2758" w:type="dxa"/>
          </w:tcPr>
          <w:p w14:paraId="28C45F4E" w14:textId="5EBFB181"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0.34</w:t>
            </w:r>
            <w:r w:rsidR="00204CF5" w:rsidRPr="00536C68">
              <w:rPr>
                <w:rFonts w:ascii="Times New Roman" w:hAnsi="Times New Roman" w:cs="Times New Roman"/>
                <w:sz w:val="20"/>
                <w:szCs w:val="20"/>
              </w:rPr>
              <w:t>*</w:t>
            </w:r>
          </w:p>
        </w:tc>
        <w:tc>
          <w:tcPr>
            <w:tcW w:w="3338" w:type="dxa"/>
          </w:tcPr>
          <w:p w14:paraId="10890D41" w14:textId="7B097CE6"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0.21</w:t>
            </w:r>
            <w:r w:rsidR="00204CF5" w:rsidRPr="00536C68">
              <w:rPr>
                <w:rFonts w:ascii="Times New Roman" w:hAnsi="Times New Roman" w:cs="Times New Roman"/>
                <w:sz w:val="20"/>
                <w:szCs w:val="20"/>
              </w:rPr>
              <w:t>*</w:t>
            </w:r>
          </w:p>
        </w:tc>
        <w:tc>
          <w:tcPr>
            <w:tcW w:w="2216" w:type="dxa"/>
          </w:tcPr>
          <w:p w14:paraId="74CE28E3" w14:textId="40C7A945" w:rsidR="00E64D0A" w:rsidRPr="00536C68" w:rsidRDefault="002805E9"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7F7305" w:rsidRPr="00536C68">
              <w:rPr>
                <w:rFonts w:ascii="Times New Roman" w:hAnsi="Times New Roman" w:cs="Times New Roman"/>
                <w:sz w:val="20"/>
                <w:szCs w:val="20"/>
              </w:rPr>
              <w:instrText xml:space="preserve"> ADDIN EN.CITE &lt;EndNote&gt;&lt;Cite&gt;&lt;Author&gt;Zhu&lt;/Author&gt;&lt;Year&gt;2018&lt;/Year&gt;&lt;RecNum&gt;38&lt;/RecNum&gt;&lt;DisplayText&gt;[16]&lt;/DisplayText&gt;&lt;record&gt;&lt;rec-number&gt;38&lt;/rec-number&gt;&lt;foreign-keys&gt;&lt;key app="EN" db-id="9rxftf2txxx2fxefxs4pwdexxate9vxppw55" timestamp="1587119604"&gt;38&lt;/key&gt;&lt;key app="ENWeb" db-id=""&gt;0&lt;/key&gt;&lt;/foreign-keys&gt;&lt;ref-type name="Journal Article"&gt;17&lt;/ref-type&gt;&lt;contributors&gt;&lt;authors&gt;&lt;author&gt;Zhu, Liangliang&lt;/author&gt;&lt;author&gt;Gao, Minmin&lt;/author&gt;&lt;author&gt;Peh, Connor Kang Nuo&lt;/author&gt;&lt;author&gt;Wang, Xiaoqiao&lt;/author&gt;&lt;author&gt;Ho, Ghim Wei&lt;/author&gt;&lt;/authors&gt;&lt;/contributors&gt;&lt;titles&gt;&lt;title&gt;Self-Contained Monolithic Carbon Sponges for Solar-Driven Interfacial Water Evaporation Distillation and Electricity Generation&lt;/title&gt;&lt;secondary-title&gt;Advanced Energy Materials&lt;/secondary-title&gt;&lt;/titles&gt;&lt;periodical&gt;&lt;full-title&gt;Advanced Energy Materials&lt;/full-title&gt;&lt;abbr-1&gt;Adv. Energy Mater.&lt;/abbr-1&gt;&lt;/periodical&gt;&lt;pages&gt;1702149&lt;/pages&gt;&lt;volume&gt;8&lt;/volume&gt;&lt;number&gt;16&lt;/number&gt;&lt;section&gt;1702149&lt;/section&gt;&lt;dates&gt;&lt;year&gt;2018&lt;/year&gt;&lt;/dates&gt;&lt;isbn&gt;16146832&lt;/isbn&gt;&lt;urls&gt;&lt;/urls&gt;&lt;electronic-resource-num&gt;10.1002/aenm.201702149&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[16]</w:t>
            </w:r>
            <w:r w:rsidRPr="00536C68">
              <w:rPr>
                <w:rFonts w:ascii="Times New Roman" w:hAnsi="Times New Roman" w:cs="Times New Roman"/>
                <w:sz w:val="20"/>
                <w:szCs w:val="20"/>
              </w:rPr>
              <w:fldChar w:fldCharType="end"/>
            </w:r>
          </w:p>
        </w:tc>
      </w:tr>
      <w:tr w:rsidR="006849A3" w:rsidRPr="00536C68" w14:paraId="3EA28458" w14:textId="77777777" w:rsidTr="006F7032">
        <w:tc>
          <w:tcPr>
            <w:tcW w:w="2758" w:type="dxa"/>
          </w:tcPr>
          <w:p w14:paraId="025EF9F3" w14:textId="3290C86F"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1.1</w:t>
            </w:r>
          </w:p>
        </w:tc>
        <w:tc>
          <w:tcPr>
            <w:tcW w:w="3338" w:type="dxa"/>
          </w:tcPr>
          <w:p w14:paraId="10A78678" w14:textId="16653FF2"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0.26</w:t>
            </w:r>
          </w:p>
        </w:tc>
        <w:tc>
          <w:tcPr>
            <w:tcW w:w="2216" w:type="dxa"/>
          </w:tcPr>
          <w:p w14:paraId="05DE5D00" w14:textId="2A2BE921" w:rsidR="00E64D0A" w:rsidRPr="00536C68" w:rsidRDefault="00FD391F"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7F7305" w:rsidRPr="00536C68">
              <w:rPr>
                <w:rFonts w:ascii="Times New Roman" w:hAnsi="Times New Roman" w:cs="Times New Roman"/>
                <w:sz w:val="20"/>
                <w:szCs w:val="20"/>
              </w:rPr>
              <w:instrText xml:space="preserve"> ADDIN EN.CITE &lt;EndNote&gt;&lt;Cite&gt;&lt;Author&gt;Alabastri&lt;/Author&gt;&lt;Year&gt;2020&lt;/Year&gt;&lt;RecNum&gt;30&lt;/RecNum&gt;&lt;DisplayText&gt;[17]&lt;/DisplayText&gt;&lt;record&gt;&lt;rec-number&gt;30&lt;/rec-number&gt;&lt;foreign-keys&gt;&lt;key app="EN" db-id="9rxftf2txxx2fxefxs4pwdexxate9vxppw55" timestamp="1583558996"&gt;30&lt;/key&gt;&lt;key app="ENWeb" db-id=""&gt;0&lt;/key&gt;&lt;/foreign-keys&gt;&lt;ref-type name="Journal Article"&gt;17&lt;/ref-type&gt;&lt;contributors&gt;&lt;authors&gt;&lt;author&gt;Alabastri, Alessandro&lt;/author&gt;&lt;author&gt;Dongare, Pratiksha D.&lt;/author&gt;&lt;author&gt;Neumann, Oara&lt;/author&gt;&lt;author&gt;Metz, Jordin&lt;/author&gt;&lt;author&gt;Adebiyi, Ifeoluwa&lt;/author&gt;&lt;author&gt;Nordlander, Peter&lt;/author&gt;&lt;author&gt;Halas, Naomi J.&lt;/author&gt;&lt;/authors&gt;&lt;/contributors&gt;&lt;titles&gt;&lt;title&gt;Resonant energy transfer enhances solar thermal desalination&lt;/title&gt;&lt;secondary-title&gt;Energy &amp;amp; Environmental Science&lt;/secondary-title&gt;&lt;/titles&gt;&lt;periodical&gt;&lt;full-title&gt;Energy &amp;amp; Environmental Science&lt;/full-title&gt;&lt;abbr-1&gt;Energy Environ. Sci.&lt;/abbr-1&gt;&lt;/periodical&gt;&lt;pages&gt;968-976&lt;/pages&gt;&lt;volume&gt;13&lt;/volume&gt;&lt;number&gt;3&lt;/number&gt;&lt;section&gt;968&lt;/section&gt;&lt;dates&gt;&lt;year&gt;2020&lt;/year&gt;&lt;/dates&gt;&lt;isbn&gt;1754-5692&amp;#xD;1754-5706&lt;/isbn&gt;&lt;urls&gt;&lt;/urls&gt;&lt;electronic-resource-num&gt;10.1039/c9ee03256h&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[17]</w:t>
            </w:r>
            <w:r w:rsidRPr="00536C68">
              <w:rPr>
                <w:rFonts w:ascii="Times New Roman" w:hAnsi="Times New Roman" w:cs="Times New Roman"/>
                <w:sz w:val="20"/>
                <w:szCs w:val="20"/>
              </w:rPr>
              <w:fldChar w:fldCharType="end"/>
            </w:r>
          </w:p>
        </w:tc>
      </w:tr>
      <w:tr w:rsidR="006849A3" w:rsidRPr="00536C68" w14:paraId="41B93AA6" w14:textId="77777777" w:rsidTr="006F7032">
        <w:tc>
          <w:tcPr>
            <w:tcW w:w="2758" w:type="dxa"/>
          </w:tcPr>
          <w:p w14:paraId="606C6C9B" w14:textId="33A1B1A0"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0.8</w:t>
            </w:r>
          </w:p>
        </w:tc>
        <w:tc>
          <w:tcPr>
            <w:tcW w:w="3338" w:type="dxa"/>
          </w:tcPr>
          <w:p w14:paraId="3A8F6E58" w14:textId="1CC38AA8" w:rsidR="00E64D0A" w:rsidRPr="00536C68" w:rsidRDefault="00ED62C9"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0.62*</w:t>
            </w:r>
          </w:p>
        </w:tc>
        <w:tc>
          <w:tcPr>
            <w:tcW w:w="2216" w:type="dxa"/>
          </w:tcPr>
          <w:p w14:paraId="2B88FF5C" w14:textId="56F45934" w:rsidR="00E64D0A" w:rsidRPr="00536C68" w:rsidRDefault="005553E1"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&lt;EndNote&gt;&lt;Cite&gt;&lt;Author&gt;Xu&lt;/Author&gt;&lt;Year&gt;2020&lt;/Year&gt;&lt;RecNum&gt;22&lt;/RecNum&gt;&lt;DisplayText&gt;[18]&lt;/DisplayText&gt;&lt;record&gt;&lt;rec-number&gt;22&lt;/rec-number&gt;&lt;foreign-keys&gt;&lt;key app="EN" db-id="9rxftf2txxx2fxefxs4pwdexxate9vxppw55" timestamp="1581382251"&gt;22&lt;/key&gt;&lt;key app="ENWeb" db-id=""&gt;0&lt;/key&gt;&lt;/foreign-keys&gt;&lt;ref-type name="Journal Article"&gt;17&lt;/ref-type&gt;&lt;contributors&gt;&lt;authors&gt;&lt;author&gt;Xu, Ning&lt;/author&gt;&lt;author&gt;Zhu, Pengchen&lt;/author&gt;&lt;author&gt;Sheng, Yun&lt;/author&gt;&lt;author&gt;Zhou, Lin&lt;/author&gt;&lt;author&gt;Li, Xiuqiang&lt;/author&gt;&lt;author&gt;Tan, Hairen&lt;/author&gt;&lt;author&gt;Zhu, Shining&lt;/author&gt;&lt;author&gt;Zhu, Jia&lt;/author&gt;&lt;/authors&gt;&lt;/contributors&gt;&lt;titles&gt;&lt;title&gt;Synergistic Tandem Solar Electricity-Water Generators&lt;/title&gt;&lt;secondary-title&gt;Joule&lt;/secondary-title&gt;&lt;/titles&gt;&lt;pages&gt;347-358&lt;/pages&gt;&lt;volume&gt;4&lt;/volume&gt;&lt;number&gt;2&lt;/number&gt;&lt;section&gt;347&lt;/section&gt;&lt;dates&gt;&lt;year&gt;2020&lt;/year&gt;&lt;/dates&gt;&lt;isbn&gt;25424351&lt;/isbn&gt;&lt;urls&gt;&lt;/urls&gt;&lt;electronic-resource-num&gt;10.1016/j.joule.2019.12.010&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[18]</w:t>
            </w:r>
            <w:r w:rsidRPr="00536C68">
              <w:rPr>
                <w:rFonts w:ascii="Times New Roman" w:hAnsi="Times New Roman" w:cs="Times New Roman"/>
                <w:sz w:val="20"/>
                <w:szCs w:val="20"/>
              </w:rPr>
              <w:fldChar w:fldCharType="end"/>
            </w:r>
          </w:p>
        </w:tc>
      </w:tr>
      <w:tr w:rsidR="006849A3" w:rsidRPr="00536C68" w14:paraId="5EF5F0A6" w14:textId="77777777" w:rsidTr="006F7032">
        <w:tc>
          <w:tcPr>
            <w:tcW w:w="2758" w:type="dxa"/>
          </w:tcPr>
          <w:p w14:paraId="36184C4A" w14:textId="26C23A14"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0.25</w:t>
            </w:r>
            <w:r w:rsidR="00204CF5" w:rsidRPr="00536C68">
              <w:rPr>
                <w:rFonts w:ascii="Times New Roman" w:hAnsi="Times New Roman" w:cs="Times New Roman"/>
                <w:sz w:val="20"/>
                <w:szCs w:val="20"/>
              </w:rPr>
              <w:t>*</w:t>
            </w:r>
          </w:p>
        </w:tc>
        <w:tc>
          <w:tcPr>
            <w:tcW w:w="3338" w:type="dxa"/>
          </w:tcPr>
          <w:p w14:paraId="5D33787D" w14:textId="4F93C611"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0.24</w:t>
            </w:r>
          </w:p>
        </w:tc>
        <w:tc>
          <w:tcPr>
            <w:tcW w:w="2216" w:type="dxa"/>
          </w:tcPr>
          <w:p w14:paraId="1AA249CD" w14:textId="149EA2D8" w:rsidR="00E64D0A" w:rsidRPr="00536C68" w:rsidRDefault="00FD391F"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&lt;EndNote&gt;&lt;Cite&gt;&lt;Author&gt;Cooper&lt;/Author&gt;&lt;Year&gt;2018&lt;/Year&gt;&lt;RecNum&gt;17&lt;/RecNum&gt;&lt;DisplayText&gt;[19]&lt;/DisplayText&gt;&lt;record&gt;&lt;rec-number&gt;17&lt;/rec-number&gt;&lt;foreign-keys&gt;&lt;key app="EN" db-id="9rxftf2txxx2fxefxs4pwdexxate9vxppw55" timestamp="1574154843"&gt;17&lt;/key&gt;&lt;key app="ENWeb" db-id=""&gt;0&lt;/key&gt;&lt;/foreign-keys&gt;&lt;ref-type name="Journal Article"&gt;17&lt;/ref-type&gt;&lt;contributors&gt;&lt;authors&gt;&lt;author&gt;Cooper, T. A.&lt;/author&gt;&lt;author&gt;Zandavi, S. H.&lt;/author&gt;&lt;author&gt;Ni, G. W.&lt;/author&gt;&lt;author&gt;Tsurimaki, Y.&lt;/author&gt;&lt;author&gt;Huang, Y.&lt;/author&gt;&lt;author&gt;Boriskina, S. V.&lt;/author&gt;&lt;author&gt;Chen, G.&lt;/author&gt;&lt;/authors&gt;&lt;/contributors&gt;&lt;auth-address&gt;Department of Mechanical Engineering, Massachusetts Institute of Technology, 77 Massachusetts Ave., Cambridge, Massachusetts, 02139, USA.&amp;#xD;Department of Mechanical Engineering Lassonde School of Engineering, York University, 4700 Keele St., Toronto, Ontario, M3J 1P3, Canada.&amp;#xD;Department of Mechanical Engineering, Massachusetts Institute of Technology, 77 Massachusetts Ave., Cambridge, Massachusetts, 02139, USA. gchen2@mit.edu.&lt;/auth-address&gt;&lt;titles&gt;&lt;title&gt;Contactless steam generation and superheating under one sun illumination&lt;/title&gt;&lt;secondary-title&gt;Nat Commun&lt;/secondary-title&gt;&lt;/titles&gt;&lt;periodical&gt;&lt;full-title&gt;Nature Communications&lt;/full-title&gt;&lt;abbr-1&gt;Nat. Commun.&lt;/abbr-1&gt;&lt;abbr-2&gt;Nat Commun&lt;/abbr-2&gt;&lt;/periodical&gt;&lt;pages&gt;5086&lt;/pages&gt;&lt;volume&gt;9&lt;/volume&gt;&lt;number&gt;1&lt;/number&gt;&lt;edition&gt;2018/12/13&lt;/edition&gt;&lt;dates&gt;&lt;year&gt;2018&lt;/year&gt;&lt;pub-dates&gt;&lt;date&gt;Dec 11&lt;/date&gt;&lt;/pub-dates&gt;&lt;/dates&gt;&lt;isbn&gt;2041-1723 (Electronic)&amp;#xD;2041-1723 (Linking)&lt;/isbn&gt;&lt;accession-num&gt;30538234&lt;/accession-num&gt;&lt;urls&gt;&lt;related-urls&gt;&lt;url&gt;https://www.ncbi.nlm.nih.gov/pubmed/30538234&lt;/url&gt;&lt;/related-urls&gt;&lt;/urls&gt;&lt;custom2&gt;PMC6290071&lt;/custom2&gt;&lt;electronic-resource-num&gt;10.1038/s41467-018-07494-2&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[19]</w:t>
            </w:r>
            <w:r w:rsidRPr="00536C68">
              <w:rPr>
                <w:rFonts w:ascii="Times New Roman" w:hAnsi="Times New Roman" w:cs="Times New Roman"/>
                <w:sz w:val="20"/>
                <w:szCs w:val="20"/>
              </w:rPr>
              <w:fldChar w:fldCharType="end"/>
            </w:r>
          </w:p>
        </w:tc>
      </w:tr>
      <w:tr w:rsidR="006849A3" w:rsidRPr="00536C68" w14:paraId="36DA43EC" w14:textId="77777777" w:rsidTr="006F7032">
        <w:tc>
          <w:tcPr>
            <w:tcW w:w="2758" w:type="dxa"/>
          </w:tcPr>
          <w:p w14:paraId="532E9CE8" w14:textId="043ACC63"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0.18</w:t>
            </w:r>
            <w:r w:rsidR="00204CF5" w:rsidRPr="00536C68">
              <w:rPr>
                <w:rFonts w:ascii="Times New Roman" w:hAnsi="Times New Roman" w:cs="Times New Roman"/>
                <w:sz w:val="20"/>
                <w:szCs w:val="20"/>
              </w:rPr>
              <w:t>*</w:t>
            </w:r>
          </w:p>
        </w:tc>
        <w:tc>
          <w:tcPr>
            <w:tcW w:w="3338" w:type="dxa"/>
          </w:tcPr>
          <w:p w14:paraId="3E465549" w14:textId="2458A367" w:rsidR="00E64D0A" w:rsidRPr="00536C68" w:rsidRDefault="00E64D0A"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0.22</w:t>
            </w:r>
          </w:p>
        </w:tc>
        <w:tc>
          <w:tcPr>
            <w:tcW w:w="2216" w:type="dxa"/>
          </w:tcPr>
          <w:p w14:paraId="2B42A5AA" w14:textId="1A75969F" w:rsidR="00E64D0A" w:rsidRPr="00536C68" w:rsidRDefault="002805E9"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7F7305" w:rsidRPr="00536C68">
              <w:rPr>
                <w:rFonts w:ascii="Times New Roman" w:hAnsi="Times New Roman" w:cs="Times New Roman"/>
                <w:sz w:val="20"/>
                <w:szCs w:val="20"/>
              </w:rPr>
              <w:instrText xml:space="preserve"> ADDIN EN.CITE &lt;EndNote&gt;&lt;Cite&gt;&lt;Author&gt;Ni&lt;/Author&gt;&lt;Year&gt;2018&lt;/Year&gt;&lt;RecNum&gt;10&lt;/RecNum&gt;&lt;DisplayText&gt;[20]&lt;/DisplayText&gt;&lt;record&gt;&lt;rec-number&gt;10&lt;/rec-number&gt;&lt;foreign-keys&gt;&lt;key app="EN" db-id="9rxftf2txxx2fxefxs4pwdexxate9vxppw55" timestamp="1574154072"&gt;10&lt;/key&gt;&lt;key app="ENWeb" db-id=""&gt;0&lt;/key&gt;&lt;/foreign-keys&gt;&lt;ref-type name="Journal Article"&gt;17&lt;/ref-type&gt;&lt;contributors&gt;&lt;authors&gt;&lt;author&gt;Ni, George&lt;/author&gt;&lt;author&gt;Zandavi, Seyed Hadi&lt;/author&gt;&lt;author&gt;Javid, Seyyed Morteza&lt;/author&gt;&lt;author&gt;Boriskina, Svetlana V.&lt;/author&gt;&lt;author&gt;Cooper, Thomas A.&lt;/author&gt;&lt;author&gt;Chen, Gang&lt;/author&gt;&lt;/authors&gt;&lt;/contributors&gt;&lt;titles&gt;&lt;title&gt;A salt-rejecting floating solar still for low-cost desalination&lt;/title&gt;&lt;secondary-title&gt;Energy &amp;amp; Environmental Science&lt;/secondary-title&gt;&lt;/titles&gt;&lt;periodical&gt;&lt;full-title&gt;Energy &amp;amp; Environmental Science&lt;/full-title&gt;&lt;abbr-1&gt;Energy Environ. Sci.&lt;/abbr-1&gt;&lt;/periodical&gt;&lt;pages&gt;1510-1519&lt;/pages&gt;&lt;volume&gt;11&lt;/volume&gt;&lt;number&gt;6&lt;/number&gt;&lt;section&gt;1510&lt;/section&gt;&lt;dates&gt;&lt;year&gt;2018&lt;/year&gt;&lt;/dates&gt;&lt;isbn&gt;1754-5692&amp;#xD;1754-5706&lt;/isbn&gt;&lt;urls&gt;&lt;/urls&gt;&lt;electronic-resource-num&gt;10.1039/c8ee00220g&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[20]</w:t>
            </w:r>
            <w:r w:rsidRPr="00536C68">
              <w:rPr>
                <w:rFonts w:ascii="Times New Roman" w:hAnsi="Times New Roman" w:cs="Times New Roman"/>
                <w:sz w:val="20"/>
                <w:szCs w:val="20"/>
              </w:rPr>
              <w:fldChar w:fldCharType="end"/>
            </w:r>
          </w:p>
        </w:tc>
      </w:tr>
      <w:tr w:rsidR="006849A3" w:rsidRPr="00536C68" w14:paraId="6EA3A9C2" w14:textId="77777777" w:rsidTr="006F7032">
        <w:tc>
          <w:tcPr>
            <w:tcW w:w="2758" w:type="dxa"/>
          </w:tcPr>
          <w:p w14:paraId="6029F238" w14:textId="0B25CE08" w:rsidR="00067C20" w:rsidRPr="00536C68" w:rsidRDefault="00067C20"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2.4</w:t>
            </w:r>
          </w:p>
        </w:tc>
        <w:tc>
          <w:tcPr>
            <w:tcW w:w="3338" w:type="dxa"/>
          </w:tcPr>
          <w:p w14:paraId="443E4867" w14:textId="747B82EB" w:rsidR="00067C20" w:rsidRPr="00536C68" w:rsidRDefault="00067C20"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0.65</w:t>
            </w:r>
            <w:r w:rsidR="00A0211D" w:rsidRPr="00536C68">
              <w:rPr>
                <w:rFonts w:ascii="Times New Roman" w:hAnsi="Times New Roman" w:cs="Times New Roman"/>
                <w:sz w:val="20"/>
                <w:szCs w:val="20"/>
              </w:rPr>
              <w:t>*</w:t>
            </w:r>
          </w:p>
        </w:tc>
        <w:tc>
          <w:tcPr>
            <w:tcW w:w="2216" w:type="dxa"/>
          </w:tcPr>
          <w:p w14:paraId="246C6D23" w14:textId="3396D13F" w:rsidR="00067C20" w:rsidRPr="00536C68" w:rsidRDefault="001B170D"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00B2044E" w:rsidRPr="00536C68">
              <w:rPr>
                <w:rFonts w:ascii="Times New Roman" w:hAnsi="Times New Roman" w:cs="Times New Roman"/>
                <w:sz w:val="20"/>
                <w:szCs w:val="20"/>
              </w:rPr>
              <w:instrText xml:space="preserve"> ADDIN EN.CITE &lt;EndNote&gt;&lt;Cite&gt;&lt;Author&gt;Lu&lt;/Author&gt;&lt;Year&gt;2021&lt;/Year&gt;&lt;RecNum&gt;198&lt;/RecNum&gt;&lt;DisplayText&gt;[21]&lt;/DisplayText&gt;&lt;record&gt;&lt;rec-number&gt;198&lt;/rec-number&gt;&lt;foreign-keys&gt;&lt;key app="EN" db-id="9rxftf2txxx2fxefxs4pwdexxate9vxppw55" timestamp="1616918729"&gt;198&lt;/key&gt;&lt;key app="ENWeb" db-id=""&gt;0&lt;/key&gt;&lt;/foreign-keys&gt;&lt;ref-type name="Journal Article"&gt;17&lt;/ref-type&gt;&lt;contributors&gt;&lt;authors&gt;&lt;author&gt;Lu, Hengyi&lt;/author&gt;&lt;author&gt;Shi, Wen&lt;/author&gt;&lt;author&gt;Zhao, Fei&lt;/author&gt;&lt;author&gt;Zhang, Wenjing&lt;/author&gt;&lt;author&gt;Zhang, Peixin&lt;/aut</w:instrText>
            </w:r>
            <w:r w:rsidR="00B2044E" w:rsidRPr="00536C68">
              <w:rPr>
                <w:rFonts w:ascii="Times New Roman" w:hAnsi="Times New Roman" w:cs="Times New Roman" w:hint="eastAsia"/>
                <w:sz w:val="20"/>
                <w:szCs w:val="20"/>
              </w:rPr>
              <w:instrText>hor&gt;&lt;author&gt;Zhao, Chenyang&lt;/author&gt;&lt;author&gt;Yu, Guihua&lt;/author&gt;&lt;/authors&gt;&lt;/contributors&gt;&lt;titles&gt;&lt;title&gt;High</w:instrText>
            </w:r>
            <w:r w:rsidR="00B2044E" w:rsidRPr="00536C68">
              <w:rPr>
                <w:rFonts w:ascii="Times New Roman" w:hAnsi="Times New Roman" w:cs="Times New Roman" w:hint="eastAsia"/>
                <w:sz w:val="20"/>
                <w:szCs w:val="20"/>
              </w:rPr>
              <w:instrText>‐</w:instrText>
            </w:r>
            <w:r w:rsidR="00B2044E" w:rsidRPr="00536C68">
              <w:rPr>
                <w:rFonts w:ascii="Times New Roman" w:hAnsi="Times New Roman" w:cs="Times New Roman" w:hint="eastAsia"/>
                <w:sz w:val="20"/>
                <w:szCs w:val="20"/>
              </w:rPr>
              <w:instrText>Yield and Low</w:instrText>
            </w:r>
            <w:r w:rsidR="00B2044E" w:rsidRPr="00536C68">
              <w:rPr>
                <w:rFonts w:ascii="Times New Roman" w:hAnsi="Times New Roman" w:cs="Times New Roman" w:hint="eastAsia"/>
                <w:sz w:val="20"/>
                <w:szCs w:val="20"/>
              </w:rPr>
              <w:instrText>‐</w:instrText>
            </w:r>
            <w:r w:rsidR="00B2044E" w:rsidRPr="00536C68">
              <w:rPr>
                <w:rFonts w:ascii="Times New Roman" w:hAnsi="Times New Roman" w:cs="Times New Roman" w:hint="eastAsia"/>
                <w:sz w:val="20"/>
                <w:szCs w:val="20"/>
              </w:rPr>
              <w:instrText>Cost Solar Water Purification via Hydrogel</w:instrText>
            </w:r>
            <w:r w:rsidR="00B2044E" w:rsidRPr="00536C68">
              <w:rPr>
                <w:rFonts w:ascii="Times New Roman" w:hAnsi="Times New Roman" w:cs="Times New Roman" w:hint="eastAsia"/>
                <w:sz w:val="20"/>
                <w:szCs w:val="20"/>
              </w:rPr>
              <w:instrText>‐</w:instrText>
            </w:r>
            <w:r w:rsidR="00B2044E" w:rsidRPr="00536C68">
              <w:rPr>
                <w:rFonts w:ascii="Times New Roman" w:hAnsi="Times New Roman" w:cs="Times New Roman" w:hint="eastAsia"/>
                <w:sz w:val="20"/>
                <w:szCs w:val="20"/>
              </w:rPr>
              <w:instrText>Based Membrane Distillation&lt;/title&gt;&lt;secondary-title&gt;Advanced Functional Materials&lt;/secondar</w:instrText>
            </w:r>
            <w:r w:rsidR="00B2044E" w:rsidRPr="00536C68">
              <w:rPr>
                <w:rFonts w:ascii="Times New Roman" w:hAnsi="Times New Roman" w:cs="Times New Roman"/>
                <w:sz w:val="20"/>
                <w:szCs w:val="20"/>
              </w:rPr>
              <w:instrText>y-title&gt;&lt;/titles&gt;&lt;periodical&gt;&lt;full-title&gt;Advanced Functional Materials&lt;/full-title&gt;&lt;abbr-1&gt;Adv. Funct. Mater.&lt;/abbr-1&gt;&lt;abbr-2&gt;Adv Funct Mater&lt;/abbr-2&gt;&lt;/periodical&gt;&lt;pages&gt;2101036&lt;/pages&gt;&lt;volume&gt;31&lt;/volume&gt;&lt;number&gt;19&lt;/number&gt;&lt;section&gt;2101036&lt;/section&gt;&lt;dates&gt;&lt;year&gt;2021&lt;/year&gt;&lt;/dates&gt;&lt;isbn&gt;1616-301X&amp;#xD;1616-3028&lt;/isbn&gt;&lt;urls&gt;&lt;/urls&gt;&lt;electronic-resource-num&gt;10.1002/adfm.202101036&lt;/electronic-resource-num&gt;&lt;/record&gt;&lt;/Cite&gt;&lt;/EndNote&gt;</w:instrText>
            </w:r>
            <w:r w:rsidRPr="00536C68">
              <w:rPr>
                <w:rFonts w:ascii="Times New Roman" w:hAnsi="Times New Roman" w:cs="Times New Roman"/>
                <w:sz w:val="20"/>
                <w:szCs w:val="20"/>
              </w:rPr>
              <w:fldChar w:fldCharType="separate"/>
            </w:r>
            <w:r w:rsidR="009B046B" w:rsidRPr="00536C68">
              <w:rPr>
                <w:rFonts w:ascii="Times New Roman" w:hAnsi="Times New Roman" w:cs="Times New Roman"/>
                <w:noProof/>
                <w:sz w:val="20"/>
                <w:szCs w:val="20"/>
              </w:rPr>
              <w:t>[21]</w:t>
            </w:r>
            <w:r w:rsidRPr="00536C68">
              <w:rPr>
                <w:rFonts w:ascii="Times New Roman" w:hAnsi="Times New Roman" w:cs="Times New Roman"/>
                <w:sz w:val="20"/>
                <w:szCs w:val="20"/>
              </w:rPr>
              <w:fldChar w:fldCharType="end"/>
            </w:r>
          </w:p>
        </w:tc>
      </w:tr>
      <w:tr w:rsidR="006849A3" w:rsidRPr="00536C68" w14:paraId="677E38C3" w14:textId="77777777" w:rsidTr="006F7032">
        <w:tc>
          <w:tcPr>
            <w:tcW w:w="2758" w:type="dxa"/>
          </w:tcPr>
          <w:p w14:paraId="63D8D845" w14:textId="6372CD9D" w:rsidR="00E64D0A" w:rsidRPr="00536C68" w:rsidRDefault="001C13B4"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2.65</w:t>
            </w:r>
          </w:p>
        </w:tc>
        <w:tc>
          <w:tcPr>
            <w:tcW w:w="3338" w:type="dxa"/>
          </w:tcPr>
          <w:p w14:paraId="10EDC322" w14:textId="73099A2B" w:rsidR="00E64D0A" w:rsidRPr="00536C68" w:rsidRDefault="00977289"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0.65</w:t>
            </w:r>
          </w:p>
        </w:tc>
        <w:tc>
          <w:tcPr>
            <w:tcW w:w="2216" w:type="dxa"/>
          </w:tcPr>
          <w:p w14:paraId="0C63B0B1" w14:textId="4B1930BE" w:rsidR="00E64D0A" w:rsidRPr="00536C68" w:rsidRDefault="001C13B4" w:rsidP="002C3942">
            <w:pPr>
              <w:widowControl/>
              <w:spacing w:line="480" w:lineRule="auto"/>
              <w:jc w:val="center"/>
              <w:rPr>
                <w:rFonts w:ascii="Times New Roman" w:hAnsi="Times New Roman" w:cs="Times New Roman"/>
                <w:sz w:val="20"/>
                <w:szCs w:val="20"/>
              </w:rPr>
            </w:pPr>
            <w:r w:rsidRPr="00536C68">
              <w:rPr>
                <w:rFonts w:ascii="Times New Roman" w:hAnsi="Times New Roman" w:cs="Times New Roman"/>
                <w:sz w:val="20"/>
                <w:szCs w:val="20"/>
              </w:rPr>
              <w:t>This work</w:t>
            </w:r>
          </w:p>
        </w:tc>
      </w:tr>
    </w:tbl>
    <w:p w14:paraId="29512086" w14:textId="77777777" w:rsidR="003F774F" w:rsidRPr="00536C68" w:rsidRDefault="00A0211D" w:rsidP="002C3942">
      <w:pPr>
        <w:widowControl/>
        <w:rPr>
          <w:rFonts w:ascii="Times New Roman" w:hAnsi="Times New Roman" w:cs="Times New Roman"/>
          <w:sz w:val="20"/>
          <w:szCs w:val="20"/>
        </w:rPr>
        <w:sectPr w:rsidR="003F774F" w:rsidRPr="00536C68" w:rsidSect="00ED04C5">
          <w:pgSz w:w="11906" w:h="16838"/>
          <w:pgMar w:top="1440" w:right="1797" w:bottom="1440" w:left="1797" w:header="851" w:footer="992" w:gutter="0"/>
          <w:lnNumType w:countBy="1" w:restart="continuous"/>
          <w:cols w:space="425"/>
          <w:docGrid w:type="lines" w:linePitch="312"/>
        </w:sectPr>
      </w:pPr>
      <w:r w:rsidRPr="00536C68">
        <w:rPr>
          <w:rFonts w:ascii="Times New Roman" w:hAnsi="Times New Roman" w:cs="Times New Roman"/>
          <w:sz w:val="20"/>
          <w:szCs w:val="20"/>
        </w:rPr>
        <w:t xml:space="preserve">* </w:t>
      </w:r>
      <w:bookmarkStart w:id="53" w:name="OLE_LINK10"/>
      <w:r w:rsidRPr="00536C68">
        <w:rPr>
          <w:rFonts w:ascii="Times New Roman" w:hAnsi="Times New Roman" w:cs="Times New Roman"/>
          <w:sz w:val="20"/>
          <w:szCs w:val="20"/>
        </w:rPr>
        <w:t>Values estimated based data presented in corresponding reference.</w:t>
      </w:r>
    </w:p>
    <w:p w14:paraId="5DD3FFE0" w14:textId="26C69863" w:rsidR="0015791E" w:rsidRPr="00536C68" w:rsidRDefault="0015791E" w:rsidP="002C3942">
      <w:pPr>
        <w:rPr>
          <w:rFonts w:ascii="Times New Roman" w:eastAsia="宋体" w:hAnsi="Times New Roman" w:cs="Times New Roman"/>
          <w:sz w:val="20"/>
          <w:szCs w:val="20"/>
        </w:rPr>
      </w:pPr>
      <w:bookmarkStart w:id="54" w:name="OLE_LINK8"/>
      <w:bookmarkEnd w:id="53"/>
      <w:r w:rsidRPr="00536C68">
        <w:rPr>
          <w:rFonts w:ascii="Times New Roman" w:eastAsia="宋体" w:hAnsi="Times New Roman" w:cs="Times New Roman"/>
          <w:b/>
          <w:bCs/>
          <w:sz w:val="20"/>
          <w:szCs w:val="20"/>
        </w:rPr>
        <w:lastRenderedPageBreak/>
        <w:t xml:space="preserve">Table </w:t>
      </w:r>
      <w:r w:rsidR="00C54B97" w:rsidRPr="00536C68">
        <w:rPr>
          <w:rFonts w:ascii="Times New Roman" w:eastAsia="宋体" w:hAnsi="Times New Roman" w:cs="Times New Roman"/>
          <w:b/>
          <w:bCs/>
          <w:sz w:val="20"/>
          <w:szCs w:val="20"/>
        </w:rPr>
        <w:t>S4</w:t>
      </w:r>
      <w:r w:rsidRPr="00536C68">
        <w:rPr>
          <w:rFonts w:ascii="Times New Roman" w:eastAsia="宋体" w:hAnsi="Times New Roman" w:cs="Times New Roman"/>
          <w:b/>
          <w:bCs/>
          <w:sz w:val="20"/>
          <w:szCs w:val="20"/>
        </w:rPr>
        <w:t>.</w:t>
      </w:r>
      <w:r w:rsidRPr="00536C68">
        <w:rPr>
          <w:rFonts w:ascii="Times New Roman" w:hAnsi="Times New Roman" w:cs="Times New Roman"/>
          <w:sz w:val="20"/>
          <w:szCs w:val="20"/>
        </w:rPr>
        <w:t xml:space="preserve"> C</w:t>
      </w:r>
      <w:r w:rsidRPr="00536C68">
        <w:rPr>
          <w:rFonts w:ascii="Times New Roman" w:eastAsia="宋体" w:hAnsi="Times New Roman" w:cs="Times New Roman"/>
          <w:sz w:val="20"/>
          <w:szCs w:val="20"/>
        </w:rPr>
        <w:t xml:space="preserve">omparison of the </w:t>
      </w:r>
      <w:r w:rsidR="00D87158" w:rsidRPr="00536C68">
        <w:rPr>
          <w:rFonts w:ascii="Times New Roman" w:eastAsia="宋体" w:hAnsi="Times New Roman" w:cs="Times New Roman"/>
          <w:sz w:val="20"/>
          <w:szCs w:val="20"/>
        </w:rPr>
        <w:t xml:space="preserve">water </w:t>
      </w:r>
      <w:r w:rsidRPr="00536C68">
        <w:rPr>
          <w:rFonts w:ascii="Times New Roman" w:eastAsia="宋体" w:hAnsi="Times New Roman" w:cs="Times New Roman"/>
          <w:sz w:val="20"/>
          <w:szCs w:val="20"/>
        </w:rPr>
        <w:t xml:space="preserve">evaporation rate and </w:t>
      </w:r>
      <w:r w:rsidR="00D87158" w:rsidRPr="00536C68">
        <w:rPr>
          <w:rFonts w:ascii="Times New Roman" w:eastAsia="宋体" w:hAnsi="Times New Roman" w:cs="Times New Roman"/>
          <w:sz w:val="20"/>
          <w:szCs w:val="20"/>
        </w:rPr>
        <w:t xml:space="preserve">the </w:t>
      </w:r>
      <w:r w:rsidRPr="00536C68">
        <w:rPr>
          <w:rFonts w:ascii="Times New Roman" w:eastAsia="宋体" w:hAnsi="Times New Roman" w:cs="Times New Roman"/>
          <w:sz w:val="20"/>
          <w:szCs w:val="20"/>
        </w:rPr>
        <w:t>energy conversion efficiency with representative reports.</w:t>
      </w:r>
    </w:p>
    <w:tbl>
      <w:tblPr>
        <w:tblStyle w:val="a8"/>
        <w:tblpPr w:leftFromText="180" w:rightFromText="180" w:vertAnchor="text" w:horzAnchor="margin" w:tblpY="23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039"/>
        <w:gridCol w:w="2488"/>
        <w:gridCol w:w="1575"/>
      </w:tblGrid>
      <w:tr w:rsidR="002C3942" w:rsidRPr="00536C68" w14:paraId="47B94A96" w14:textId="77777777" w:rsidTr="002C3942">
        <w:trPr>
          <w:trHeight w:val="1462"/>
        </w:trPr>
        <w:tc>
          <w:tcPr>
            <w:tcW w:w="2210" w:type="dxa"/>
            <w:tcBorders>
              <w:top w:val="single" w:sz="4" w:space="0" w:color="auto"/>
              <w:bottom w:val="single" w:sz="4" w:space="0" w:color="auto"/>
            </w:tcBorders>
            <w:vAlign w:val="center"/>
          </w:tcPr>
          <w:p w14:paraId="1CC81871" w14:textId="77777777" w:rsidR="002C3942" w:rsidRPr="00536C68" w:rsidRDefault="002C3942" w:rsidP="002C3942">
            <w:pPr>
              <w:jc w:val="center"/>
              <w:rPr>
                <w:rFonts w:ascii="Times New Roman" w:hAnsi="Times New Roman" w:cs="Times New Roman"/>
                <w:b/>
                <w:bCs/>
                <w:sz w:val="20"/>
                <w:szCs w:val="20"/>
              </w:rPr>
            </w:pPr>
            <w:r w:rsidRPr="00536C68">
              <w:rPr>
                <w:rFonts w:ascii="Times New Roman" w:hAnsi="Times New Roman" w:cs="Times New Roman"/>
                <w:b/>
                <w:bCs/>
                <w:sz w:val="20"/>
                <w:szCs w:val="20"/>
              </w:rPr>
              <w:t>Evaporation rate</w:t>
            </w:r>
          </w:p>
          <w:p w14:paraId="435E5F8C" w14:textId="77777777" w:rsidR="002C3942" w:rsidRPr="00536C68" w:rsidRDefault="002C3942" w:rsidP="002C3942">
            <w:pPr>
              <w:jc w:val="center"/>
              <w:rPr>
                <w:rFonts w:ascii="Times New Roman" w:hAnsi="Times New Roman" w:cs="Times New Roman"/>
                <w:b/>
                <w:bCs/>
                <w:sz w:val="20"/>
                <w:szCs w:val="20"/>
              </w:rPr>
            </w:pPr>
            <m:oMathPara>
              <m:oMath>
                <m:r>
                  <m:rPr>
                    <m:sty m:val="bi"/>
                  </m:rPr>
                  <w:rPr>
                    <w:rFonts w:ascii="Cambria Math" w:hAnsi="Cambria Math" w:cs="Times New Roman"/>
                    <w:sz w:val="20"/>
                    <w:szCs w:val="20"/>
                  </w:rPr>
                  <m:t xml:space="preserve">(kg </m:t>
                </m:r>
                <m:sSup>
                  <m:sSupPr>
                    <m:ctrlPr>
                      <w:rPr>
                        <w:rFonts w:ascii="Cambria Math" w:hAnsi="Cambria Math" w:cs="Times New Roman"/>
                        <w:b/>
                        <w:bCs/>
                        <w:i/>
                        <w:sz w:val="20"/>
                        <w:szCs w:val="20"/>
                      </w:rPr>
                    </m:ctrlPr>
                  </m:sSupPr>
                  <m:e>
                    <m:r>
                      <m:rPr>
                        <m:sty m:val="bi"/>
                      </m:rPr>
                      <w:rPr>
                        <w:rFonts w:ascii="Cambria Math" w:hAnsi="Cambria Math" w:cs="Times New Roman"/>
                        <w:sz w:val="20"/>
                        <w:szCs w:val="20"/>
                      </w:rPr>
                      <m:t>m</m:t>
                    </m:r>
                  </m:e>
                  <m:sup>
                    <m:r>
                      <m:rPr>
                        <m:sty m:val="bi"/>
                      </m:rPr>
                      <w:rPr>
                        <w:rFonts w:ascii="Cambria Math" w:hAnsi="Cambria Math" w:cs="Times New Roman"/>
                        <w:sz w:val="20"/>
                        <w:szCs w:val="20"/>
                      </w:rPr>
                      <m:t>-2</m:t>
                    </m:r>
                  </m:sup>
                </m:sSup>
                <m:r>
                  <m:rPr>
                    <m:sty m:val="bi"/>
                  </m:rPr>
                  <w:rPr>
                    <w:rFonts w:ascii="Cambria Math" w:hAnsi="Cambria Math" w:cs="Times New Roman"/>
                    <w:sz w:val="20"/>
                    <w:szCs w:val="20"/>
                  </w:rPr>
                  <m:t xml:space="preserve"> </m:t>
                </m:r>
                <m:sSup>
                  <m:sSupPr>
                    <m:ctrlPr>
                      <w:rPr>
                        <w:rFonts w:ascii="Cambria Math" w:hAnsi="Cambria Math" w:cs="Times New Roman"/>
                        <w:b/>
                        <w:bCs/>
                        <w:i/>
                        <w:sz w:val="20"/>
                        <w:szCs w:val="20"/>
                      </w:rPr>
                    </m:ctrlPr>
                  </m:sSupPr>
                  <m:e>
                    <m:r>
                      <m:rPr>
                        <m:sty m:val="bi"/>
                      </m:rPr>
                      <w:rPr>
                        <w:rFonts w:ascii="Cambria Math" w:hAnsi="Cambria Math" w:cs="Times New Roman"/>
                        <w:sz w:val="20"/>
                        <w:szCs w:val="20"/>
                      </w:rPr>
                      <m:t>h</m:t>
                    </m:r>
                  </m:e>
                  <m:sup>
                    <m:r>
                      <m:rPr>
                        <m:sty m:val="bi"/>
                      </m:rPr>
                      <w:rPr>
                        <w:rFonts w:ascii="Cambria Math" w:hAnsi="Cambria Math" w:cs="Times New Roman"/>
                        <w:sz w:val="20"/>
                        <w:szCs w:val="20"/>
                      </w:rPr>
                      <m:t>-1</m:t>
                    </m:r>
                  </m:sup>
                </m:sSup>
                <m:r>
                  <m:rPr>
                    <m:sty m:val="bi"/>
                  </m:rPr>
                  <w:rPr>
                    <w:rFonts w:ascii="Cambria Math" w:hAnsi="Cambria Math" w:cs="Times New Roman"/>
                    <w:sz w:val="20"/>
                    <w:szCs w:val="20"/>
                  </w:rPr>
                  <m:t>)</m:t>
                </m:r>
              </m:oMath>
            </m:oMathPara>
          </w:p>
        </w:tc>
        <w:tc>
          <w:tcPr>
            <w:tcW w:w="2039" w:type="dxa"/>
            <w:tcBorders>
              <w:top w:val="single" w:sz="4" w:space="0" w:color="auto"/>
              <w:bottom w:val="single" w:sz="4" w:space="0" w:color="auto"/>
            </w:tcBorders>
            <w:vAlign w:val="center"/>
          </w:tcPr>
          <w:p w14:paraId="1684560E" w14:textId="77777777" w:rsidR="002C3942" w:rsidRPr="00536C68" w:rsidRDefault="002C3942" w:rsidP="002C3942">
            <w:pPr>
              <w:jc w:val="center"/>
              <w:rPr>
                <w:rFonts w:ascii="Times New Roman" w:hAnsi="Times New Roman" w:cs="Times New Roman"/>
                <w:b/>
                <w:bCs/>
                <w:sz w:val="20"/>
                <w:szCs w:val="20"/>
              </w:rPr>
            </w:pPr>
            <w:bookmarkStart w:id="55" w:name="_Hlk99205304"/>
            <w:r w:rsidRPr="00536C68">
              <w:rPr>
                <w:rFonts w:ascii="Times New Roman" w:hAnsi="Times New Roman" w:cs="Times New Roman"/>
                <w:b/>
                <w:bCs/>
                <w:sz w:val="20"/>
                <w:szCs w:val="20"/>
              </w:rPr>
              <w:t>Friction velocity</w:t>
            </w:r>
          </w:p>
          <w:bookmarkEnd w:id="55"/>
          <w:p w14:paraId="6DE6028B" w14:textId="77777777" w:rsidR="002C3942" w:rsidRPr="00536C68" w:rsidRDefault="002C3942" w:rsidP="002C3942">
            <w:pPr>
              <w:jc w:val="center"/>
              <w:rPr>
                <w:rFonts w:ascii="Times New Roman" w:hAnsi="Times New Roman" w:cs="Times New Roman"/>
                <w:b/>
                <w:bCs/>
                <w:sz w:val="20"/>
                <w:szCs w:val="20"/>
              </w:rPr>
            </w:pPr>
            <w:r w:rsidRPr="00536C68">
              <w:rPr>
                <w:rFonts w:ascii="Times New Roman" w:hAnsi="Times New Roman" w:cs="Times New Roman"/>
                <w:b/>
                <w:bCs/>
                <w:sz w:val="20"/>
                <w:szCs w:val="20"/>
              </w:rPr>
              <w:t>(</w:t>
            </w:r>
            <m:oMath>
              <m:r>
                <m:rPr>
                  <m:sty m:val="bi"/>
                </m:rPr>
                <w:rPr>
                  <w:rFonts w:ascii="Cambria Math" w:hAnsi="Cambria Math" w:cs="Times New Roman"/>
                  <w:sz w:val="20"/>
                  <w:szCs w:val="20"/>
                </w:rPr>
                <m:t xml:space="preserve">m </m:t>
              </m:r>
              <m:sSup>
                <m:sSupPr>
                  <m:ctrlPr>
                    <w:rPr>
                      <w:rFonts w:ascii="Cambria Math" w:hAnsi="Cambria Math" w:cs="Times New Roman"/>
                      <w:b/>
                      <w:bCs/>
                      <w:i/>
                      <w:sz w:val="20"/>
                      <w:szCs w:val="20"/>
                    </w:rPr>
                  </m:ctrlPr>
                </m:sSupPr>
                <m:e>
                  <m:r>
                    <m:rPr>
                      <m:sty m:val="bi"/>
                    </m:rPr>
                    <w:rPr>
                      <w:rFonts w:ascii="Cambria Math" w:hAnsi="Cambria Math" w:cs="Times New Roman"/>
                      <w:sz w:val="20"/>
                      <w:szCs w:val="20"/>
                    </w:rPr>
                    <m:t>s</m:t>
                  </m:r>
                </m:e>
                <m:sup>
                  <m:r>
                    <m:rPr>
                      <m:sty m:val="bi"/>
                    </m:rPr>
                    <w:rPr>
                      <w:rFonts w:ascii="Cambria Math" w:hAnsi="Cambria Math" w:cs="Times New Roman"/>
                      <w:sz w:val="20"/>
                      <w:szCs w:val="20"/>
                    </w:rPr>
                    <m:t>-1</m:t>
                  </m:r>
                </m:sup>
              </m:sSup>
            </m:oMath>
            <w:r w:rsidRPr="00536C68">
              <w:rPr>
                <w:rFonts w:ascii="Times New Roman" w:hAnsi="Times New Roman" w:cs="Times New Roman"/>
                <w:b/>
                <w:bCs/>
                <w:sz w:val="20"/>
                <w:szCs w:val="20"/>
              </w:rPr>
              <w:t>)</w:t>
            </w:r>
          </w:p>
        </w:tc>
        <w:tc>
          <w:tcPr>
            <w:tcW w:w="2488" w:type="dxa"/>
            <w:tcBorders>
              <w:top w:val="single" w:sz="4" w:space="0" w:color="auto"/>
              <w:bottom w:val="single" w:sz="4" w:space="0" w:color="auto"/>
            </w:tcBorders>
            <w:vAlign w:val="center"/>
          </w:tcPr>
          <w:p w14:paraId="2BFC75D3" w14:textId="77777777" w:rsidR="002C3942" w:rsidRPr="00536C68" w:rsidRDefault="002C3942" w:rsidP="002C3942">
            <w:pPr>
              <w:jc w:val="center"/>
              <w:rPr>
                <w:rFonts w:ascii="Times New Roman" w:hAnsi="Times New Roman" w:cs="Times New Roman"/>
                <w:b/>
                <w:bCs/>
                <w:sz w:val="20"/>
                <w:szCs w:val="20"/>
              </w:rPr>
            </w:pPr>
            <w:r w:rsidRPr="00536C68">
              <w:rPr>
                <w:rFonts w:ascii="Times New Roman" w:hAnsi="Times New Roman" w:cs="Times New Roman"/>
                <w:b/>
                <w:bCs/>
                <w:sz w:val="20"/>
                <w:szCs w:val="20"/>
              </w:rPr>
              <w:t>Energy conversion efficiency</w:t>
            </w:r>
          </w:p>
        </w:tc>
        <w:tc>
          <w:tcPr>
            <w:tcW w:w="1575" w:type="dxa"/>
            <w:tcBorders>
              <w:top w:val="single" w:sz="4" w:space="0" w:color="auto"/>
              <w:bottom w:val="single" w:sz="4" w:space="0" w:color="auto"/>
            </w:tcBorders>
            <w:vAlign w:val="center"/>
          </w:tcPr>
          <w:p w14:paraId="0F40E5B7" w14:textId="77777777" w:rsidR="002C3942" w:rsidRPr="00536C68" w:rsidRDefault="002C3942" w:rsidP="002C3942">
            <w:pPr>
              <w:jc w:val="center"/>
              <w:rPr>
                <w:rFonts w:ascii="Times New Roman" w:hAnsi="Times New Roman" w:cs="Times New Roman"/>
                <w:b/>
                <w:bCs/>
                <w:sz w:val="20"/>
                <w:szCs w:val="20"/>
                <w:highlight w:val="yellow"/>
              </w:rPr>
            </w:pPr>
            <w:r w:rsidRPr="00536C68">
              <w:rPr>
                <w:rFonts w:ascii="Times New Roman" w:hAnsi="Times New Roman" w:cs="Times New Roman"/>
                <w:b/>
                <w:bCs/>
                <w:sz w:val="20"/>
                <w:szCs w:val="20"/>
              </w:rPr>
              <w:t>Ref.</w:t>
            </w:r>
          </w:p>
        </w:tc>
      </w:tr>
      <w:tr w:rsidR="002C3942" w:rsidRPr="00536C68" w14:paraId="0CF19CC7" w14:textId="77777777" w:rsidTr="002C3942">
        <w:trPr>
          <w:trHeight w:val="731"/>
        </w:trPr>
        <w:tc>
          <w:tcPr>
            <w:tcW w:w="2210" w:type="dxa"/>
            <w:tcBorders>
              <w:top w:val="single" w:sz="4" w:space="0" w:color="auto"/>
              <w:bottom w:val="nil"/>
            </w:tcBorders>
            <w:vAlign w:val="center"/>
          </w:tcPr>
          <w:p w14:paraId="2A6F43AC"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10.9</w:t>
            </w:r>
          </w:p>
        </w:tc>
        <w:tc>
          <w:tcPr>
            <w:tcW w:w="2039" w:type="dxa"/>
            <w:tcBorders>
              <w:top w:val="single" w:sz="4" w:space="0" w:color="auto"/>
              <w:bottom w:val="nil"/>
            </w:tcBorders>
            <w:vAlign w:val="center"/>
          </w:tcPr>
          <w:p w14:paraId="0983D589"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6</w:t>
            </w:r>
          </w:p>
        </w:tc>
        <w:tc>
          <w:tcPr>
            <w:tcW w:w="2488" w:type="dxa"/>
            <w:tcBorders>
              <w:top w:val="single" w:sz="4" w:space="0" w:color="auto"/>
              <w:bottom w:val="nil"/>
            </w:tcBorders>
            <w:vAlign w:val="center"/>
          </w:tcPr>
          <w:p w14:paraId="21A39727"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3.4%</w:t>
            </w:r>
          </w:p>
        </w:tc>
        <w:tc>
          <w:tcPr>
            <w:tcW w:w="1575" w:type="dxa"/>
            <w:tcBorders>
              <w:top w:val="single" w:sz="4" w:space="0" w:color="auto"/>
              <w:bottom w:val="nil"/>
            </w:tcBorders>
            <w:vAlign w:val="center"/>
          </w:tcPr>
          <w:p w14:paraId="1BEA775B"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&lt;EndNote&gt;&lt;Cite&gt;&lt;Author&gt;Li&lt;/Author&gt;&lt;Year&gt;2020&lt;/Year&gt;&lt;RecNum&gt;84&lt;/RecNum&gt;&lt;DisplayText&gt;[22]&lt;/DisplayText&gt;&lt;record&gt;&lt;rec-number&gt;84&lt;/rec-number&gt;&lt;foreign-keys&gt;&lt;key app="EN" db-id="9rxftf2txxx2fxefxs4pwdexxate9vxppw55" timestamp="1601623986"&gt;84&lt;/key&gt;&lt;key app="ENWeb" db-id=""&gt;0&lt;/key&gt;&lt;/foreign-keys&gt;&lt;ref-type name="Journal Article"&gt;17&lt;/ref-type&gt;&lt;contributors&gt;&lt;authors&gt;&lt;author&gt;Li, Jinlei&lt;/author&gt;&lt;author&gt;Wang, Xueyang&lt;/author&gt;&lt;author&gt;Lin, Zhenhui&lt;/author&gt;&lt;author&gt;Xu, Ning&lt;/author&gt;&lt;author&gt;Li, Xiuqiang&lt;/author&gt;&lt;author&gt;Liang, Jie&lt;/author&gt;&lt;author&gt;Zhao, Wei&lt;/author&gt;&lt;author&gt;Lin, Renxing&lt;/author&gt;&lt;author&gt;Zhu, Bin&lt;/author&gt;&lt;author&gt;Liu, Guoliang&lt;/author&gt;&lt;author&gt;Zhou, Lin&lt;/author&gt;&lt;author&gt;Zhu, Shining&lt;/author&gt;&lt;author&gt;Zhu, Jia&lt;/author&gt;&lt;/authors&gt;&lt;/contributors&gt;&lt;titles&gt;&lt;title&gt;&lt;style face="normal" font="default" size="100%"&gt;Over 10 kg m&lt;/style&gt;&lt;style face="superscript" font="default" size="100%"&gt;−2&lt;/style&gt;&lt;style face="normal" font="default" size="100%"&gt; h&lt;/style&gt;&lt;style face="superscript" font="default" size="100%"&gt;−1&lt;/style&gt;&lt;style face="normal" font="default" size="100%"&gt; Evaporation Rate Enabled by a 3D Interconnected Porous Carbon Foam&lt;/style&gt;&lt;/title&gt;&lt;secondary-title&gt;Joule&lt;/secondary-title&gt;&lt;/titles&gt;&lt;pages&gt;928-937&lt;/pages&gt;&lt;volume&gt;4&lt;/volume&gt;&lt;number&gt;4&lt;/number&gt;&lt;section&gt;928&lt;/section&gt;&lt;dates&gt;&lt;year&gt;2020&lt;/year&gt;&lt;/dates&gt;&lt;isbn&gt;25424351&lt;/isbn&gt;&lt;urls&gt;&lt;/urls&gt;&lt;electronic-resource-num&gt;10.1016/j.joule.2020.02.014&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[22]</w:t>
            </w:r>
            <w:r w:rsidRPr="00536C68">
              <w:rPr>
                <w:rFonts w:ascii="Times New Roman" w:hAnsi="Times New Roman" w:cs="Times New Roman"/>
                <w:sz w:val="20"/>
                <w:szCs w:val="20"/>
              </w:rPr>
              <w:fldChar w:fldCharType="end"/>
            </w:r>
          </w:p>
        </w:tc>
      </w:tr>
      <w:tr w:rsidR="002C3942" w:rsidRPr="00536C68" w14:paraId="5FE980CD" w14:textId="77777777" w:rsidTr="002C3942">
        <w:trPr>
          <w:trHeight w:val="744"/>
        </w:trPr>
        <w:tc>
          <w:tcPr>
            <w:tcW w:w="2210" w:type="dxa"/>
            <w:tcBorders>
              <w:top w:val="nil"/>
              <w:bottom w:val="nil"/>
            </w:tcBorders>
            <w:vAlign w:val="center"/>
          </w:tcPr>
          <w:p w14:paraId="2C18330B"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1.39</w:t>
            </w:r>
          </w:p>
        </w:tc>
        <w:tc>
          <w:tcPr>
            <w:tcW w:w="2039" w:type="dxa"/>
            <w:tcBorders>
              <w:top w:val="nil"/>
              <w:bottom w:val="nil"/>
            </w:tcBorders>
            <w:vAlign w:val="center"/>
          </w:tcPr>
          <w:p w14:paraId="376B020A"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0.5</w:t>
            </w:r>
          </w:p>
        </w:tc>
        <w:tc>
          <w:tcPr>
            <w:tcW w:w="2488" w:type="dxa"/>
            <w:tcBorders>
              <w:top w:val="nil"/>
              <w:bottom w:val="nil"/>
            </w:tcBorders>
            <w:vAlign w:val="center"/>
          </w:tcPr>
          <w:p w14:paraId="1F3A19B1"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4%</w:t>
            </w:r>
          </w:p>
        </w:tc>
        <w:tc>
          <w:tcPr>
            <w:tcW w:w="1575" w:type="dxa"/>
            <w:tcBorders>
              <w:top w:val="nil"/>
              <w:bottom w:val="nil"/>
            </w:tcBorders>
            <w:vAlign w:val="center"/>
          </w:tcPr>
          <w:p w14:paraId="12F86FE6"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&lt;EndNote&gt;&lt;Cite&gt;&lt;Author&gt;Li&lt;/Author&gt;&lt;Year&gt;2022&lt;/Year&gt;&lt;RecNum&gt;396&lt;/RecNum&gt;&lt;DisplayText&gt;[23]&lt;/DisplayText&gt;&lt;record&gt;&lt;rec-number&gt;396&lt;/rec-number&gt;&lt;foreign-keys&gt;&lt;key app="EN" db-id="9rxftf2txxx2fxefxs4pwdexxate9vxppw55" timestamp="1647914295"&gt;396&lt;/key&gt;&lt;/foreign-keys&gt;&lt;ref-type name="Journal Article"&gt;17&lt;/ref-type&gt;&lt;contributors&gt;&lt;authors&gt;&lt;author&gt;Li, Hao-Nan&lt;/author&gt;&lt;author&gt;Liu, Yu-Wei&lt;/author&gt;&lt;author&gt;Hu, Ye-Qi&lt;/author&gt;&lt;author&gt;Zhu, Cheng-Ye&lt;/author&gt;&lt;author&gt;Huang, Xiao-Jun&lt;/author&gt;&lt;author&gt;Wu, Jian&lt;/author&gt;&lt;author&gt;Greiner, Andreas&lt;/author&gt;&lt;author&gt;Xu, Zhi-Kang&lt;/author&gt;&lt;/authors&gt;&lt;/contributors&gt;&lt;titles&gt;&lt;title&gt;Magnetic-controllable Janus fibrous membranes with wind-resistant floatability for airflow-enhanced solar evaporation&lt;/title&gt;&lt;secondary-title&gt;Journal of Polymer Science&lt;/secondary-title&gt;&lt;/titles&gt;&lt;periodical&gt;&lt;full-title&gt;Journal of Polymer Science&lt;/full-title&gt;&lt;abbr-1&gt;J. Polym. Sci.&lt;/abbr-1&gt;&lt;/periodical&gt;&lt;pages&gt;2309-2317&lt;/pages&gt;&lt;volume&gt;60&lt;/volume&gt;&lt;number&gt;15&lt;/number&gt;&lt;section&gt;2309&lt;/section&gt;&lt;dates&gt;&lt;year&gt;2022&lt;/year&gt;&lt;/dates&gt;&lt;isbn&gt;2642-4150&lt;/isbn&gt;&lt;accession-num&gt;WOS:000752894600001&lt;/accession-num&gt;&lt;urls&gt;&lt;related-urls&gt;&lt;url&gt;&amp;lt;Go to ISI&amp;gt;://WOS:000752894600001&lt;/url&gt;&lt;url&gt;https://onlinelibrary.wiley.com/doi/pdfdirect/10.1002/pol.20210942?download=true&lt;/url&gt;&lt;/related-urls&gt;&lt;/urls&gt;&lt;electronic-resource-num&gt;10.1002/pol.20210942&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[23]</w:t>
            </w:r>
            <w:r w:rsidRPr="00536C68">
              <w:rPr>
                <w:rFonts w:ascii="Times New Roman" w:hAnsi="Times New Roman" w:cs="Times New Roman"/>
                <w:sz w:val="20"/>
                <w:szCs w:val="20"/>
              </w:rPr>
              <w:fldChar w:fldCharType="end"/>
            </w:r>
          </w:p>
        </w:tc>
      </w:tr>
      <w:tr w:rsidR="002C3942" w:rsidRPr="00536C68" w14:paraId="494B2DF3" w14:textId="77777777" w:rsidTr="002C3942">
        <w:trPr>
          <w:trHeight w:val="731"/>
        </w:trPr>
        <w:tc>
          <w:tcPr>
            <w:tcW w:w="2210" w:type="dxa"/>
            <w:tcBorders>
              <w:top w:val="nil"/>
              <w:bottom w:val="nil"/>
            </w:tcBorders>
            <w:vAlign w:val="center"/>
          </w:tcPr>
          <w:p w14:paraId="1BFF25CC"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14</w:t>
            </w:r>
          </w:p>
        </w:tc>
        <w:tc>
          <w:tcPr>
            <w:tcW w:w="2039" w:type="dxa"/>
            <w:tcBorders>
              <w:top w:val="nil"/>
              <w:bottom w:val="nil"/>
            </w:tcBorders>
            <w:vAlign w:val="center"/>
          </w:tcPr>
          <w:p w14:paraId="2659B71D"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3</w:t>
            </w:r>
          </w:p>
        </w:tc>
        <w:tc>
          <w:tcPr>
            <w:tcW w:w="2488" w:type="dxa"/>
            <w:tcBorders>
              <w:top w:val="nil"/>
              <w:bottom w:val="nil"/>
            </w:tcBorders>
            <w:vAlign w:val="center"/>
          </w:tcPr>
          <w:p w14:paraId="5AD28942"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7%</w:t>
            </w:r>
          </w:p>
        </w:tc>
        <w:tc>
          <w:tcPr>
            <w:tcW w:w="1575" w:type="dxa"/>
            <w:tcBorders>
              <w:top w:val="nil"/>
              <w:bottom w:val="nil"/>
            </w:tcBorders>
            <w:vAlign w:val="center"/>
          </w:tcPr>
          <w:p w14:paraId="59E88BE1"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&lt;EndNote&gt;&lt;Cite&gt;&lt;Author&gt;Zheng&lt;/Author&gt;&lt;Year&gt;2022&lt;/Year&gt;&lt;RecNum&gt;401&lt;/RecNum&gt;&lt;DisplayText&gt;[24]&lt;/DisplayText&gt;&lt;record&gt;&lt;rec-number&gt;401&lt;/rec-number&gt;&lt;foreign-keys&gt;&lt;key app="EN" db-id="9rxftf2txxx2fxefxs4pwdexxate9vxppw55" timestamp="1647914295"&gt;401&lt;/key&gt;&lt;/foreign-keys&gt;&lt;ref-type name="Journal Article"&gt;17&lt;/ref-type&gt;&lt;contributors&gt;&lt;authors&gt;&lt;author&gt;Zheng, Sunxiang&lt;/author&gt;&lt;author&gt;Yang, Meiqi&lt;/author&gt;&lt;author&gt;Chen, Xi&lt;/author&gt;&lt;author&gt;White, Claire E.&lt;/author&gt;&lt;author&gt;Hu, Liangbing&lt;/author&gt;&lt;author&gt;Ren, Zhiyong Jason&lt;/author&gt;&lt;/authors&gt;&lt;/contributors&gt;&lt;auth-address&gt;Department of Civil and Environmental Engineering and the Andlinger Center for Energy and the Environment, Princeton University, Princeton, New Jersey 08544, United States.&amp;#xD;Department of Materials Science and Engineering, University of Maryland, College Park, Maryland 20742, United States.&lt;/auth-address&gt;&lt;titles&gt;&lt;title&gt;Upscaling 3D Engineered Trees for Off-Grid Desalination&lt;/title&gt;&lt;secondary-title&gt;Environmental Science &amp;amp; Technology&lt;/secondary-title&gt;&lt;/titles&gt;&lt;periodical&gt;&lt;full-title&gt;Environmental Science &amp;amp; Technology&lt;/full-title&gt;&lt;abbr-1&gt;Environ. Sci. Technol.&lt;/abbr-1&gt;&lt;abbr-2&gt;Environ Sci Technol&lt;/abbr-2&gt;&lt;/periodical&gt;&lt;pages&gt;1289-1299&lt;/pages&gt;&lt;volume&gt;56&lt;/volume&gt;&lt;number&gt;2&lt;/number&gt;&lt;edition&gt;2022/01/05&lt;/edition&gt;&lt;keywords&gt;&lt;keyword&gt;*Drinking Water&lt;/keyword&gt;&lt;keyword&gt;*Solar Energy&lt;/keyword&gt;&lt;keyword&gt;Sunlight&lt;/keyword&gt;&lt;keyword&gt;Trees&lt;/keyword&gt;&lt;keyword&gt;*Water Purification&lt;/keyword&gt;&lt;keyword&gt;*Desalination&lt;/keyword&gt;&lt;keyword&gt;*Engineered Tree&lt;/keyword&gt;&lt;keyword&gt;*Environmental Energy&lt;/keyword&gt;&lt;keyword&gt;*Solar Evaporation&lt;/keyword&gt;&lt;/keywords&gt;&lt;dates&gt;&lt;year&gt;2022&lt;/year&gt;&lt;pub-dates&gt;&lt;date&gt;Jan 18&lt;/date&gt;&lt;/pub-dates&gt;&lt;/dates&gt;&lt;isbn&gt;0013-936X&lt;/isbn&gt;&lt;accession-num&gt;WOS:000741115300001&lt;/accession-num&gt;&lt;urls&gt;&lt;related-urls&gt;&lt;url&gt;&amp;lt;Go to ISI&amp;gt;://WOS:000741115300001&lt;/url&gt;&lt;url&gt;https://pubs.acs.org/doi/pdf/10.1021/acs.est.1c05777&lt;/url&gt;&lt;/related-urls&gt;&lt;/urls&gt;&lt;electronic-resource-num&gt;10.1021/acs.est.1c05777&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[24]</w:t>
            </w:r>
            <w:r w:rsidRPr="00536C68">
              <w:rPr>
                <w:rFonts w:ascii="Times New Roman" w:hAnsi="Times New Roman" w:cs="Times New Roman"/>
                <w:sz w:val="20"/>
                <w:szCs w:val="20"/>
              </w:rPr>
              <w:fldChar w:fldCharType="end"/>
            </w:r>
          </w:p>
        </w:tc>
      </w:tr>
      <w:tr w:rsidR="002C3942" w:rsidRPr="00536C68" w14:paraId="0D357159" w14:textId="77777777" w:rsidTr="002C3942">
        <w:trPr>
          <w:trHeight w:val="731"/>
        </w:trPr>
        <w:tc>
          <w:tcPr>
            <w:tcW w:w="2210" w:type="dxa"/>
            <w:tcBorders>
              <w:top w:val="nil"/>
            </w:tcBorders>
            <w:vAlign w:val="center"/>
          </w:tcPr>
          <w:p w14:paraId="642E9CBD"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7.6</w:t>
            </w:r>
          </w:p>
        </w:tc>
        <w:tc>
          <w:tcPr>
            <w:tcW w:w="2039" w:type="dxa"/>
            <w:tcBorders>
              <w:top w:val="nil"/>
            </w:tcBorders>
            <w:vAlign w:val="center"/>
          </w:tcPr>
          <w:p w14:paraId="6B3FFA37"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3</w:t>
            </w:r>
          </w:p>
        </w:tc>
        <w:tc>
          <w:tcPr>
            <w:tcW w:w="2488" w:type="dxa"/>
            <w:tcBorders>
              <w:top w:val="nil"/>
            </w:tcBorders>
            <w:vAlign w:val="center"/>
          </w:tcPr>
          <w:p w14:paraId="106EFDFA"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10.2%</w:t>
            </w:r>
          </w:p>
        </w:tc>
        <w:tc>
          <w:tcPr>
            <w:tcW w:w="1575" w:type="dxa"/>
            <w:tcBorders>
              <w:top w:val="nil"/>
            </w:tcBorders>
            <w:vAlign w:val="center"/>
          </w:tcPr>
          <w:p w14:paraId="0D122C2D"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&lt;EndNote&gt;&lt;Cite&gt;&lt;Author&gt;Yin&lt;/Author&gt;&lt;Year&gt;2021&lt;/Year&gt;&lt;RecNum&gt;330&lt;/RecNum&gt;&lt;DisplayText&gt;[25]&lt;/DisplayText&gt;&lt;record&gt;&lt;rec-number&gt;330&lt;/rec-number&gt;&lt;foreign-keys&gt;&lt;key app="EN" db-id="9rxftf2txxx2fxefxs4pwdexxate9vxppw55" timestamp="1632300673"&gt;330&lt;/key&gt;&lt;/foreign-keys&gt;&lt;ref-type name="Journal Article"&gt;17&lt;/ref-type&gt;&lt;contributors&gt;&lt;authors&gt;&lt;author&gt;Kai Yin&lt;/author&gt;&lt;author&gt;Zhipeng Wu&lt;/author&gt;&lt;author&gt;Junrui Wu&lt;/author&gt;&lt;author&gt;Zhuo Zhu&lt;/author&gt;&lt;author&gt;Fan Zhang&lt;/author&gt;&lt;author&gt;Ji-An Duan&lt;/author&gt;&lt;/authors&gt;&lt;/contributors&gt;&lt;titles&gt;&lt;title&gt;Solar-driven thermal-wind synergistic effect on laser-textured superhydrophilic copper foam architectures for ultrahigh efficient vapor generation&lt;/title&gt;&lt;secondary-title&gt;Applied Physics Letters&lt;/secondary-title&gt;&lt;/titles&gt;&lt;periodical&gt;&lt;full-title&gt;Applied Physics Letters&lt;/full-title&gt;&lt;abbr-1&gt;Appl. Phys. Lett.&lt;/abbr-1&gt;&lt;abbr-2&gt;Appl Phys Lett&lt;/abbr-2&gt;&lt;/periodical&gt;&lt;pages&gt;211905&lt;/pages&gt;&lt;volume&gt;118&lt;/volume&gt;&lt;number&gt;21&lt;/number&gt;&lt;dates&gt;&lt;year&gt;2021&lt;/year&gt;&lt;/dates&gt;&lt;urls&gt;&lt;related-urls&gt;&lt;url&gt;https://aip.scitation.org/doi/abs/10.1063/5.0050623&lt;/url&gt;&lt;/related-urls&gt;&lt;/urls&gt;&lt;electronic-resource-num&gt;10.1063/5.0050623&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[25]</w:t>
            </w:r>
            <w:r w:rsidRPr="00536C68">
              <w:rPr>
                <w:rFonts w:ascii="Times New Roman" w:hAnsi="Times New Roman" w:cs="Times New Roman"/>
                <w:sz w:val="20"/>
                <w:szCs w:val="20"/>
              </w:rPr>
              <w:fldChar w:fldCharType="end"/>
            </w:r>
          </w:p>
        </w:tc>
      </w:tr>
      <w:tr w:rsidR="002C3942" w:rsidRPr="00536C68" w14:paraId="57ACBDD1" w14:textId="77777777" w:rsidTr="002C3942">
        <w:trPr>
          <w:trHeight w:val="731"/>
        </w:trPr>
        <w:tc>
          <w:tcPr>
            <w:tcW w:w="2210" w:type="dxa"/>
            <w:vAlign w:val="center"/>
          </w:tcPr>
          <w:p w14:paraId="564A233F"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5.67</w:t>
            </w:r>
          </w:p>
        </w:tc>
        <w:tc>
          <w:tcPr>
            <w:tcW w:w="2039" w:type="dxa"/>
            <w:vAlign w:val="center"/>
          </w:tcPr>
          <w:p w14:paraId="7536FF66"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3</w:t>
            </w:r>
          </w:p>
        </w:tc>
        <w:tc>
          <w:tcPr>
            <w:tcW w:w="2488" w:type="dxa"/>
            <w:vAlign w:val="center"/>
          </w:tcPr>
          <w:p w14:paraId="59F0F240"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12.8%</w:t>
            </w:r>
          </w:p>
        </w:tc>
        <w:tc>
          <w:tcPr>
            <w:tcW w:w="1575" w:type="dxa"/>
            <w:vAlign w:val="center"/>
          </w:tcPr>
          <w:p w14:paraId="0B8A6761"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&lt;EndNote&gt;&lt;Cite&gt;&lt;Author&gt;Li&lt;/Author&gt;&lt;Year&gt;2022&lt;/Year&gt;&lt;RecNum&gt;397&lt;/RecNum&gt;&lt;DisplayText&gt;[26]&lt;/DisplayText&gt;&lt;record&gt;&lt;rec-number&gt;397&lt;/rec-number&gt;&lt;foreign-keys&gt;&lt;key app="EN" db-id="9rxftf2txxx2fxefxs4pwdexxate9vxppw55" timestamp="1647914295"&gt;397&lt;/key&gt;&lt;/foreign-keys&gt;&lt;ref-type name="Journal Article"&gt;17&lt;/ref-type&gt;&lt;contributors&gt;&lt;authors&gt;&lt;author&gt;Li, Shuai&lt;/author&gt;&lt;author&gt;Yang, Xiaochun&lt;/author&gt;&lt;author&gt;He, Yingying&lt;/author&gt;&lt;author&gt;Wang, Yanan&lt;/author&gt;&lt;author&gt;Liao, Daogui&lt;/author&gt;&lt;author&gt;Chen, Yunhua&lt;/author&gt;&lt;author&gt;Xie, Huihong&lt;/author&gt;&lt;author&gt;Liu, Hongxia&lt;/author&gt;&lt;author&gt;Zhou, Li&lt;/author&gt;&lt;/authors&gt;&lt;/contributors&gt;&lt;titles&gt;&lt;title&gt;Hierarchical porous aero-cryogels for wind energy enhanced solar vapor generation&lt;/title&gt;&lt;secondary-title&gt;Cellulose&lt;/secondary-title&gt;&lt;/titles&gt;&lt;periodical&gt;&lt;full-title&gt;Cellulose&lt;/full-title&gt;&lt;abbr-1&gt;Cellulose&lt;/abbr-1&gt;&lt;abbr-2&gt;Cellulose&lt;/abbr-2&gt;&lt;/periodical&gt;&lt;pages&gt;953-966&lt;/pages&gt;&lt;volume&gt;29&lt;/volume&gt;&lt;number&gt;2&lt;/number&gt;&lt;dates&gt;&lt;year&gt;2022&lt;/year&gt;&lt;pub-dates&gt;&lt;date&gt;Jan&lt;/date&gt;&lt;/pub-dates&gt;&lt;/dates&gt;&lt;isbn&gt;0969-0239&lt;/isbn&gt;&lt;accession-num&gt;WOS:000722558800001&lt;/accession-num&gt;&lt;urls&gt;&lt;related-urls&gt;&lt;url&gt;&amp;lt;Go to ISI&amp;gt;://WOS:000722558800001&lt;/url&gt;&lt;url&gt;https://link.springer.com/content/pdf/10.1007/s10570-021-04335-2.pdf&lt;/url&gt;&lt;/related-urls&gt;&lt;/urls&gt;&lt;electronic-resource-num&gt;10.1007/s10570-021-04335-2&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[26]</w:t>
            </w:r>
            <w:r w:rsidRPr="00536C68">
              <w:rPr>
                <w:rFonts w:ascii="Times New Roman" w:hAnsi="Times New Roman" w:cs="Times New Roman"/>
                <w:sz w:val="20"/>
                <w:szCs w:val="20"/>
              </w:rPr>
              <w:fldChar w:fldCharType="end"/>
            </w:r>
          </w:p>
        </w:tc>
      </w:tr>
      <w:tr w:rsidR="002C3942" w:rsidRPr="00536C68" w14:paraId="369996B2" w14:textId="77777777" w:rsidTr="002C3942">
        <w:trPr>
          <w:trHeight w:val="731"/>
        </w:trPr>
        <w:tc>
          <w:tcPr>
            <w:tcW w:w="2210" w:type="dxa"/>
            <w:vAlign w:val="center"/>
          </w:tcPr>
          <w:p w14:paraId="18FAE301"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11.58</w:t>
            </w:r>
          </w:p>
        </w:tc>
        <w:tc>
          <w:tcPr>
            <w:tcW w:w="2039" w:type="dxa"/>
            <w:vAlign w:val="center"/>
          </w:tcPr>
          <w:p w14:paraId="6BE35C4D"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6</w:t>
            </w:r>
          </w:p>
        </w:tc>
        <w:tc>
          <w:tcPr>
            <w:tcW w:w="2488" w:type="dxa"/>
            <w:vAlign w:val="center"/>
          </w:tcPr>
          <w:p w14:paraId="0C58E5FE"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17.7%</w:t>
            </w:r>
          </w:p>
        </w:tc>
        <w:tc>
          <w:tcPr>
            <w:tcW w:w="1575" w:type="dxa"/>
            <w:vAlign w:val="center"/>
          </w:tcPr>
          <w:p w14:paraId="497C0A07"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fldData xml:space="preserve">PEVuZE5vdGU+PENpdGU+PEF1dGhvcj5XYW5nPC9BdXRob3I+PFllYXI+MjAyMjwvWWVhcj48UmVj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</w:fldData>
              </w:fldChar>
            </w:r>
            <w:r w:rsidRPr="00536C68">
              <w:rPr>
                <w:rFonts w:ascii="Times New Roman" w:hAnsi="Times New Roman" w:cs="Times New Roman"/>
                <w:sz w:val="20"/>
                <w:szCs w:val="20"/>
              </w:rPr>
              <w:instrText xml:space="preserve"> ADDIN EN.CITE </w:instrText>
            </w:r>
            <w:r w:rsidRPr="00536C68">
              <w:rPr>
                <w:rFonts w:ascii="Times New Roman" w:hAnsi="Times New Roman" w:cs="Times New Roman"/>
                <w:sz w:val="20"/>
                <w:szCs w:val="20"/>
              </w:rPr>
              <w:fldChar w:fldCharType="begin">
                <w:fldData xml:space="preserve">PEVuZE5vdGU+PENpdGU+PEF1dGhvcj5XYW5nPC9BdXRob3I+PFllYXI+MjAyMjwvWWVhcj48UmVj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</w:fldData>
              </w:fldChar>
            </w:r>
            <w:r w:rsidRPr="00536C68">
              <w:rPr>
                <w:rFonts w:ascii="Times New Roman" w:hAnsi="Times New Roman" w:cs="Times New Roman"/>
                <w:sz w:val="20"/>
                <w:szCs w:val="20"/>
              </w:rPr>
              <w:instrText xml:space="preserve"> ADDIN EN.CITE.DATA </w:instrText>
            </w:r>
            <w:r w:rsidRPr="00536C68">
              <w:rPr>
                <w:rFonts w:ascii="Times New Roman" w:hAnsi="Times New Roman" w:cs="Times New Roman"/>
                <w:sz w:val="20"/>
                <w:szCs w:val="20"/>
              </w:rPr>
            </w:r>
            <w:r w:rsidRPr="00536C68">
              <w:rPr>
                <w:rFonts w:ascii="Times New Roman" w:hAnsi="Times New Roman" w:cs="Times New Roman"/>
                <w:sz w:val="20"/>
                <w:szCs w:val="20"/>
              </w:rPr>
              <w:fldChar w:fldCharType="end"/>
            </w:r>
            <w:r w:rsidRPr="00536C68">
              <w:rPr>
                <w:rFonts w:ascii="Times New Roman" w:hAnsi="Times New Roman" w:cs="Times New Roman"/>
                <w:sz w:val="20"/>
                <w:szCs w:val="20"/>
              </w:rPr>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[27]</w:t>
            </w:r>
            <w:r w:rsidRPr="00536C68">
              <w:rPr>
                <w:rFonts w:ascii="Times New Roman" w:hAnsi="Times New Roman" w:cs="Times New Roman"/>
                <w:sz w:val="20"/>
                <w:szCs w:val="20"/>
              </w:rPr>
              <w:fldChar w:fldCharType="end"/>
            </w:r>
          </w:p>
        </w:tc>
      </w:tr>
      <w:tr w:rsidR="002C3942" w:rsidRPr="00536C68" w14:paraId="4291FABB" w14:textId="77777777" w:rsidTr="002C3942">
        <w:trPr>
          <w:trHeight w:val="744"/>
        </w:trPr>
        <w:tc>
          <w:tcPr>
            <w:tcW w:w="2210" w:type="dxa"/>
            <w:vAlign w:val="center"/>
          </w:tcPr>
          <w:p w14:paraId="3D36F093"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14.5</w:t>
            </w:r>
          </w:p>
        </w:tc>
        <w:tc>
          <w:tcPr>
            <w:tcW w:w="2039" w:type="dxa"/>
            <w:vAlign w:val="center"/>
          </w:tcPr>
          <w:p w14:paraId="7FB7FCEF"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2</w:t>
            </w:r>
          </w:p>
        </w:tc>
        <w:tc>
          <w:tcPr>
            <w:tcW w:w="2488" w:type="dxa"/>
            <w:vAlign w:val="center"/>
          </w:tcPr>
          <w:p w14:paraId="506F4C3E"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25.4%</w:t>
            </w:r>
          </w:p>
        </w:tc>
        <w:tc>
          <w:tcPr>
            <w:tcW w:w="1575" w:type="dxa"/>
            <w:vAlign w:val="center"/>
          </w:tcPr>
          <w:p w14:paraId="58CCC442"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&lt;EndNote&gt;&lt;Cite&gt;&lt;Author&gt;Choi&lt;/Author&gt;&lt;Year&gt;2021&lt;/Year&gt;&lt;RecNum&gt;393&lt;/RecNum&gt;&lt;DisplayText&gt;[28]&lt;/DisplayText&gt;&lt;record&gt;&lt;rec-number&gt;393&lt;/rec-number&gt;&lt;foreign-keys&gt;&lt;key app="EN" db-id="9rxftf2txxx2fxefxs4pwdexxate9vxppw55" timestamp="1647914295"&gt;393&lt;/key&gt;&lt;/foreign-keys&gt;&lt;ref-type name="Journal Article"&gt;17&lt;/ref-type&gt;&lt;contributors&gt;&lt;authors&gt;&lt;author&gt;Choi, Jihun&lt;/author&gt;&lt;author&gt;Lee, Hansol&lt;/author&gt;&lt;author&gt;Sohn, Bokyeong&lt;/author&gt;&lt;author&gt;Song, Minjae&lt;/author&gt;&lt;author&gt;Jeon, Sangmin&lt;/author&gt;&lt;/authors&gt;&lt;/contributors&gt;&lt;auth-address&gt;Department of Chemical Engineering, Pohang University of Science and Technology (POSTECH), Pohang, Gyeongbuk, 37673, Republic of Korea.&amp;#xD;Department of Chemical Engineering, Pohang University of Science and Technology (POSTECH), Pohang, Gyeongbuk, 37673, Republic of Korea. jeons@postech.ac.kr.&lt;/auth-address&gt;&lt;titles&gt;&lt;title&gt;Highly efficient evaporative cooling by all-day water evaporation using hierarchically porous biomass&lt;/title&gt;&lt;secondary-title&gt;Scientific Reports&lt;/secondary-title&gt;&lt;/titles&gt;&lt;periodical&gt;&lt;full-title&gt;Scientific Reports&lt;/full-title&gt;&lt;abbr-1&gt;Sci. Rep.&lt;/abbr-1&gt;&lt;/periodical&gt;&lt;pages&gt;16811&lt;/pages&gt;&lt;volume&gt;11&lt;/volume&gt;&lt;number&gt;1&lt;/number&gt;&lt;edition&gt;2021/08/21&lt;/edition&gt;&lt;dates&gt;&lt;year&gt;2021&lt;/year&gt;&lt;pub-dates&gt;&lt;date&gt;Aug 19&lt;/date&gt;&lt;/pub-dates&gt;&lt;/dates&gt;&lt;isbn&gt;2045-2322&lt;/isbn&gt;&lt;accession-num&gt;WOS:000686768700024&lt;/accession-num&gt;&lt;urls&gt;&lt;related-urls&gt;&lt;url&gt;&amp;lt;Go to ISI&amp;gt;://WOS:000686768700024&lt;/url&gt;&lt;url&gt;https://www.nature.com/articles/s41598-021-96303-w.pdf&lt;/url&gt;&lt;/related-urls&gt;&lt;/urls&gt;&lt;custom2&gt;PMC8376932&lt;/custom2&gt;&lt;custom7&gt;16811&lt;/custom7&gt;&lt;electronic-resource-num&gt;10.1038/s41598-021-96303-w&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[28]</w:t>
            </w:r>
            <w:r w:rsidRPr="00536C68">
              <w:rPr>
                <w:rFonts w:ascii="Times New Roman" w:hAnsi="Times New Roman" w:cs="Times New Roman"/>
                <w:sz w:val="20"/>
                <w:szCs w:val="20"/>
              </w:rPr>
              <w:fldChar w:fldCharType="end"/>
            </w:r>
          </w:p>
        </w:tc>
      </w:tr>
      <w:tr w:rsidR="002C3942" w:rsidRPr="00536C68" w14:paraId="40A5695C" w14:textId="77777777" w:rsidTr="002C3942">
        <w:trPr>
          <w:trHeight w:val="731"/>
        </w:trPr>
        <w:tc>
          <w:tcPr>
            <w:tcW w:w="2210" w:type="dxa"/>
            <w:vAlign w:val="center"/>
          </w:tcPr>
          <w:p w14:paraId="754CC134"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3.7</w:t>
            </w:r>
          </w:p>
        </w:tc>
        <w:tc>
          <w:tcPr>
            <w:tcW w:w="2039" w:type="dxa"/>
            <w:vAlign w:val="center"/>
          </w:tcPr>
          <w:p w14:paraId="1C9CEFF6"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0.256</w:t>
            </w:r>
          </w:p>
        </w:tc>
        <w:tc>
          <w:tcPr>
            <w:tcW w:w="2488" w:type="dxa"/>
            <w:vAlign w:val="center"/>
          </w:tcPr>
          <w:p w14:paraId="4BAE84D0"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30.0%</w:t>
            </w:r>
          </w:p>
        </w:tc>
        <w:tc>
          <w:tcPr>
            <w:tcW w:w="1575" w:type="dxa"/>
            <w:vAlign w:val="center"/>
          </w:tcPr>
          <w:p w14:paraId="0129EE3E"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fldChar w:fldCharType="begin"/>
            </w:r>
            <w:r w:rsidRPr="00536C68">
              <w:rPr>
                <w:rFonts w:ascii="Times New Roman" w:hAnsi="Times New Roman" w:cs="Times New Roman"/>
                <w:sz w:val="20"/>
                <w:szCs w:val="20"/>
              </w:rPr>
              <w:instrText xml:space="preserve"> ADDIN EN.CITE &lt;EndNote&gt;&lt;Cite&gt;&lt;Author&gt;Lu&lt;/Author&gt;&lt;Year&gt;2021&lt;/Year&gt;&lt;RecNum&gt;198&lt;/RecNum&gt;&lt;DisplayText&gt;[21]&lt;/DisplayText&gt;&lt;record&gt;&lt;rec-number&gt;198&lt;/rec-number&gt;&lt;foreign-keys&gt;&lt;key app="EN" db-id="9rxftf2txxx2fxefxs4pwdexxate9vxppw55" timestamp="1616918729"&gt;198&lt;/key&gt;&lt;key app="ENWeb" db-id=""&gt;0&lt;/key&gt;&lt;/foreign-keys&gt;&lt;ref-type name="Journal Article"&gt;17&lt;/ref-type&gt;&lt;contributors&gt;&lt;authors&gt;&lt;author&gt;Lu, Hengyi&lt;/author&gt;&lt;author&gt;Shi, Wen&lt;/author&gt;&lt;author&gt;Zhao, Fei&lt;/author&gt;&lt;author&gt;Zhang, Wenjing&lt;/author&gt;&lt;author&gt;Zhang, Peixin&lt;/aut</w:instrText>
            </w:r>
            <w:r w:rsidRPr="00536C68">
              <w:rPr>
                <w:rFonts w:ascii="Times New Roman" w:hAnsi="Times New Roman" w:cs="Times New Roman" w:hint="eastAsia"/>
                <w:sz w:val="20"/>
                <w:szCs w:val="20"/>
              </w:rPr>
              <w:instrText>hor&gt;&lt;author&gt;Zhao, Chenyang&lt;/author&gt;&lt;author&gt;Yu, Guihua&lt;/author&gt;&lt;/authors&gt;&lt;/contributors&gt;&lt;titles&gt;&lt;title&gt;High</w:instrText>
            </w:r>
            <w:r w:rsidRPr="00536C68">
              <w:rPr>
                <w:rFonts w:ascii="Times New Roman" w:hAnsi="Times New Roman" w:cs="Times New Roman" w:hint="eastAsia"/>
                <w:sz w:val="20"/>
                <w:szCs w:val="20"/>
              </w:rPr>
              <w:instrText>‐</w:instrText>
            </w:r>
            <w:r w:rsidRPr="00536C68">
              <w:rPr>
                <w:rFonts w:ascii="Times New Roman" w:hAnsi="Times New Roman" w:cs="Times New Roman" w:hint="eastAsia"/>
                <w:sz w:val="20"/>
                <w:szCs w:val="20"/>
              </w:rPr>
              <w:instrText>Yield and Low</w:instrText>
            </w:r>
            <w:r w:rsidRPr="00536C68">
              <w:rPr>
                <w:rFonts w:ascii="Times New Roman" w:hAnsi="Times New Roman" w:cs="Times New Roman" w:hint="eastAsia"/>
                <w:sz w:val="20"/>
                <w:szCs w:val="20"/>
              </w:rPr>
              <w:instrText>‐</w:instrText>
            </w:r>
            <w:r w:rsidRPr="00536C68">
              <w:rPr>
                <w:rFonts w:ascii="Times New Roman" w:hAnsi="Times New Roman" w:cs="Times New Roman" w:hint="eastAsia"/>
                <w:sz w:val="20"/>
                <w:szCs w:val="20"/>
              </w:rPr>
              <w:instrText>Cost Solar Water Purification via Hydrogel</w:instrText>
            </w:r>
            <w:r w:rsidRPr="00536C68">
              <w:rPr>
                <w:rFonts w:ascii="Times New Roman" w:hAnsi="Times New Roman" w:cs="Times New Roman" w:hint="eastAsia"/>
                <w:sz w:val="20"/>
                <w:szCs w:val="20"/>
              </w:rPr>
              <w:instrText>‐</w:instrText>
            </w:r>
            <w:r w:rsidRPr="00536C68">
              <w:rPr>
                <w:rFonts w:ascii="Times New Roman" w:hAnsi="Times New Roman" w:cs="Times New Roman" w:hint="eastAsia"/>
                <w:sz w:val="20"/>
                <w:szCs w:val="20"/>
              </w:rPr>
              <w:instrText>Based Membrane Distillation&lt;/title&gt;&lt;secondary-title&gt;Advanced Functional Materials&lt;/secondar</w:instrText>
            </w:r>
            <w:r w:rsidRPr="00536C68">
              <w:rPr>
                <w:rFonts w:ascii="Times New Roman" w:hAnsi="Times New Roman" w:cs="Times New Roman"/>
                <w:sz w:val="20"/>
                <w:szCs w:val="20"/>
              </w:rPr>
              <w:instrText>y-title&gt;&lt;/titles&gt;&lt;periodical&gt;&lt;full-title&gt;Advanced Functional Materials&lt;/full-title&gt;&lt;abbr-1&gt;Adv. Funct. Mater.&lt;/abbr-1&gt;&lt;abbr-2&gt;Adv Funct Mater&lt;/abbr-2&gt;&lt;/periodical&gt;&lt;pages&gt;2101036&lt;/pages&gt;&lt;volume&gt;31&lt;/volume&gt;&lt;number&gt;19&lt;/number&gt;&lt;section&gt;2101036&lt;/section&gt;&lt;dates&gt;&lt;year&gt;2021&lt;/year&gt;&lt;/dates&gt;&lt;isbn&gt;1616-301X&amp;#xD;1616-3028&lt;/isbn&gt;&lt;urls&gt;&lt;/urls&gt;&lt;electronic-resource-num&gt;10.1002/adfm.202101036&lt;/electronic-resource-num&gt;&lt;/record&gt;&lt;/Cite&gt;&lt;/EndNote&gt;</w:instrText>
            </w:r>
            <w:r w:rsidRPr="00536C68">
              <w:rPr>
                <w:rFonts w:ascii="Times New Roman" w:hAnsi="Times New Roman" w:cs="Times New Roman"/>
                <w:sz w:val="20"/>
                <w:szCs w:val="20"/>
              </w:rPr>
              <w:fldChar w:fldCharType="separate"/>
            </w:r>
            <w:r w:rsidRPr="00536C68">
              <w:rPr>
                <w:rFonts w:ascii="Times New Roman" w:hAnsi="Times New Roman" w:cs="Times New Roman"/>
                <w:noProof/>
                <w:sz w:val="20"/>
                <w:szCs w:val="20"/>
              </w:rPr>
              <w:t>[21]</w:t>
            </w:r>
            <w:r w:rsidRPr="00536C68">
              <w:rPr>
                <w:rFonts w:ascii="Times New Roman" w:hAnsi="Times New Roman" w:cs="Times New Roman"/>
                <w:sz w:val="20"/>
                <w:szCs w:val="20"/>
              </w:rPr>
              <w:fldChar w:fldCharType="end"/>
            </w:r>
          </w:p>
        </w:tc>
      </w:tr>
      <w:tr w:rsidR="002C3942" w:rsidRPr="00536C68" w14:paraId="5F9B2B50" w14:textId="77777777" w:rsidTr="002C3942">
        <w:trPr>
          <w:trHeight w:val="731"/>
        </w:trPr>
        <w:tc>
          <w:tcPr>
            <w:tcW w:w="2210" w:type="dxa"/>
            <w:vAlign w:val="center"/>
          </w:tcPr>
          <w:p w14:paraId="24C7C80A"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6.4</w:t>
            </w:r>
          </w:p>
        </w:tc>
        <w:tc>
          <w:tcPr>
            <w:tcW w:w="2039" w:type="dxa"/>
            <w:vAlign w:val="center"/>
          </w:tcPr>
          <w:p w14:paraId="1F51EFDE"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0.2</w:t>
            </w:r>
          </w:p>
        </w:tc>
        <w:tc>
          <w:tcPr>
            <w:tcW w:w="2488" w:type="dxa"/>
            <w:vAlign w:val="center"/>
          </w:tcPr>
          <w:p w14:paraId="256BCF06" w14:textId="77777777" w:rsidR="002C3942" w:rsidRPr="00536C68" w:rsidRDefault="002C3942" w:rsidP="002C3942">
            <w:pPr>
              <w:jc w:val="center"/>
              <w:rPr>
                <w:rFonts w:ascii="Times New Roman" w:hAnsi="Times New Roman" w:cs="Times New Roman"/>
                <w:sz w:val="20"/>
                <w:szCs w:val="20"/>
              </w:rPr>
            </w:pPr>
            <w:r w:rsidRPr="00536C68">
              <w:rPr>
                <w:rFonts w:ascii="Times New Roman" w:hAnsi="Times New Roman" w:cs="Times New Roman"/>
                <w:sz w:val="20"/>
                <w:szCs w:val="20"/>
              </w:rPr>
              <w:t>73.5%</w:t>
            </w:r>
          </w:p>
        </w:tc>
        <w:tc>
          <w:tcPr>
            <w:tcW w:w="1575" w:type="dxa"/>
            <w:vAlign w:val="center"/>
          </w:tcPr>
          <w:p w14:paraId="33F1D593" w14:textId="77777777" w:rsidR="002C3942" w:rsidRPr="00536C68" w:rsidRDefault="002C3942" w:rsidP="002C3942">
            <w:pPr>
              <w:jc w:val="center"/>
              <w:rPr>
                <w:rFonts w:ascii="Times New Roman" w:hAnsi="Times New Roman" w:cs="Times New Roman"/>
                <w:sz w:val="20"/>
                <w:szCs w:val="20"/>
                <w:highlight w:val="yellow"/>
              </w:rPr>
            </w:pPr>
            <w:r w:rsidRPr="00536C68">
              <w:rPr>
                <w:rFonts w:ascii="Times New Roman" w:hAnsi="Times New Roman" w:cs="Times New Roman"/>
                <w:sz w:val="20"/>
                <w:szCs w:val="20"/>
              </w:rPr>
              <w:t>This work</w:t>
            </w:r>
          </w:p>
        </w:tc>
      </w:tr>
    </w:tbl>
    <w:p w14:paraId="07FFFF75" w14:textId="59046A81" w:rsidR="004D2A09" w:rsidRPr="00536C68" w:rsidRDefault="004D2A09" w:rsidP="002C3942">
      <w:pPr>
        <w:ind w:firstLineChars="200" w:firstLine="400"/>
        <w:rPr>
          <w:rFonts w:ascii="Times New Roman" w:hAnsi="Times New Roman" w:cs="Times New Roman"/>
          <w:sz w:val="20"/>
          <w:szCs w:val="20"/>
        </w:rPr>
      </w:pPr>
      <w:r w:rsidRPr="00536C68">
        <w:rPr>
          <w:rFonts w:ascii="Times New Roman" w:hAnsi="Times New Roman" w:cs="Times New Roman"/>
          <w:sz w:val="20"/>
          <w:szCs w:val="20"/>
        </w:rPr>
        <w:t>Hence, we steadfastly deem wind injection has many virtues: in the first place, wind energy can be harnessed directly. Compared to electricity, wind energy can be directly used for evaporation, without the secondary conversion of energy. Secondly, there is the skillfully deflected. Even the maximum wind velocity (3.0 m</w:t>
      </w:r>
      <w:r w:rsidR="00D87158" w:rsidRPr="00536C68">
        <w:rPr>
          <w:rFonts w:ascii="Times New Roman" w:hAnsi="Times New Roman" w:cs="Times New Roman"/>
          <w:sz w:val="20"/>
          <w:szCs w:val="20"/>
        </w:rPr>
        <w:t xml:space="preserve"> s</w:t>
      </w:r>
      <w:r w:rsidR="00D87158" w:rsidRPr="00536C68">
        <w:rPr>
          <w:rFonts w:ascii="Times New Roman" w:hAnsi="Times New Roman" w:cs="Times New Roman"/>
          <w:sz w:val="20"/>
          <w:szCs w:val="20"/>
          <w:vertAlign w:val="superscript"/>
        </w:rPr>
        <w:t>-1</w:t>
      </w:r>
      <w:r w:rsidRPr="00536C68">
        <w:rPr>
          <w:rFonts w:ascii="Times New Roman" w:hAnsi="Times New Roman" w:cs="Times New Roman"/>
          <w:sz w:val="20"/>
          <w:szCs w:val="20"/>
        </w:rPr>
        <w:t>) used in this paper corresponds to only 0.2 m</w:t>
      </w:r>
      <w:r w:rsidR="00D87158" w:rsidRPr="00536C68">
        <w:rPr>
          <w:rFonts w:ascii="Times New Roman" w:hAnsi="Times New Roman" w:cs="Times New Roman"/>
          <w:sz w:val="20"/>
          <w:szCs w:val="20"/>
        </w:rPr>
        <w:t xml:space="preserve"> </w:t>
      </w:r>
      <w:bookmarkStart w:id="56" w:name="OLE_LINK17"/>
      <w:r w:rsidRPr="00536C68">
        <w:rPr>
          <w:rFonts w:ascii="Times New Roman" w:hAnsi="Times New Roman" w:cs="Times New Roman"/>
          <w:sz w:val="20"/>
          <w:szCs w:val="20"/>
        </w:rPr>
        <w:t>s</w:t>
      </w:r>
      <w:r w:rsidR="00D87158" w:rsidRPr="00536C68">
        <w:rPr>
          <w:rFonts w:ascii="Times New Roman" w:hAnsi="Times New Roman" w:cs="Times New Roman"/>
          <w:sz w:val="20"/>
          <w:szCs w:val="20"/>
          <w:vertAlign w:val="superscript"/>
        </w:rPr>
        <w:t>-1</w:t>
      </w:r>
      <w:bookmarkEnd w:id="56"/>
      <w:r w:rsidRPr="00536C68">
        <w:rPr>
          <w:rFonts w:ascii="Times New Roman" w:hAnsi="Times New Roman" w:cs="Times New Roman"/>
          <w:sz w:val="20"/>
          <w:szCs w:val="20"/>
        </w:rPr>
        <w:t xml:space="preserve"> inside the device by equation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oMath>
      <w:r w:rsidRPr="00536C68">
        <w:rPr>
          <w:rFonts w:ascii="Times New Roman" w:hAnsi="Times New Roman" w:cs="Times New Roman"/>
          <w:sz w:val="20"/>
          <w:szCs w:val="20"/>
        </w:rPr>
        <w:t xml:space="preserve">, in which, </w:t>
      </w:r>
      <w:r w:rsidRPr="00536C68">
        <w:rPr>
          <w:rFonts w:ascii="Times New Roman" w:hAnsi="Times New Roman" w:cs="Times New Roman"/>
          <w:i/>
          <w:iCs/>
          <w:sz w:val="20"/>
          <w:szCs w:val="20"/>
        </w:rPr>
        <w:t>v</w:t>
      </w:r>
      <w:r w:rsidRPr="00536C68">
        <w:rPr>
          <w:rFonts w:ascii="Times New Roman" w:hAnsi="Times New Roman" w:cs="Times New Roman"/>
          <w:sz w:val="20"/>
          <w:szCs w:val="20"/>
        </w:rPr>
        <w:t xml:space="preserve">, </w:t>
      </w:r>
      <w:r w:rsidRPr="00536C68">
        <w:rPr>
          <w:rFonts w:ascii="Times New Roman" w:hAnsi="Times New Roman" w:cs="Times New Roman"/>
          <w:i/>
          <w:iCs/>
          <w:sz w:val="20"/>
          <w:szCs w:val="20"/>
        </w:rPr>
        <w:t>m</w:t>
      </w:r>
      <w:r w:rsidRPr="00536C68">
        <w:rPr>
          <w:rFonts w:ascii="Times New Roman" w:hAnsi="Times New Roman" w:cs="Times New Roman"/>
          <w:sz w:val="20"/>
          <w:szCs w:val="20"/>
        </w:rPr>
        <w:t xml:space="preserve"> </w:t>
      </w:r>
      <w:proofErr w:type="gramStart"/>
      <w:r w:rsidRPr="00536C68">
        <w:rPr>
          <w:rFonts w:ascii="Times New Roman" w:hAnsi="Times New Roman" w:cs="Times New Roman"/>
          <w:sz w:val="20"/>
          <w:szCs w:val="20"/>
        </w:rPr>
        <w:t>are</w:t>
      </w:r>
      <w:proofErr w:type="gramEnd"/>
      <w:r w:rsidRPr="00536C68">
        <w:rPr>
          <w:rFonts w:ascii="Times New Roman" w:hAnsi="Times New Roman" w:cs="Times New Roman"/>
          <w:sz w:val="20"/>
          <w:szCs w:val="20"/>
        </w:rPr>
        <w:t xml:space="preserve"> the convective velocity, sectional area, respectively.</w:t>
      </w:r>
    </w:p>
    <w:p w14:paraId="056D0F86" w14:textId="1B85C16F" w:rsidR="003F774F" w:rsidRDefault="004D2A09" w:rsidP="002C3942">
      <w:pPr>
        <w:pStyle w:val="1"/>
        <w:spacing w:line="240" w:lineRule="auto"/>
        <w:rPr>
          <w:rFonts w:cs="Times New Roman"/>
          <w:szCs w:val="24"/>
        </w:rPr>
        <w:sectPr w:rsidR="003F774F" w:rsidSect="00ED04C5">
          <w:pgSz w:w="11906" w:h="16838"/>
          <w:pgMar w:top="1440" w:right="1797" w:bottom="1440" w:left="1797" w:header="851" w:footer="992" w:gutter="0"/>
          <w:lnNumType w:countBy="1" w:restart="continuous"/>
          <w:cols w:space="425"/>
          <w:docGrid w:type="lines" w:linePitch="312"/>
        </w:sectPr>
      </w:pPr>
      <w:r w:rsidRPr="00445867">
        <w:rPr>
          <w:rFonts w:cs="Times New Roman"/>
        </w:rPr>
        <w:br w:type="page"/>
      </w:r>
      <w:bookmarkEnd w:id="54"/>
    </w:p>
    <w:p w14:paraId="236F3111" w14:textId="3CBA56A1" w:rsidR="00DB78F2" w:rsidRPr="00445867" w:rsidRDefault="00FC04F0" w:rsidP="002C3942">
      <w:pPr>
        <w:pStyle w:val="1"/>
        <w:spacing w:line="240" w:lineRule="auto"/>
        <w:rPr>
          <w:rFonts w:cs="Times New Roman"/>
        </w:rPr>
      </w:pPr>
      <w:bookmarkStart w:id="57" w:name="_Toc109317798"/>
      <w:bookmarkStart w:id="58" w:name="_Toc110097481"/>
      <w:bookmarkStart w:id="59" w:name="_Toc122339110"/>
      <w:r>
        <w:rPr>
          <w:rFonts w:cs="Times New Roman"/>
        </w:rPr>
        <w:lastRenderedPageBreak/>
        <w:t>5</w:t>
      </w:r>
      <w:r w:rsidR="00056B16" w:rsidRPr="00445867">
        <w:rPr>
          <w:rFonts w:cs="Times New Roman"/>
        </w:rPr>
        <w:t xml:space="preserve">. </w:t>
      </w:r>
      <w:r w:rsidR="00DB78F2" w:rsidRPr="00445867">
        <w:rPr>
          <w:rFonts w:cs="Times New Roman"/>
        </w:rPr>
        <w:t>Experimental section</w:t>
      </w:r>
      <w:bookmarkEnd w:id="57"/>
      <w:bookmarkEnd w:id="58"/>
      <w:bookmarkEnd w:id="59"/>
      <w:r w:rsidR="00DB78F2" w:rsidRPr="00445867">
        <w:rPr>
          <w:rFonts w:cs="Times New Roman"/>
        </w:rPr>
        <w:t xml:space="preserve"> </w:t>
      </w:r>
    </w:p>
    <w:p w14:paraId="7BBA2FDD" w14:textId="587671E5" w:rsidR="00DB78F2" w:rsidRPr="00445867" w:rsidRDefault="00DB78F2" w:rsidP="002C3942">
      <w:pPr>
        <w:rPr>
          <w:rFonts w:ascii="Times New Roman" w:hAnsi="Times New Roman" w:cs="Times New Roman"/>
          <w:b/>
          <w:bCs/>
          <w:sz w:val="24"/>
          <w:szCs w:val="24"/>
        </w:rPr>
      </w:pPr>
      <w:r w:rsidRPr="00445867">
        <w:rPr>
          <w:rFonts w:ascii="Times New Roman" w:hAnsi="Times New Roman" w:cs="Times New Roman"/>
          <w:b/>
          <w:bCs/>
          <w:sz w:val="24"/>
          <w:szCs w:val="24"/>
        </w:rPr>
        <w:t xml:space="preserve">Fabrication of the </w:t>
      </w:r>
      <w:r w:rsidR="00CA0A90" w:rsidRPr="007203EA">
        <w:rPr>
          <w:rFonts w:ascii="Times New Roman" w:eastAsia="宋体" w:hAnsi="Times New Roman" w:cs="Times New Roman"/>
          <w:b/>
          <w:bCs/>
          <w:sz w:val="24"/>
          <w:szCs w:val="24"/>
        </w:rPr>
        <w:t>meshy MoS</w:t>
      </w:r>
      <w:r w:rsidR="00CA0A90" w:rsidRPr="007203EA">
        <w:rPr>
          <w:rFonts w:ascii="Times New Roman" w:eastAsia="宋体" w:hAnsi="Times New Roman" w:cs="Times New Roman"/>
          <w:b/>
          <w:bCs/>
          <w:sz w:val="24"/>
          <w:szCs w:val="24"/>
          <w:vertAlign w:val="subscript"/>
        </w:rPr>
        <w:t>2</w:t>
      </w:r>
      <w:r w:rsidR="00CA0A90" w:rsidRPr="007203EA">
        <w:rPr>
          <w:rFonts w:ascii="Times New Roman" w:eastAsia="宋体" w:hAnsi="Times New Roman" w:cs="Times New Roman"/>
          <w:b/>
          <w:bCs/>
          <w:sz w:val="24"/>
          <w:szCs w:val="24"/>
        </w:rPr>
        <w:t>/</w:t>
      </w:r>
      <w:proofErr w:type="spellStart"/>
      <w:r w:rsidR="00CA0A90" w:rsidRPr="007203EA">
        <w:rPr>
          <w:rFonts w:ascii="Times New Roman" w:eastAsia="宋体" w:hAnsi="Times New Roman" w:cs="Times New Roman"/>
          <w:b/>
          <w:bCs/>
          <w:sz w:val="24"/>
          <w:szCs w:val="24"/>
        </w:rPr>
        <w:t>Ti</w:t>
      </w:r>
      <w:proofErr w:type="spellEnd"/>
      <w:r w:rsidRPr="00445867">
        <w:rPr>
          <w:rFonts w:ascii="Times New Roman" w:hAnsi="Times New Roman" w:cs="Times New Roman"/>
          <w:b/>
          <w:bCs/>
          <w:sz w:val="24"/>
          <w:szCs w:val="24"/>
        </w:rPr>
        <w:t xml:space="preserve"> and assembly of the </w:t>
      </w:r>
      <w:proofErr w:type="spellStart"/>
      <w:r w:rsidR="00CA0A90" w:rsidRPr="00445867">
        <w:rPr>
          <w:rFonts w:ascii="Times New Roman" w:hAnsi="Times New Roman" w:cs="Times New Roman"/>
          <w:b/>
          <w:bCs/>
          <w:sz w:val="24"/>
          <w:szCs w:val="24"/>
        </w:rPr>
        <w:t>MTiE</w:t>
      </w:r>
      <w:proofErr w:type="spellEnd"/>
    </w:p>
    <w:p w14:paraId="30CB378F" w14:textId="2B78A689" w:rsidR="00DB78F2" w:rsidRPr="00536C68" w:rsidRDefault="00DB78F2" w:rsidP="002C3942">
      <w:pPr>
        <w:rPr>
          <w:rFonts w:ascii="Times New Roman" w:eastAsia="宋体" w:hAnsi="Times New Roman" w:cs="Times New Roman"/>
          <w:sz w:val="20"/>
          <w:szCs w:val="20"/>
        </w:rPr>
      </w:pPr>
      <w:proofErr w:type="spellStart"/>
      <w:r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mesh with 0.6 mm of thick and 300 per liner inch (PPI) of average pores was first tailored into size of 3 cm×10 cm, and then washed with mixed diluent of nitric and hydrofluoric acid, ethanol, acetone and deionized water to remove the surface impurity. The </w:t>
      </w:r>
      <w:r w:rsidR="00CA0A90" w:rsidRPr="00536C68">
        <w:rPr>
          <w:rFonts w:ascii="Times New Roman" w:eastAsia="宋体" w:hAnsi="Times New Roman" w:cs="Times New Roman"/>
          <w:sz w:val="20"/>
          <w:szCs w:val="20"/>
        </w:rPr>
        <w:t>meshy MoS</w:t>
      </w:r>
      <w:r w:rsidR="00CA0A90" w:rsidRPr="00536C68">
        <w:rPr>
          <w:rFonts w:ascii="Times New Roman" w:eastAsia="宋体" w:hAnsi="Times New Roman" w:cs="Times New Roman"/>
          <w:sz w:val="20"/>
          <w:szCs w:val="20"/>
          <w:vertAlign w:val="subscript"/>
        </w:rPr>
        <w:t>2</w:t>
      </w:r>
      <w:r w:rsidR="00CA0A90" w:rsidRPr="00536C68">
        <w:rPr>
          <w:rFonts w:ascii="Times New Roman" w:eastAsia="宋体" w:hAnsi="Times New Roman" w:cs="Times New Roman"/>
          <w:sz w:val="20"/>
          <w:szCs w:val="20"/>
        </w:rPr>
        <w:t>/</w:t>
      </w:r>
      <w:proofErr w:type="spellStart"/>
      <w:r w:rsidR="00CA0A90"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was prepared by two steps, including the surface etching and the growth of defective MoS</w:t>
      </w:r>
      <w:r w:rsidRPr="00536C68">
        <w:rPr>
          <w:rFonts w:ascii="Times New Roman" w:eastAsia="宋体" w:hAnsi="Times New Roman" w:cs="Times New Roman"/>
          <w:sz w:val="20"/>
          <w:szCs w:val="20"/>
          <w:vertAlign w:val="subscript"/>
        </w:rPr>
        <w:t>2</w:t>
      </w:r>
      <w:r w:rsidRPr="00536C68">
        <w:rPr>
          <w:rFonts w:ascii="Times New Roman" w:eastAsia="宋体" w:hAnsi="Times New Roman" w:cs="Times New Roman"/>
          <w:sz w:val="20"/>
          <w:szCs w:val="20"/>
        </w:rPr>
        <w:t xml:space="preserve"> solar absorber. </w:t>
      </w:r>
      <w:proofErr w:type="spellStart"/>
      <w:r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mesh was etched by 10 </w:t>
      </w:r>
      <w:proofErr w:type="spellStart"/>
      <w:r w:rsidRPr="00536C68">
        <w:rPr>
          <w:rFonts w:ascii="Times New Roman" w:eastAsia="宋体" w:hAnsi="Times New Roman" w:cs="Times New Roman"/>
          <w:sz w:val="20"/>
          <w:szCs w:val="20"/>
        </w:rPr>
        <w:t>wt</w:t>
      </w:r>
      <w:proofErr w:type="spellEnd"/>
      <w:r w:rsidRPr="00536C68">
        <w:rPr>
          <w:rFonts w:ascii="Times New Roman" w:eastAsia="宋体" w:hAnsi="Times New Roman" w:cs="Times New Roman"/>
          <w:sz w:val="20"/>
          <w:szCs w:val="20"/>
        </w:rPr>
        <w:t>% oxalic acid solution in boiling state for 30 mins and then washed alternately with deionized water and ethanol. The defective MoS</w:t>
      </w:r>
      <w:r w:rsidRPr="00536C68">
        <w:rPr>
          <w:rFonts w:ascii="Times New Roman" w:eastAsia="宋体" w:hAnsi="Times New Roman" w:cs="Times New Roman"/>
          <w:sz w:val="20"/>
          <w:szCs w:val="20"/>
          <w:vertAlign w:val="subscript"/>
        </w:rPr>
        <w:t>2</w:t>
      </w:r>
      <w:r w:rsidRPr="00536C68">
        <w:rPr>
          <w:rFonts w:ascii="Times New Roman" w:eastAsia="宋体" w:hAnsi="Times New Roman" w:cs="Times New Roman"/>
          <w:sz w:val="20"/>
          <w:szCs w:val="20"/>
        </w:rPr>
        <w:t xml:space="preserve"> solar absorber was in-situ grown on the etched </w:t>
      </w:r>
      <w:proofErr w:type="spellStart"/>
      <w:r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mesh by a hydrothermal method. Typically, 0.3863 g of H</w:t>
      </w:r>
      <w:r w:rsidRPr="00536C68">
        <w:rPr>
          <w:rFonts w:ascii="Times New Roman" w:eastAsia="宋体" w:hAnsi="Times New Roman" w:cs="Times New Roman"/>
          <w:sz w:val="20"/>
          <w:szCs w:val="20"/>
          <w:vertAlign w:val="subscript"/>
        </w:rPr>
        <w:t>32</w:t>
      </w:r>
      <w:r w:rsidRPr="00536C68">
        <w:rPr>
          <w:rFonts w:ascii="Times New Roman" w:eastAsia="宋体" w:hAnsi="Times New Roman" w:cs="Times New Roman"/>
          <w:sz w:val="20"/>
          <w:szCs w:val="20"/>
        </w:rPr>
        <w:t>Mo</w:t>
      </w:r>
      <w:r w:rsidRPr="00536C68">
        <w:rPr>
          <w:rFonts w:ascii="Times New Roman" w:eastAsia="宋体" w:hAnsi="Times New Roman" w:cs="Times New Roman"/>
          <w:sz w:val="20"/>
          <w:szCs w:val="20"/>
          <w:vertAlign w:val="subscript"/>
        </w:rPr>
        <w:t>7</w:t>
      </w:r>
      <w:r w:rsidRPr="00536C68">
        <w:rPr>
          <w:rFonts w:ascii="Times New Roman" w:eastAsia="宋体" w:hAnsi="Times New Roman" w:cs="Times New Roman"/>
          <w:sz w:val="20"/>
          <w:szCs w:val="20"/>
        </w:rPr>
        <w:t>N</w:t>
      </w:r>
      <w:r w:rsidRPr="00536C68">
        <w:rPr>
          <w:rFonts w:ascii="Times New Roman" w:eastAsia="宋体" w:hAnsi="Times New Roman" w:cs="Times New Roman"/>
          <w:sz w:val="20"/>
          <w:szCs w:val="20"/>
          <w:vertAlign w:val="subscript"/>
        </w:rPr>
        <w:t>6</w:t>
      </w:r>
      <w:r w:rsidRPr="00536C68">
        <w:rPr>
          <w:rFonts w:ascii="Times New Roman" w:eastAsia="宋体" w:hAnsi="Times New Roman" w:cs="Times New Roman"/>
          <w:sz w:val="20"/>
          <w:szCs w:val="20"/>
        </w:rPr>
        <w:t>O</w:t>
      </w:r>
      <w:r w:rsidRPr="00536C68">
        <w:rPr>
          <w:rFonts w:ascii="Times New Roman" w:eastAsia="宋体" w:hAnsi="Times New Roman" w:cs="Times New Roman"/>
          <w:sz w:val="20"/>
          <w:szCs w:val="20"/>
          <w:vertAlign w:val="subscript"/>
        </w:rPr>
        <w:t>28</w:t>
      </w:r>
      <w:r w:rsidRPr="00536C68">
        <w:rPr>
          <w:rFonts w:ascii="Times New Roman" w:eastAsia="宋体" w:hAnsi="Times New Roman" w:cs="Times New Roman"/>
          <w:sz w:val="20"/>
          <w:szCs w:val="20"/>
        </w:rPr>
        <w:t xml:space="preserve"> and 0.714 g of CH</w:t>
      </w:r>
      <w:r w:rsidRPr="00536C68">
        <w:rPr>
          <w:rFonts w:ascii="Times New Roman" w:eastAsia="宋体" w:hAnsi="Times New Roman" w:cs="Times New Roman"/>
          <w:sz w:val="20"/>
          <w:szCs w:val="20"/>
          <w:vertAlign w:val="subscript"/>
        </w:rPr>
        <w:t>4</w:t>
      </w:r>
      <w:r w:rsidRPr="00536C68">
        <w:rPr>
          <w:rFonts w:ascii="Times New Roman" w:eastAsia="宋体" w:hAnsi="Times New Roman" w:cs="Times New Roman"/>
          <w:sz w:val="20"/>
          <w:szCs w:val="20"/>
        </w:rPr>
        <w:t>N</w:t>
      </w:r>
      <w:r w:rsidRPr="00536C68">
        <w:rPr>
          <w:rFonts w:ascii="Times New Roman" w:eastAsia="宋体" w:hAnsi="Times New Roman" w:cs="Times New Roman"/>
          <w:sz w:val="20"/>
          <w:szCs w:val="20"/>
          <w:vertAlign w:val="subscript"/>
        </w:rPr>
        <w:t>2</w:t>
      </w:r>
      <w:r w:rsidRPr="00536C68">
        <w:rPr>
          <w:rFonts w:ascii="Times New Roman" w:eastAsia="宋体" w:hAnsi="Times New Roman" w:cs="Times New Roman"/>
          <w:sz w:val="20"/>
          <w:szCs w:val="20"/>
        </w:rPr>
        <w:t xml:space="preserve">S were added to a 100 mL beaker filled with 70 mL of deionized water and stirred for about 30 mins. Then, the mixed solution was transferred into a 100 mL Teflon-lined stainless-steel autoclave with etched </w:t>
      </w:r>
      <w:proofErr w:type="spellStart"/>
      <w:r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mesh immersed in, and maintained at 200 ℃ for 24 h. After the autoclave cooled to room temperature naturally, and the </w:t>
      </w:r>
      <w:r w:rsidR="00CA0A90" w:rsidRPr="00536C68">
        <w:rPr>
          <w:rFonts w:ascii="Times New Roman" w:eastAsia="宋体" w:hAnsi="Times New Roman" w:cs="Times New Roman"/>
          <w:sz w:val="20"/>
          <w:szCs w:val="20"/>
        </w:rPr>
        <w:t>meshy MoS</w:t>
      </w:r>
      <w:r w:rsidR="00CA0A90" w:rsidRPr="00536C68">
        <w:rPr>
          <w:rFonts w:ascii="Times New Roman" w:eastAsia="宋体" w:hAnsi="Times New Roman" w:cs="Times New Roman"/>
          <w:sz w:val="20"/>
          <w:szCs w:val="20"/>
          <w:vertAlign w:val="subscript"/>
        </w:rPr>
        <w:t>2</w:t>
      </w:r>
      <w:r w:rsidR="00CA0A90" w:rsidRPr="00536C68">
        <w:rPr>
          <w:rFonts w:ascii="Times New Roman" w:eastAsia="宋体" w:hAnsi="Times New Roman" w:cs="Times New Roman"/>
          <w:sz w:val="20"/>
          <w:szCs w:val="20"/>
        </w:rPr>
        <w:t>/</w:t>
      </w:r>
      <w:proofErr w:type="spellStart"/>
      <w:r w:rsidR="00CA0A90"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membrane was obtained by washing with deionized water several times to remove the excess solution.</w:t>
      </w:r>
    </w:p>
    <w:p w14:paraId="7F1F2F9A" w14:textId="75DC48E8" w:rsidR="00DB78F2" w:rsidRPr="00536C68" w:rsidRDefault="00DB78F2" w:rsidP="002C3942">
      <w:pPr>
        <w:ind w:firstLineChars="200" w:firstLine="400"/>
        <w:rPr>
          <w:rFonts w:ascii="Times New Roman" w:eastAsia="宋体" w:hAnsi="Times New Roman" w:cs="Times New Roman"/>
          <w:sz w:val="20"/>
          <w:szCs w:val="20"/>
        </w:rPr>
      </w:pPr>
      <w:r w:rsidRPr="00536C68">
        <w:rPr>
          <w:rFonts w:ascii="Times New Roman" w:eastAsia="宋体" w:hAnsi="Times New Roman" w:cs="Times New Roman"/>
          <w:sz w:val="20"/>
          <w:szCs w:val="20"/>
        </w:rPr>
        <w:t xml:space="preserve">The device was designed and modeled by Unigraphics NX software, and the model was printed by a 3D printer. The </w:t>
      </w:r>
      <w:r w:rsidR="00CA0A90" w:rsidRPr="00536C68">
        <w:rPr>
          <w:rFonts w:ascii="Times New Roman" w:eastAsia="宋体" w:hAnsi="Times New Roman" w:cs="Times New Roman"/>
          <w:sz w:val="20"/>
          <w:szCs w:val="20"/>
        </w:rPr>
        <w:t>meshy MoS</w:t>
      </w:r>
      <w:r w:rsidR="00CA0A90" w:rsidRPr="00536C68">
        <w:rPr>
          <w:rFonts w:ascii="Times New Roman" w:eastAsia="宋体" w:hAnsi="Times New Roman" w:cs="Times New Roman"/>
          <w:sz w:val="20"/>
          <w:szCs w:val="20"/>
          <w:vertAlign w:val="subscript"/>
        </w:rPr>
        <w:t>2</w:t>
      </w:r>
      <w:r w:rsidR="00CA0A90" w:rsidRPr="00536C68">
        <w:rPr>
          <w:rFonts w:ascii="Times New Roman" w:eastAsia="宋体" w:hAnsi="Times New Roman" w:cs="Times New Roman"/>
          <w:sz w:val="20"/>
          <w:szCs w:val="20"/>
        </w:rPr>
        <w:t>/</w:t>
      </w:r>
      <w:proofErr w:type="spellStart"/>
      <w:r w:rsidR="00CA0A90" w:rsidRPr="00536C68">
        <w:rPr>
          <w:rFonts w:ascii="Times New Roman" w:eastAsia="宋体" w:hAnsi="Times New Roman" w:cs="Times New Roman"/>
          <w:sz w:val="20"/>
          <w:szCs w:val="20"/>
        </w:rPr>
        <w:t>Ti</w:t>
      </w:r>
      <w:proofErr w:type="spellEnd"/>
      <w:r w:rsidRPr="00536C68">
        <w:rPr>
          <w:rFonts w:ascii="Times New Roman" w:eastAsia="宋体" w:hAnsi="Times New Roman" w:cs="Times New Roman"/>
          <w:sz w:val="20"/>
          <w:szCs w:val="20"/>
        </w:rPr>
        <w:t xml:space="preserve"> was folded into “</w:t>
      </w:r>
      <w:r w:rsidRPr="00536C68">
        <w:rPr>
          <w:rFonts w:ascii="Times New Roman" w:hAnsi="Times New Roman" w:cs="Times New Roman"/>
          <w:b/>
          <w:bCs/>
          <w:sz w:val="20"/>
          <w:szCs w:val="20"/>
        </w:rPr>
        <w:t>Ո</w:t>
      </w:r>
      <w:r w:rsidRPr="00536C68">
        <w:rPr>
          <w:rFonts w:ascii="Times New Roman" w:eastAsia="宋体" w:hAnsi="Times New Roman" w:cs="Times New Roman"/>
          <w:sz w:val="20"/>
          <w:szCs w:val="20"/>
        </w:rPr>
        <w:t xml:space="preserve">” shape and inserted into the device. Finally, a glass cover was sealed on the top, and the whole </w:t>
      </w:r>
      <w:proofErr w:type="spellStart"/>
      <w:r w:rsidR="00CA0A90" w:rsidRPr="00536C68">
        <w:rPr>
          <w:rFonts w:ascii="Times New Roman" w:eastAsia="宋体" w:hAnsi="Times New Roman" w:cs="Times New Roman"/>
          <w:sz w:val="20"/>
          <w:szCs w:val="20"/>
        </w:rPr>
        <w:t>MTiE</w:t>
      </w:r>
      <w:proofErr w:type="spellEnd"/>
      <w:r w:rsidRPr="00536C68">
        <w:rPr>
          <w:rFonts w:ascii="Times New Roman" w:eastAsia="宋体" w:hAnsi="Times New Roman" w:cs="Times New Roman"/>
          <w:sz w:val="20"/>
          <w:szCs w:val="20"/>
        </w:rPr>
        <w:t xml:space="preserve"> is finished</w:t>
      </w:r>
    </w:p>
    <w:p w14:paraId="762AE560" w14:textId="77777777" w:rsidR="00DB78F2" w:rsidRPr="00445867" w:rsidRDefault="00DB78F2" w:rsidP="002C3942">
      <w:pPr>
        <w:rPr>
          <w:rFonts w:ascii="Times New Roman" w:hAnsi="Times New Roman" w:cs="Times New Roman"/>
          <w:b/>
          <w:bCs/>
          <w:sz w:val="24"/>
          <w:szCs w:val="24"/>
        </w:rPr>
      </w:pPr>
      <w:r w:rsidRPr="00445867">
        <w:rPr>
          <w:rFonts w:ascii="Times New Roman" w:hAnsi="Times New Roman" w:cs="Times New Roman"/>
          <w:b/>
          <w:bCs/>
          <w:sz w:val="24"/>
          <w:szCs w:val="24"/>
        </w:rPr>
        <w:t>Characterizations</w:t>
      </w:r>
    </w:p>
    <w:p w14:paraId="66AE90EE" w14:textId="77777777" w:rsidR="00DB78F2" w:rsidRPr="00536C68" w:rsidRDefault="00DB78F2" w:rsidP="002C3942">
      <w:pPr>
        <w:rPr>
          <w:rFonts w:ascii="Times New Roman" w:eastAsia="宋体" w:hAnsi="Times New Roman" w:cs="Times New Roman"/>
          <w:sz w:val="20"/>
          <w:szCs w:val="20"/>
        </w:rPr>
      </w:pPr>
      <w:r w:rsidRPr="00536C68">
        <w:rPr>
          <w:rFonts w:ascii="Times New Roman" w:eastAsia="宋体" w:hAnsi="Times New Roman" w:cs="Times New Roman"/>
          <w:sz w:val="20"/>
          <w:szCs w:val="20"/>
        </w:rPr>
        <w:t xml:space="preserve">The morphologies and structures were characterized using a Hitachi S-4800 field emission scanning electron microscope (SEM). Transmission electron microscopy (TEM) and high-resolution transmission electron microscopy (HRTEM) micrographs were acquired using a JEOL 2100F microscope. The absorbance, the diffuse reflection and transmission across 250 to 2500 nm were measured by the ultraviolet–visible–near-infrared (UV-vis-NIR) spectrophotometer (PerkinElmer Lambda 750s) equipped with an integrated sphere for reflected light collection. Crystal diffraction analysis was performed by Rigaku Smart Lab X-ray diffractometer. The Raman spectrum was measured by Reflex in Via laser Raman spectrometer. Infrared spectra of the samples were measured by BRUKER T27 Fourier transform infrared spectrometer. Shimazu KRATOS X-ray photoelectron spectroscopy (XPS) was used to analyze the valence state and the electron chemical shift in the inner layer of the samples. The standard curves and concentrations of chromium ions were measured by </w:t>
      </w:r>
      <w:proofErr w:type="spellStart"/>
      <w:r w:rsidRPr="00536C68">
        <w:rPr>
          <w:rFonts w:ascii="Times New Roman" w:eastAsia="宋体" w:hAnsi="Times New Roman" w:cs="Times New Roman"/>
          <w:sz w:val="20"/>
          <w:szCs w:val="20"/>
        </w:rPr>
        <w:t>Thermo</w:t>
      </w:r>
      <w:proofErr w:type="spellEnd"/>
      <w:r w:rsidRPr="00536C68">
        <w:rPr>
          <w:rFonts w:ascii="Times New Roman" w:eastAsia="宋体" w:hAnsi="Times New Roman" w:cs="Times New Roman"/>
          <w:sz w:val="20"/>
          <w:szCs w:val="20"/>
        </w:rPr>
        <w:t xml:space="preserve"> Fisher Evolution 220 UV-vis spectrophotometer. A FLIR E6 IR camera was used to observe the temperature distribution of the samples under different conditions. The salinities of water before and after distillation were characterized by inductively coupled plasma spectroscopy (ICP-OES, Agilent 700). The contact angles were measured using a JC2000D1 contact-angle analyzer (Shanghai </w:t>
      </w:r>
      <w:proofErr w:type="spellStart"/>
      <w:r w:rsidRPr="00536C68">
        <w:rPr>
          <w:rFonts w:ascii="Times New Roman" w:eastAsia="宋体" w:hAnsi="Times New Roman" w:cs="Times New Roman"/>
          <w:sz w:val="20"/>
          <w:szCs w:val="20"/>
        </w:rPr>
        <w:t>Zhongchen</w:t>
      </w:r>
      <w:proofErr w:type="spellEnd"/>
      <w:r w:rsidRPr="00536C68">
        <w:rPr>
          <w:rFonts w:ascii="Times New Roman" w:eastAsia="宋体" w:hAnsi="Times New Roman" w:cs="Times New Roman"/>
          <w:sz w:val="20"/>
          <w:szCs w:val="20"/>
        </w:rPr>
        <w:t xml:space="preserve"> Digital Technic Apparatus Co. Ltd, China). The 3D printing device was made by Explore E2 3D printer. The actual wind speed was measured by </w:t>
      </w:r>
      <w:proofErr w:type="spellStart"/>
      <w:r w:rsidRPr="00536C68">
        <w:rPr>
          <w:rFonts w:ascii="Times New Roman" w:eastAsia="宋体" w:hAnsi="Times New Roman" w:cs="Times New Roman"/>
          <w:sz w:val="20"/>
          <w:szCs w:val="20"/>
        </w:rPr>
        <w:t>Aicevoos</w:t>
      </w:r>
      <w:proofErr w:type="spellEnd"/>
      <w:r w:rsidRPr="00536C68">
        <w:rPr>
          <w:rFonts w:ascii="Times New Roman" w:eastAsia="宋体" w:hAnsi="Times New Roman" w:cs="Times New Roman"/>
          <w:sz w:val="20"/>
          <w:szCs w:val="20"/>
        </w:rPr>
        <w:t xml:space="preserve"> AS-H8.</w:t>
      </w:r>
    </w:p>
    <w:p w14:paraId="51FADA71" w14:textId="77777777" w:rsidR="00DB78F2" w:rsidRPr="00445867" w:rsidRDefault="00DB78F2" w:rsidP="002C3942">
      <w:pPr>
        <w:rPr>
          <w:rFonts w:ascii="Times New Roman" w:hAnsi="Times New Roman" w:cs="Times New Roman"/>
          <w:b/>
          <w:bCs/>
          <w:sz w:val="24"/>
          <w:szCs w:val="24"/>
        </w:rPr>
      </w:pPr>
      <w:r w:rsidRPr="00445867">
        <w:rPr>
          <w:rFonts w:ascii="Times New Roman" w:hAnsi="Times New Roman" w:cs="Times New Roman"/>
          <w:b/>
          <w:bCs/>
          <w:sz w:val="24"/>
          <w:szCs w:val="24"/>
        </w:rPr>
        <w:t>Test of water evaporation performance</w:t>
      </w:r>
    </w:p>
    <w:p w14:paraId="1F9B150B" w14:textId="644CC443" w:rsidR="00DB78F2" w:rsidRPr="00536C68" w:rsidRDefault="00DB78F2" w:rsidP="002C3942">
      <w:pPr>
        <w:rPr>
          <w:rFonts w:ascii="Times New Roman" w:eastAsia="宋体" w:hAnsi="Times New Roman" w:cs="Times New Roman"/>
          <w:sz w:val="20"/>
          <w:szCs w:val="20"/>
        </w:rPr>
      </w:pPr>
      <w:r w:rsidRPr="00536C68">
        <w:rPr>
          <w:rFonts w:ascii="Times New Roman" w:eastAsia="宋体" w:hAnsi="Times New Roman" w:cs="Times New Roman"/>
          <w:sz w:val="20"/>
          <w:szCs w:val="20"/>
        </w:rPr>
        <w:t xml:space="preserve">The xenon lamp source was used to simulate the sunlight, and the intensity of the light source was calibrated with an optical power meter to keep it at one sun intensity (100±5 </w:t>
      </w:r>
      <w:proofErr w:type="spellStart"/>
      <w:r w:rsidRPr="00536C68">
        <w:rPr>
          <w:rFonts w:ascii="Times New Roman" w:eastAsia="宋体" w:hAnsi="Times New Roman" w:cs="Times New Roman"/>
          <w:sz w:val="20"/>
          <w:szCs w:val="20"/>
        </w:rPr>
        <w:t>mW</w:t>
      </w:r>
      <w:proofErr w:type="spellEnd"/>
      <w:r w:rsidRPr="00536C68">
        <w:rPr>
          <w:rFonts w:ascii="Times New Roman" w:eastAsia="宋体" w:hAnsi="Times New Roman" w:cs="Times New Roman"/>
          <w:sz w:val="20"/>
          <w:szCs w:val="20"/>
        </w:rPr>
        <w:t xml:space="preserve"> cm</w:t>
      </w:r>
      <w:r w:rsidRPr="00536C68">
        <w:rPr>
          <w:rFonts w:ascii="Times New Roman" w:eastAsia="宋体" w:hAnsi="Times New Roman" w:cs="Times New Roman"/>
          <w:sz w:val="20"/>
          <w:szCs w:val="20"/>
          <w:vertAlign w:val="superscript"/>
        </w:rPr>
        <w:t>-2</w:t>
      </w:r>
      <w:r w:rsidRPr="00536C68">
        <w:rPr>
          <w:rFonts w:ascii="Times New Roman" w:eastAsia="宋体" w:hAnsi="Times New Roman" w:cs="Times New Roman"/>
          <w:sz w:val="20"/>
          <w:szCs w:val="20"/>
        </w:rPr>
        <w:t xml:space="preserve">). The evaporation performance was measured under constant light intensity, and the quality change of water in the evaporation process was recorded in real time by electronic balance, and the change value was recorded in time by software connected to the computer. The evaporation performance of the system was evaluated by analyzing the quality change data. In addition, when evaluating the evaporation effect in seawater in </w:t>
      </w:r>
      <w:r w:rsidRPr="00536C68">
        <w:rPr>
          <w:rFonts w:ascii="Times New Roman" w:eastAsia="宋体" w:hAnsi="Times New Roman" w:cs="Times New Roman"/>
          <w:sz w:val="20"/>
          <w:szCs w:val="20"/>
        </w:rPr>
        <w:lastRenderedPageBreak/>
        <w:t xml:space="preserve">the laboratory, 3.5 </w:t>
      </w:r>
      <w:proofErr w:type="spellStart"/>
      <w:r w:rsidRPr="00536C68">
        <w:rPr>
          <w:rFonts w:ascii="Times New Roman" w:eastAsia="宋体" w:hAnsi="Times New Roman" w:cs="Times New Roman"/>
          <w:sz w:val="20"/>
          <w:szCs w:val="20"/>
        </w:rPr>
        <w:t>wt</w:t>
      </w:r>
      <w:proofErr w:type="spellEnd"/>
      <w:r w:rsidRPr="00536C68">
        <w:rPr>
          <w:rFonts w:ascii="Times New Roman" w:eastAsia="宋体" w:hAnsi="Times New Roman" w:cs="Times New Roman"/>
          <w:sz w:val="20"/>
          <w:szCs w:val="20"/>
        </w:rPr>
        <w:t>% of NaCl solution was used as simulated seawater for solar desalination tests.</w:t>
      </w:r>
    </w:p>
    <w:p w14:paraId="329DCD7C" w14:textId="77777777" w:rsidR="00B74AD7" w:rsidRPr="00445867" w:rsidRDefault="00B74AD7" w:rsidP="002C3942">
      <w:pPr>
        <w:rPr>
          <w:rFonts w:ascii="Times New Roman" w:hAnsi="Times New Roman" w:cs="Times New Roman"/>
          <w:b/>
          <w:bCs/>
          <w:sz w:val="24"/>
          <w:szCs w:val="24"/>
        </w:rPr>
      </w:pPr>
      <w:proofErr w:type="gramStart"/>
      <w:r w:rsidRPr="00445867">
        <w:rPr>
          <w:rFonts w:ascii="Times New Roman" w:hAnsi="Times New Roman" w:cs="Times New Roman"/>
          <w:b/>
          <w:bCs/>
          <w:sz w:val="24"/>
          <w:szCs w:val="24"/>
        </w:rPr>
        <w:t>Cr(</w:t>
      </w:r>
      <w:proofErr w:type="gramEnd"/>
      <w:r w:rsidRPr="00445867">
        <w:rPr>
          <w:rFonts w:ascii="Times New Roman" w:hAnsi="Times New Roman" w:cs="Times New Roman"/>
          <w:b/>
          <w:bCs/>
          <w:sz w:val="24"/>
          <w:szCs w:val="24"/>
        </w:rPr>
        <w:t>VI) sorption experiment</w:t>
      </w:r>
    </w:p>
    <w:p w14:paraId="0B2E7E4B" w14:textId="77777777" w:rsidR="003F774F" w:rsidRPr="00536C68" w:rsidRDefault="00B74AD7" w:rsidP="002C3942">
      <w:pPr>
        <w:rPr>
          <w:rFonts w:ascii="Times New Roman" w:eastAsia="宋体" w:hAnsi="Times New Roman" w:cs="Times New Roman"/>
          <w:color w:val="000000" w:themeColor="text1"/>
          <w:sz w:val="20"/>
          <w:szCs w:val="20"/>
        </w:rPr>
        <w:sectPr w:rsidR="003F774F" w:rsidRPr="00536C68" w:rsidSect="00ED04C5">
          <w:pgSz w:w="11906" w:h="16838"/>
          <w:pgMar w:top="1440" w:right="1797" w:bottom="1440" w:left="1797" w:header="851" w:footer="992" w:gutter="0"/>
          <w:lnNumType w:countBy="1" w:restart="continuous"/>
          <w:cols w:space="425"/>
          <w:docGrid w:type="lines" w:linePitch="312"/>
        </w:sectPr>
      </w:pPr>
      <w:r w:rsidRPr="00536C68">
        <w:rPr>
          <w:rFonts w:ascii="Times New Roman" w:eastAsia="宋体" w:hAnsi="Times New Roman" w:cs="Times New Roman"/>
          <w:color w:val="000000" w:themeColor="text1"/>
          <w:sz w:val="20"/>
          <w:szCs w:val="20"/>
        </w:rPr>
        <w:t>0.1415 g of K</w:t>
      </w:r>
      <w:r w:rsidRPr="00536C68">
        <w:rPr>
          <w:rFonts w:ascii="Times New Roman" w:eastAsia="宋体" w:hAnsi="Times New Roman" w:cs="Times New Roman"/>
          <w:color w:val="000000" w:themeColor="text1"/>
          <w:sz w:val="20"/>
          <w:szCs w:val="20"/>
          <w:vertAlign w:val="subscript"/>
        </w:rPr>
        <w:t>2</w:t>
      </w:r>
      <w:r w:rsidRPr="00536C68">
        <w:rPr>
          <w:rFonts w:ascii="Times New Roman" w:eastAsia="宋体" w:hAnsi="Times New Roman" w:cs="Times New Roman"/>
          <w:color w:val="000000" w:themeColor="text1"/>
          <w:sz w:val="20"/>
          <w:szCs w:val="20"/>
        </w:rPr>
        <w:t>Cr</w:t>
      </w:r>
      <w:r w:rsidRPr="00536C68">
        <w:rPr>
          <w:rFonts w:ascii="Times New Roman" w:eastAsia="宋体" w:hAnsi="Times New Roman" w:cs="Times New Roman"/>
          <w:color w:val="000000" w:themeColor="text1"/>
          <w:sz w:val="20"/>
          <w:szCs w:val="20"/>
          <w:vertAlign w:val="subscript"/>
        </w:rPr>
        <w:t>2</w:t>
      </w:r>
      <w:r w:rsidRPr="00536C68">
        <w:rPr>
          <w:rFonts w:ascii="Times New Roman" w:eastAsia="宋体" w:hAnsi="Times New Roman" w:cs="Times New Roman"/>
          <w:color w:val="000000" w:themeColor="text1"/>
          <w:sz w:val="20"/>
          <w:szCs w:val="20"/>
        </w:rPr>
        <w:t>O</w:t>
      </w:r>
      <w:r w:rsidRPr="00536C68">
        <w:rPr>
          <w:rFonts w:ascii="Times New Roman" w:eastAsia="宋体" w:hAnsi="Times New Roman" w:cs="Times New Roman"/>
          <w:color w:val="000000" w:themeColor="text1"/>
          <w:sz w:val="20"/>
          <w:szCs w:val="20"/>
          <w:vertAlign w:val="subscript"/>
        </w:rPr>
        <w:t>7</w:t>
      </w:r>
      <w:r w:rsidRPr="00536C68">
        <w:rPr>
          <w:rFonts w:ascii="Times New Roman" w:eastAsia="宋体" w:hAnsi="Times New Roman" w:cs="Times New Roman"/>
          <w:color w:val="000000" w:themeColor="text1"/>
          <w:sz w:val="20"/>
          <w:szCs w:val="20"/>
        </w:rPr>
        <w:t xml:space="preserve"> was dissolved in 500 ml of deionized water, and the concentration of a concentration of 100 mg L</w:t>
      </w:r>
      <w:r w:rsidRPr="00536C68">
        <w:rPr>
          <w:rFonts w:ascii="Times New Roman" w:eastAsia="宋体" w:hAnsi="Times New Roman" w:cs="Times New Roman"/>
          <w:color w:val="000000" w:themeColor="text1"/>
          <w:sz w:val="20"/>
          <w:szCs w:val="20"/>
          <w:vertAlign w:val="superscript"/>
        </w:rPr>
        <w:t>-1</w:t>
      </w:r>
      <w:r w:rsidRPr="00536C68">
        <w:rPr>
          <w:rFonts w:ascii="Times New Roman" w:eastAsia="宋体" w:hAnsi="Times New Roman" w:cs="Times New Roman"/>
          <w:color w:val="000000" w:themeColor="text1"/>
          <w:sz w:val="20"/>
          <w:szCs w:val="20"/>
        </w:rPr>
        <w:t xml:space="preserve"> of </w:t>
      </w:r>
      <w:proofErr w:type="gramStart"/>
      <w:r w:rsidRPr="00536C68">
        <w:rPr>
          <w:rFonts w:ascii="Times New Roman" w:eastAsia="宋体" w:hAnsi="Times New Roman" w:cs="Times New Roman"/>
          <w:color w:val="000000" w:themeColor="text1"/>
          <w:sz w:val="20"/>
          <w:szCs w:val="20"/>
        </w:rPr>
        <w:t>Cr(</w:t>
      </w:r>
      <w:proofErr w:type="gramEnd"/>
      <w:r w:rsidRPr="00536C68">
        <w:rPr>
          <w:rFonts w:ascii="Times New Roman" w:eastAsia="宋体" w:hAnsi="Times New Roman" w:cs="Times New Roman"/>
          <w:color w:val="000000" w:themeColor="text1"/>
          <w:sz w:val="20"/>
          <w:szCs w:val="20"/>
        </w:rPr>
        <w:t>VI) solution was configured and diluted in subsequent use; 5g L</w:t>
      </w:r>
      <w:r w:rsidRPr="00536C68">
        <w:rPr>
          <w:rFonts w:ascii="Times New Roman" w:eastAsia="宋体" w:hAnsi="Times New Roman" w:cs="Times New Roman"/>
          <w:color w:val="000000" w:themeColor="text1"/>
          <w:sz w:val="20"/>
          <w:szCs w:val="20"/>
          <w:vertAlign w:val="superscript"/>
        </w:rPr>
        <w:t>-1</w:t>
      </w:r>
      <w:r w:rsidRPr="00536C68">
        <w:rPr>
          <w:rFonts w:ascii="Times New Roman" w:eastAsia="宋体" w:hAnsi="Times New Roman" w:cs="Times New Roman"/>
          <w:color w:val="000000" w:themeColor="text1"/>
          <w:sz w:val="20"/>
          <w:szCs w:val="20"/>
        </w:rPr>
        <w:t xml:space="preserve"> of DPC acetone solution Prevention in dark place; 0.2M H</w:t>
      </w:r>
      <w:r w:rsidRPr="00536C68">
        <w:rPr>
          <w:rFonts w:ascii="Times New Roman" w:eastAsia="宋体" w:hAnsi="Times New Roman" w:cs="Times New Roman"/>
          <w:color w:val="000000" w:themeColor="text1"/>
          <w:sz w:val="20"/>
          <w:szCs w:val="20"/>
          <w:vertAlign w:val="subscript"/>
        </w:rPr>
        <w:t>2</w:t>
      </w:r>
      <w:r w:rsidRPr="00536C68">
        <w:rPr>
          <w:rFonts w:ascii="Times New Roman" w:eastAsia="宋体" w:hAnsi="Times New Roman" w:cs="Times New Roman"/>
          <w:color w:val="000000" w:themeColor="text1"/>
          <w:sz w:val="20"/>
          <w:szCs w:val="20"/>
        </w:rPr>
        <w:t>SO</w:t>
      </w:r>
      <w:r w:rsidRPr="00536C68">
        <w:rPr>
          <w:rFonts w:ascii="Times New Roman" w:eastAsia="宋体" w:hAnsi="Times New Roman" w:cs="Times New Roman"/>
          <w:color w:val="000000" w:themeColor="text1"/>
          <w:sz w:val="20"/>
          <w:szCs w:val="20"/>
          <w:vertAlign w:val="subscript"/>
        </w:rPr>
        <w:t>4</w:t>
      </w:r>
      <w:r w:rsidRPr="00536C68">
        <w:rPr>
          <w:rFonts w:ascii="Times New Roman" w:eastAsia="宋体" w:hAnsi="Times New Roman" w:cs="Times New Roman"/>
          <w:color w:val="000000" w:themeColor="text1"/>
          <w:sz w:val="20"/>
          <w:szCs w:val="20"/>
        </w:rPr>
        <w:t xml:space="preserve"> solution is used to adjust the pH to enhance complex strength. A certain mass of adsorbent was dispersed in the </w:t>
      </w:r>
      <w:proofErr w:type="gramStart"/>
      <w:r w:rsidRPr="00536C68">
        <w:rPr>
          <w:rFonts w:ascii="Times New Roman" w:eastAsia="宋体" w:hAnsi="Times New Roman" w:cs="Times New Roman"/>
          <w:color w:val="000000" w:themeColor="text1"/>
          <w:sz w:val="20"/>
          <w:szCs w:val="20"/>
        </w:rPr>
        <w:t>Cr(</w:t>
      </w:r>
      <w:proofErr w:type="gramEnd"/>
      <w:r w:rsidRPr="00536C68">
        <w:rPr>
          <w:rFonts w:ascii="Times New Roman" w:eastAsia="宋体" w:hAnsi="Times New Roman" w:cs="Times New Roman"/>
          <w:color w:val="000000" w:themeColor="text1"/>
          <w:sz w:val="20"/>
          <w:szCs w:val="20"/>
        </w:rPr>
        <w:t xml:space="preserve">VI) solution and shuffled 24 hours to ensure adsorption balance. The suspension was centrifuged, taking the upper layer, and analyzed by </w:t>
      </w:r>
      <w:proofErr w:type="spellStart"/>
      <w:r w:rsidRPr="00536C68">
        <w:rPr>
          <w:rFonts w:ascii="Times New Roman" w:eastAsia="宋体" w:hAnsi="Times New Roman" w:cs="Times New Roman"/>
          <w:color w:val="000000" w:themeColor="text1"/>
          <w:sz w:val="20"/>
          <w:szCs w:val="20"/>
        </w:rPr>
        <w:t>diphenylcarbazide</w:t>
      </w:r>
      <w:proofErr w:type="spellEnd"/>
      <w:r w:rsidRPr="00536C68">
        <w:rPr>
          <w:rFonts w:ascii="Times New Roman" w:eastAsia="宋体" w:hAnsi="Times New Roman" w:cs="Times New Roman"/>
          <w:color w:val="000000" w:themeColor="text1"/>
          <w:sz w:val="20"/>
          <w:szCs w:val="20"/>
        </w:rPr>
        <w:t xml:space="preserve"> (DPC) spectrophotometric method. The adsorption cycle test was collected by centrifugation and desorbed by </w:t>
      </w:r>
      <w:proofErr w:type="gramStart"/>
      <w:r w:rsidRPr="00536C68">
        <w:rPr>
          <w:rFonts w:ascii="Times New Roman" w:eastAsia="宋体" w:hAnsi="Times New Roman" w:cs="Times New Roman"/>
          <w:color w:val="000000" w:themeColor="text1"/>
          <w:sz w:val="20"/>
          <w:szCs w:val="20"/>
        </w:rPr>
        <w:t>Cr(</w:t>
      </w:r>
      <w:proofErr w:type="gramEnd"/>
      <w:r w:rsidRPr="00536C68">
        <w:rPr>
          <w:rFonts w:ascii="Times New Roman" w:eastAsia="宋体" w:hAnsi="Times New Roman" w:cs="Times New Roman"/>
          <w:color w:val="000000" w:themeColor="text1"/>
          <w:sz w:val="20"/>
          <w:szCs w:val="20"/>
        </w:rPr>
        <w:t>VI). Related formulas will be displayed in support information. Powder test was used to better compare with other materials’ catalytic performance, and the amount of powder test is far lower than the content of MoS</w:t>
      </w:r>
      <w:r w:rsidRPr="00536C68">
        <w:rPr>
          <w:rFonts w:ascii="Times New Roman" w:eastAsia="宋体" w:hAnsi="Times New Roman" w:cs="Times New Roman"/>
          <w:color w:val="000000" w:themeColor="text1"/>
          <w:sz w:val="20"/>
          <w:szCs w:val="20"/>
          <w:vertAlign w:val="subscript"/>
        </w:rPr>
        <w:t>2</w:t>
      </w:r>
      <w:r w:rsidRPr="00536C68">
        <w:rPr>
          <w:rFonts w:ascii="Times New Roman" w:eastAsia="宋体" w:hAnsi="Times New Roman" w:cs="Times New Roman"/>
          <w:color w:val="000000" w:themeColor="text1"/>
          <w:sz w:val="20"/>
          <w:szCs w:val="20"/>
        </w:rPr>
        <w:t xml:space="preserve"> on the evaporation membrane.</w:t>
      </w:r>
    </w:p>
    <w:p w14:paraId="2DB62EA8" w14:textId="37CEF303" w:rsidR="003A697B" w:rsidRPr="00445867" w:rsidRDefault="00FC04F0" w:rsidP="002C3942">
      <w:pPr>
        <w:pStyle w:val="1"/>
        <w:spacing w:line="240" w:lineRule="auto"/>
        <w:rPr>
          <w:rFonts w:cs="Times New Roman"/>
        </w:rPr>
      </w:pPr>
      <w:bookmarkStart w:id="60" w:name="_Toc122339111"/>
      <w:r>
        <w:rPr>
          <w:rFonts w:cs="Times New Roman"/>
        </w:rPr>
        <w:lastRenderedPageBreak/>
        <w:t xml:space="preserve">6. </w:t>
      </w:r>
      <w:r w:rsidR="00553CB4" w:rsidRPr="00445867">
        <w:rPr>
          <w:rFonts w:cs="Times New Roman"/>
        </w:rPr>
        <w:t>References</w:t>
      </w:r>
      <w:bookmarkEnd w:id="60"/>
    </w:p>
    <w:p w14:paraId="565F2F79" w14:textId="0CE3C057"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 Liu J, Wang Z, Li J, Cao L, Lu Z, Zhu D. Structure Engineering of MoS2 via Simultaneous Oxygen and Phosphorus Incorporation for Improved Hydrogen Evolution. Small. </w:t>
      </w:r>
      <w:proofErr w:type="gramStart"/>
      <w:r w:rsidRPr="0026452D">
        <w:rPr>
          <w:rFonts w:ascii="Times New Roman" w:hAnsi="Times New Roman" w:cs="Times New Roman"/>
          <w:sz w:val="20"/>
          <w:szCs w:val="20"/>
        </w:rPr>
        <w:t>2020;16:1905738</w:t>
      </w:r>
      <w:proofErr w:type="gramEnd"/>
      <w:r w:rsidRPr="0026452D">
        <w:rPr>
          <w:rFonts w:ascii="Times New Roman" w:hAnsi="Times New Roman" w:cs="Times New Roman"/>
          <w:sz w:val="20"/>
          <w:szCs w:val="20"/>
        </w:rPr>
        <w:t>. https://doi.org/10.1002/smll.201905738.</w:t>
      </w:r>
    </w:p>
    <w:p w14:paraId="1CAD26C7" w14:textId="1BD5577B"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 Lei D, Shang W, Zhang X, Li Y, </w:t>
      </w:r>
      <w:proofErr w:type="spellStart"/>
      <w:r w:rsidRPr="0026452D">
        <w:rPr>
          <w:rFonts w:ascii="Times New Roman" w:hAnsi="Times New Roman" w:cs="Times New Roman"/>
          <w:sz w:val="20"/>
          <w:szCs w:val="20"/>
        </w:rPr>
        <w:t>Qiao</w:t>
      </w:r>
      <w:proofErr w:type="spellEnd"/>
      <w:r w:rsidRPr="0026452D">
        <w:rPr>
          <w:rFonts w:ascii="Times New Roman" w:hAnsi="Times New Roman" w:cs="Times New Roman"/>
          <w:sz w:val="20"/>
          <w:szCs w:val="20"/>
        </w:rPr>
        <w:t xml:space="preserve"> S, Zhong Y, et al. Facile Synthesis of </w:t>
      </w:r>
      <w:proofErr w:type="spellStart"/>
      <w:r w:rsidRPr="0026452D">
        <w:rPr>
          <w:rFonts w:ascii="Times New Roman" w:hAnsi="Times New Roman" w:cs="Times New Roman"/>
          <w:sz w:val="20"/>
          <w:szCs w:val="20"/>
        </w:rPr>
        <w:t>Heterostructured</w:t>
      </w:r>
      <w:proofErr w:type="spellEnd"/>
      <w:r w:rsidRPr="0026452D">
        <w:rPr>
          <w:rFonts w:ascii="Times New Roman" w:hAnsi="Times New Roman" w:cs="Times New Roman"/>
          <w:sz w:val="20"/>
          <w:szCs w:val="20"/>
        </w:rPr>
        <w:t xml:space="preserve"> MoS2–MoO3 Nanosheets with Active Electrocatalytic Sites for High-Performance Lithium–Sulfur Batteries. ACS Nano. </w:t>
      </w:r>
      <w:proofErr w:type="gramStart"/>
      <w:r w:rsidRPr="0026452D">
        <w:rPr>
          <w:rFonts w:ascii="Times New Roman" w:hAnsi="Times New Roman" w:cs="Times New Roman"/>
          <w:sz w:val="20"/>
          <w:szCs w:val="20"/>
        </w:rPr>
        <w:t>2021;15:20478</w:t>
      </w:r>
      <w:proofErr w:type="gramEnd"/>
      <w:r w:rsidRPr="0026452D">
        <w:rPr>
          <w:rFonts w:ascii="Times New Roman" w:hAnsi="Times New Roman" w:cs="Times New Roman"/>
          <w:sz w:val="20"/>
          <w:szCs w:val="20"/>
        </w:rPr>
        <w:t>-88. http</w:t>
      </w:r>
      <w:r>
        <w:rPr>
          <w:rFonts w:ascii="Times New Roman" w:hAnsi="Times New Roman" w:cs="Times New Roman"/>
          <w:sz w:val="20"/>
          <w:szCs w:val="20"/>
        </w:rPr>
        <w:t>s</w:t>
      </w:r>
      <w:r w:rsidRPr="0026452D">
        <w:rPr>
          <w:rFonts w:ascii="Times New Roman" w:hAnsi="Times New Roman" w:cs="Times New Roman"/>
          <w:sz w:val="20"/>
          <w:szCs w:val="20"/>
        </w:rPr>
        <w:t>://doi.rog/10.1021/acsnano.1c09007.</w:t>
      </w:r>
    </w:p>
    <w:p w14:paraId="39B55066" w14:textId="536E8BD8"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3. Shi S, Sun Z, Hu YH. Synthesis, stabilization and applications of 2-dimensional 1T metallic MoS2. J Mater Chem A. </w:t>
      </w:r>
      <w:proofErr w:type="gramStart"/>
      <w:r w:rsidRPr="0026452D">
        <w:rPr>
          <w:rFonts w:ascii="Times New Roman" w:hAnsi="Times New Roman" w:cs="Times New Roman"/>
          <w:sz w:val="20"/>
          <w:szCs w:val="20"/>
        </w:rPr>
        <w:t>2018;6:23932</w:t>
      </w:r>
      <w:proofErr w:type="gramEnd"/>
      <w:r w:rsidRPr="0026452D">
        <w:rPr>
          <w:rFonts w:ascii="Times New Roman" w:hAnsi="Times New Roman" w:cs="Times New Roman"/>
          <w:sz w:val="20"/>
          <w:szCs w:val="20"/>
        </w:rPr>
        <w:t>-77. http</w:t>
      </w:r>
      <w:r>
        <w:rPr>
          <w:rFonts w:ascii="Times New Roman" w:hAnsi="Times New Roman" w:cs="Times New Roman"/>
          <w:sz w:val="20"/>
          <w:szCs w:val="20"/>
        </w:rPr>
        <w:t>s</w:t>
      </w:r>
      <w:r w:rsidRPr="0026452D">
        <w:rPr>
          <w:rFonts w:ascii="Times New Roman" w:hAnsi="Times New Roman" w:cs="Times New Roman"/>
          <w:sz w:val="20"/>
          <w:szCs w:val="20"/>
        </w:rPr>
        <w:t>://doi.rog/10.1039/C8TA08152B.</w:t>
      </w:r>
    </w:p>
    <w:p w14:paraId="7BDA240E" w14:textId="43FFECE2"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4. Chen R, Wang X, Gan Q, Zhang T, Zhu K, Ye M. A bifunctional MoS2-based solar evaporator for both efficient water evaporation and clean freshwater collection. J Mater Chem A. </w:t>
      </w:r>
      <w:proofErr w:type="gramStart"/>
      <w:r w:rsidRPr="0026452D">
        <w:rPr>
          <w:rFonts w:ascii="Times New Roman" w:hAnsi="Times New Roman" w:cs="Times New Roman"/>
          <w:sz w:val="20"/>
          <w:szCs w:val="20"/>
        </w:rPr>
        <w:t>2019;7:11177</w:t>
      </w:r>
      <w:proofErr w:type="gramEnd"/>
      <w:r w:rsidRPr="0026452D">
        <w:rPr>
          <w:rFonts w:ascii="Times New Roman" w:hAnsi="Times New Roman" w:cs="Times New Roman"/>
          <w:sz w:val="20"/>
          <w:szCs w:val="20"/>
        </w:rPr>
        <w:t>-85. http</w:t>
      </w:r>
      <w:r>
        <w:rPr>
          <w:rFonts w:ascii="Times New Roman" w:hAnsi="Times New Roman" w:cs="Times New Roman"/>
          <w:sz w:val="20"/>
          <w:szCs w:val="20"/>
        </w:rPr>
        <w:t>s</w:t>
      </w:r>
      <w:r w:rsidRPr="0026452D">
        <w:rPr>
          <w:rFonts w:ascii="Times New Roman" w:hAnsi="Times New Roman" w:cs="Times New Roman"/>
          <w:sz w:val="20"/>
          <w:szCs w:val="20"/>
        </w:rPr>
        <w:t>://doi.rog/10.1039/c9ta02002k.</w:t>
      </w:r>
    </w:p>
    <w:p w14:paraId="7AA62677" w14:textId="77777777"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5. Arvanitoyannis IS. Waste Management in Food Packaging Industries. In: Arvanitoyannis IS, editor. Waste Management for the Food Industries. Amsterdam: Academic Press; 2008. p. 941-1045.</w:t>
      </w:r>
    </w:p>
    <w:p w14:paraId="531EAD53" w14:textId="76B87A0C"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6. Zhang S, Zhang W, </w:t>
      </w:r>
      <w:proofErr w:type="spellStart"/>
      <w:r w:rsidRPr="0026452D">
        <w:rPr>
          <w:rFonts w:ascii="Times New Roman" w:hAnsi="Times New Roman" w:cs="Times New Roman"/>
          <w:sz w:val="20"/>
          <w:szCs w:val="20"/>
        </w:rPr>
        <w:t>Xiong</w:t>
      </w:r>
      <w:proofErr w:type="spellEnd"/>
      <w:r w:rsidRPr="0026452D">
        <w:rPr>
          <w:rFonts w:ascii="Times New Roman" w:hAnsi="Times New Roman" w:cs="Times New Roman"/>
          <w:sz w:val="20"/>
          <w:szCs w:val="20"/>
        </w:rPr>
        <w:t xml:space="preserve"> W, Hou X, Li Y. Life Cycle Assessment </w:t>
      </w:r>
      <w:proofErr w:type="gramStart"/>
      <w:r w:rsidRPr="0026452D">
        <w:rPr>
          <w:rFonts w:ascii="Times New Roman" w:hAnsi="Times New Roman" w:cs="Times New Roman"/>
          <w:sz w:val="20"/>
          <w:szCs w:val="20"/>
        </w:rPr>
        <w:t>Of</w:t>
      </w:r>
      <w:proofErr w:type="gramEnd"/>
      <w:r w:rsidRPr="0026452D">
        <w:rPr>
          <w:rFonts w:ascii="Times New Roman" w:hAnsi="Times New Roman" w:cs="Times New Roman"/>
          <w:sz w:val="20"/>
          <w:szCs w:val="20"/>
        </w:rPr>
        <w:t xml:space="preserve"> Typical Seawater Desalination Processes. Environmental Engineering. </w:t>
      </w:r>
      <w:proofErr w:type="gramStart"/>
      <w:r w:rsidRPr="0026452D">
        <w:rPr>
          <w:rFonts w:ascii="Times New Roman" w:hAnsi="Times New Roman" w:cs="Times New Roman"/>
          <w:sz w:val="20"/>
          <w:szCs w:val="20"/>
        </w:rPr>
        <w:t>2019;37:168</w:t>
      </w:r>
      <w:proofErr w:type="gramEnd"/>
      <w:r w:rsidRPr="0026452D">
        <w:rPr>
          <w:rFonts w:ascii="Times New Roman" w:hAnsi="Times New Roman" w:cs="Times New Roman"/>
          <w:sz w:val="20"/>
          <w:szCs w:val="20"/>
        </w:rPr>
        <w:t>-73. http</w:t>
      </w:r>
      <w:r>
        <w:rPr>
          <w:rFonts w:ascii="Times New Roman" w:hAnsi="Times New Roman" w:cs="Times New Roman"/>
          <w:sz w:val="20"/>
          <w:szCs w:val="20"/>
        </w:rPr>
        <w:t>s</w:t>
      </w:r>
      <w:r w:rsidRPr="0026452D">
        <w:rPr>
          <w:rFonts w:ascii="Times New Roman" w:hAnsi="Times New Roman" w:cs="Times New Roman"/>
          <w:sz w:val="20"/>
          <w:szCs w:val="20"/>
        </w:rPr>
        <w:t>://doi.rog/10.13205/j.hjgc.201903032.</w:t>
      </w:r>
    </w:p>
    <w:p w14:paraId="5AEC1A00" w14:textId="2A1D4703"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7. </w:t>
      </w:r>
      <w:proofErr w:type="spellStart"/>
      <w:r w:rsidRPr="0026452D">
        <w:rPr>
          <w:rFonts w:ascii="Times New Roman" w:hAnsi="Times New Roman" w:cs="Times New Roman"/>
          <w:sz w:val="20"/>
          <w:szCs w:val="20"/>
        </w:rPr>
        <w:t>Haghighi</w:t>
      </w:r>
      <w:proofErr w:type="spellEnd"/>
      <w:r w:rsidRPr="0026452D">
        <w:rPr>
          <w:rFonts w:ascii="Times New Roman" w:hAnsi="Times New Roman" w:cs="Times New Roman"/>
          <w:sz w:val="20"/>
          <w:szCs w:val="20"/>
        </w:rPr>
        <w:t xml:space="preserve"> E, Or D. Evaporation from porous surfaces into turbulent airflows: Coupling eddy characteristics with pore scale vapor diffusion. Water </w:t>
      </w:r>
      <w:proofErr w:type="spellStart"/>
      <w:r w:rsidRPr="0026452D">
        <w:rPr>
          <w:rFonts w:ascii="Times New Roman" w:hAnsi="Times New Roman" w:cs="Times New Roman"/>
          <w:sz w:val="20"/>
          <w:szCs w:val="20"/>
        </w:rPr>
        <w:t>Resour</w:t>
      </w:r>
      <w:proofErr w:type="spellEnd"/>
      <w:r w:rsidRPr="0026452D">
        <w:rPr>
          <w:rFonts w:ascii="Times New Roman" w:hAnsi="Times New Roman" w:cs="Times New Roman"/>
          <w:sz w:val="20"/>
          <w:szCs w:val="20"/>
        </w:rPr>
        <w:t xml:space="preserve"> Res. </w:t>
      </w:r>
      <w:proofErr w:type="gramStart"/>
      <w:r w:rsidRPr="0026452D">
        <w:rPr>
          <w:rFonts w:ascii="Times New Roman" w:hAnsi="Times New Roman" w:cs="Times New Roman"/>
          <w:sz w:val="20"/>
          <w:szCs w:val="20"/>
        </w:rPr>
        <w:t>2013;49:8432</w:t>
      </w:r>
      <w:proofErr w:type="gramEnd"/>
      <w:r w:rsidRPr="0026452D">
        <w:rPr>
          <w:rFonts w:ascii="Times New Roman" w:hAnsi="Times New Roman" w:cs="Times New Roman"/>
          <w:sz w:val="20"/>
          <w:szCs w:val="20"/>
        </w:rPr>
        <w:t>-42. https://doi.org/10.1002/2012WR013324.</w:t>
      </w:r>
    </w:p>
    <w:p w14:paraId="2EAE4B77" w14:textId="3ED38823"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8. Ben Neriah A, </w:t>
      </w:r>
      <w:proofErr w:type="spellStart"/>
      <w:r w:rsidRPr="0026452D">
        <w:rPr>
          <w:rFonts w:ascii="Times New Roman" w:hAnsi="Times New Roman" w:cs="Times New Roman"/>
          <w:sz w:val="20"/>
          <w:szCs w:val="20"/>
        </w:rPr>
        <w:t>Assouline</w:t>
      </w:r>
      <w:proofErr w:type="spellEnd"/>
      <w:r w:rsidRPr="0026452D">
        <w:rPr>
          <w:rFonts w:ascii="Times New Roman" w:hAnsi="Times New Roman" w:cs="Times New Roman"/>
          <w:sz w:val="20"/>
          <w:szCs w:val="20"/>
        </w:rPr>
        <w:t xml:space="preserve"> S, Shavit U, </w:t>
      </w:r>
      <w:proofErr w:type="spellStart"/>
      <w:r w:rsidRPr="0026452D">
        <w:rPr>
          <w:rFonts w:ascii="Times New Roman" w:hAnsi="Times New Roman" w:cs="Times New Roman"/>
          <w:sz w:val="20"/>
          <w:szCs w:val="20"/>
        </w:rPr>
        <w:t>Weisbrod</w:t>
      </w:r>
      <w:proofErr w:type="spellEnd"/>
      <w:r w:rsidRPr="0026452D">
        <w:rPr>
          <w:rFonts w:ascii="Times New Roman" w:hAnsi="Times New Roman" w:cs="Times New Roman"/>
          <w:sz w:val="20"/>
          <w:szCs w:val="20"/>
        </w:rPr>
        <w:t xml:space="preserve"> N. Impact of ambient conditions on evaporation from porous media. Water </w:t>
      </w:r>
      <w:proofErr w:type="spellStart"/>
      <w:r w:rsidRPr="0026452D">
        <w:rPr>
          <w:rFonts w:ascii="Times New Roman" w:hAnsi="Times New Roman" w:cs="Times New Roman"/>
          <w:sz w:val="20"/>
          <w:szCs w:val="20"/>
        </w:rPr>
        <w:t>Resour</w:t>
      </w:r>
      <w:proofErr w:type="spellEnd"/>
      <w:r w:rsidRPr="0026452D">
        <w:rPr>
          <w:rFonts w:ascii="Times New Roman" w:hAnsi="Times New Roman" w:cs="Times New Roman"/>
          <w:sz w:val="20"/>
          <w:szCs w:val="20"/>
        </w:rPr>
        <w:t xml:space="preserve"> Res. </w:t>
      </w:r>
      <w:proofErr w:type="gramStart"/>
      <w:r w:rsidRPr="0026452D">
        <w:rPr>
          <w:rFonts w:ascii="Times New Roman" w:hAnsi="Times New Roman" w:cs="Times New Roman"/>
          <w:sz w:val="20"/>
          <w:szCs w:val="20"/>
        </w:rPr>
        <w:t>2014;50:6696</w:t>
      </w:r>
      <w:proofErr w:type="gramEnd"/>
      <w:r w:rsidRPr="0026452D">
        <w:rPr>
          <w:rFonts w:ascii="Times New Roman" w:hAnsi="Times New Roman" w:cs="Times New Roman"/>
          <w:sz w:val="20"/>
          <w:szCs w:val="20"/>
        </w:rPr>
        <w:t>-712. https://doi.org/10.1002/2014WR015523.</w:t>
      </w:r>
    </w:p>
    <w:p w14:paraId="6F91E96C" w14:textId="77777777"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9. Guo Y, Zhao X, Zhao F, Jiao Z, Zhou X, Yu G. Tailoring surface wetting states for ultrafast solar-driven water evaporation. Energy Environ Sci. </w:t>
      </w:r>
      <w:proofErr w:type="gramStart"/>
      <w:r w:rsidRPr="0026452D">
        <w:rPr>
          <w:rFonts w:ascii="Times New Roman" w:hAnsi="Times New Roman" w:cs="Times New Roman"/>
          <w:sz w:val="20"/>
          <w:szCs w:val="20"/>
        </w:rPr>
        <w:t>2020;13:2087</w:t>
      </w:r>
      <w:proofErr w:type="gramEnd"/>
      <w:r w:rsidRPr="0026452D">
        <w:rPr>
          <w:rFonts w:ascii="Times New Roman" w:hAnsi="Times New Roman" w:cs="Times New Roman"/>
          <w:sz w:val="20"/>
          <w:szCs w:val="20"/>
        </w:rPr>
        <w:t>-95. http://doi.rog/10.1039/d0ee00399a.</w:t>
      </w:r>
    </w:p>
    <w:p w14:paraId="4BB4C23B" w14:textId="55B3AC9E"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10. Yang H, Sun Y, Peng M, Cai M, Zhao B, Li D, et al. Tailoring the Salt Transport Flux of Solar Evaporators for a Highly Effective Salt-Resistant Desalination with High Productivity. ACS Nano. </w:t>
      </w:r>
      <w:proofErr w:type="gramStart"/>
      <w:r w:rsidRPr="0026452D">
        <w:rPr>
          <w:rFonts w:ascii="Times New Roman" w:hAnsi="Times New Roman" w:cs="Times New Roman"/>
          <w:sz w:val="20"/>
          <w:szCs w:val="20"/>
        </w:rPr>
        <w:t>2022;16:2511</w:t>
      </w:r>
      <w:proofErr w:type="gramEnd"/>
      <w:r w:rsidRPr="0026452D">
        <w:rPr>
          <w:rFonts w:ascii="Times New Roman" w:hAnsi="Times New Roman" w:cs="Times New Roman"/>
          <w:sz w:val="20"/>
          <w:szCs w:val="20"/>
        </w:rPr>
        <w:t>-20. http</w:t>
      </w:r>
      <w:r>
        <w:rPr>
          <w:rFonts w:ascii="Times New Roman" w:hAnsi="Times New Roman" w:cs="Times New Roman"/>
          <w:sz w:val="20"/>
          <w:szCs w:val="20"/>
        </w:rPr>
        <w:t>s</w:t>
      </w:r>
      <w:r w:rsidRPr="0026452D">
        <w:rPr>
          <w:rFonts w:ascii="Times New Roman" w:hAnsi="Times New Roman" w:cs="Times New Roman"/>
          <w:sz w:val="20"/>
          <w:szCs w:val="20"/>
        </w:rPr>
        <w:t>://doi.rog/10.1021/acsnano.1c09124.</w:t>
      </w:r>
    </w:p>
    <w:p w14:paraId="708C1DC8" w14:textId="45E51029"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11. Zhang T, Zhao J, Liang L, Guo C. Constructing a Solar Evaporator with Salt-Collecting Paper by Stacking Hydrophilic Sponges for Freshwater Production and Salt Collection. ACS Appl Mater Interfaces. </w:t>
      </w:r>
      <w:proofErr w:type="gramStart"/>
      <w:r w:rsidRPr="0026452D">
        <w:rPr>
          <w:rFonts w:ascii="Times New Roman" w:hAnsi="Times New Roman" w:cs="Times New Roman"/>
          <w:sz w:val="20"/>
          <w:szCs w:val="20"/>
        </w:rPr>
        <w:t>2022;14:668</w:t>
      </w:r>
      <w:proofErr w:type="gramEnd"/>
      <w:r w:rsidRPr="0026452D">
        <w:rPr>
          <w:rFonts w:ascii="Times New Roman" w:hAnsi="Times New Roman" w:cs="Times New Roman"/>
          <w:sz w:val="20"/>
          <w:szCs w:val="20"/>
        </w:rPr>
        <w:t>-76. http</w:t>
      </w:r>
      <w:r>
        <w:rPr>
          <w:rFonts w:ascii="Times New Roman" w:hAnsi="Times New Roman" w:cs="Times New Roman"/>
          <w:sz w:val="20"/>
          <w:szCs w:val="20"/>
        </w:rPr>
        <w:t>s</w:t>
      </w:r>
      <w:r w:rsidRPr="0026452D">
        <w:rPr>
          <w:rFonts w:ascii="Times New Roman" w:hAnsi="Times New Roman" w:cs="Times New Roman"/>
          <w:sz w:val="20"/>
          <w:szCs w:val="20"/>
        </w:rPr>
        <w:t>://doi.rog/10.1021/acsami.1c17534.</w:t>
      </w:r>
    </w:p>
    <w:p w14:paraId="4A5F8561" w14:textId="6B095896"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12. Chen K, Li L, Zhang J. Design of a Separated Solar Interfacial Evaporation System for Simultaneous Water and Salt Collection. ACS Appl Mater Interfaces. </w:t>
      </w:r>
      <w:proofErr w:type="gramStart"/>
      <w:r w:rsidRPr="0026452D">
        <w:rPr>
          <w:rFonts w:ascii="Times New Roman" w:hAnsi="Times New Roman" w:cs="Times New Roman"/>
          <w:sz w:val="20"/>
          <w:szCs w:val="20"/>
        </w:rPr>
        <w:t>2021;13:59518</w:t>
      </w:r>
      <w:proofErr w:type="gramEnd"/>
      <w:r w:rsidRPr="0026452D">
        <w:rPr>
          <w:rFonts w:ascii="Times New Roman" w:hAnsi="Times New Roman" w:cs="Times New Roman"/>
          <w:sz w:val="20"/>
          <w:szCs w:val="20"/>
        </w:rPr>
        <w:t>-26. http</w:t>
      </w:r>
      <w:r>
        <w:rPr>
          <w:rFonts w:ascii="Times New Roman" w:hAnsi="Times New Roman" w:cs="Times New Roman"/>
          <w:sz w:val="20"/>
          <w:szCs w:val="20"/>
        </w:rPr>
        <w:t>s</w:t>
      </w:r>
      <w:r w:rsidRPr="0026452D">
        <w:rPr>
          <w:rFonts w:ascii="Times New Roman" w:hAnsi="Times New Roman" w:cs="Times New Roman"/>
          <w:sz w:val="20"/>
          <w:szCs w:val="20"/>
        </w:rPr>
        <w:t>://doi.rog/10.1021/acsami.1c18379.</w:t>
      </w:r>
    </w:p>
    <w:p w14:paraId="4D8CC0AA" w14:textId="56834278"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13. Wu L, Dong Z, Cai Z, Ganapathy T, Fang NX, Li C, et al. Highly efficient three-dimensional solar evaporator for high salinity desalination by localized crystallization. Nat </w:t>
      </w:r>
      <w:proofErr w:type="spellStart"/>
      <w:r w:rsidRPr="0026452D">
        <w:rPr>
          <w:rFonts w:ascii="Times New Roman" w:hAnsi="Times New Roman" w:cs="Times New Roman"/>
          <w:sz w:val="20"/>
          <w:szCs w:val="20"/>
        </w:rPr>
        <w:t>Commun</w:t>
      </w:r>
      <w:proofErr w:type="spellEnd"/>
      <w:r w:rsidRPr="0026452D">
        <w:rPr>
          <w:rFonts w:ascii="Times New Roman" w:hAnsi="Times New Roman" w:cs="Times New Roman"/>
          <w:sz w:val="20"/>
          <w:szCs w:val="20"/>
        </w:rPr>
        <w:t xml:space="preserve">. </w:t>
      </w:r>
      <w:proofErr w:type="gramStart"/>
      <w:r w:rsidRPr="0026452D">
        <w:rPr>
          <w:rFonts w:ascii="Times New Roman" w:hAnsi="Times New Roman" w:cs="Times New Roman"/>
          <w:sz w:val="20"/>
          <w:szCs w:val="20"/>
        </w:rPr>
        <w:t>2020;11:521</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://doi.rog/10.1038/s41467-020-14366-1.</w:t>
      </w:r>
    </w:p>
    <w:p w14:paraId="2BC81F36" w14:textId="719A7A67"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14. Wu S, </w:t>
      </w:r>
      <w:proofErr w:type="spellStart"/>
      <w:r w:rsidRPr="0026452D">
        <w:rPr>
          <w:rFonts w:ascii="Times New Roman" w:hAnsi="Times New Roman" w:cs="Times New Roman"/>
          <w:sz w:val="20"/>
          <w:szCs w:val="20"/>
        </w:rPr>
        <w:t>Xiong</w:t>
      </w:r>
      <w:proofErr w:type="spellEnd"/>
      <w:r w:rsidRPr="0026452D">
        <w:rPr>
          <w:rFonts w:ascii="Times New Roman" w:hAnsi="Times New Roman" w:cs="Times New Roman"/>
          <w:sz w:val="20"/>
          <w:szCs w:val="20"/>
        </w:rPr>
        <w:t xml:space="preserve"> G, Yang H, Gong B, Tian Y, Xu C, et al. Multifunctional Solar Waterways: Plasma‐Enabled Self‐Cleaning Nanoarchitectures for Energy‐Efficient Desalination. Adv Energy Mater. </w:t>
      </w:r>
      <w:proofErr w:type="gramStart"/>
      <w:r w:rsidRPr="0026452D">
        <w:rPr>
          <w:rFonts w:ascii="Times New Roman" w:hAnsi="Times New Roman" w:cs="Times New Roman"/>
          <w:sz w:val="20"/>
          <w:szCs w:val="20"/>
        </w:rPr>
        <w:t>2019;9:1901286</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://doi.rog/10.1002/aenm.201901286.</w:t>
      </w:r>
    </w:p>
    <w:p w14:paraId="37623236" w14:textId="26E36109"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15. Wang X, Liu Q, Wu S, Xu B, Xu H. Multilayer </w:t>
      </w:r>
      <w:proofErr w:type="spellStart"/>
      <w:r w:rsidRPr="0026452D">
        <w:rPr>
          <w:rFonts w:ascii="Times New Roman" w:hAnsi="Times New Roman" w:cs="Times New Roman"/>
          <w:sz w:val="20"/>
          <w:szCs w:val="20"/>
        </w:rPr>
        <w:t>Polypyrrole</w:t>
      </w:r>
      <w:proofErr w:type="spellEnd"/>
      <w:r w:rsidRPr="0026452D">
        <w:rPr>
          <w:rFonts w:ascii="Times New Roman" w:hAnsi="Times New Roman" w:cs="Times New Roman"/>
          <w:sz w:val="20"/>
          <w:szCs w:val="20"/>
        </w:rPr>
        <w:t xml:space="preserve"> Nanosheets with Self-Organized Surface Structures for Flexible and Efficient Solar–Thermal Energy Conversion. Adv Mater. </w:t>
      </w:r>
      <w:proofErr w:type="gramStart"/>
      <w:r w:rsidRPr="0026452D">
        <w:rPr>
          <w:rFonts w:ascii="Times New Roman" w:hAnsi="Times New Roman" w:cs="Times New Roman"/>
          <w:sz w:val="20"/>
          <w:szCs w:val="20"/>
        </w:rPr>
        <w:t>2019;31:1807716</w:t>
      </w:r>
      <w:proofErr w:type="gramEnd"/>
      <w:r w:rsidRPr="0026452D">
        <w:rPr>
          <w:rFonts w:ascii="Times New Roman" w:hAnsi="Times New Roman" w:cs="Times New Roman"/>
          <w:sz w:val="20"/>
          <w:szCs w:val="20"/>
        </w:rPr>
        <w:t>.</w:t>
      </w:r>
      <w:r w:rsidRPr="0026452D">
        <w:rPr>
          <w:rFonts w:ascii="Times New Roman" w:hAnsi="Times New Roman" w:cs="Times New Roman"/>
          <w:sz w:val="20"/>
          <w:szCs w:val="20"/>
        </w:rPr>
        <w:t xml:space="preserve"> </w:t>
      </w:r>
      <w:r w:rsidRPr="0026452D">
        <w:rPr>
          <w:rFonts w:ascii="Times New Roman" w:hAnsi="Times New Roman" w:cs="Times New Roman"/>
          <w:sz w:val="20"/>
          <w:szCs w:val="20"/>
        </w:rPr>
        <w:t>https://doi.org/10.1002/adma.201807716.</w:t>
      </w:r>
    </w:p>
    <w:p w14:paraId="4D2D020E" w14:textId="2BB5A928"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lastRenderedPageBreak/>
        <w:t xml:space="preserve">16. Zhu L, Gao M, </w:t>
      </w:r>
      <w:proofErr w:type="spellStart"/>
      <w:r w:rsidRPr="0026452D">
        <w:rPr>
          <w:rFonts w:ascii="Times New Roman" w:hAnsi="Times New Roman" w:cs="Times New Roman"/>
          <w:sz w:val="20"/>
          <w:szCs w:val="20"/>
        </w:rPr>
        <w:t>Peh</w:t>
      </w:r>
      <w:proofErr w:type="spellEnd"/>
      <w:r w:rsidRPr="0026452D">
        <w:rPr>
          <w:rFonts w:ascii="Times New Roman" w:hAnsi="Times New Roman" w:cs="Times New Roman"/>
          <w:sz w:val="20"/>
          <w:szCs w:val="20"/>
        </w:rPr>
        <w:t xml:space="preserve"> CKN, Wang X, Ho GW. Self-Contained Monolithic Carbon Sponges for Solar-Driven Interfacial Water Evaporation Distillation and Electricity Generation. Adv Energy Mater. </w:t>
      </w:r>
      <w:proofErr w:type="gramStart"/>
      <w:r w:rsidRPr="0026452D">
        <w:rPr>
          <w:rFonts w:ascii="Times New Roman" w:hAnsi="Times New Roman" w:cs="Times New Roman"/>
          <w:sz w:val="20"/>
          <w:szCs w:val="20"/>
        </w:rPr>
        <w:t>2018;8:1702149</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://doi.rog/10.1002/aenm.201702149.</w:t>
      </w:r>
    </w:p>
    <w:p w14:paraId="52B4B504" w14:textId="65DBE141"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17. </w:t>
      </w:r>
      <w:proofErr w:type="spellStart"/>
      <w:r w:rsidRPr="0026452D">
        <w:rPr>
          <w:rFonts w:ascii="Times New Roman" w:hAnsi="Times New Roman" w:cs="Times New Roman"/>
          <w:sz w:val="20"/>
          <w:szCs w:val="20"/>
        </w:rPr>
        <w:t>Alabastri</w:t>
      </w:r>
      <w:proofErr w:type="spellEnd"/>
      <w:r w:rsidRPr="0026452D">
        <w:rPr>
          <w:rFonts w:ascii="Times New Roman" w:hAnsi="Times New Roman" w:cs="Times New Roman"/>
          <w:sz w:val="20"/>
          <w:szCs w:val="20"/>
        </w:rPr>
        <w:t xml:space="preserve"> A, </w:t>
      </w:r>
      <w:proofErr w:type="spellStart"/>
      <w:r w:rsidRPr="0026452D">
        <w:rPr>
          <w:rFonts w:ascii="Times New Roman" w:hAnsi="Times New Roman" w:cs="Times New Roman"/>
          <w:sz w:val="20"/>
          <w:szCs w:val="20"/>
        </w:rPr>
        <w:t>Dongare</w:t>
      </w:r>
      <w:proofErr w:type="spellEnd"/>
      <w:r w:rsidRPr="0026452D">
        <w:rPr>
          <w:rFonts w:ascii="Times New Roman" w:hAnsi="Times New Roman" w:cs="Times New Roman"/>
          <w:sz w:val="20"/>
          <w:szCs w:val="20"/>
        </w:rPr>
        <w:t xml:space="preserve"> PD, Neumann O, Metz J, Adebiyi I, </w:t>
      </w:r>
      <w:proofErr w:type="spellStart"/>
      <w:r w:rsidRPr="0026452D">
        <w:rPr>
          <w:rFonts w:ascii="Times New Roman" w:hAnsi="Times New Roman" w:cs="Times New Roman"/>
          <w:sz w:val="20"/>
          <w:szCs w:val="20"/>
        </w:rPr>
        <w:t>Nordlander</w:t>
      </w:r>
      <w:proofErr w:type="spellEnd"/>
      <w:r w:rsidRPr="0026452D">
        <w:rPr>
          <w:rFonts w:ascii="Times New Roman" w:hAnsi="Times New Roman" w:cs="Times New Roman"/>
          <w:sz w:val="20"/>
          <w:szCs w:val="20"/>
        </w:rPr>
        <w:t xml:space="preserve"> P, et al. Resonant energy transfer enhances solar thermal desalination. Energy Environ Sci. </w:t>
      </w:r>
      <w:proofErr w:type="gramStart"/>
      <w:r w:rsidRPr="0026452D">
        <w:rPr>
          <w:rFonts w:ascii="Times New Roman" w:hAnsi="Times New Roman" w:cs="Times New Roman"/>
          <w:sz w:val="20"/>
          <w:szCs w:val="20"/>
        </w:rPr>
        <w:t>2020;13:968</w:t>
      </w:r>
      <w:proofErr w:type="gramEnd"/>
      <w:r w:rsidRPr="0026452D">
        <w:rPr>
          <w:rFonts w:ascii="Times New Roman" w:hAnsi="Times New Roman" w:cs="Times New Roman"/>
          <w:sz w:val="20"/>
          <w:szCs w:val="20"/>
        </w:rPr>
        <w:t>-76. http</w:t>
      </w:r>
      <w:r>
        <w:rPr>
          <w:rFonts w:ascii="Times New Roman" w:hAnsi="Times New Roman" w:cs="Times New Roman"/>
          <w:sz w:val="20"/>
          <w:szCs w:val="20"/>
        </w:rPr>
        <w:t>s</w:t>
      </w:r>
      <w:r w:rsidRPr="0026452D">
        <w:rPr>
          <w:rFonts w:ascii="Times New Roman" w:hAnsi="Times New Roman" w:cs="Times New Roman"/>
          <w:sz w:val="20"/>
          <w:szCs w:val="20"/>
        </w:rPr>
        <w:t>://doi.rog/10.1039/c9ee03256h.</w:t>
      </w:r>
    </w:p>
    <w:p w14:paraId="799143CD" w14:textId="32C3A576"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18. Xu N, Zhu P, Sheng Y, Zhou L, Li X, Tan H, et al. Synergistic Tandem Solar Electricity-Water Generators. Joule. </w:t>
      </w:r>
      <w:proofErr w:type="gramStart"/>
      <w:r w:rsidRPr="0026452D">
        <w:rPr>
          <w:rFonts w:ascii="Times New Roman" w:hAnsi="Times New Roman" w:cs="Times New Roman"/>
          <w:sz w:val="20"/>
          <w:szCs w:val="20"/>
        </w:rPr>
        <w:t>2020;4:347</w:t>
      </w:r>
      <w:proofErr w:type="gramEnd"/>
      <w:r w:rsidRPr="0026452D">
        <w:rPr>
          <w:rFonts w:ascii="Times New Roman" w:hAnsi="Times New Roman" w:cs="Times New Roman"/>
          <w:sz w:val="20"/>
          <w:szCs w:val="20"/>
        </w:rPr>
        <w:t>-58. http</w:t>
      </w:r>
      <w:r>
        <w:rPr>
          <w:rFonts w:ascii="Times New Roman" w:hAnsi="Times New Roman" w:cs="Times New Roman"/>
          <w:sz w:val="20"/>
          <w:szCs w:val="20"/>
        </w:rPr>
        <w:t>s</w:t>
      </w:r>
      <w:r w:rsidRPr="0026452D">
        <w:rPr>
          <w:rFonts w:ascii="Times New Roman" w:hAnsi="Times New Roman" w:cs="Times New Roman"/>
          <w:sz w:val="20"/>
          <w:szCs w:val="20"/>
        </w:rPr>
        <w:t>://doi.rog/10.1016/j.joule.2019.12.010.</w:t>
      </w:r>
    </w:p>
    <w:p w14:paraId="54E2F826" w14:textId="383B7D9C"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19. Cooper TA, </w:t>
      </w:r>
      <w:proofErr w:type="spellStart"/>
      <w:r w:rsidRPr="0026452D">
        <w:rPr>
          <w:rFonts w:ascii="Times New Roman" w:hAnsi="Times New Roman" w:cs="Times New Roman"/>
          <w:sz w:val="20"/>
          <w:szCs w:val="20"/>
        </w:rPr>
        <w:t>Zandavi</w:t>
      </w:r>
      <w:proofErr w:type="spellEnd"/>
      <w:r w:rsidRPr="0026452D">
        <w:rPr>
          <w:rFonts w:ascii="Times New Roman" w:hAnsi="Times New Roman" w:cs="Times New Roman"/>
          <w:sz w:val="20"/>
          <w:szCs w:val="20"/>
        </w:rPr>
        <w:t xml:space="preserve"> SH, Ni GW, </w:t>
      </w:r>
      <w:proofErr w:type="spellStart"/>
      <w:r w:rsidRPr="0026452D">
        <w:rPr>
          <w:rFonts w:ascii="Times New Roman" w:hAnsi="Times New Roman" w:cs="Times New Roman"/>
          <w:sz w:val="20"/>
          <w:szCs w:val="20"/>
        </w:rPr>
        <w:t>Tsurimaki</w:t>
      </w:r>
      <w:proofErr w:type="spellEnd"/>
      <w:r w:rsidRPr="0026452D">
        <w:rPr>
          <w:rFonts w:ascii="Times New Roman" w:hAnsi="Times New Roman" w:cs="Times New Roman"/>
          <w:sz w:val="20"/>
          <w:szCs w:val="20"/>
        </w:rPr>
        <w:t xml:space="preserve"> Y, Huang Y, </w:t>
      </w:r>
      <w:proofErr w:type="spellStart"/>
      <w:r w:rsidRPr="0026452D">
        <w:rPr>
          <w:rFonts w:ascii="Times New Roman" w:hAnsi="Times New Roman" w:cs="Times New Roman"/>
          <w:sz w:val="20"/>
          <w:szCs w:val="20"/>
        </w:rPr>
        <w:t>Boriskina</w:t>
      </w:r>
      <w:proofErr w:type="spellEnd"/>
      <w:r w:rsidRPr="0026452D">
        <w:rPr>
          <w:rFonts w:ascii="Times New Roman" w:hAnsi="Times New Roman" w:cs="Times New Roman"/>
          <w:sz w:val="20"/>
          <w:szCs w:val="20"/>
        </w:rPr>
        <w:t xml:space="preserve"> SV, et al. Contactless steam generation and superheating under one sun illumination. Nat </w:t>
      </w:r>
      <w:proofErr w:type="spellStart"/>
      <w:r w:rsidRPr="0026452D">
        <w:rPr>
          <w:rFonts w:ascii="Times New Roman" w:hAnsi="Times New Roman" w:cs="Times New Roman"/>
          <w:sz w:val="20"/>
          <w:szCs w:val="20"/>
        </w:rPr>
        <w:t>Commun</w:t>
      </w:r>
      <w:proofErr w:type="spellEnd"/>
      <w:r w:rsidRPr="0026452D">
        <w:rPr>
          <w:rFonts w:ascii="Times New Roman" w:hAnsi="Times New Roman" w:cs="Times New Roman"/>
          <w:sz w:val="20"/>
          <w:szCs w:val="20"/>
        </w:rPr>
        <w:t xml:space="preserve">. </w:t>
      </w:r>
      <w:proofErr w:type="gramStart"/>
      <w:r w:rsidRPr="0026452D">
        <w:rPr>
          <w:rFonts w:ascii="Times New Roman" w:hAnsi="Times New Roman" w:cs="Times New Roman"/>
          <w:sz w:val="20"/>
          <w:szCs w:val="20"/>
        </w:rPr>
        <w:t>2018;9:5086</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://doi.rog/10.1038/s41467-018-07494-2.</w:t>
      </w:r>
    </w:p>
    <w:p w14:paraId="22569A34" w14:textId="247577CE"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20. Ni G, </w:t>
      </w:r>
      <w:proofErr w:type="spellStart"/>
      <w:r w:rsidRPr="0026452D">
        <w:rPr>
          <w:rFonts w:ascii="Times New Roman" w:hAnsi="Times New Roman" w:cs="Times New Roman"/>
          <w:sz w:val="20"/>
          <w:szCs w:val="20"/>
        </w:rPr>
        <w:t>Zandavi</w:t>
      </w:r>
      <w:proofErr w:type="spellEnd"/>
      <w:r w:rsidRPr="0026452D">
        <w:rPr>
          <w:rFonts w:ascii="Times New Roman" w:hAnsi="Times New Roman" w:cs="Times New Roman"/>
          <w:sz w:val="20"/>
          <w:szCs w:val="20"/>
        </w:rPr>
        <w:t xml:space="preserve"> SH, Javid SM, </w:t>
      </w:r>
      <w:proofErr w:type="spellStart"/>
      <w:r w:rsidRPr="0026452D">
        <w:rPr>
          <w:rFonts w:ascii="Times New Roman" w:hAnsi="Times New Roman" w:cs="Times New Roman"/>
          <w:sz w:val="20"/>
          <w:szCs w:val="20"/>
        </w:rPr>
        <w:t>Boriskina</w:t>
      </w:r>
      <w:proofErr w:type="spellEnd"/>
      <w:r w:rsidRPr="0026452D">
        <w:rPr>
          <w:rFonts w:ascii="Times New Roman" w:hAnsi="Times New Roman" w:cs="Times New Roman"/>
          <w:sz w:val="20"/>
          <w:szCs w:val="20"/>
        </w:rPr>
        <w:t xml:space="preserve"> SV, Cooper TA, Chen G. A salt-rejecting floating solar still for low-cost desalination. Energy Environ Sci. </w:t>
      </w:r>
      <w:proofErr w:type="gramStart"/>
      <w:r w:rsidRPr="0026452D">
        <w:rPr>
          <w:rFonts w:ascii="Times New Roman" w:hAnsi="Times New Roman" w:cs="Times New Roman"/>
          <w:sz w:val="20"/>
          <w:szCs w:val="20"/>
        </w:rPr>
        <w:t>2018;11:1510</w:t>
      </w:r>
      <w:proofErr w:type="gramEnd"/>
      <w:r w:rsidRPr="0026452D">
        <w:rPr>
          <w:rFonts w:ascii="Times New Roman" w:hAnsi="Times New Roman" w:cs="Times New Roman"/>
          <w:sz w:val="20"/>
          <w:szCs w:val="20"/>
        </w:rPr>
        <w:t>-9. http</w:t>
      </w:r>
      <w:r>
        <w:rPr>
          <w:rFonts w:ascii="Times New Roman" w:hAnsi="Times New Roman" w:cs="Times New Roman"/>
          <w:sz w:val="20"/>
          <w:szCs w:val="20"/>
        </w:rPr>
        <w:t>s</w:t>
      </w:r>
      <w:r w:rsidRPr="0026452D">
        <w:rPr>
          <w:rFonts w:ascii="Times New Roman" w:hAnsi="Times New Roman" w:cs="Times New Roman"/>
          <w:sz w:val="20"/>
          <w:szCs w:val="20"/>
        </w:rPr>
        <w:t>://doi.rog/10.1039/c8ee00220g.</w:t>
      </w:r>
    </w:p>
    <w:p w14:paraId="6F6692E8" w14:textId="1BBC2514"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21. Lu H, Shi W, Zhao F, Zhang W, Zhang P, Zhao C, et al. High‐Yield and Low‐Cost Solar Water Purification via Hydrogel‐Based Membrane Distillation. Adv </w:t>
      </w:r>
      <w:proofErr w:type="spellStart"/>
      <w:r w:rsidRPr="0026452D">
        <w:rPr>
          <w:rFonts w:ascii="Times New Roman" w:hAnsi="Times New Roman" w:cs="Times New Roman"/>
          <w:sz w:val="20"/>
          <w:szCs w:val="20"/>
        </w:rPr>
        <w:t>Funct</w:t>
      </w:r>
      <w:proofErr w:type="spellEnd"/>
      <w:r w:rsidRPr="0026452D">
        <w:rPr>
          <w:rFonts w:ascii="Times New Roman" w:hAnsi="Times New Roman" w:cs="Times New Roman"/>
          <w:sz w:val="20"/>
          <w:szCs w:val="20"/>
        </w:rPr>
        <w:t xml:space="preserve"> Mater. </w:t>
      </w:r>
      <w:proofErr w:type="gramStart"/>
      <w:r w:rsidRPr="0026452D">
        <w:rPr>
          <w:rFonts w:ascii="Times New Roman" w:hAnsi="Times New Roman" w:cs="Times New Roman"/>
          <w:sz w:val="20"/>
          <w:szCs w:val="20"/>
        </w:rPr>
        <w:t>2021;31:2101036</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://doi.rog/10.1002/adfm.202101036.</w:t>
      </w:r>
    </w:p>
    <w:p w14:paraId="4D1EBC33" w14:textId="7FB9D2E3"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22. Li J, Wang X, Lin Z, Xu N, Li X, Liang J, et al. Over 10 kg m−2 h−1 Evaporation Rate Enabled by a 3D Interconnected Porous Carbon Foam. Joule. </w:t>
      </w:r>
      <w:proofErr w:type="gramStart"/>
      <w:r w:rsidRPr="0026452D">
        <w:rPr>
          <w:rFonts w:ascii="Times New Roman" w:hAnsi="Times New Roman" w:cs="Times New Roman"/>
          <w:sz w:val="20"/>
          <w:szCs w:val="20"/>
        </w:rPr>
        <w:t>2020;4:928</w:t>
      </w:r>
      <w:proofErr w:type="gramEnd"/>
      <w:r w:rsidRPr="0026452D">
        <w:rPr>
          <w:rFonts w:ascii="Times New Roman" w:hAnsi="Times New Roman" w:cs="Times New Roman"/>
          <w:sz w:val="20"/>
          <w:szCs w:val="20"/>
        </w:rPr>
        <w:t>-37. http</w:t>
      </w:r>
      <w:r>
        <w:rPr>
          <w:rFonts w:ascii="Times New Roman" w:hAnsi="Times New Roman" w:cs="Times New Roman"/>
          <w:sz w:val="20"/>
          <w:szCs w:val="20"/>
        </w:rPr>
        <w:t>s</w:t>
      </w:r>
      <w:r w:rsidRPr="0026452D">
        <w:rPr>
          <w:rFonts w:ascii="Times New Roman" w:hAnsi="Times New Roman" w:cs="Times New Roman"/>
          <w:sz w:val="20"/>
          <w:szCs w:val="20"/>
        </w:rPr>
        <w:t>://doi.rog/10.1016/j.joule.2020.02.014.</w:t>
      </w:r>
    </w:p>
    <w:p w14:paraId="2F26DC5A" w14:textId="555B23E1"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23. Li H-N, Liu Y-W, Hu Y-Q, Zhu C-Y, Huang X-J, Wu J, et al. Magnetic-controllable Janus fibrous membranes with wind-resistant floatability for airflow-enhanced solar evaporation. J </w:t>
      </w:r>
      <w:proofErr w:type="spellStart"/>
      <w:r w:rsidRPr="0026452D">
        <w:rPr>
          <w:rFonts w:ascii="Times New Roman" w:hAnsi="Times New Roman" w:cs="Times New Roman"/>
          <w:sz w:val="20"/>
          <w:szCs w:val="20"/>
        </w:rPr>
        <w:t>Polym</w:t>
      </w:r>
      <w:proofErr w:type="spellEnd"/>
      <w:r w:rsidRPr="0026452D">
        <w:rPr>
          <w:rFonts w:ascii="Times New Roman" w:hAnsi="Times New Roman" w:cs="Times New Roman"/>
          <w:sz w:val="20"/>
          <w:szCs w:val="20"/>
        </w:rPr>
        <w:t xml:space="preserve"> Sci. </w:t>
      </w:r>
      <w:proofErr w:type="gramStart"/>
      <w:r w:rsidRPr="0026452D">
        <w:rPr>
          <w:rFonts w:ascii="Times New Roman" w:hAnsi="Times New Roman" w:cs="Times New Roman"/>
          <w:sz w:val="20"/>
          <w:szCs w:val="20"/>
        </w:rPr>
        <w:t>2022;60:2309</w:t>
      </w:r>
      <w:proofErr w:type="gramEnd"/>
      <w:r w:rsidRPr="0026452D">
        <w:rPr>
          <w:rFonts w:ascii="Times New Roman" w:hAnsi="Times New Roman" w:cs="Times New Roman"/>
          <w:sz w:val="20"/>
          <w:szCs w:val="20"/>
        </w:rPr>
        <w:t>-17. http</w:t>
      </w:r>
      <w:r>
        <w:rPr>
          <w:rFonts w:ascii="Times New Roman" w:hAnsi="Times New Roman" w:cs="Times New Roman"/>
          <w:sz w:val="20"/>
          <w:szCs w:val="20"/>
        </w:rPr>
        <w:t>s</w:t>
      </w:r>
      <w:r w:rsidRPr="0026452D">
        <w:rPr>
          <w:rFonts w:ascii="Times New Roman" w:hAnsi="Times New Roman" w:cs="Times New Roman"/>
          <w:sz w:val="20"/>
          <w:szCs w:val="20"/>
        </w:rPr>
        <w:t>://doi.rog/10.1002/pol.20210942.</w:t>
      </w:r>
    </w:p>
    <w:p w14:paraId="00E02AC9" w14:textId="70388DDD"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24. Zheng S, Yang M, Chen X, White CE, Hu L, Ren ZJ. Upscaling 3D Engineered Trees for Off-Grid Desalination. Environ Sci Technol. </w:t>
      </w:r>
      <w:proofErr w:type="gramStart"/>
      <w:r w:rsidRPr="0026452D">
        <w:rPr>
          <w:rFonts w:ascii="Times New Roman" w:hAnsi="Times New Roman" w:cs="Times New Roman"/>
          <w:sz w:val="20"/>
          <w:szCs w:val="20"/>
        </w:rPr>
        <w:t>2022;56:1289</w:t>
      </w:r>
      <w:proofErr w:type="gramEnd"/>
      <w:r w:rsidRPr="0026452D">
        <w:rPr>
          <w:rFonts w:ascii="Times New Roman" w:hAnsi="Times New Roman" w:cs="Times New Roman"/>
          <w:sz w:val="20"/>
          <w:szCs w:val="20"/>
        </w:rPr>
        <w:t>-99. http</w:t>
      </w:r>
      <w:r>
        <w:rPr>
          <w:rFonts w:ascii="Times New Roman" w:hAnsi="Times New Roman" w:cs="Times New Roman"/>
          <w:sz w:val="20"/>
          <w:szCs w:val="20"/>
        </w:rPr>
        <w:t>s</w:t>
      </w:r>
      <w:r w:rsidRPr="0026452D">
        <w:rPr>
          <w:rFonts w:ascii="Times New Roman" w:hAnsi="Times New Roman" w:cs="Times New Roman"/>
          <w:sz w:val="20"/>
          <w:szCs w:val="20"/>
        </w:rPr>
        <w:t>://doi.rog/10.1021/acs.est.1c05777.</w:t>
      </w:r>
    </w:p>
    <w:p w14:paraId="32D61C70" w14:textId="545BFC5E"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25. Yin K, Wu Z, Wu J, Zhu Z, Zhang F, Duan J-A. Solar-driven thermal-wind synergistic effect on laser-textured </w:t>
      </w:r>
      <w:proofErr w:type="spellStart"/>
      <w:r w:rsidRPr="0026452D">
        <w:rPr>
          <w:rFonts w:ascii="Times New Roman" w:hAnsi="Times New Roman" w:cs="Times New Roman"/>
          <w:sz w:val="20"/>
          <w:szCs w:val="20"/>
        </w:rPr>
        <w:t>superhydrophilic</w:t>
      </w:r>
      <w:proofErr w:type="spellEnd"/>
      <w:r w:rsidRPr="0026452D">
        <w:rPr>
          <w:rFonts w:ascii="Times New Roman" w:hAnsi="Times New Roman" w:cs="Times New Roman"/>
          <w:sz w:val="20"/>
          <w:szCs w:val="20"/>
        </w:rPr>
        <w:t xml:space="preserve"> copper foam architectures for ultrahigh efficient vapor generation. Appl Phys Lett. </w:t>
      </w:r>
      <w:proofErr w:type="gramStart"/>
      <w:r w:rsidRPr="0026452D">
        <w:rPr>
          <w:rFonts w:ascii="Times New Roman" w:hAnsi="Times New Roman" w:cs="Times New Roman"/>
          <w:sz w:val="20"/>
          <w:szCs w:val="20"/>
        </w:rPr>
        <w:t>2021;118:211905</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://doi.rog/10.1063/5.0050623.</w:t>
      </w:r>
    </w:p>
    <w:p w14:paraId="5B0DD01A" w14:textId="54EF9C93"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26. Li S, Yang X, He Y, Wang Y, Liao D, Chen Y, et al. Hierarchical porous aero-</w:t>
      </w:r>
      <w:proofErr w:type="spellStart"/>
      <w:r w:rsidRPr="0026452D">
        <w:rPr>
          <w:rFonts w:ascii="Times New Roman" w:hAnsi="Times New Roman" w:cs="Times New Roman"/>
          <w:sz w:val="20"/>
          <w:szCs w:val="20"/>
        </w:rPr>
        <w:t>cryogels</w:t>
      </w:r>
      <w:proofErr w:type="spellEnd"/>
      <w:r w:rsidRPr="0026452D">
        <w:rPr>
          <w:rFonts w:ascii="Times New Roman" w:hAnsi="Times New Roman" w:cs="Times New Roman"/>
          <w:sz w:val="20"/>
          <w:szCs w:val="20"/>
        </w:rPr>
        <w:t xml:space="preserve"> for wind energy enhanced solar vapor generation. Cellulose. </w:t>
      </w:r>
      <w:proofErr w:type="gramStart"/>
      <w:r w:rsidRPr="0026452D">
        <w:rPr>
          <w:rFonts w:ascii="Times New Roman" w:hAnsi="Times New Roman" w:cs="Times New Roman"/>
          <w:sz w:val="20"/>
          <w:szCs w:val="20"/>
        </w:rPr>
        <w:t>2022;29:953</w:t>
      </w:r>
      <w:proofErr w:type="gramEnd"/>
      <w:r w:rsidRPr="0026452D">
        <w:rPr>
          <w:rFonts w:ascii="Times New Roman" w:hAnsi="Times New Roman" w:cs="Times New Roman"/>
          <w:sz w:val="20"/>
          <w:szCs w:val="20"/>
        </w:rPr>
        <w:t>-66. http</w:t>
      </w:r>
      <w:r>
        <w:rPr>
          <w:rFonts w:ascii="Times New Roman" w:hAnsi="Times New Roman" w:cs="Times New Roman"/>
          <w:sz w:val="20"/>
          <w:szCs w:val="20"/>
        </w:rPr>
        <w:t>s</w:t>
      </w:r>
      <w:r w:rsidRPr="0026452D">
        <w:rPr>
          <w:rFonts w:ascii="Times New Roman" w:hAnsi="Times New Roman" w:cs="Times New Roman"/>
          <w:sz w:val="20"/>
          <w:szCs w:val="20"/>
        </w:rPr>
        <w:t>://doi.rog/10.1007/s10570-021-04335-2.</w:t>
      </w:r>
    </w:p>
    <w:p w14:paraId="3BF54B80" w14:textId="6E9CBE03"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27. Wang H, Zhang C, Ji X, Yang J, Zhang Z, Ma Y, et al. Over 11 kg m-2 h-1 Evaporation Rate Achieved by Cooling Metal-Organic Framework Foam with Pine Needle-Like Hierarchical Structures to </w:t>
      </w:r>
      <w:proofErr w:type="spellStart"/>
      <w:r w:rsidRPr="0026452D">
        <w:rPr>
          <w:rFonts w:ascii="Times New Roman" w:hAnsi="Times New Roman" w:cs="Times New Roman"/>
          <w:sz w:val="20"/>
          <w:szCs w:val="20"/>
        </w:rPr>
        <w:t>Subambient</w:t>
      </w:r>
      <w:proofErr w:type="spellEnd"/>
      <w:r w:rsidRPr="0026452D">
        <w:rPr>
          <w:rFonts w:ascii="Times New Roman" w:hAnsi="Times New Roman" w:cs="Times New Roman"/>
          <w:sz w:val="20"/>
          <w:szCs w:val="20"/>
        </w:rPr>
        <w:t xml:space="preserve"> Temperature. ACS Appl Mater Interfaces. </w:t>
      </w:r>
      <w:proofErr w:type="gramStart"/>
      <w:r w:rsidRPr="0026452D">
        <w:rPr>
          <w:rFonts w:ascii="Times New Roman" w:hAnsi="Times New Roman" w:cs="Times New Roman"/>
          <w:sz w:val="20"/>
          <w:szCs w:val="20"/>
        </w:rPr>
        <w:t>2022;14:10257</w:t>
      </w:r>
      <w:proofErr w:type="gramEnd"/>
      <w:r w:rsidRPr="0026452D">
        <w:rPr>
          <w:rFonts w:ascii="Times New Roman" w:hAnsi="Times New Roman" w:cs="Times New Roman"/>
          <w:sz w:val="20"/>
          <w:szCs w:val="20"/>
        </w:rPr>
        <w:t>-66. http</w:t>
      </w:r>
      <w:r>
        <w:rPr>
          <w:rFonts w:ascii="Times New Roman" w:hAnsi="Times New Roman" w:cs="Times New Roman"/>
          <w:sz w:val="20"/>
          <w:szCs w:val="20"/>
        </w:rPr>
        <w:t>s</w:t>
      </w:r>
      <w:r w:rsidRPr="0026452D">
        <w:rPr>
          <w:rFonts w:ascii="Times New Roman" w:hAnsi="Times New Roman" w:cs="Times New Roman"/>
          <w:sz w:val="20"/>
          <w:szCs w:val="20"/>
        </w:rPr>
        <w:t>://doi.rog/10.1021/acsami.1c20769.</w:t>
      </w:r>
    </w:p>
    <w:p w14:paraId="4C5E4BC2" w14:textId="4790CE4A" w:rsidR="0026452D" w:rsidRPr="0026452D" w:rsidRDefault="0026452D" w:rsidP="0026452D">
      <w:pPr>
        <w:ind w:left="300" w:hangingChars="150" w:hanging="300"/>
        <w:rPr>
          <w:rFonts w:ascii="Times New Roman" w:hAnsi="Times New Roman" w:cs="Times New Roman"/>
          <w:sz w:val="20"/>
          <w:szCs w:val="20"/>
        </w:rPr>
      </w:pPr>
      <w:r w:rsidRPr="0026452D">
        <w:rPr>
          <w:rFonts w:ascii="Times New Roman" w:hAnsi="Times New Roman" w:cs="Times New Roman"/>
          <w:sz w:val="20"/>
          <w:szCs w:val="20"/>
        </w:rPr>
        <w:t xml:space="preserve">28. Choi J, Lee H, Sohn B, Song M, Jeon S. Highly efficient evaporative cooling by all-day water evaporation using hierarchically porous biomass. Sci Rep. </w:t>
      </w:r>
      <w:proofErr w:type="gramStart"/>
      <w:r w:rsidRPr="0026452D">
        <w:rPr>
          <w:rFonts w:ascii="Times New Roman" w:hAnsi="Times New Roman" w:cs="Times New Roman"/>
          <w:sz w:val="20"/>
          <w:szCs w:val="20"/>
        </w:rPr>
        <w:t>2021;11:16811</w:t>
      </w:r>
      <w:proofErr w:type="gramEnd"/>
      <w:r w:rsidRPr="0026452D">
        <w:rPr>
          <w:rFonts w:ascii="Times New Roman" w:hAnsi="Times New Roman" w:cs="Times New Roman"/>
          <w:sz w:val="20"/>
          <w:szCs w:val="20"/>
        </w:rPr>
        <w:t>. http</w:t>
      </w:r>
      <w:r>
        <w:rPr>
          <w:rFonts w:ascii="Times New Roman" w:hAnsi="Times New Roman" w:cs="Times New Roman"/>
          <w:sz w:val="20"/>
          <w:szCs w:val="20"/>
        </w:rPr>
        <w:t>s</w:t>
      </w:r>
      <w:r w:rsidRPr="0026452D">
        <w:rPr>
          <w:rFonts w:ascii="Times New Roman" w:hAnsi="Times New Roman" w:cs="Times New Roman"/>
          <w:sz w:val="20"/>
          <w:szCs w:val="20"/>
        </w:rPr>
        <w:t>://doi.rog/10.1038/s41598-021-96303-w.</w:t>
      </w:r>
    </w:p>
    <w:p w14:paraId="3E44C310" w14:textId="06B7EB0B" w:rsidR="00553CB4" w:rsidRPr="00445867" w:rsidRDefault="00553CB4" w:rsidP="00971841">
      <w:pPr>
        <w:ind w:left="360" w:hangingChars="150" w:hanging="360"/>
        <w:rPr>
          <w:rFonts w:ascii="Times New Roman" w:hAnsi="Times New Roman" w:cs="Times New Roman"/>
          <w:sz w:val="24"/>
          <w:szCs w:val="24"/>
        </w:rPr>
      </w:pPr>
    </w:p>
    <w:sectPr w:rsidR="00553CB4" w:rsidRPr="00445867" w:rsidSect="00ED04C5">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DEEF2" w14:textId="77777777" w:rsidR="00C465E6" w:rsidRDefault="00C465E6" w:rsidP="008B4AB9">
      <w:r>
        <w:separator/>
      </w:r>
    </w:p>
  </w:endnote>
  <w:endnote w:type="continuationSeparator" w:id="0">
    <w:p w14:paraId="7661671C" w14:textId="77777777" w:rsidR="00C465E6" w:rsidRDefault="00C465E6" w:rsidP="008B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174A" w14:textId="1218086F" w:rsidR="00012506" w:rsidRDefault="00012506">
    <w:pPr>
      <w:pStyle w:val="a5"/>
      <w:jc w:val="center"/>
    </w:pPr>
  </w:p>
  <w:p w14:paraId="05C6DAD2" w14:textId="77777777" w:rsidR="00012506" w:rsidRDefault="0001250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6948" w14:textId="77777777" w:rsidR="00012506" w:rsidRDefault="0001250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758098"/>
      <w:docPartObj>
        <w:docPartGallery w:val="Page Numbers (Bottom of Page)"/>
        <w:docPartUnique/>
      </w:docPartObj>
    </w:sdtPr>
    <w:sdtEndPr>
      <w:rPr>
        <w:rFonts w:ascii="宋体" w:eastAsia="宋体" w:hAnsi="宋体"/>
        <w:sz w:val="21"/>
        <w:szCs w:val="21"/>
      </w:rPr>
    </w:sdtEndPr>
    <w:sdtContent>
      <w:p w14:paraId="4E1C1331" w14:textId="77777777" w:rsidR="00F25AF7" w:rsidRPr="00F25AF7" w:rsidRDefault="00F25AF7">
        <w:pPr>
          <w:pStyle w:val="a5"/>
          <w:jc w:val="center"/>
          <w:rPr>
            <w:rFonts w:ascii="宋体" w:eastAsia="宋体" w:hAnsi="宋体"/>
            <w:sz w:val="21"/>
            <w:szCs w:val="21"/>
          </w:rPr>
        </w:pPr>
        <w:r w:rsidRPr="00F25AF7">
          <w:rPr>
            <w:rFonts w:ascii="宋体" w:eastAsia="宋体" w:hAnsi="宋体"/>
            <w:sz w:val="21"/>
            <w:szCs w:val="21"/>
          </w:rPr>
          <w:fldChar w:fldCharType="begin"/>
        </w:r>
        <w:r w:rsidRPr="00F25AF7">
          <w:rPr>
            <w:rFonts w:ascii="宋体" w:eastAsia="宋体" w:hAnsi="宋体"/>
            <w:sz w:val="21"/>
            <w:szCs w:val="21"/>
          </w:rPr>
          <w:instrText>PAGE   \* MERGEFORMAT</w:instrText>
        </w:r>
        <w:r w:rsidRPr="00F25AF7">
          <w:rPr>
            <w:rFonts w:ascii="宋体" w:eastAsia="宋体" w:hAnsi="宋体"/>
            <w:sz w:val="21"/>
            <w:szCs w:val="21"/>
          </w:rPr>
          <w:fldChar w:fldCharType="separate"/>
        </w:r>
        <w:r w:rsidRPr="00F25AF7">
          <w:rPr>
            <w:rFonts w:ascii="宋体" w:eastAsia="宋体" w:hAnsi="宋体"/>
            <w:sz w:val="21"/>
            <w:szCs w:val="21"/>
            <w:lang w:val="zh-CN"/>
          </w:rPr>
          <w:t>2</w:t>
        </w:r>
        <w:r w:rsidRPr="00F25AF7">
          <w:rPr>
            <w:rFonts w:ascii="宋体" w:eastAsia="宋体" w:hAnsi="宋体"/>
            <w:sz w:val="21"/>
            <w:szCs w:val="21"/>
          </w:rPr>
          <w:fldChar w:fldCharType="end"/>
        </w:r>
      </w:p>
    </w:sdtContent>
  </w:sdt>
  <w:p w14:paraId="26192B73" w14:textId="77777777" w:rsidR="00F25AF7" w:rsidRDefault="00F25AF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537307"/>
      <w:docPartObj>
        <w:docPartGallery w:val="Page Numbers (Bottom of Page)"/>
        <w:docPartUnique/>
      </w:docPartObj>
    </w:sdtPr>
    <w:sdtEndPr>
      <w:rPr>
        <w:rFonts w:ascii="Times New Roman" w:hAnsi="Times New Roman" w:cs="Times New Roman"/>
        <w:color w:val="000000" w:themeColor="text1"/>
        <w:sz w:val="21"/>
        <w:szCs w:val="21"/>
      </w:rPr>
    </w:sdtEndPr>
    <w:sdtContent>
      <w:p w14:paraId="424642CE" w14:textId="77777777" w:rsidR="008148E3" w:rsidRPr="00F25AF7" w:rsidRDefault="008148E3">
        <w:pPr>
          <w:pStyle w:val="a5"/>
          <w:jc w:val="center"/>
          <w:rPr>
            <w:rFonts w:ascii="Times New Roman" w:hAnsi="Times New Roman" w:cs="Times New Roman"/>
            <w:color w:val="000000" w:themeColor="text1"/>
            <w:sz w:val="21"/>
            <w:szCs w:val="21"/>
          </w:rPr>
        </w:pPr>
        <w:r w:rsidRPr="00F25AF7">
          <w:rPr>
            <w:rFonts w:ascii="Times New Roman" w:hAnsi="Times New Roman" w:cs="Times New Roman"/>
            <w:color w:val="000000" w:themeColor="text1"/>
            <w:sz w:val="21"/>
            <w:szCs w:val="21"/>
          </w:rPr>
          <w:fldChar w:fldCharType="begin"/>
        </w:r>
        <w:r w:rsidRPr="00F25AF7">
          <w:rPr>
            <w:rFonts w:ascii="Times New Roman" w:hAnsi="Times New Roman" w:cs="Times New Roman"/>
            <w:color w:val="000000" w:themeColor="text1"/>
            <w:sz w:val="21"/>
            <w:szCs w:val="21"/>
          </w:rPr>
          <w:instrText>PAGE   \* MERGEFORMAT</w:instrText>
        </w:r>
        <w:r w:rsidRPr="00F25AF7">
          <w:rPr>
            <w:rFonts w:ascii="Times New Roman" w:hAnsi="Times New Roman" w:cs="Times New Roman"/>
            <w:color w:val="000000" w:themeColor="text1"/>
            <w:sz w:val="21"/>
            <w:szCs w:val="21"/>
          </w:rPr>
          <w:fldChar w:fldCharType="separate"/>
        </w:r>
        <w:r w:rsidRPr="00F25AF7">
          <w:rPr>
            <w:rFonts w:ascii="Times New Roman" w:hAnsi="Times New Roman" w:cs="Times New Roman"/>
            <w:color w:val="000000" w:themeColor="text1"/>
            <w:sz w:val="21"/>
            <w:szCs w:val="21"/>
            <w:lang w:val="zh-CN"/>
          </w:rPr>
          <w:t>2</w:t>
        </w:r>
        <w:r w:rsidRPr="00F25AF7">
          <w:rPr>
            <w:rFonts w:ascii="Times New Roman" w:hAnsi="Times New Roman" w:cs="Times New Roman"/>
            <w:color w:val="000000" w:themeColor="text1"/>
            <w:sz w:val="21"/>
            <w:szCs w:val="21"/>
          </w:rPr>
          <w:fldChar w:fldCharType="end"/>
        </w:r>
      </w:p>
    </w:sdtContent>
  </w:sdt>
  <w:p w14:paraId="1C7DA770" w14:textId="77777777" w:rsidR="008148E3" w:rsidRDefault="008148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D300A" w14:textId="77777777" w:rsidR="00C465E6" w:rsidRDefault="00C465E6" w:rsidP="008B4AB9">
      <w:r>
        <w:separator/>
      </w:r>
    </w:p>
  </w:footnote>
  <w:footnote w:type="continuationSeparator" w:id="0">
    <w:p w14:paraId="4542A6C8" w14:textId="77777777" w:rsidR="00C465E6" w:rsidRDefault="00C465E6" w:rsidP="008B4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1EB9B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F7341C84"/>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EF5A0674"/>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2038641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2A9C014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6D4A4B6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178C9F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797AD6F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02D02AA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46BE534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EC3086E"/>
    <w:multiLevelType w:val="multilevel"/>
    <w:tmpl w:val="B19678D4"/>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9D36483"/>
    <w:multiLevelType w:val="hybridMultilevel"/>
    <w:tmpl w:val="04E2CB2E"/>
    <w:lvl w:ilvl="0" w:tplc="E41A76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F942608"/>
    <w:multiLevelType w:val="hybridMultilevel"/>
    <w:tmpl w:val="4B2A08F8"/>
    <w:lvl w:ilvl="0" w:tplc="5CD496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4586F5E"/>
    <w:multiLevelType w:val="hybridMultilevel"/>
    <w:tmpl w:val="3DFC4BEA"/>
    <w:lvl w:ilvl="0" w:tplc="36524F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DED0CB3"/>
    <w:multiLevelType w:val="hybridMultilevel"/>
    <w:tmpl w:val="136C5AD0"/>
    <w:lvl w:ilvl="0" w:tplc="DCBE18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6B863C1"/>
    <w:multiLevelType w:val="hybridMultilevel"/>
    <w:tmpl w:val="649E644A"/>
    <w:lvl w:ilvl="0" w:tplc="EFCE4C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E016441"/>
    <w:multiLevelType w:val="hybridMultilevel"/>
    <w:tmpl w:val="ABB6DD2C"/>
    <w:lvl w:ilvl="0" w:tplc="469412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49A1C2F"/>
    <w:multiLevelType w:val="hybridMultilevel"/>
    <w:tmpl w:val="01126C44"/>
    <w:lvl w:ilvl="0" w:tplc="D21622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78151CD"/>
    <w:multiLevelType w:val="hybridMultilevel"/>
    <w:tmpl w:val="73EA33B2"/>
    <w:lvl w:ilvl="0" w:tplc="36886E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9371349"/>
    <w:multiLevelType w:val="hybridMultilevel"/>
    <w:tmpl w:val="7DBADA5C"/>
    <w:lvl w:ilvl="0" w:tplc="71C88F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E8C0D7A"/>
    <w:multiLevelType w:val="hybridMultilevel"/>
    <w:tmpl w:val="7BD626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6153A17"/>
    <w:multiLevelType w:val="hybridMultilevel"/>
    <w:tmpl w:val="C68EC940"/>
    <w:lvl w:ilvl="0" w:tplc="BEEAD1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F0B65FB"/>
    <w:multiLevelType w:val="hybridMultilevel"/>
    <w:tmpl w:val="AFEEBFBC"/>
    <w:lvl w:ilvl="0" w:tplc="0C36AE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09334C0"/>
    <w:multiLevelType w:val="hybridMultilevel"/>
    <w:tmpl w:val="C6B6C6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0B8082F"/>
    <w:multiLevelType w:val="multilevel"/>
    <w:tmpl w:val="D3CE2BA2"/>
    <w:lvl w:ilvl="0">
      <w:start w:val="1"/>
      <w:numFmt w:val="decimal"/>
      <w:lvlText w:val="%1."/>
      <w:lvlJc w:val="left"/>
      <w:pPr>
        <w:ind w:left="360" w:hanging="360"/>
      </w:pPr>
      <w:rPr>
        <w:rFonts w:hint="eastAsia"/>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A847A88"/>
    <w:multiLevelType w:val="hybridMultilevel"/>
    <w:tmpl w:val="CC80D82C"/>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474879191">
    <w:abstractNumId w:val="24"/>
  </w:num>
  <w:num w:numId="2" w16cid:durableId="1523518349">
    <w:abstractNumId w:val="14"/>
  </w:num>
  <w:num w:numId="3" w16cid:durableId="1049257574">
    <w:abstractNumId w:val="12"/>
  </w:num>
  <w:num w:numId="4" w16cid:durableId="1692873300">
    <w:abstractNumId w:val="10"/>
  </w:num>
  <w:num w:numId="5" w16cid:durableId="1999532608">
    <w:abstractNumId w:val="23"/>
  </w:num>
  <w:num w:numId="6" w16cid:durableId="1089891167">
    <w:abstractNumId w:val="25"/>
  </w:num>
  <w:num w:numId="7" w16cid:durableId="1355233226">
    <w:abstractNumId w:val="20"/>
  </w:num>
  <w:num w:numId="8" w16cid:durableId="379936909">
    <w:abstractNumId w:val="22"/>
  </w:num>
  <w:num w:numId="9" w16cid:durableId="1689214543">
    <w:abstractNumId w:val="21"/>
  </w:num>
  <w:num w:numId="10" w16cid:durableId="2109228319">
    <w:abstractNumId w:val="11"/>
  </w:num>
  <w:num w:numId="11" w16cid:durableId="196553378">
    <w:abstractNumId w:val="15"/>
  </w:num>
  <w:num w:numId="12" w16cid:durableId="1204559752">
    <w:abstractNumId w:val="17"/>
  </w:num>
  <w:num w:numId="13" w16cid:durableId="794176650">
    <w:abstractNumId w:val="18"/>
  </w:num>
  <w:num w:numId="14" w16cid:durableId="574823802">
    <w:abstractNumId w:val="19"/>
  </w:num>
  <w:num w:numId="15" w16cid:durableId="1138455281">
    <w:abstractNumId w:val="16"/>
  </w:num>
  <w:num w:numId="16" w16cid:durableId="629014745">
    <w:abstractNumId w:val="13"/>
  </w:num>
  <w:num w:numId="17" w16cid:durableId="702290114">
    <w:abstractNumId w:val="8"/>
  </w:num>
  <w:num w:numId="18" w16cid:durableId="2059697443">
    <w:abstractNumId w:val="3"/>
  </w:num>
  <w:num w:numId="19" w16cid:durableId="885071016">
    <w:abstractNumId w:val="2"/>
  </w:num>
  <w:num w:numId="20" w16cid:durableId="77338201">
    <w:abstractNumId w:val="1"/>
  </w:num>
  <w:num w:numId="21" w16cid:durableId="248775350">
    <w:abstractNumId w:val="0"/>
  </w:num>
  <w:num w:numId="22" w16cid:durableId="408574153">
    <w:abstractNumId w:val="9"/>
  </w:num>
  <w:num w:numId="23" w16cid:durableId="773328795">
    <w:abstractNumId w:val="7"/>
  </w:num>
  <w:num w:numId="24" w16cid:durableId="1710177727">
    <w:abstractNumId w:val="6"/>
  </w:num>
  <w:num w:numId="25" w16cid:durableId="138496193">
    <w:abstractNumId w:val="5"/>
  </w:num>
  <w:num w:numId="26" w16cid:durableId="208346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lied Energy &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xftf2txxx2fxefxs4pwdexxate9vxppw55&quot;&gt;我的EndNote库&lt;record-ids&gt;&lt;item&gt;10&lt;/item&gt;&lt;item&gt;17&lt;/item&gt;&lt;item&gt;22&lt;/item&gt;&lt;item&gt;26&lt;/item&gt;&lt;item&gt;30&lt;/item&gt;&lt;item&gt;31&lt;/item&gt;&lt;item&gt;38&lt;/item&gt;&lt;item&gt;83&lt;/item&gt;&lt;item&gt;84&lt;/item&gt;&lt;item&gt;154&lt;/item&gt;&lt;item&gt;198&lt;/item&gt;&lt;item&gt;330&lt;/item&gt;&lt;item&gt;337&lt;/item&gt;&lt;item&gt;338&lt;/item&gt;&lt;item&gt;353&lt;/item&gt;&lt;item&gt;373&lt;/item&gt;&lt;item&gt;376&lt;/item&gt;&lt;item&gt;393&lt;/item&gt;&lt;item&gt;396&lt;/item&gt;&lt;item&gt;397&lt;/item&gt;&lt;item&gt;399&lt;/item&gt;&lt;item&gt;401&lt;/item&gt;&lt;item&gt;402&lt;/item&gt;&lt;item&gt;407&lt;/item&gt;&lt;item&gt;408&lt;/item&gt;&lt;item&gt;409&lt;/item&gt;&lt;item&gt;447&lt;/item&gt;&lt;item&gt;448&lt;/item&gt;&lt;/record-ids&gt;&lt;/item&gt;&lt;/Libraries&gt;"/>
  </w:docVars>
  <w:rsids>
    <w:rsidRoot w:val="0055786C"/>
    <w:rsid w:val="00000CA2"/>
    <w:rsid w:val="00003576"/>
    <w:rsid w:val="00012506"/>
    <w:rsid w:val="00013873"/>
    <w:rsid w:val="00013F30"/>
    <w:rsid w:val="00023FD2"/>
    <w:rsid w:val="000251D9"/>
    <w:rsid w:val="000302E5"/>
    <w:rsid w:val="000320B8"/>
    <w:rsid w:val="00037160"/>
    <w:rsid w:val="00043BCE"/>
    <w:rsid w:val="0004575B"/>
    <w:rsid w:val="00046166"/>
    <w:rsid w:val="0005001D"/>
    <w:rsid w:val="000562CE"/>
    <w:rsid w:val="00056B16"/>
    <w:rsid w:val="000605D8"/>
    <w:rsid w:val="00065084"/>
    <w:rsid w:val="00067C20"/>
    <w:rsid w:val="00084174"/>
    <w:rsid w:val="0009431C"/>
    <w:rsid w:val="00096C2F"/>
    <w:rsid w:val="000A61D6"/>
    <w:rsid w:val="000B2B0C"/>
    <w:rsid w:val="000B3F29"/>
    <w:rsid w:val="000B4E38"/>
    <w:rsid w:val="000B7EDC"/>
    <w:rsid w:val="000C2384"/>
    <w:rsid w:val="000C2461"/>
    <w:rsid w:val="000C34ED"/>
    <w:rsid w:val="000C40E9"/>
    <w:rsid w:val="000C7D0E"/>
    <w:rsid w:val="000D53B0"/>
    <w:rsid w:val="000D56EE"/>
    <w:rsid w:val="000D5983"/>
    <w:rsid w:val="000E2F98"/>
    <w:rsid w:val="000E3AB3"/>
    <w:rsid w:val="000E7DC2"/>
    <w:rsid w:val="000F1208"/>
    <w:rsid w:val="000F1C11"/>
    <w:rsid w:val="000F2ABF"/>
    <w:rsid w:val="00102105"/>
    <w:rsid w:val="0011014C"/>
    <w:rsid w:val="00111BDD"/>
    <w:rsid w:val="001123A2"/>
    <w:rsid w:val="0011307C"/>
    <w:rsid w:val="001135D7"/>
    <w:rsid w:val="001157C5"/>
    <w:rsid w:val="00116931"/>
    <w:rsid w:val="001220B0"/>
    <w:rsid w:val="00131374"/>
    <w:rsid w:val="00134E99"/>
    <w:rsid w:val="00135048"/>
    <w:rsid w:val="00137427"/>
    <w:rsid w:val="00137960"/>
    <w:rsid w:val="00153D22"/>
    <w:rsid w:val="0015712C"/>
    <w:rsid w:val="0015791E"/>
    <w:rsid w:val="001614F2"/>
    <w:rsid w:val="001630AD"/>
    <w:rsid w:val="001664B0"/>
    <w:rsid w:val="00171C4D"/>
    <w:rsid w:val="001757A0"/>
    <w:rsid w:val="001805E2"/>
    <w:rsid w:val="00182267"/>
    <w:rsid w:val="001841D8"/>
    <w:rsid w:val="00187B22"/>
    <w:rsid w:val="001A1A96"/>
    <w:rsid w:val="001A6C7C"/>
    <w:rsid w:val="001A6C9B"/>
    <w:rsid w:val="001B170D"/>
    <w:rsid w:val="001B7A78"/>
    <w:rsid w:val="001C09FE"/>
    <w:rsid w:val="001C13B4"/>
    <w:rsid w:val="001C6F5C"/>
    <w:rsid w:val="001D486E"/>
    <w:rsid w:val="001D4FDB"/>
    <w:rsid w:val="001E1E2C"/>
    <w:rsid w:val="001E3619"/>
    <w:rsid w:val="001E7CF1"/>
    <w:rsid w:val="001F0485"/>
    <w:rsid w:val="001F123B"/>
    <w:rsid w:val="00200436"/>
    <w:rsid w:val="002014CD"/>
    <w:rsid w:val="00204CF5"/>
    <w:rsid w:val="00205D0C"/>
    <w:rsid w:val="00205DE1"/>
    <w:rsid w:val="00213708"/>
    <w:rsid w:val="00217EC0"/>
    <w:rsid w:val="002310A5"/>
    <w:rsid w:val="00233AE2"/>
    <w:rsid w:val="00234947"/>
    <w:rsid w:val="00243C70"/>
    <w:rsid w:val="002471E5"/>
    <w:rsid w:val="0025123B"/>
    <w:rsid w:val="002514E0"/>
    <w:rsid w:val="0025544A"/>
    <w:rsid w:val="0026452D"/>
    <w:rsid w:val="00264910"/>
    <w:rsid w:val="00266DA3"/>
    <w:rsid w:val="002722F4"/>
    <w:rsid w:val="002805E9"/>
    <w:rsid w:val="002850C3"/>
    <w:rsid w:val="002859C2"/>
    <w:rsid w:val="002916C8"/>
    <w:rsid w:val="00297E9E"/>
    <w:rsid w:val="002A1B0D"/>
    <w:rsid w:val="002A2EC4"/>
    <w:rsid w:val="002A3FAC"/>
    <w:rsid w:val="002A7A08"/>
    <w:rsid w:val="002B57DC"/>
    <w:rsid w:val="002C3942"/>
    <w:rsid w:val="002C3F5A"/>
    <w:rsid w:val="002D721B"/>
    <w:rsid w:val="002E3C6B"/>
    <w:rsid w:val="002E5D03"/>
    <w:rsid w:val="002F2551"/>
    <w:rsid w:val="002F555F"/>
    <w:rsid w:val="00304B20"/>
    <w:rsid w:val="00305CCE"/>
    <w:rsid w:val="00305DF9"/>
    <w:rsid w:val="003064C6"/>
    <w:rsid w:val="00313BF8"/>
    <w:rsid w:val="0031559E"/>
    <w:rsid w:val="00317DDE"/>
    <w:rsid w:val="0032179C"/>
    <w:rsid w:val="0032263B"/>
    <w:rsid w:val="003328F5"/>
    <w:rsid w:val="003370A5"/>
    <w:rsid w:val="00340FFD"/>
    <w:rsid w:val="0034218D"/>
    <w:rsid w:val="00342A2F"/>
    <w:rsid w:val="00350AB2"/>
    <w:rsid w:val="00350F7C"/>
    <w:rsid w:val="003524E4"/>
    <w:rsid w:val="00355349"/>
    <w:rsid w:val="003553F4"/>
    <w:rsid w:val="00356BE7"/>
    <w:rsid w:val="003606FC"/>
    <w:rsid w:val="00364E3A"/>
    <w:rsid w:val="00376BE6"/>
    <w:rsid w:val="00380116"/>
    <w:rsid w:val="00380896"/>
    <w:rsid w:val="00391FC0"/>
    <w:rsid w:val="00393646"/>
    <w:rsid w:val="0039380A"/>
    <w:rsid w:val="003964A1"/>
    <w:rsid w:val="00397DF9"/>
    <w:rsid w:val="003A697B"/>
    <w:rsid w:val="003A7CE4"/>
    <w:rsid w:val="003B0346"/>
    <w:rsid w:val="003C2738"/>
    <w:rsid w:val="003C30E0"/>
    <w:rsid w:val="003C743C"/>
    <w:rsid w:val="003D2ABC"/>
    <w:rsid w:val="003D2C02"/>
    <w:rsid w:val="003E22B5"/>
    <w:rsid w:val="003E3A39"/>
    <w:rsid w:val="003F774F"/>
    <w:rsid w:val="0040317F"/>
    <w:rsid w:val="00403827"/>
    <w:rsid w:val="0041016F"/>
    <w:rsid w:val="00412139"/>
    <w:rsid w:val="00412C23"/>
    <w:rsid w:val="00420979"/>
    <w:rsid w:val="004248FD"/>
    <w:rsid w:val="004266B8"/>
    <w:rsid w:val="00427C4B"/>
    <w:rsid w:val="004304CB"/>
    <w:rsid w:val="00433B83"/>
    <w:rsid w:val="00435BBE"/>
    <w:rsid w:val="00445867"/>
    <w:rsid w:val="004564CD"/>
    <w:rsid w:val="00462262"/>
    <w:rsid w:val="00462C0C"/>
    <w:rsid w:val="00463B46"/>
    <w:rsid w:val="0046683D"/>
    <w:rsid w:val="00471EB2"/>
    <w:rsid w:val="00473D1A"/>
    <w:rsid w:val="00484321"/>
    <w:rsid w:val="00484900"/>
    <w:rsid w:val="0048505B"/>
    <w:rsid w:val="00485126"/>
    <w:rsid w:val="004875FC"/>
    <w:rsid w:val="00493800"/>
    <w:rsid w:val="00495297"/>
    <w:rsid w:val="004962DE"/>
    <w:rsid w:val="004A2707"/>
    <w:rsid w:val="004B08F3"/>
    <w:rsid w:val="004B0B3D"/>
    <w:rsid w:val="004B70EA"/>
    <w:rsid w:val="004C1FFA"/>
    <w:rsid w:val="004C3828"/>
    <w:rsid w:val="004C6958"/>
    <w:rsid w:val="004C73DA"/>
    <w:rsid w:val="004C75B7"/>
    <w:rsid w:val="004D1396"/>
    <w:rsid w:val="004D26BA"/>
    <w:rsid w:val="004D2A09"/>
    <w:rsid w:val="004E0CF3"/>
    <w:rsid w:val="004E2AE8"/>
    <w:rsid w:val="004E2E11"/>
    <w:rsid w:val="004E5229"/>
    <w:rsid w:val="004F2260"/>
    <w:rsid w:val="005002F8"/>
    <w:rsid w:val="00504C7A"/>
    <w:rsid w:val="00511316"/>
    <w:rsid w:val="0051634A"/>
    <w:rsid w:val="0052478C"/>
    <w:rsid w:val="00526A36"/>
    <w:rsid w:val="00527FB8"/>
    <w:rsid w:val="00534415"/>
    <w:rsid w:val="00536C68"/>
    <w:rsid w:val="0054055A"/>
    <w:rsid w:val="005411C0"/>
    <w:rsid w:val="00541CBB"/>
    <w:rsid w:val="0054290D"/>
    <w:rsid w:val="00542A28"/>
    <w:rsid w:val="00544EC2"/>
    <w:rsid w:val="00553CB4"/>
    <w:rsid w:val="005553E1"/>
    <w:rsid w:val="0055786C"/>
    <w:rsid w:val="00564452"/>
    <w:rsid w:val="00564654"/>
    <w:rsid w:val="00567186"/>
    <w:rsid w:val="005725A6"/>
    <w:rsid w:val="005744E9"/>
    <w:rsid w:val="00577606"/>
    <w:rsid w:val="00582ABF"/>
    <w:rsid w:val="005A0E7E"/>
    <w:rsid w:val="005A38B7"/>
    <w:rsid w:val="005A39D5"/>
    <w:rsid w:val="005A47B1"/>
    <w:rsid w:val="005A4901"/>
    <w:rsid w:val="005A518D"/>
    <w:rsid w:val="005B5E34"/>
    <w:rsid w:val="005C38FE"/>
    <w:rsid w:val="005C4021"/>
    <w:rsid w:val="005C5B40"/>
    <w:rsid w:val="005D6963"/>
    <w:rsid w:val="005E4317"/>
    <w:rsid w:val="005F7EB3"/>
    <w:rsid w:val="00610FEC"/>
    <w:rsid w:val="00611208"/>
    <w:rsid w:val="0062263C"/>
    <w:rsid w:val="00625839"/>
    <w:rsid w:val="00630AC3"/>
    <w:rsid w:val="006368F1"/>
    <w:rsid w:val="00644074"/>
    <w:rsid w:val="006449ED"/>
    <w:rsid w:val="00646EAC"/>
    <w:rsid w:val="00647C24"/>
    <w:rsid w:val="00650559"/>
    <w:rsid w:val="00651013"/>
    <w:rsid w:val="00654AB2"/>
    <w:rsid w:val="006600A4"/>
    <w:rsid w:val="00663295"/>
    <w:rsid w:val="006731F1"/>
    <w:rsid w:val="006734E9"/>
    <w:rsid w:val="00673D00"/>
    <w:rsid w:val="00674580"/>
    <w:rsid w:val="00681FA3"/>
    <w:rsid w:val="0068294A"/>
    <w:rsid w:val="00682D87"/>
    <w:rsid w:val="006849A3"/>
    <w:rsid w:val="00685C31"/>
    <w:rsid w:val="00686624"/>
    <w:rsid w:val="00694FFC"/>
    <w:rsid w:val="00695756"/>
    <w:rsid w:val="00695DA1"/>
    <w:rsid w:val="006A7022"/>
    <w:rsid w:val="006B11FF"/>
    <w:rsid w:val="006B2D7B"/>
    <w:rsid w:val="006B30E8"/>
    <w:rsid w:val="006C015F"/>
    <w:rsid w:val="006C1833"/>
    <w:rsid w:val="006C24E4"/>
    <w:rsid w:val="006D797E"/>
    <w:rsid w:val="006E0B38"/>
    <w:rsid w:val="006E45DB"/>
    <w:rsid w:val="006E6481"/>
    <w:rsid w:val="006F10E0"/>
    <w:rsid w:val="006F289F"/>
    <w:rsid w:val="006F3B66"/>
    <w:rsid w:val="006F7032"/>
    <w:rsid w:val="0070203B"/>
    <w:rsid w:val="00703861"/>
    <w:rsid w:val="00704F50"/>
    <w:rsid w:val="00705743"/>
    <w:rsid w:val="00706725"/>
    <w:rsid w:val="00714A7F"/>
    <w:rsid w:val="007152DF"/>
    <w:rsid w:val="00715A79"/>
    <w:rsid w:val="00716376"/>
    <w:rsid w:val="007203EA"/>
    <w:rsid w:val="007334B3"/>
    <w:rsid w:val="00734533"/>
    <w:rsid w:val="00736969"/>
    <w:rsid w:val="00740BCE"/>
    <w:rsid w:val="00746CBE"/>
    <w:rsid w:val="00746D2B"/>
    <w:rsid w:val="00747FCE"/>
    <w:rsid w:val="007629E1"/>
    <w:rsid w:val="00764370"/>
    <w:rsid w:val="00770209"/>
    <w:rsid w:val="0077029B"/>
    <w:rsid w:val="007722A5"/>
    <w:rsid w:val="0077351D"/>
    <w:rsid w:val="007769F5"/>
    <w:rsid w:val="007817A5"/>
    <w:rsid w:val="00784D1E"/>
    <w:rsid w:val="007A0F38"/>
    <w:rsid w:val="007A381C"/>
    <w:rsid w:val="007A3EB8"/>
    <w:rsid w:val="007A605D"/>
    <w:rsid w:val="007B71DC"/>
    <w:rsid w:val="007B76EA"/>
    <w:rsid w:val="007B7E0A"/>
    <w:rsid w:val="007C0EB7"/>
    <w:rsid w:val="007C2DC3"/>
    <w:rsid w:val="007C623A"/>
    <w:rsid w:val="007C76F2"/>
    <w:rsid w:val="007D001B"/>
    <w:rsid w:val="007D16A2"/>
    <w:rsid w:val="007D627A"/>
    <w:rsid w:val="007E0963"/>
    <w:rsid w:val="007E1913"/>
    <w:rsid w:val="007E3965"/>
    <w:rsid w:val="007E4578"/>
    <w:rsid w:val="007F0562"/>
    <w:rsid w:val="007F3A0A"/>
    <w:rsid w:val="007F7305"/>
    <w:rsid w:val="00803E06"/>
    <w:rsid w:val="00807395"/>
    <w:rsid w:val="00812CDD"/>
    <w:rsid w:val="0081407D"/>
    <w:rsid w:val="008148E3"/>
    <w:rsid w:val="0081526D"/>
    <w:rsid w:val="008213FC"/>
    <w:rsid w:val="00822BDB"/>
    <w:rsid w:val="0083569A"/>
    <w:rsid w:val="0083657A"/>
    <w:rsid w:val="008436CC"/>
    <w:rsid w:val="0085515A"/>
    <w:rsid w:val="0085579B"/>
    <w:rsid w:val="008602A5"/>
    <w:rsid w:val="00866E0F"/>
    <w:rsid w:val="0087066E"/>
    <w:rsid w:val="008730B0"/>
    <w:rsid w:val="008733F1"/>
    <w:rsid w:val="0087418D"/>
    <w:rsid w:val="0087544C"/>
    <w:rsid w:val="008772C3"/>
    <w:rsid w:val="0088205E"/>
    <w:rsid w:val="00887752"/>
    <w:rsid w:val="008932FC"/>
    <w:rsid w:val="008A7F62"/>
    <w:rsid w:val="008B05D2"/>
    <w:rsid w:val="008B2D8F"/>
    <w:rsid w:val="008B342E"/>
    <w:rsid w:val="008B4AB9"/>
    <w:rsid w:val="008B502D"/>
    <w:rsid w:val="008B652E"/>
    <w:rsid w:val="008B724E"/>
    <w:rsid w:val="008C62A2"/>
    <w:rsid w:val="008C6CAD"/>
    <w:rsid w:val="008D16D7"/>
    <w:rsid w:val="008D17F7"/>
    <w:rsid w:val="008F11E3"/>
    <w:rsid w:val="008F1DD2"/>
    <w:rsid w:val="008F22A3"/>
    <w:rsid w:val="008F2EA2"/>
    <w:rsid w:val="008F3B46"/>
    <w:rsid w:val="008F46F3"/>
    <w:rsid w:val="008F750D"/>
    <w:rsid w:val="009010BC"/>
    <w:rsid w:val="00903668"/>
    <w:rsid w:val="00911019"/>
    <w:rsid w:val="009128ED"/>
    <w:rsid w:val="0091659A"/>
    <w:rsid w:val="009220AE"/>
    <w:rsid w:val="00925CE9"/>
    <w:rsid w:val="00926D78"/>
    <w:rsid w:val="00931FFB"/>
    <w:rsid w:val="00932628"/>
    <w:rsid w:val="009329E4"/>
    <w:rsid w:val="00932F62"/>
    <w:rsid w:val="00936E81"/>
    <w:rsid w:val="00941026"/>
    <w:rsid w:val="0094143E"/>
    <w:rsid w:val="009619A1"/>
    <w:rsid w:val="00970360"/>
    <w:rsid w:val="009706EE"/>
    <w:rsid w:val="00971841"/>
    <w:rsid w:val="00971D4E"/>
    <w:rsid w:val="00975104"/>
    <w:rsid w:val="00977204"/>
    <w:rsid w:val="00977289"/>
    <w:rsid w:val="00977374"/>
    <w:rsid w:val="00980FA3"/>
    <w:rsid w:val="00981C0C"/>
    <w:rsid w:val="00983013"/>
    <w:rsid w:val="0098323B"/>
    <w:rsid w:val="00984102"/>
    <w:rsid w:val="00992179"/>
    <w:rsid w:val="00994D48"/>
    <w:rsid w:val="009A02FB"/>
    <w:rsid w:val="009A24F7"/>
    <w:rsid w:val="009A290F"/>
    <w:rsid w:val="009A2B01"/>
    <w:rsid w:val="009A500E"/>
    <w:rsid w:val="009A50FF"/>
    <w:rsid w:val="009A661F"/>
    <w:rsid w:val="009A7480"/>
    <w:rsid w:val="009A7A0B"/>
    <w:rsid w:val="009B046B"/>
    <w:rsid w:val="009B0A2F"/>
    <w:rsid w:val="009B1D16"/>
    <w:rsid w:val="009B1E62"/>
    <w:rsid w:val="009B5F25"/>
    <w:rsid w:val="009B61EA"/>
    <w:rsid w:val="009C1913"/>
    <w:rsid w:val="009C3E8E"/>
    <w:rsid w:val="009C7279"/>
    <w:rsid w:val="009D0297"/>
    <w:rsid w:val="009D467C"/>
    <w:rsid w:val="009D7D0B"/>
    <w:rsid w:val="009E0096"/>
    <w:rsid w:val="009E22CE"/>
    <w:rsid w:val="009E65CF"/>
    <w:rsid w:val="009F2F6E"/>
    <w:rsid w:val="009F568A"/>
    <w:rsid w:val="009F5E92"/>
    <w:rsid w:val="009F643B"/>
    <w:rsid w:val="009F7B20"/>
    <w:rsid w:val="00A0211D"/>
    <w:rsid w:val="00A02420"/>
    <w:rsid w:val="00A03125"/>
    <w:rsid w:val="00A03F3B"/>
    <w:rsid w:val="00A1753F"/>
    <w:rsid w:val="00A17675"/>
    <w:rsid w:val="00A21AF2"/>
    <w:rsid w:val="00A244B4"/>
    <w:rsid w:val="00A34B19"/>
    <w:rsid w:val="00A35B91"/>
    <w:rsid w:val="00A42189"/>
    <w:rsid w:val="00A51BF8"/>
    <w:rsid w:val="00A57961"/>
    <w:rsid w:val="00A61732"/>
    <w:rsid w:val="00A6347F"/>
    <w:rsid w:val="00A648EC"/>
    <w:rsid w:val="00A67D66"/>
    <w:rsid w:val="00A76E7B"/>
    <w:rsid w:val="00A84DC0"/>
    <w:rsid w:val="00A97EF6"/>
    <w:rsid w:val="00AA531E"/>
    <w:rsid w:val="00AB5C84"/>
    <w:rsid w:val="00AB5EA8"/>
    <w:rsid w:val="00AC0F91"/>
    <w:rsid w:val="00AC3804"/>
    <w:rsid w:val="00AC6CA7"/>
    <w:rsid w:val="00AD1A70"/>
    <w:rsid w:val="00AD2824"/>
    <w:rsid w:val="00AD3D82"/>
    <w:rsid w:val="00AE5A75"/>
    <w:rsid w:val="00AF7C1C"/>
    <w:rsid w:val="00AF7EA5"/>
    <w:rsid w:val="00B0006E"/>
    <w:rsid w:val="00B018B7"/>
    <w:rsid w:val="00B01D6C"/>
    <w:rsid w:val="00B057F0"/>
    <w:rsid w:val="00B10F49"/>
    <w:rsid w:val="00B13FE1"/>
    <w:rsid w:val="00B1495A"/>
    <w:rsid w:val="00B14EE2"/>
    <w:rsid w:val="00B2044E"/>
    <w:rsid w:val="00B21E18"/>
    <w:rsid w:val="00B24430"/>
    <w:rsid w:val="00B4050D"/>
    <w:rsid w:val="00B462EB"/>
    <w:rsid w:val="00B52A73"/>
    <w:rsid w:val="00B57EAD"/>
    <w:rsid w:val="00B6690A"/>
    <w:rsid w:val="00B7049A"/>
    <w:rsid w:val="00B74AD7"/>
    <w:rsid w:val="00B76E59"/>
    <w:rsid w:val="00B8230B"/>
    <w:rsid w:val="00B86881"/>
    <w:rsid w:val="00B8783C"/>
    <w:rsid w:val="00B915A1"/>
    <w:rsid w:val="00B932E8"/>
    <w:rsid w:val="00B93841"/>
    <w:rsid w:val="00B93A19"/>
    <w:rsid w:val="00B94411"/>
    <w:rsid w:val="00BB15B9"/>
    <w:rsid w:val="00BB7241"/>
    <w:rsid w:val="00BC0A05"/>
    <w:rsid w:val="00BC0A0A"/>
    <w:rsid w:val="00BC2203"/>
    <w:rsid w:val="00BC47E4"/>
    <w:rsid w:val="00BD1E2D"/>
    <w:rsid w:val="00BD3934"/>
    <w:rsid w:val="00BD4CF2"/>
    <w:rsid w:val="00BE4D93"/>
    <w:rsid w:val="00BF003F"/>
    <w:rsid w:val="00BF54FF"/>
    <w:rsid w:val="00C01305"/>
    <w:rsid w:val="00C0273E"/>
    <w:rsid w:val="00C071BB"/>
    <w:rsid w:val="00C14648"/>
    <w:rsid w:val="00C1579D"/>
    <w:rsid w:val="00C23293"/>
    <w:rsid w:val="00C23319"/>
    <w:rsid w:val="00C243B6"/>
    <w:rsid w:val="00C2445C"/>
    <w:rsid w:val="00C31189"/>
    <w:rsid w:val="00C40273"/>
    <w:rsid w:val="00C428A2"/>
    <w:rsid w:val="00C45AEE"/>
    <w:rsid w:val="00C465E6"/>
    <w:rsid w:val="00C50FA1"/>
    <w:rsid w:val="00C5204C"/>
    <w:rsid w:val="00C538AA"/>
    <w:rsid w:val="00C54A5E"/>
    <w:rsid w:val="00C54B97"/>
    <w:rsid w:val="00C5574D"/>
    <w:rsid w:val="00C55EA1"/>
    <w:rsid w:val="00C5685F"/>
    <w:rsid w:val="00C62A9D"/>
    <w:rsid w:val="00C65926"/>
    <w:rsid w:val="00C6761D"/>
    <w:rsid w:val="00C71076"/>
    <w:rsid w:val="00C86604"/>
    <w:rsid w:val="00C87AB4"/>
    <w:rsid w:val="00CA0A90"/>
    <w:rsid w:val="00CA14F7"/>
    <w:rsid w:val="00CA2EEC"/>
    <w:rsid w:val="00CA33D0"/>
    <w:rsid w:val="00CA5791"/>
    <w:rsid w:val="00CA5964"/>
    <w:rsid w:val="00CA6BC2"/>
    <w:rsid w:val="00CB098D"/>
    <w:rsid w:val="00CB685C"/>
    <w:rsid w:val="00CB786B"/>
    <w:rsid w:val="00CC1F29"/>
    <w:rsid w:val="00CC529E"/>
    <w:rsid w:val="00CC57AC"/>
    <w:rsid w:val="00CD5A5B"/>
    <w:rsid w:val="00CD6936"/>
    <w:rsid w:val="00CD7884"/>
    <w:rsid w:val="00CE59AE"/>
    <w:rsid w:val="00CE5F66"/>
    <w:rsid w:val="00CF3591"/>
    <w:rsid w:val="00CF7B88"/>
    <w:rsid w:val="00D01968"/>
    <w:rsid w:val="00D02161"/>
    <w:rsid w:val="00D03352"/>
    <w:rsid w:val="00D07B1E"/>
    <w:rsid w:val="00D11FA5"/>
    <w:rsid w:val="00D1355A"/>
    <w:rsid w:val="00D14D57"/>
    <w:rsid w:val="00D31128"/>
    <w:rsid w:val="00D333BD"/>
    <w:rsid w:val="00D33FF5"/>
    <w:rsid w:val="00D42A32"/>
    <w:rsid w:val="00D4356C"/>
    <w:rsid w:val="00D438E7"/>
    <w:rsid w:val="00D53BE8"/>
    <w:rsid w:val="00D572B3"/>
    <w:rsid w:val="00D57B11"/>
    <w:rsid w:val="00D625A7"/>
    <w:rsid w:val="00D64E80"/>
    <w:rsid w:val="00D71019"/>
    <w:rsid w:val="00D715CF"/>
    <w:rsid w:val="00D74913"/>
    <w:rsid w:val="00D76C61"/>
    <w:rsid w:val="00D77175"/>
    <w:rsid w:val="00D77549"/>
    <w:rsid w:val="00D77D8C"/>
    <w:rsid w:val="00D87158"/>
    <w:rsid w:val="00D935E1"/>
    <w:rsid w:val="00D942A4"/>
    <w:rsid w:val="00D96372"/>
    <w:rsid w:val="00DA0DF5"/>
    <w:rsid w:val="00DA2058"/>
    <w:rsid w:val="00DB78F2"/>
    <w:rsid w:val="00DC2124"/>
    <w:rsid w:val="00DC21E4"/>
    <w:rsid w:val="00DC42F7"/>
    <w:rsid w:val="00DD6993"/>
    <w:rsid w:val="00DE2C30"/>
    <w:rsid w:val="00DE6C41"/>
    <w:rsid w:val="00DF0D6C"/>
    <w:rsid w:val="00DF38AF"/>
    <w:rsid w:val="00DF681B"/>
    <w:rsid w:val="00DF717A"/>
    <w:rsid w:val="00E01339"/>
    <w:rsid w:val="00E01799"/>
    <w:rsid w:val="00E117B9"/>
    <w:rsid w:val="00E1225A"/>
    <w:rsid w:val="00E13C50"/>
    <w:rsid w:val="00E1567C"/>
    <w:rsid w:val="00E249CE"/>
    <w:rsid w:val="00E266D6"/>
    <w:rsid w:val="00E308AD"/>
    <w:rsid w:val="00E31CE0"/>
    <w:rsid w:val="00E37B4B"/>
    <w:rsid w:val="00E37D1E"/>
    <w:rsid w:val="00E37EC4"/>
    <w:rsid w:val="00E4198A"/>
    <w:rsid w:val="00E45D63"/>
    <w:rsid w:val="00E57B67"/>
    <w:rsid w:val="00E61048"/>
    <w:rsid w:val="00E64D0A"/>
    <w:rsid w:val="00E66BC1"/>
    <w:rsid w:val="00E67605"/>
    <w:rsid w:val="00E71150"/>
    <w:rsid w:val="00E73C4F"/>
    <w:rsid w:val="00E779C2"/>
    <w:rsid w:val="00E80C9A"/>
    <w:rsid w:val="00E91A9C"/>
    <w:rsid w:val="00E96CB7"/>
    <w:rsid w:val="00EA40E4"/>
    <w:rsid w:val="00ED04C5"/>
    <w:rsid w:val="00ED3739"/>
    <w:rsid w:val="00ED5769"/>
    <w:rsid w:val="00ED62C9"/>
    <w:rsid w:val="00EE6556"/>
    <w:rsid w:val="00EF38D8"/>
    <w:rsid w:val="00EF38E9"/>
    <w:rsid w:val="00EF427F"/>
    <w:rsid w:val="00EF625E"/>
    <w:rsid w:val="00EF67EA"/>
    <w:rsid w:val="00EF6CC8"/>
    <w:rsid w:val="00F03755"/>
    <w:rsid w:val="00F15F02"/>
    <w:rsid w:val="00F17EF3"/>
    <w:rsid w:val="00F25AF7"/>
    <w:rsid w:val="00F33AA8"/>
    <w:rsid w:val="00F34476"/>
    <w:rsid w:val="00F5245B"/>
    <w:rsid w:val="00F53FB5"/>
    <w:rsid w:val="00F6156D"/>
    <w:rsid w:val="00F619BB"/>
    <w:rsid w:val="00F62897"/>
    <w:rsid w:val="00F632F3"/>
    <w:rsid w:val="00F75170"/>
    <w:rsid w:val="00F80315"/>
    <w:rsid w:val="00F8143C"/>
    <w:rsid w:val="00F82F39"/>
    <w:rsid w:val="00FA4753"/>
    <w:rsid w:val="00FA6AE0"/>
    <w:rsid w:val="00FA6D4F"/>
    <w:rsid w:val="00FA723D"/>
    <w:rsid w:val="00FB371E"/>
    <w:rsid w:val="00FB44EB"/>
    <w:rsid w:val="00FB53BD"/>
    <w:rsid w:val="00FC04F0"/>
    <w:rsid w:val="00FC1601"/>
    <w:rsid w:val="00FC47A9"/>
    <w:rsid w:val="00FD29F3"/>
    <w:rsid w:val="00FD391F"/>
    <w:rsid w:val="00FD6AC0"/>
    <w:rsid w:val="00FD7C94"/>
    <w:rsid w:val="00FE26F6"/>
    <w:rsid w:val="00FE64D9"/>
    <w:rsid w:val="00FF5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90696"/>
  <w15:chartTrackingRefBased/>
  <w15:docId w15:val="{89DC0AE6-4714-4744-9FD2-3CF65B4D6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C68"/>
    <w:pPr>
      <w:widowControl w:val="0"/>
      <w:jc w:val="both"/>
    </w:pPr>
    <w:rPr>
      <w:sz w:val="22"/>
    </w:rPr>
  </w:style>
  <w:style w:type="paragraph" w:styleId="1">
    <w:name w:val="heading 1"/>
    <w:basedOn w:val="a"/>
    <w:next w:val="a"/>
    <w:link w:val="10"/>
    <w:uiPriority w:val="9"/>
    <w:qFormat/>
    <w:rsid w:val="00536C68"/>
    <w:pPr>
      <w:keepNext/>
      <w:keepLines/>
      <w:spacing w:before="340" w:after="330" w:line="578" w:lineRule="auto"/>
      <w:outlineLvl w:val="0"/>
    </w:pPr>
    <w:rPr>
      <w:rFonts w:ascii="Times New Roman" w:hAnsi="Times New Roman"/>
      <w:b/>
      <w:bCs/>
      <w:kern w:val="44"/>
      <w:sz w:val="28"/>
      <w:szCs w:val="44"/>
    </w:rPr>
  </w:style>
  <w:style w:type="paragraph" w:styleId="2">
    <w:name w:val="heading 2"/>
    <w:basedOn w:val="a"/>
    <w:next w:val="a"/>
    <w:link w:val="20"/>
    <w:uiPriority w:val="9"/>
    <w:unhideWhenUsed/>
    <w:qFormat/>
    <w:rsid w:val="009A661F"/>
    <w:pPr>
      <w:keepNext/>
      <w:keepLines/>
      <w:spacing w:before="260" w:after="260" w:line="416" w:lineRule="auto"/>
      <w:outlineLvl w:val="1"/>
    </w:pPr>
    <w:rPr>
      <w:rFonts w:ascii="Times New Roman" w:eastAsiaTheme="majorEastAsia" w:hAnsi="Times New Roman" w:cstheme="majorBidi"/>
      <w:b/>
      <w:bCs/>
      <w:sz w:val="24"/>
      <w:szCs w:val="32"/>
    </w:rPr>
  </w:style>
  <w:style w:type="paragraph" w:styleId="3">
    <w:name w:val="heading 3"/>
    <w:basedOn w:val="a"/>
    <w:next w:val="a"/>
    <w:link w:val="30"/>
    <w:uiPriority w:val="9"/>
    <w:unhideWhenUsed/>
    <w:qFormat/>
    <w:rsid w:val="009A661F"/>
    <w:pPr>
      <w:keepNext/>
      <w:keepLines/>
      <w:spacing w:before="260" w:after="260" w:line="416" w:lineRule="auto"/>
      <w:outlineLvl w:val="2"/>
    </w:pPr>
    <w:rPr>
      <w:rFonts w:ascii="Times New Roman" w:hAnsi="Times New Roman"/>
      <w:b/>
      <w:bCs/>
      <w:sz w:val="24"/>
      <w:szCs w:val="32"/>
    </w:rPr>
  </w:style>
  <w:style w:type="paragraph" w:styleId="4">
    <w:name w:val="heading 4"/>
    <w:basedOn w:val="a"/>
    <w:next w:val="a"/>
    <w:link w:val="40"/>
    <w:uiPriority w:val="9"/>
    <w:unhideWhenUsed/>
    <w:qFormat/>
    <w:rsid w:val="009D467C"/>
    <w:pPr>
      <w:keepNext/>
      <w:keepLines/>
      <w:spacing w:before="280" w:after="290" w:line="376" w:lineRule="auto"/>
      <w:outlineLvl w:val="3"/>
    </w:pPr>
    <w:rPr>
      <w:rFonts w:ascii="Times New Roman" w:eastAsiaTheme="majorEastAsia" w:hAnsi="Times New Roman"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4AB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4AB9"/>
    <w:rPr>
      <w:sz w:val="18"/>
      <w:szCs w:val="18"/>
    </w:rPr>
  </w:style>
  <w:style w:type="paragraph" w:styleId="a5">
    <w:name w:val="footer"/>
    <w:basedOn w:val="a"/>
    <w:link w:val="a6"/>
    <w:uiPriority w:val="99"/>
    <w:unhideWhenUsed/>
    <w:rsid w:val="008B4AB9"/>
    <w:pPr>
      <w:tabs>
        <w:tab w:val="center" w:pos="4153"/>
        <w:tab w:val="right" w:pos="8306"/>
      </w:tabs>
      <w:snapToGrid w:val="0"/>
      <w:jc w:val="left"/>
    </w:pPr>
    <w:rPr>
      <w:sz w:val="18"/>
      <w:szCs w:val="18"/>
    </w:rPr>
  </w:style>
  <w:style w:type="character" w:customStyle="1" w:styleId="a6">
    <w:name w:val="页脚 字符"/>
    <w:basedOn w:val="a0"/>
    <w:link w:val="a5"/>
    <w:uiPriority w:val="99"/>
    <w:rsid w:val="008B4AB9"/>
    <w:rPr>
      <w:sz w:val="18"/>
      <w:szCs w:val="18"/>
    </w:rPr>
  </w:style>
  <w:style w:type="paragraph" w:styleId="a7">
    <w:name w:val="List Paragraph"/>
    <w:basedOn w:val="a"/>
    <w:uiPriority w:val="34"/>
    <w:qFormat/>
    <w:rsid w:val="00E266D6"/>
    <w:pPr>
      <w:ind w:firstLineChars="200" w:firstLine="420"/>
    </w:pPr>
  </w:style>
  <w:style w:type="table" w:styleId="a8">
    <w:name w:val="Table Grid"/>
    <w:basedOn w:val="a1"/>
    <w:uiPriority w:val="39"/>
    <w:rsid w:val="00E26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uiPriority w:val="35"/>
    <w:unhideWhenUsed/>
    <w:qFormat/>
    <w:rsid w:val="00E266D6"/>
    <w:rPr>
      <w:rFonts w:asciiTheme="majorHAnsi" w:eastAsia="黑体" w:hAnsiTheme="majorHAnsi" w:cstheme="majorBidi"/>
      <w:sz w:val="20"/>
      <w:szCs w:val="20"/>
    </w:rPr>
  </w:style>
  <w:style w:type="character" w:styleId="aa">
    <w:name w:val="Placeholder Text"/>
    <w:basedOn w:val="a0"/>
    <w:uiPriority w:val="99"/>
    <w:semiHidden/>
    <w:rsid w:val="0091659A"/>
    <w:rPr>
      <w:color w:val="808080"/>
    </w:rPr>
  </w:style>
  <w:style w:type="paragraph" w:styleId="ab">
    <w:name w:val="Revision"/>
    <w:hidden/>
    <w:uiPriority w:val="99"/>
    <w:semiHidden/>
    <w:rsid w:val="0015791E"/>
  </w:style>
  <w:style w:type="character" w:customStyle="1" w:styleId="10">
    <w:name w:val="标题 1 字符"/>
    <w:basedOn w:val="a0"/>
    <w:link w:val="1"/>
    <w:uiPriority w:val="9"/>
    <w:rsid w:val="00536C68"/>
    <w:rPr>
      <w:rFonts w:ascii="Times New Roman" w:hAnsi="Times New Roman"/>
      <w:b/>
      <w:bCs/>
      <w:kern w:val="44"/>
      <w:sz w:val="28"/>
      <w:szCs w:val="44"/>
    </w:rPr>
  </w:style>
  <w:style w:type="character" w:customStyle="1" w:styleId="20">
    <w:name w:val="标题 2 字符"/>
    <w:basedOn w:val="a0"/>
    <w:link w:val="2"/>
    <w:uiPriority w:val="9"/>
    <w:rsid w:val="009A661F"/>
    <w:rPr>
      <w:rFonts w:ascii="Times New Roman" w:eastAsiaTheme="majorEastAsia" w:hAnsi="Times New Roman" w:cstheme="majorBidi"/>
      <w:b/>
      <w:bCs/>
      <w:sz w:val="24"/>
      <w:szCs w:val="32"/>
    </w:rPr>
  </w:style>
  <w:style w:type="character" w:customStyle="1" w:styleId="30">
    <w:name w:val="标题 3 字符"/>
    <w:basedOn w:val="a0"/>
    <w:link w:val="3"/>
    <w:uiPriority w:val="9"/>
    <w:rsid w:val="009A661F"/>
    <w:rPr>
      <w:rFonts w:ascii="Times New Roman" w:hAnsi="Times New Roman"/>
      <w:b/>
      <w:bCs/>
      <w:sz w:val="24"/>
      <w:szCs w:val="32"/>
    </w:rPr>
  </w:style>
  <w:style w:type="paragraph" w:styleId="TOC">
    <w:name w:val="TOC Heading"/>
    <w:basedOn w:val="1"/>
    <w:next w:val="a"/>
    <w:uiPriority w:val="39"/>
    <w:unhideWhenUsed/>
    <w:qFormat/>
    <w:rsid w:val="009A661F"/>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625839"/>
    <w:pPr>
      <w:tabs>
        <w:tab w:val="right" w:leader="dot" w:pos="10456"/>
      </w:tabs>
      <w:spacing w:line="480" w:lineRule="auto"/>
    </w:pPr>
  </w:style>
  <w:style w:type="paragraph" w:styleId="TOC2">
    <w:name w:val="toc 2"/>
    <w:basedOn w:val="a"/>
    <w:next w:val="a"/>
    <w:autoRedefine/>
    <w:uiPriority w:val="39"/>
    <w:unhideWhenUsed/>
    <w:rsid w:val="00EF38E9"/>
    <w:pPr>
      <w:tabs>
        <w:tab w:val="right" w:leader="dot" w:pos="8296"/>
      </w:tabs>
      <w:spacing w:line="480" w:lineRule="auto"/>
      <w:ind w:leftChars="200" w:left="420"/>
    </w:pPr>
  </w:style>
  <w:style w:type="paragraph" w:styleId="TOC3">
    <w:name w:val="toc 3"/>
    <w:basedOn w:val="a"/>
    <w:next w:val="a"/>
    <w:autoRedefine/>
    <w:uiPriority w:val="39"/>
    <w:unhideWhenUsed/>
    <w:rsid w:val="007817A5"/>
    <w:pPr>
      <w:tabs>
        <w:tab w:val="right" w:leader="dot" w:pos="8296"/>
      </w:tabs>
      <w:spacing w:line="480" w:lineRule="auto"/>
      <w:ind w:leftChars="400" w:left="840"/>
    </w:pPr>
  </w:style>
  <w:style w:type="character" w:styleId="ac">
    <w:name w:val="Hyperlink"/>
    <w:basedOn w:val="a0"/>
    <w:uiPriority w:val="99"/>
    <w:unhideWhenUsed/>
    <w:rsid w:val="009A661F"/>
    <w:rPr>
      <w:color w:val="0563C1" w:themeColor="hyperlink"/>
      <w:u w:val="single"/>
    </w:rPr>
  </w:style>
  <w:style w:type="character" w:styleId="ad">
    <w:name w:val="annotation reference"/>
    <w:basedOn w:val="a0"/>
    <w:uiPriority w:val="99"/>
    <w:semiHidden/>
    <w:unhideWhenUsed/>
    <w:rsid w:val="009E0096"/>
    <w:rPr>
      <w:sz w:val="21"/>
      <w:szCs w:val="21"/>
    </w:rPr>
  </w:style>
  <w:style w:type="paragraph" w:styleId="ae">
    <w:name w:val="annotation text"/>
    <w:basedOn w:val="a"/>
    <w:link w:val="af"/>
    <w:uiPriority w:val="99"/>
    <w:semiHidden/>
    <w:unhideWhenUsed/>
    <w:rsid w:val="009E0096"/>
    <w:pPr>
      <w:jc w:val="left"/>
    </w:pPr>
  </w:style>
  <w:style w:type="character" w:customStyle="1" w:styleId="af">
    <w:name w:val="批注文字 字符"/>
    <w:basedOn w:val="a0"/>
    <w:link w:val="ae"/>
    <w:uiPriority w:val="99"/>
    <w:semiHidden/>
    <w:rsid w:val="009E0096"/>
  </w:style>
  <w:style w:type="paragraph" w:styleId="af0">
    <w:name w:val="annotation subject"/>
    <w:basedOn w:val="ae"/>
    <w:next w:val="ae"/>
    <w:link w:val="af1"/>
    <w:uiPriority w:val="99"/>
    <w:semiHidden/>
    <w:unhideWhenUsed/>
    <w:rsid w:val="009E0096"/>
    <w:rPr>
      <w:b/>
      <w:bCs/>
    </w:rPr>
  </w:style>
  <w:style w:type="character" w:customStyle="1" w:styleId="af1">
    <w:name w:val="批注主题 字符"/>
    <w:basedOn w:val="af"/>
    <w:link w:val="af0"/>
    <w:uiPriority w:val="99"/>
    <w:semiHidden/>
    <w:rsid w:val="009E0096"/>
    <w:rPr>
      <w:b/>
      <w:bCs/>
    </w:rPr>
  </w:style>
  <w:style w:type="character" w:customStyle="1" w:styleId="40">
    <w:name w:val="标题 4 字符"/>
    <w:basedOn w:val="a0"/>
    <w:link w:val="4"/>
    <w:uiPriority w:val="9"/>
    <w:rsid w:val="009D467C"/>
    <w:rPr>
      <w:rFonts w:ascii="Times New Roman" w:eastAsiaTheme="majorEastAsia" w:hAnsi="Times New Roman" w:cstheme="majorBidi"/>
      <w:b/>
      <w:bCs/>
      <w:sz w:val="24"/>
      <w:szCs w:val="28"/>
    </w:rPr>
  </w:style>
  <w:style w:type="paragraph" w:styleId="TOC4">
    <w:name w:val="toc 4"/>
    <w:basedOn w:val="a"/>
    <w:next w:val="a"/>
    <w:autoRedefine/>
    <w:uiPriority w:val="39"/>
    <w:unhideWhenUsed/>
    <w:rsid w:val="00A244B4"/>
    <w:pPr>
      <w:ind w:leftChars="600" w:left="1260"/>
    </w:pPr>
  </w:style>
  <w:style w:type="character" w:styleId="af2">
    <w:name w:val="FollowedHyperlink"/>
    <w:basedOn w:val="a0"/>
    <w:uiPriority w:val="99"/>
    <w:semiHidden/>
    <w:unhideWhenUsed/>
    <w:rsid w:val="00CA2EEC"/>
    <w:rPr>
      <w:color w:val="954F72" w:themeColor="followedHyperlink"/>
      <w:u w:val="single"/>
    </w:rPr>
  </w:style>
  <w:style w:type="paragraph" w:customStyle="1" w:styleId="EndNoteBibliographyTitle">
    <w:name w:val="EndNote Bibliography Title"/>
    <w:basedOn w:val="a"/>
    <w:link w:val="EndNoteBibliographyTitle0"/>
    <w:rsid w:val="003A697B"/>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3A697B"/>
    <w:rPr>
      <w:rFonts w:ascii="Times New Roman" w:eastAsia="等线" w:hAnsi="Times New Roman" w:cs="Times New Roman"/>
      <w:noProof/>
      <w:sz w:val="20"/>
    </w:rPr>
  </w:style>
  <w:style w:type="paragraph" w:customStyle="1" w:styleId="EndNoteBibliography">
    <w:name w:val="EndNote Bibliography"/>
    <w:basedOn w:val="a"/>
    <w:link w:val="EndNoteBibliography0"/>
    <w:rsid w:val="003A697B"/>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3A697B"/>
    <w:rPr>
      <w:rFonts w:ascii="Times New Roman" w:eastAsia="等线" w:hAnsi="Times New Roman" w:cs="Times New Roman"/>
      <w:noProof/>
      <w:sz w:val="20"/>
    </w:rPr>
  </w:style>
  <w:style w:type="paragraph" w:styleId="af3">
    <w:name w:val="Balloon Text"/>
    <w:basedOn w:val="a"/>
    <w:link w:val="af4"/>
    <w:uiPriority w:val="99"/>
    <w:semiHidden/>
    <w:unhideWhenUsed/>
    <w:rsid w:val="001805E2"/>
    <w:rPr>
      <w:sz w:val="18"/>
      <w:szCs w:val="18"/>
    </w:rPr>
  </w:style>
  <w:style w:type="character" w:customStyle="1" w:styleId="af4">
    <w:name w:val="批注框文本 字符"/>
    <w:basedOn w:val="a0"/>
    <w:link w:val="af3"/>
    <w:uiPriority w:val="99"/>
    <w:semiHidden/>
    <w:rsid w:val="001805E2"/>
    <w:rPr>
      <w:sz w:val="18"/>
      <w:szCs w:val="18"/>
    </w:rPr>
  </w:style>
  <w:style w:type="character" w:styleId="af5">
    <w:name w:val="Unresolved Mention"/>
    <w:basedOn w:val="a0"/>
    <w:uiPriority w:val="99"/>
    <w:semiHidden/>
    <w:unhideWhenUsed/>
    <w:rsid w:val="009B046B"/>
    <w:rPr>
      <w:color w:val="605E5C"/>
      <w:shd w:val="clear" w:color="auto" w:fill="E1DFDD"/>
    </w:rPr>
  </w:style>
  <w:style w:type="character" w:styleId="af6">
    <w:name w:val="line number"/>
    <w:basedOn w:val="a0"/>
    <w:uiPriority w:val="99"/>
    <w:semiHidden/>
    <w:unhideWhenUsed/>
    <w:rsid w:val="00B1495A"/>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6277">
      <w:bodyDiv w:val="1"/>
      <w:marLeft w:val="0"/>
      <w:marRight w:val="0"/>
      <w:marTop w:val="0"/>
      <w:marBottom w:val="0"/>
      <w:divBdr>
        <w:top w:val="none" w:sz="0" w:space="0" w:color="auto"/>
        <w:left w:val="none" w:sz="0" w:space="0" w:color="auto"/>
        <w:bottom w:val="none" w:sz="0" w:space="0" w:color="auto"/>
        <w:right w:val="none" w:sz="0" w:space="0" w:color="auto"/>
      </w:divBdr>
    </w:div>
    <w:div w:id="575550170">
      <w:bodyDiv w:val="1"/>
      <w:marLeft w:val="0"/>
      <w:marRight w:val="0"/>
      <w:marTop w:val="0"/>
      <w:marBottom w:val="0"/>
      <w:divBdr>
        <w:top w:val="none" w:sz="0" w:space="0" w:color="auto"/>
        <w:left w:val="none" w:sz="0" w:space="0" w:color="auto"/>
        <w:bottom w:val="none" w:sz="0" w:space="0" w:color="auto"/>
        <w:right w:val="none" w:sz="0" w:space="0" w:color="auto"/>
      </w:divBdr>
    </w:div>
    <w:div w:id="761024488">
      <w:bodyDiv w:val="1"/>
      <w:marLeft w:val="0"/>
      <w:marRight w:val="0"/>
      <w:marTop w:val="0"/>
      <w:marBottom w:val="0"/>
      <w:divBdr>
        <w:top w:val="none" w:sz="0" w:space="0" w:color="auto"/>
        <w:left w:val="none" w:sz="0" w:space="0" w:color="auto"/>
        <w:bottom w:val="none" w:sz="0" w:space="0" w:color="auto"/>
        <w:right w:val="none" w:sz="0" w:space="0" w:color="auto"/>
      </w:divBdr>
    </w:div>
    <w:div w:id="861942058">
      <w:bodyDiv w:val="1"/>
      <w:marLeft w:val="0"/>
      <w:marRight w:val="0"/>
      <w:marTop w:val="0"/>
      <w:marBottom w:val="0"/>
      <w:divBdr>
        <w:top w:val="none" w:sz="0" w:space="0" w:color="auto"/>
        <w:left w:val="none" w:sz="0" w:space="0" w:color="auto"/>
        <w:bottom w:val="none" w:sz="0" w:space="0" w:color="auto"/>
        <w:right w:val="none" w:sz="0" w:space="0" w:color="auto"/>
      </w:divBdr>
    </w:div>
    <w:div w:id="1237399235">
      <w:bodyDiv w:val="1"/>
      <w:marLeft w:val="0"/>
      <w:marRight w:val="0"/>
      <w:marTop w:val="0"/>
      <w:marBottom w:val="0"/>
      <w:divBdr>
        <w:top w:val="none" w:sz="0" w:space="0" w:color="auto"/>
        <w:left w:val="none" w:sz="0" w:space="0" w:color="auto"/>
        <w:bottom w:val="none" w:sz="0" w:space="0" w:color="auto"/>
        <w:right w:val="none" w:sz="0" w:space="0" w:color="auto"/>
      </w:divBdr>
    </w:div>
    <w:div w:id="207646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884A7-42BB-4985-B6AA-0A2FC565B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8789</Words>
  <Characters>50102</Characters>
  <Application>Microsoft Office Word</Application>
  <DocSecurity>0</DocSecurity>
  <Lines>417</Lines>
  <Paragraphs>117</Paragraphs>
  <ScaleCrop>false</ScaleCrop>
  <Company/>
  <LinksUpToDate>false</LinksUpToDate>
  <CharactersWithSpaces>58774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LYVan629@outlook.com</dc:creator>
  <cp:keywords/>
  <dc:description/>
  <cp:lastModifiedBy>LYVan629@outlook.com</cp:lastModifiedBy>
  <cp:revision>8</cp:revision>
  <dcterms:created xsi:type="dcterms:W3CDTF">2022-12-28T07:32:00Z</dcterms:created>
  <dcterms:modified xsi:type="dcterms:W3CDTF">2022-12-28T08:03:00Z</dcterms:modified>
</cp:coreProperties>
</file>