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A2D42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lang w:val="en-GB"/>
        </w:rPr>
      </w:pPr>
      <w:r>
        <w:rPr>
          <w:rFonts w:asciiTheme="minorHAnsi" w:hAnsiTheme="minorHAnsi" w:cstheme="minorHAnsi"/>
          <w:color w:val="000000" w:themeColor="text1"/>
          <w:lang w:val="en-GB"/>
        </w:rPr>
        <w:t xml:space="preserve">Table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S1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. Observed percentages of shell colours in the studied populations for </w:t>
      </w:r>
      <w:r>
        <w:rPr>
          <w:rFonts w:asciiTheme="minorHAnsi" w:hAnsiTheme="minorHAnsi" w:cstheme="minorHAnsi"/>
          <w:i/>
          <w:iCs/>
          <w:color w:val="000000" w:themeColor="text1"/>
          <w:lang w:val="en-GB"/>
        </w:rPr>
        <w:t xml:space="preserve">L. </w:t>
      </w:r>
      <w:proofErr w:type="spellStart"/>
      <w:r>
        <w:rPr>
          <w:rFonts w:asciiTheme="minorHAnsi" w:hAnsiTheme="minorHAnsi" w:cstheme="minorHAnsi"/>
          <w:i/>
          <w:iCs/>
          <w:color w:val="000000" w:themeColor="text1"/>
          <w:lang w:val="en-GB"/>
        </w:rPr>
        <w:t>fabalis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, </w:t>
      </w:r>
      <w:r>
        <w:rPr>
          <w:rFonts w:asciiTheme="minorHAnsi" w:hAnsiTheme="minorHAnsi" w:cstheme="minorHAnsi"/>
          <w:i/>
          <w:iCs/>
          <w:color w:val="000000" w:themeColor="text1"/>
          <w:lang w:val="en-GB"/>
        </w:rPr>
        <w:t xml:space="preserve">L. </w:t>
      </w:r>
      <w:proofErr w:type="spellStart"/>
      <w:r>
        <w:rPr>
          <w:rFonts w:asciiTheme="minorHAnsi" w:hAnsiTheme="minorHAnsi" w:cstheme="minorHAnsi"/>
          <w:i/>
          <w:iCs/>
          <w:color w:val="000000" w:themeColor="text1"/>
          <w:lang w:val="en-GB"/>
        </w:rPr>
        <w:t>obtusata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and </w:t>
      </w:r>
      <w:r>
        <w:rPr>
          <w:rFonts w:asciiTheme="minorHAnsi" w:hAnsiTheme="minorHAnsi" w:cstheme="minorHAnsi"/>
          <w:i/>
          <w:iCs/>
          <w:color w:val="000000" w:themeColor="text1"/>
          <w:lang w:val="en-GB"/>
        </w:rPr>
        <w:t>L. saxatilis</w:t>
      </w:r>
      <w:r>
        <w:rPr>
          <w:rFonts w:asciiTheme="minorHAnsi" w:hAnsiTheme="minorHAnsi" w:cstheme="minorHAnsi"/>
          <w:color w:val="000000" w:themeColor="text1"/>
          <w:lang w:val="en-GB"/>
        </w:rPr>
        <w:t xml:space="preserve">. A few individuals with rare colours (Others) were observed and excluded from the assortative mating analyses, like a tessellated pattern in </w:t>
      </w:r>
      <w:r>
        <w:rPr>
          <w:rFonts w:asciiTheme="minorHAnsi" w:hAnsiTheme="minorHAnsi" w:cstheme="minorHAnsi"/>
          <w:i/>
          <w:color w:val="000000" w:themeColor="text1"/>
          <w:lang w:val="en-GB"/>
        </w:rPr>
        <w:t xml:space="preserve">L. </w:t>
      </w:r>
      <w:proofErr w:type="spellStart"/>
      <w:r>
        <w:rPr>
          <w:rFonts w:asciiTheme="minorHAnsi" w:hAnsiTheme="minorHAnsi" w:cstheme="minorHAnsi"/>
          <w:i/>
          <w:color w:val="000000" w:themeColor="text1"/>
          <w:lang w:val="en-GB"/>
        </w:rPr>
        <w:t>fabalis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in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Castelete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and a banded pattern in </w:t>
      </w:r>
      <w:r>
        <w:rPr>
          <w:rFonts w:asciiTheme="minorHAnsi" w:hAnsiTheme="minorHAnsi" w:cstheme="minorHAnsi"/>
          <w:i/>
          <w:color w:val="000000" w:themeColor="text1"/>
          <w:lang w:val="en-GB"/>
        </w:rPr>
        <w:t>L. saxatilis</w:t>
      </w:r>
      <w:r>
        <w:rPr>
          <w:rFonts w:asciiTheme="minorHAnsi" w:hAnsiTheme="minorHAnsi" w:cstheme="minorHAnsi"/>
          <w:color w:val="000000" w:themeColor="text1"/>
          <w:lang w:val="en-GB"/>
        </w:rPr>
        <w:t xml:space="preserve"> in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Sotoxuste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>. N is the total number of specimens studied (including mating pairs from Table 1 and surrounding unmated individuals).</w:t>
      </w:r>
    </w:p>
    <w:tbl>
      <w:tblPr>
        <w:tblW w:w="12644" w:type="dxa"/>
        <w:tblInd w:w="108" w:type="dxa"/>
        <w:tblLook w:val="04A0" w:firstRow="1" w:lastRow="0" w:firstColumn="1" w:lastColumn="0" w:noHBand="0" w:noVBand="1"/>
      </w:tblPr>
      <w:tblGrid>
        <w:gridCol w:w="1216"/>
        <w:gridCol w:w="2016"/>
        <w:gridCol w:w="416"/>
        <w:gridCol w:w="800"/>
        <w:gridCol w:w="299"/>
        <w:gridCol w:w="117"/>
        <w:gridCol w:w="1075"/>
        <w:gridCol w:w="24"/>
        <w:gridCol w:w="1192"/>
        <w:gridCol w:w="109"/>
        <w:gridCol w:w="266"/>
        <w:gridCol w:w="950"/>
        <w:gridCol w:w="107"/>
        <w:gridCol w:w="159"/>
        <w:gridCol w:w="1057"/>
        <w:gridCol w:w="143"/>
        <w:gridCol w:w="266"/>
        <w:gridCol w:w="950"/>
        <w:gridCol w:w="266"/>
        <w:gridCol w:w="1216"/>
      </w:tblGrid>
      <w:tr w:rsidR="00E33A1A" w14:paraId="22AB5779" w14:textId="77777777" w:rsidTr="00E33A1A">
        <w:trPr>
          <w:trHeight w:val="300"/>
        </w:trPr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7117E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8D70AC8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565CE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4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F9728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6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B6B52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Light</w:t>
            </w:r>
          </w:p>
        </w:tc>
        <w:tc>
          <w:tcPr>
            <w:tcW w:w="2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1121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2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2F72D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Dark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57965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F090F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E33A1A" w14:paraId="47336CE3" w14:textId="77777777" w:rsidTr="00E33A1A">
        <w:trPr>
          <w:trHeight w:val="300"/>
        </w:trPr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477A5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Species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2C92E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Locality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0D609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N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3F8088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32CF0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White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3D0F6A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Yellow</w:t>
            </w:r>
          </w:p>
        </w:tc>
        <w:tc>
          <w:tcPr>
            <w:tcW w:w="13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85479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Orange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19912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E3533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Olive</w:t>
            </w:r>
          </w:p>
        </w:tc>
        <w:tc>
          <w:tcPr>
            <w:tcW w:w="13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FB9BE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Brown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99A91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F9AB7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Others</w:t>
            </w:r>
          </w:p>
        </w:tc>
      </w:tr>
      <w:tr w:rsidR="00E33A1A" w14:paraId="77D36F23" w14:textId="77777777" w:rsidTr="00E33A1A">
        <w:trPr>
          <w:trHeight w:val="345"/>
        </w:trPr>
        <w:tc>
          <w:tcPr>
            <w:tcW w:w="1216" w:type="dxa"/>
            <w:vMerge w:val="restart"/>
            <w:noWrap/>
            <w:vAlign w:val="center"/>
            <w:hideMark/>
          </w:tcPr>
          <w:p w14:paraId="1AE521F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fabalis</w:t>
            </w:r>
            <w:proofErr w:type="spellEnd"/>
          </w:p>
        </w:tc>
        <w:tc>
          <w:tcPr>
            <w:tcW w:w="2016" w:type="dxa"/>
            <w:vAlign w:val="bottom"/>
            <w:hideMark/>
          </w:tcPr>
          <w:p w14:paraId="635426D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Abelleira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2E61FAF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4764</w:t>
            </w:r>
          </w:p>
        </w:tc>
        <w:tc>
          <w:tcPr>
            <w:tcW w:w="416" w:type="dxa"/>
            <w:gridSpan w:val="2"/>
            <w:noWrap/>
            <w:vAlign w:val="bottom"/>
            <w:hideMark/>
          </w:tcPr>
          <w:p w14:paraId="7FE5A3CD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27C9FA0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192" w:type="dxa"/>
            <w:noWrap/>
            <w:vAlign w:val="bottom"/>
            <w:hideMark/>
          </w:tcPr>
          <w:p w14:paraId="0A893FC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45.5</w:t>
            </w: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4E5F697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266" w:type="dxa"/>
            <w:gridSpan w:val="2"/>
            <w:noWrap/>
            <w:vAlign w:val="bottom"/>
            <w:hideMark/>
          </w:tcPr>
          <w:p w14:paraId="3D5EB7DA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057" w:type="dxa"/>
            <w:noWrap/>
            <w:vAlign w:val="bottom"/>
            <w:hideMark/>
          </w:tcPr>
          <w:p w14:paraId="75BFFF0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5.8</w:t>
            </w: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61A8CC9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46.7</w:t>
            </w:r>
          </w:p>
        </w:tc>
        <w:tc>
          <w:tcPr>
            <w:tcW w:w="266" w:type="dxa"/>
            <w:noWrap/>
            <w:vAlign w:val="bottom"/>
            <w:hideMark/>
          </w:tcPr>
          <w:p w14:paraId="23BED870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6B82110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70774B4B" w14:textId="77777777" w:rsidTr="00E33A1A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55B83D6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2016" w:type="dxa"/>
            <w:vAlign w:val="bottom"/>
            <w:hideMark/>
          </w:tcPr>
          <w:p w14:paraId="22DD4E6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Cangas</w:t>
            </w:r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1F16B9D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1331</w:t>
            </w:r>
          </w:p>
        </w:tc>
        <w:tc>
          <w:tcPr>
            <w:tcW w:w="416" w:type="dxa"/>
            <w:gridSpan w:val="2"/>
            <w:noWrap/>
            <w:vAlign w:val="bottom"/>
            <w:hideMark/>
          </w:tcPr>
          <w:p w14:paraId="45E330F6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37DA236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192" w:type="dxa"/>
            <w:noWrap/>
            <w:vAlign w:val="bottom"/>
            <w:hideMark/>
          </w:tcPr>
          <w:p w14:paraId="468C548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33.1</w:t>
            </w: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10935E1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0.2</w:t>
            </w:r>
          </w:p>
        </w:tc>
        <w:tc>
          <w:tcPr>
            <w:tcW w:w="266" w:type="dxa"/>
            <w:gridSpan w:val="2"/>
            <w:noWrap/>
            <w:vAlign w:val="bottom"/>
            <w:hideMark/>
          </w:tcPr>
          <w:p w14:paraId="008C6D4C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057" w:type="dxa"/>
            <w:noWrap/>
            <w:vAlign w:val="bottom"/>
            <w:hideMark/>
          </w:tcPr>
          <w:p w14:paraId="2649BC2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13.2</w:t>
            </w: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75C3D8D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53.5</w:t>
            </w:r>
          </w:p>
        </w:tc>
        <w:tc>
          <w:tcPr>
            <w:tcW w:w="266" w:type="dxa"/>
            <w:noWrap/>
            <w:vAlign w:val="bottom"/>
            <w:hideMark/>
          </w:tcPr>
          <w:p w14:paraId="7562B00B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660888D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42234644" w14:textId="77777777" w:rsidTr="00E33A1A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906140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2016" w:type="dxa"/>
            <w:vAlign w:val="center"/>
            <w:hideMark/>
          </w:tcPr>
          <w:p w14:paraId="5CEFA865" w14:textId="77777777" w:rsidR="00E33A1A" w:rsidRDefault="00E33A1A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711C03DA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71</w:t>
            </w:r>
          </w:p>
        </w:tc>
        <w:tc>
          <w:tcPr>
            <w:tcW w:w="416" w:type="dxa"/>
            <w:gridSpan w:val="2"/>
            <w:noWrap/>
            <w:vAlign w:val="bottom"/>
            <w:hideMark/>
          </w:tcPr>
          <w:p w14:paraId="5ACCC83E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7D2ACAB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192" w:type="dxa"/>
            <w:noWrap/>
            <w:vAlign w:val="bottom"/>
            <w:hideMark/>
          </w:tcPr>
          <w:p w14:paraId="6DAFA04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45.1</w:t>
            </w: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05A5914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66" w:type="dxa"/>
            <w:gridSpan w:val="2"/>
            <w:noWrap/>
            <w:vAlign w:val="bottom"/>
            <w:hideMark/>
          </w:tcPr>
          <w:p w14:paraId="3BC3FD08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057" w:type="dxa"/>
            <w:noWrap/>
            <w:vAlign w:val="bottom"/>
            <w:hideMark/>
          </w:tcPr>
          <w:p w14:paraId="68CEEF60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65C21D0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53.5</w:t>
            </w:r>
          </w:p>
        </w:tc>
        <w:tc>
          <w:tcPr>
            <w:tcW w:w="266" w:type="dxa"/>
            <w:noWrap/>
            <w:vAlign w:val="bottom"/>
            <w:hideMark/>
          </w:tcPr>
          <w:p w14:paraId="62E15A21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7A4B9F1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1.5</w:t>
            </w:r>
          </w:p>
        </w:tc>
      </w:tr>
      <w:tr w:rsidR="00E33A1A" w14:paraId="679194CE" w14:textId="77777777" w:rsidTr="00E33A1A">
        <w:trPr>
          <w:trHeight w:val="345"/>
        </w:trPr>
        <w:tc>
          <w:tcPr>
            <w:tcW w:w="0" w:type="auto"/>
            <w:vMerge/>
            <w:vAlign w:val="center"/>
            <w:hideMark/>
          </w:tcPr>
          <w:p w14:paraId="5E4B83EE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2016" w:type="dxa"/>
            <w:vAlign w:val="bottom"/>
            <w:hideMark/>
          </w:tcPr>
          <w:p w14:paraId="12112A83" w14:textId="77777777" w:rsidR="00E33A1A" w:rsidRDefault="00E33A1A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-1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3798B06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558</w:t>
            </w:r>
          </w:p>
        </w:tc>
        <w:tc>
          <w:tcPr>
            <w:tcW w:w="416" w:type="dxa"/>
            <w:gridSpan w:val="2"/>
            <w:noWrap/>
            <w:vAlign w:val="bottom"/>
            <w:hideMark/>
          </w:tcPr>
          <w:p w14:paraId="77B3CD2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47D18544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92" w:type="dxa"/>
            <w:noWrap/>
            <w:vAlign w:val="bottom"/>
            <w:hideMark/>
          </w:tcPr>
          <w:p w14:paraId="4BF25B8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53.2</w:t>
            </w: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2BAEB52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0.2</w:t>
            </w:r>
          </w:p>
        </w:tc>
        <w:tc>
          <w:tcPr>
            <w:tcW w:w="266" w:type="dxa"/>
            <w:gridSpan w:val="2"/>
            <w:noWrap/>
            <w:vAlign w:val="bottom"/>
            <w:hideMark/>
          </w:tcPr>
          <w:p w14:paraId="68690C0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1057" w:type="dxa"/>
            <w:noWrap/>
            <w:vAlign w:val="bottom"/>
            <w:hideMark/>
          </w:tcPr>
          <w:p w14:paraId="20FE9D5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42.8</w:t>
            </w: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62E5F82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3.8</w:t>
            </w:r>
          </w:p>
        </w:tc>
        <w:tc>
          <w:tcPr>
            <w:tcW w:w="266" w:type="dxa"/>
            <w:noWrap/>
            <w:vAlign w:val="bottom"/>
            <w:hideMark/>
          </w:tcPr>
          <w:p w14:paraId="2B6EC8B1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5415E8D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3501CE45" w14:textId="77777777" w:rsidTr="00E33A1A">
        <w:trPr>
          <w:trHeight w:val="345"/>
        </w:trPr>
        <w:tc>
          <w:tcPr>
            <w:tcW w:w="0" w:type="auto"/>
            <w:vMerge/>
            <w:vAlign w:val="center"/>
            <w:hideMark/>
          </w:tcPr>
          <w:p w14:paraId="57069ED7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088F8C" w14:textId="77777777" w:rsidR="00E33A1A" w:rsidRDefault="00E33A1A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-2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77C7D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462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3AAF70" w14:textId="77777777" w:rsidR="00E33A1A" w:rsidRDefault="00E33A1A">
            <w:pPr>
              <w:spacing w:line="276" w:lineRule="auto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69533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A99A8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68.2</w:t>
            </w:r>
          </w:p>
        </w:tc>
        <w:tc>
          <w:tcPr>
            <w:tcW w:w="13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990B9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5DCF8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EF790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27.5</w:t>
            </w:r>
          </w:p>
        </w:tc>
        <w:tc>
          <w:tcPr>
            <w:tcW w:w="13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0325E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4.3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D32F9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D5B80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</w:tr>
      <w:tr w:rsidR="00E33A1A" w14:paraId="12A01732" w14:textId="77777777" w:rsidTr="00E33A1A">
        <w:trPr>
          <w:trHeight w:val="300"/>
        </w:trPr>
        <w:tc>
          <w:tcPr>
            <w:tcW w:w="1216" w:type="dxa"/>
            <w:noWrap/>
            <w:vAlign w:val="bottom"/>
            <w:hideMark/>
          </w:tcPr>
          <w:p w14:paraId="2152EBDC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2016" w:type="dxa"/>
            <w:vAlign w:val="center"/>
          </w:tcPr>
          <w:p w14:paraId="052F12A5" w14:textId="77777777" w:rsidR="00E33A1A" w:rsidRDefault="00E33A1A">
            <w:pPr>
              <w:spacing w:line="276" w:lineRule="auto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79EAEE7F" w14:textId="77777777" w:rsidR="00E33A1A" w:rsidRDefault="00E33A1A">
            <w:pPr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416" w:type="dxa"/>
            <w:gridSpan w:val="2"/>
            <w:noWrap/>
            <w:vAlign w:val="bottom"/>
            <w:hideMark/>
          </w:tcPr>
          <w:p w14:paraId="44CC84EF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751495F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92" w:type="dxa"/>
            <w:noWrap/>
            <w:vAlign w:val="bottom"/>
            <w:hideMark/>
          </w:tcPr>
          <w:p w14:paraId="31CA406F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3716A72F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66" w:type="dxa"/>
            <w:gridSpan w:val="2"/>
            <w:noWrap/>
            <w:vAlign w:val="bottom"/>
            <w:hideMark/>
          </w:tcPr>
          <w:p w14:paraId="7B188D23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057" w:type="dxa"/>
            <w:noWrap/>
            <w:vAlign w:val="bottom"/>
            <w:hideMark/>
          </w:tcPr>
          <w:p w14:paraId="77EB7A76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1FC5FFB9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66" w:type="dxa"/>
            <w:noWrap/>
            <w:vAlign w:val="bottom"/>
            <w:hideMark/>
          </w:tcPr>
          <w:p w14:paraId="09F0239E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5C931BD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4048606F" w14:textId="77777777" w:rsidTr="00E33A1A">
        <w:trPr>
          <w:trHeight w:val="300"/>
        </w:trPr>
        <w:tc>
          <w:tcPr>
            <w:tcW w:w="1216" w:type="dxa"/>
            <w:noWrap/>
            <w:vAlign w:val="bottom"/>
            <w:hideMark/>
          </w:tcPr>
          <w:p w14:paraId="22A697F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obtusata</w:t>
            </w:r>
            <w:proofErr w:type="spellEnd"/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204DB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52832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263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7D696C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42254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9E0FB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45.2</w:t>
            </w:r>
          </w:p>
        </w:tc>
        <w:tc>
          <w:tcPr>
            <w:tcW w:w="13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CD5B9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3F523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43230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3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A3FCB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53.2</w:t>
            </w:r>
          </w:p>
        </w:tc>
        <w:tc>
          <w:tcPr>
            <w:tcW w:w="266" w:type="dxa"/>
            <w:noWrap/>
            <w:vAlign w:val="bottom"/>
            <w:hideMark/>
          </w:tcPr>
          <w:p w14:paraId="0721E5C6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789DB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1.4</w:t>
            </w:r>
          </w:p>
        </w:tc>
      </w:tr>
      <w:tr w:rsidR="00E33A1A" w14:paraId="301C47AE" w14:textId="77777777" w:rsidTr="00E33A1A">
        <w:trPr>
          <w:trHeight w:val="300"/>
        </w:trPr>
        <w:tc>
          <w:tcPr>
            <w:tcW w:w="1216" w:type="dxa"/>
            <w:noWrap/>
            <w:vAlign w:val="bottom"/>
            <w:hideMark/>
          </w:tcPr>
          <w:p w14:paraId="33A8571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2016" w:type="dxa"/>
            <w:vAlign w:val="center"/>
          </w:tcPr>
          <w:p w14:paraId="5C2111B9" w14:textId="77777777" w:rsidR="00E33A1A" w:rsidRDefault="00E33A1A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7BB1CB48" w14:textId="77777777" w:rsidR="00E33A1A" w:rsidRDefault="00E33A1A">
            <w:pPr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416" w:type="dxa"/>
            <w:gridSpan w:val="2"/>
            <w:noWrap/>
            <w:vAlign w:val="bottom"/>
            <w:hideMark/>
          </w:tcPr>
          <w:p w14:paraId="6ED08AA1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51633DE5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92" w:type="dxa"/>
            <w:noWrap/>
            <w:vAlign w:val="bottom"/>
            <w:hideMark/>
          </w:tcPr>
          <w:p w14:paraId="674A5A53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2A77FDB7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66" w:type="dxa"/>
            <w:gridSpan w:val="2"/>
            <w:noWrap/>
            <w:vAlign w:val="bottom"/>
            <w:hideMark/>
          </w:tcPr>
          <w:p w14:paraId="584D2DF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057" w:type="dxa"/>
            <w:noWrap/>
            <w:vAlign w:val="bottom"/>
            <w:hideMark/>
          </w:tcPr>
          <w:p w14:paraId="23E970C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4D98CC39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66" w:type="dxa"/>
            <w:noWrap/>
            <w:vAlign w:val="bottom"/>
            <w:hideMark/>
          </w:tcPr>
          <w:p w14:paraId="79DF948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1152CA01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0ADC99CF" w14:textId="77777777" w:rsidTr="00E33A1A">
        <w:trPr>
          <w:trHeight w:val="300"/>
        </w:trPr>
        <w:tc>
          <w:tcPr>
            <w:tcW w:w="12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7F6A45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L. saxatilis</w:t>
            </w:r>
          </w:p>
        </w:tc>
        <w:tc>
          <w:tcPr>
            <w:tcW w:w="2016" w:type="dxa"/>
            <w:vAlign w:val="center"/>
            <w:hideMark/>
          </w:tcPr>
          <w:p w14:paraId="5C0B9E6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Sotoxuste</w:t>
            </w:r>
            <w:proofErr w:type="spellEnd"/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44C8DED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444</w:t>
            </w:r>
          </w:p>
        </w:tc>
        <w:tc>
          <w:tcPr>
            <w:tcW w:w="416" w:type="dxa"/>
            <w:gridSpan w:val="2"/>
            <w:noWrap/>
            <w:vAlign w:val="bottom"/>
            <w:hideMark/>
          </w:tcPr>
          <w:p w14:paraId="69199686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15B08A4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37.5</w:t>
            </w:r>
          </w:p>
        </w:tc>
        <w:tc>
          <w:tcPr>
            <w:tcW w:w="1192" w:type="dxa"/>
            <w:noWrap/>
            <w:vAlign w:val="bottom"/>
            <w:hideMark/>
          </w:tcPr>
          <w:p w14:paraId="30B528A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45.6</w:t>
            </w: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30E528E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5.4</w:t>
            </w:r>
          </w:p>
        </w:tc>
        <w:tc>
          <w:tcPr>
            <w:tcW w:w="266" w:type="dxa"/>
            <w:gridSpan w:val="2"/>
            <w:noWrap/>
            <w:vAlign w:val="bottom"/>
            <w:hideMark/>
          </w:tcPr>
          <w:p w14:paraId="625EA2B2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057" w:type="dxa"/>
            <w:noWrap/>
            <w:vAlign w:val="bottom"/>
            <w:hideMark/>
          </w:tcPr>
          <w:p w14:paraId="639467C5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4F5DD9F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11.5</w:t>
            </w:r>
          </w:p>
        </w:tc>
        <w:tc>
          <w:tcPr>
            <w:tcW w:w="266" w:type="dxa"/>
            <w:noWrap/>
            <w:vAlign w:val="bottom"/>
            <w:hideMark/>
          </w:tcPr>
          <w:p w14:paraId="5E80AE8D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1216" w:type="dxa"/>
            <w:noWrap/>
            <w:vAlign w:val="bottom"/>
            <w:hideMark/>
          </w:tcPr>
          <w:p w14:paraId="09B549C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0.2</w:t>
            </w:r>
          </w:p>
        </w:tc>
      </w:tr>
      <w:tr w:rsidR="00E33A1A" w14:paraId="2D26625E" w14:textId="77777777" w:rsidTr="00E33A1A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05625B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9B13D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Portela</w:t>
            </w:r>
            <w:proofErr w:type="spellEnd"/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546C8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683</w:t>
            </w:r>
          </w:p>
        </w:tc>
        <w:tc>
          <w:tcPr>
            <w:tcW w:w="4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D45FF2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7185C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26.6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260C5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41.4</w:t>
            </w:r>
          </w:p>
        </w:tc>
        <w:tc>
          <w:tcPr>
            <w:tcW w:w="13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B458C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8.1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BE5E6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37566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3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FB6D5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23.9</w:t>
            </w: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9F53A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587FAA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68A4AD0C" w14:textId="77777777" w:rsidTr="00E33A1A">
        <w:trPr>
          <w:gridAfter w:val="1"/>
          <w:wAfter w:w="1216" w:type="dxa"/>
          <w:trHeight w:val="300"/>
        </w:trPr>
        <w:tc>
          <w:tcPr>
            <w:tcW w:w="3232" w:type="dxa"/>
            <w:gridSpan w:val="2"/>
            <w:noWrap/>
            <w:vAlign w:val="bottom"/>
            <w:hideMark/>
          </w:tcPr>
          <w:p w14:paraId="3498802C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US" w:eastAsia="en-US"/>
              </w:rPr>
              <w:t xml:space="preserve"># from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val="en-US" w:eastAsia="en-US"/>
              </w:rPr>
              <w:t>Estévez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  <w:lang w:val="en-US" w:eastAsia="en-US"/>
              </w:rPr>
              <w:t xml:space="preserve"> et al. (2020)</w:t>
            </w:r>
          </w:p>
        </w:tc>
        <w:tc>
          <w:tcPr>
            <w:tcW w:w="416" w:type="dxa"/>
            <w:noWrap/>
            <w:vAlign w:val="bottom"/>
            <w:hideMark/>
          </w:tcPr>
          <w:p w14:paraId="5979F186" w14:textId="77777777" w:rsidR="00E33A1A" w:rsidRDefault="00E33A1A">
            <w:pPr>
              <w:rPr>
                <w:rFonts w:ascii="Calibri" w:hAnsi="Calibri" w:cs="Calibri"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1099" w:type="dxa"/>
            <w:gridSpan w:val="2"/>
            <w:noWrap/>
            <w:vAlign w:val="bottom"/>
            <w:hideMark/>
          </w:tcPr>
          <w:p w14:paraId="36337DD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92" w:type="dxa"/>
            <w:gridSpan w:val="2"/>
            <w:noWrap/>
            <w:vAlign w:val="bottom"/>
            <w:hideMark/>
          </w:tcPr>
          <w:p w14:paraId="706F8AF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25" w:type="dxa"/>
            <w:gridSpan w:val="3"/>
            <w:noWrap/>
            <w:vAlign w:val="bottom"/>
            <w:hideMark/>
          </w:tcPr>
          <w:p w14:paraId="02338BE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66" w:type="dxa"/>
            <w:noWrap/>
            <w:vAlign w:val="bottom"/>
            <w:hideMark/>
          </w:tcPr>
          <w:p w14:paraId="0E8B437D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057" w:type="dxa"/>
            <w:gridSpan w:val="2"/>
            <w:noWrap/>
            <w:vAlign w:val="bottom"/>
            <w:hideMark/>
          </w:tcPr>
          <w:p w14:paraId="0FA8BDB9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59" w:type="dxa"/>
            <w:gridSpan w:val="3"/>
            <w:noWrap/>
            <w:vAlign w:val="bottom"/>
            <w:hideMark/>
          </w:tcPr>
          <w:p w14:paraId="57832C3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66" w:type="dxa"/>
            <w:noWrap/>
            <w:vAlign w:val="bottom"/>
            <w:hideMark/>
          </w:tcPr>
          <w:p w14:paraId="5E44E551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216" w:type="dxa"/>
            <w:gridSpan w:val="2"/>
            <w:noWrap/>
            <w:vAlign w:val="bottom"/>
            <w:hideMark/>
          </w:tcPr>
          <w:p w14:paraId="141E475E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</w:tbl>
    <w:p w14:paraId="108FA5A4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</w:p>
    <w:p w14:paraId="71D236DA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  <w:r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br w:type="page"/>
      </w:r>
    </w:p>
    <w:p w14:paraId="288F44D4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lang w:val="en-GB"/>
        </w:rPr>
      </w:pPr>
      <w:r>
        <w:rPr>
          <w:rFonts w:asciiTheme="minorHAnsi" w:hAnsiTheme="minorHAnsi" w:cstheme="minorHAnsi"/>
          <w:color w:val="000000" w:themeColor="text1"/>
          <w:lang w:val="en-GB"/>
        </w:rPr>
        <w:lastRenderedPageBreak/>
        <w:t xml:space="preserve">Table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S2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. Estimates of </w:t>
      </w:r>
      <w:proofErr w:type="spellStart"/>
      <w:r>
        <w:rPr>
          <w:rFonts w:asciiTheme="minorHAnsi" w:hAnsiTheme="minorHAnsi" w:cstheme="minorHAnsi"/>
          <w:i/>
          <w:color w:val="000000" w:themeColor="text1"/>
          <w:lang w:val="en-GB"/>
        </w:rPr>
        <w:t>I</w:t>
      </w:r>
      <w:r>
        <w:rPr>
          <w:rFonts w:asciiTheme="minorHAnsi" w:hAnsiTheme="minorHAnsi" w:cstheme="minorHAnsi"/>
          <w:i/>
          <w:color w:val="000000" w:themeColor="text1"/>
          <w:vertAlign w:val="subscript"/>
          <w:lang w:val="en-GB"/>
        </w:rPr>
        <w:t>PSI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for different subsets of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microareas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, as a general strategy to correct for </w:t>
      </w:r>
      <w:r>
        <w:rPr>
          <w:rFonts w:asciiTheme="minorHAnsi" w:hAnsiTheme="minorHAnsi" w:cstheme="minorHAnsi"/>
          <w:color w:val="0000FF"/>
          <w:lang w:val="en-GB"/>
        </w:rPr>
        <w:t>scale-of-choice</w:t>
      </w:r>
      <w:r>
        <w:rPr>
          <w:rFonts w:asciiTheme="minorHAnsi" w:hAnsiTheme="minorHAnsi" w:cstheme="minorHAnsi"/>
          <w:color w:val="000000" w:themeColor="text1"/>
          <w:lang w:val="en-GB"/>
        </w:rPr>
        <w:t xml:space="preserve"> biases (see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Rolán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-Alvarez et al.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2015a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). The averaged of these values (Dark, Intermediate and Light) are shown in Table 1 with corresponding t test. The significance and standard deviation are calculated by bootstrapping in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JMATING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(see Carvajal-Rodríguez and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Rolán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-Alvarez, 2008) except for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Abelleira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that they are calculated by a t test on seven years. The studied localities for each species and the number (N) of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microareas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(mating pair + unmated individuals) are indicated.</w:t>
      </w:r>
    </w:p>
    <w:tbl>
      <w:tblPr>
        <w:tblW w:w="14034" w:type="dxa"/>
        <w:tblInd w:w="108" w:type="dxa"/>
        <w:tblLook w:val="04A0" w:firstRow="1" w:lastRow="0" w:firstColumn="1" w:lastColumn="0" w:noHBand="0" w:noVBand="1"/>
      </w:tblPr>
      <w:tblGrid>
        <w:gridCol w:w="1279"/>
        <w:gridCol w:w="1589"/>
        <w:gridCol w:w="580"/>
        <w:gridCol w:w="280"/>
        <w:gridCol w:w="1605"/>
        <w:gridCol w:w="1679"/>
        <w:gridCol w:w="1605"/>
        <w:gridCol w:w="280"/>
        <w:gridCol w:w="1387"/>
        <w:gridCol w:w="1461"/>
        <w:gridCol w:w="2289"/>
      </w:tblGrid>
      <w:tr w:rsidR="00E33A1A" w14:paraId="0675BD54" w14:textId="77777777" w:rsidTr="00E33A1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047C5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E005E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1120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C93F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246DD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Light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microareas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6195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57B2D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White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microareas</w:t>
            </w:r>
            <w:proofErr w:type="spellEnd"/>
          </w:p>
        </w:tc>
      </w:tr>
      <w:tr w:rsidR="00E33A1A" w14:paraId="4BCFCCC0" w14:textId="77777777" w:rsidTr="00E33A1A">
        <w:trPr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ECE88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A05E0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Locality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44F3C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484DE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E1EE3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Dark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7B7BB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Intermediate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469C0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DCDCB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0C0AF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Rest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0E295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Intermediate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5570A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White</w:t>
            </w:r>
          </w:p>
        </w:tc>
      </w:tr>
      <w:tr w:rsidR="00E33A1A" w14:paraId="7CEE23FB" w14:textId="77777777" w:rsidTr="00E33A1A">
        <w:trPr>
          <w:trHeight w:val="345"/>
        </w:trPr>
        <w:tc>
          <w:tcPr>
            <w:tcW w:w="0" w:type="auto"/>
            <w:vMerge w:val="restart"/>
            <w:noWrap/>
            <w:vAlign w:val="center"/>
            <w:hideMark/>
          </w:tcPr>
          <w:p w14:paraId="7DEEB4E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fabalis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499F8D0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Abelleira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noWrap/>
            <w:vAlign w:val="bottom"/>
            <w:hideMark/>
          </w:tcPr>
          <w:p w14:paraId="08F2813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811</w:t>
            </w:r>
          </w:p>
        </w:tc>
        <w:tc>
          <w:tcPr>
            <w:tcW w:w="0" w:type="auto"/>
            <w:noWrap/>
            <w:vAlign w:val="bottom"/>
            <w:hideMark/>
          </w:tcPr>
          <w:p w14:paraId="5A54DB5F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470C00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-0.31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0.159</w:t>
            </w:r>
          </w:p>
        </w:tc>
        <w:tc>
          <w:tcPr>
            <w:tcW w:w="0" w:type="auto"/>
            <w:noWrap/>
            <w:vAlign w:val="bottom"/>
            <w:hideMark/>
          </w:tcPr>
          <w:p w14:paraId="7483915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-0.29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***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 ± 0.069</w:t>
            </w:r>
          </w:p>
        </w:tc>
        <w:tc>
          <w:tcPr>
            <w:tcW w:w="0" w:type="auto"/>
            <w:noWrap/>
            <w:vAlign w:val="bottom"/>
            <w:hideMark/>
          </w:tcPr>
          <w:p w14:paraId="766B139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-0.30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**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 ± 0.172</w:t>
            </w:r>
          </w:p>
        </w:tc>
        <w:tc>
          <w:tcPr>
            <w:tcW w:w="0" w:type="auto"/>
            <w:noWrap/>
            <w:vAlign w:val="bottom"/>
            <w:hideMark/>
          </w:tcPr>
          <w:p w14:paraId="04DC4E9F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2C0E27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0CBD75C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289" w:type="dxa"/>
            <w:noWrap/>
            <w:vAlign w:val="bottom"/>
            <w:hideMark/>
          </w:tcPr>
          <w:p w14:paraId="5B5C3F1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355B6018" w14:textId="77777777" w:rsidTr="00E33A1A">
        <w:trPr>
          <w:trHeight w:val="360"/>
        </w:trPr>
        <w:tc>
          <w:tcPr>
            <w:tcW w:w="0" w:type="auto"/>
            <w:vMerge/>
            <w:vAlign w:val="center"/>
            <w:hideMark/>
          </w:tcPr>
          <w:p w14:paraId="56E75C54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4CDDE0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Cangas</w:t>
            </w:r>
          </w:p>
        </w:tc>
        <w:tc>
          <w:tcPr>
            <w:tcW w:w="0" w:type="auto"/>
            <w:noWrap/>
            <w:vAlign w:val="bottom"/>
            <w:hideMark/>
          </w:tcPr>
          <w:p w14:paraId="68CA9DE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223</w:t>
            </w:r>
          </w:p>
        </w:tc>
        <w:tc>
          <w:tcPr>
            <w:tcW w:w="0" w:type="auto"/>
            <w:noWrap/>
            <w:vAlign w:val="bottom"/>
            <w:hideMark/>
          </w:tcPr>
          <w:p w14:paraId="4017D8EB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DE985D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-0.07 ± 0.109</w:t>
            </w:r>
          </w:p>
        </w:tc>
        <w:tc>
          <w:tcPr>
            <w:tcW w:w="0" w:type="auto"/>
            <w:noWrap/>
            <w:vAlign w:val="bottom"/>
            <w:hideMark/>
          </w:tcPr>
          <w:p w14:paraId="32C0541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-0.38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 ± 0.148</w:t>
            </w:r>
          </w:p>
        </w:tc>
        <w:tc>
          <w:tcPr>
            <w:tcW w:w="0" w:type="auto"/>
            <w:noWrap/>
            <w:vAlign w:val="bottom"/>
            <w:hideMark/>
          </w:tcPr>
          <w:p w14:paraId="1767894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-0.28 ± 0.158</w:t>
            </w:r>
          </w:p>
        </w:tc>
        <w:tc>
          <w:tcPr>
            <w:tcW w:w="0" w:type="auto"/>
            <w:noWrap/>
            <w:vAlign w:val="bottom"/>
            <w:hideMark/>
          </w:tcPr>
          <w:p w14:paraId="7A09E066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7F29C1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615A317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289" w:type="dxa"/>
            <w:noWrap/>
            <w:vAlign w:val="bottom"/>
            <w:hideMark/>
          </w:tcPr>
          <w:p w14:paraId="5C293EC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46F73A3F" w14:textId="77777777" w:rsidTr="00E33A1A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824AD8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7DF6F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2D77576A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12</w:t>
            </w:r>
          </w:p>
        </w:tc>
        <w:tc>
          <w:tcPr>
            <w:tcW w:w="0" w:type="auto"/>
            <w:noWrap/>
            <w:vAlign w:val="bottom"/>
            <w:hideMark/>
          </w:tcPr>
          <w:p w14:paraId="56614B8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D9A976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5EB07C0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3392F86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284F60EE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8464D1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0C0797B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289" w:type="dxa"/>
            <w:noWrap/>
            <w:vAlign w:val="bottom"/>
            <w:hideMark/>
          </w:tcPr>
          <w:p w14:paraId="1A54EC3A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55D2EEB8" w14:textId="77777777" w:rsidTr="00E33A1A">
        <w:trPr>
          <w:trHeight w:val="345"/>
        </w:trPr>
        <w:tc>
          <w:tcPr>
            <w:tcW w:w="0" w:type="auto"/>
            <w:vMerge/>
            <w:vAlign w:val="center"/>
            <w:hideMark/>
          </w:tcPr>
          <w:p w14:paraId="1582602D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5B0574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-1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noWrap/>
            <w:vAlign w:val="bottom"/>
            <w:hideMark/>
          </w:tcPr>
          <w:p w14:paraId="1911B3E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93</w:t>
            </w:r>
          </w:p>
        </w:tc>
        <w:tc>
          <w:tcPr>
            <w:tcW w:w="0" w:type="auto"/>
            <w:noWrap/>
            <w:vAlign w:val="bottom"/>
            <w:hideMark/>
          </w:tcPr>
          <w:p w14:paraId="572EC48F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8378B8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-0.52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0.140</w:t>
            </w:r>
          </w:p>
        </w:tc>
        <w:tc>
          <w:tcPr>
            <w:tcW w:w="0" w:type="auto"/>
            <w:noWrap/>
            <w:vAlign w:val="bottom"/>
            <w:hideMark/>
          </w:tcPr>
          <w:p w14:paraId="45F06AE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-0.21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0.184</w:t>
            </w:r>
          </w:p>
        </w:tc>
        <w:tc>
          <w:tcPr>
            <w:tcW w:w="0" w:type="auto"/>
            <w:noWrap/>
            <w:vAlign w:val="bottom"/>
            <w:hideMark/>
          </w:tcPr>
          <w:p w14:paraId="3341BD8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-0.28 ± 0.158</w:t>
            </w:r>
          </w:p>
        </w:tc>
        <w:tc>
          <w:tcPr>
            <w:tcW w:w="0" w:type="auto"/>
            <w:noWrap/>
            <w:vAlign w:val="bottom"/>
            <w:hideMark/>
          </w:tcPr>
          <w:p w14:paraId="7C104120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69F501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78D0C97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289" w:type="dxa"/>
            <w:noWrap/>
            <w:vAlign w:val="bottom"/>
            <w:hideMark/>
          </w:tcPr>
          <w:p w14:paraId="7CCCBF4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7AED0350" w14:textId="77777777" w:rsidTr="00E33A1A">
        <w:trPr>
          <w:trHeight w:val="345"/>
        </w:trPr>
        <w:tc>
          <w:tcPr>
            <w:tcW w:w="0" w:type="auto"/>
            <w:noWrap/>
            <w:vAlign w:val="bottom"/>
            <w:hideMark/>
          </w:tcPr>
          <w:p w14:paraId="181CE04A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D5296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-2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A17EC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895A8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62DCC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-0.07 ± 0.170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BBF80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-0.73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2661E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86656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ED311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81A8F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3C8CA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54DAC8C0" w14:textId="77777777" w:rsidTr="00E33A1A">
        <w:trPr>
          <w:trHeight w:val="300"/>
        </w:trPr>
        <w:tc>
          <w:tcPr>
            <w:tcW w:w="0" w:type="auto"/>
            <w:noWrap/>
            <w:vAlign w:val="bottom"/>
            <w:hideMark/>
          </w:tcPr>
          <w:p w14:paraId="71A4FEAF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CB6BB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3EF69B3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2B6D04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A61A609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F2B8A79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46C30AD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5944C43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53EAA70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01D6D84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289" w:type="dxa"/>
            <w:noWrap/>
            <w:vAlign w:val="bottom"/>
            <w:hideMark/>
          </w:tcPr>
          <w:p w14:paraId="63FF513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79A835F0" w14:textId="77777777" w:rsidTr="00E33A1A">
        <w:trPr>
          <w:trHeight w:val="300"/>
        </w:trPr>
        <w:tc>
          <w:tcPr>
            <w:tcW w:w="0" w:type="auto"/>
            <w:noWrap/>
            <w:vAlign w:val="bottom"/>
            <w:hideMark/>
          </w:tcPr>
          <w:p w14:paraId="6854429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obtusata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38AA63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791686C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44</w:t>
            </w:r>
          </w:p>
        </w:tc>
        <w:tc>
          <w:tcPr>
            <w:tcW w:w="0" w:type="auto"/>
            <w:noWrap/>
            <w:vAlign w:val="bottom"/>
            <w:hideMark/>
          </w:tcPr>
          <w:p w14:paraId="703C9BF6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038245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64D67D0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1386B56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31EA1E0A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D8F358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FF0000"/>
                <w:lang w:val="en-US" w:eastAsia="en-US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7A0487D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FF0000"/>
                <w:lang w:val="en-US" w:eastAsia="en-US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2289" w:type="dxa"/>
            <w:noWrap/>
            <w:vAlign w:val="bottom"/>
            <w:hideMark/>
          </w:tcPr>
          <w:p w14:paraId="1ADBB47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FF0000"/>
                <w:lang w:val="en-US" w:eastAsia="en-US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224888C2" w14:textId="77777777" w:rsidTr="00E33A1A">
        <w:trPr>
          <w:trHeight w:val="300"/>
        </w:trPr>
        <w:tc>
          <w:tcPr>
            <w:tcW w:w="0" w:type="auto"/>
            <w:noWrap/>
            <w:vAlign w:val="bottom"/>
            <w:hideMark/>
          </w:tcPr>
          <w:p w14:paraId="452A352B" w14:textId="77777777" w:rsidR="00E33A1A" w:rsidRDefault="00E33A1A">
            <w:pPr>
              <w:rPr>
                <w:rFonts w:ascii="Calibri" w:hAnsi="Calibri" w:cs="Calibri"/>
                <w:color w:val="FF0000"/>
                <w:lang w:val="en-US" w:eastAsia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468B8F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064DE17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8A8FCF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5FE2737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2333063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0D423C7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56D4CA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D2287D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0C1655E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2289" w:type="dxa"/>
            <w:noWrap/>
            <w:vAlign w:val="bottom"/>
            <w:hideMark/>
          </w:tcPr>
          <w:p w14:paraId="465ABE6F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27718BF0" w14:textId="77777777" w:rsidTr="00E33A1A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3B34B8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L. saxatilis</w:t>
            </w:r>
          </w:p>
        </w:tc>
        <w:tc>
          <w:tcPr>
            <w:tcW w:w="0" w:type="auto"/>
            <w:noWrap/>
            <w:vAlign w:val="center"/>
            <w:hideMark/>
          </w:tcPr>
          <w:p w14:paraId="2066283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Sotoxuste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0A22284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74</w:t>
            </w:r>
          </w:p>
        </w:tc>
        <w:tc>
          <w:tcPr>
            <w:tcW w:w="0" w:type="auto"/>
            <w:noWrap/>
            <w:vAlign w:val="bottom"/>
            <w:hideMark/>
          </w:tcPr>
          <w:p w14:paraId="5B6F8175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FC64DA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559DEBF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-0.33 ± 0.334</w:t>
            </w:r>
          </w:p>
        </w:tc>
        <w:tc>
          <w:tcPr>
            <w:tcW w:w="0" w:type="auto"/>
            <w:noWrap/>
            <w:vAlign w:val="bottom"/>
            <w:hideMark/>
          </w:tcPr>
          <w:p w14:paraId="2671421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-0.38 ± 0.346</w:t>
            </w:r>
          </w:p>
        </w:tc>
        <w:tc>
          <w:tcPr>
            <w:tcW w:w="0" w:type="auto"/>
            <w:noWrap/>
            <w:vAlign w:val="bottom"/>
            <w:hideMark/>
          </w:tcPr>
          <w:p w14:paraId="62010F0C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DAB1D0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0.04 ± 0.215</w:t>
            </w:r>
          </w:p>
        </w:tc>
        <w:tc>
          <w:tcPr>
            <w:tcW w:w="0" w:type="auto"/>
            <w:noWrap/>
            <w:vAlign w:val="bottom"/>
            <w:hideMark/>
          </w:tcPr>
          <w:p w14:paraId="0885249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-0.04 ± 0.228</w:t>
            </w:r>
          </w:p>
        </w:tc>
        <w:tc>
          <w:tcPr>
            <w:tcW w:w="2289" w:type="dxa"/>
            <w:noWrap/>
            <w:vAlign w:val="bottom"/>
            <w:hideMark/>
          </w:tcPr>
          <w:p w14:paraId="76DA155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-0.50 ± 0.526</w:t>
            </w:r>
          </w:p>
        </w:tc>
      </w:tr>
      <w:tr w:rsidR="00E33A1A" w14:paraId="2528D9C0" w14:textId="77777777" w:rsidTr="00E33A1A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124E3A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4FF15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Portela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E99FF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ABBEE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C6449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40E9B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-0.23 ± 0.156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53853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-0.39 ± 0.286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2AB0D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CE75A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8564A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0.0 ± 0.165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746A8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-0.22 ± 0.219</w:t>
            </w:r>
          </w:p>
        </w:tc>
      </w:tr>
    </w:tbl>
    <w:p w14:paraId="2B366083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</w:p>
    <w:p w14:paraId="6021392F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  <w:r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br w:type="page"/>
      </w:r>
    </w:p>
    <w:p w14:paraId="759BB7BB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lang w:val="en-GB"/>
        </w:rPr>
      </w:pPr>
      <w:r>
        <w:rPr>
          <w:rFonts w:asciiTheme="minorHAnsi" w:hAnsiTheme="minorHAnsi" w:cstheme="minorHAnsi"/>
          <w:color w:val="000000" w:themeColor="text1"/>
          <w:lang w:val="en-GB"/>
        </w:rPr>
        <w:lastRenderedPageBreak/>
        <w:t xml:space="preserve">Table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S2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continuation.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20"/>
        <w:gridCol w:w="1128"/>
        <w:gridCol w:w="452"/>
        <w:gridCol w:w="251"/>
        <w:gridCol w:w="1189"/>
        <w:gridCol w:w="1189"/>
        <w:gridCol w:w="1139"/>
        <w:gridCol w:w="220"/>
        <w:gridCol w:w="1041"/>
        <w:gridCol w:w="1043"/>
        <w:gridCol w:w="680"/>
      </w:tblGrid>
      <w:tr w:rsidR="00E33A1A" w14:paraId="2FF18708" w14:textId="77777777" w:rsidTr="00E33A1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48435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0C815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8BDF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BD178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BFB94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Yellow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microareas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61343DC6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32B25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Orange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microareas</w:t>
            </w:r>
            <w:proofErr w:type="spellEnd"/>
          </w:p>
        </w:tc>
      </w:tr>
      <w:tr w:rsidR="00E33A1A" w14:paraId="4612ADAC" w14:textId="77777777" w:rsidTr="00E33A1A">
        <w:trPr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D6114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62972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Locality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4EA23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B2F8E4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0330E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Rest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77BAE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Intermediate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48FC9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Yellow</w:t>
            </w:r>
          </w:p>
        </w:tc>
        <w:tc>
          <w:tcPr>
            <w:tcW w:w="0" w:type="auto"/>
            <w:noWrap/>
            <w:vAlign w:val="bottom"/>
            <w:hideMark/>
          </w:tcPr>
          <w:p w14:paraId="070FF9B1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EAA8F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Rest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5FA40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Intermediate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256EA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Orange</w:t>
            </w:r>
          </w:p>
        </w:tc>
      </w:tr>
      <w:tr w:rsidR="00E33A1A" w14:paraId="31A129B8" w14:textId="77777777" w:rsidTr="00E33A1A">
        <w:trPr>
          <w:trHeight w:val="345"/>
        </w:trPr>
        <w:tc>
          <w:tcPr>
            <w:tcW w:w="0" w:type="auto"/>
            <w:vMerge w:val="restart"/>
            <w:noWrap/>
            <w:vAlign w:val="center"/>
            <w:hideMark/>
          </w:tcPr>
          <w:p w14:paraId="559D716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fabalis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1413848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Abelleira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noWrap/>
            <w:vAlign w:val="bottom"/>
            <w:hideMark/>
          </w:tcPr>
          <w:p w14:paraId="4BD03DA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811</w:t>
            </w:r>
          </w:p>
        </w:tc>
        <w:tc>
          <w:tcPr>
            <w:tcW w:w="0" w:type="auto"/>
            <w:noWrap/>
            <w:vAlign w:val="bottom"/>
            <w:hideMark/>
          </w:tcPr>
          <w:p w14:paraId="0ED93CBB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EFB935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-0.32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***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0.138</w:t>
            </w:r>
          </w:p>
        </w:tc>
        <w:tc>
          <w:tcPr>
            <w:tcW w:w="0" w:type="auto"/>
            <w:noWrap/>
            <w:vAlign w:val="bottom"/>
            <w:hideMark/>
          </w:tcPr>
          <w:p w14:paraId="545086C3" w14:textId="77777777" w:rsidR="00E33A1A" w:rsidRDefault="00E33A1A">
            <w:pPr>
              <w:spacing w:line="276" w:lineRule="auto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-0.33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***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0.057</w:t>
            </w:r>
          </w:p>
        </w:tc>
        <w:tc>
          <w:tcPr>
            <w:tcW w:w="0" w:type="auto"/>
            <w:noWrap/>
            <w:vAlign w:val="bottom"/>
            <w:hideMark/>
          </w:tcPr>
          <w:p w14:paraId="304EC0F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-0.29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0.149</w:t>
            </w:r>
          </w:p>
        </w:tc>
        <w:tc>
          <w:tcPr>
            <w:tcW w:w="0" w:type="auto"/>
            <w:noWrap/>
            <w:vAlign w:val="bottom"/>
            <w:hideMark/>
          </w:tcPr>
          <w:p w14:paraId="584E245D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8D5F30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-0.03 ± 0.632</w:t>
            </w:r>
          </w:p>
        </w:tc>
        <w:tc>
          <w:tcPr>
            <w:tcW w:w="0" w:type="auto"/>
            <w:noWrap/>
            <w:vAlign w:val="bottom"/>
            <w:hideMark/>
          </w:tcPr>
          <w:p w14:paraId="52DA2FCF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768FC3B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447E118D" w14:textId="77777777" w:rsidTr="00E33A1A">
        <w:trPr>
          <w:trHeight w:val="360"/>
        </w:trPr>
        <w:tc>
          <w:tcPr>
            <w:tcW w:w="0" w:type="auto"/>
            <w:vMerge/>
            <w:vAlign w:val="center"/>
            <w:hideMark/>
          </w:tcPr>
          <w:p w14:paraId="0ECA39DC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F1A615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Cangas</w:t>
            </w:r>
          </w:p>
        </w:tc>
        <w:tc>
          <w:tcPr>
            <w:tcW w:w="0" w:type="auto"/>
            <w:noWrap/>
            <w:vAlign w:val="bottom"/>
            <w:hideMark/>
          </w:tcPr>
          <w:p w14:paraId="3216590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223</w:t>
            </w:r>
          </w:p>
        </w:tc>
        <w:tc>
          <w:tcPr>
            <w:tcW w:w="0" w:type="auto"/>
            <w:noWrap/>
            <w:vAlign w:val="bottom"/>
            <w:hideMark/>
          </w:tcPr>
          <w:p w14:paraId="1E62EB9E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3F5C01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-0.28 ± 0.209</w:t>
            </w:r>
          </w:p>
        </w:tc>
        <w:tc>
          <w:tcPr>
            <w:tcW w:w="0" w:type="auto"/>
            <w:noWrap/>
            <w:vAlign w:val="bottom"/>
            <w:hideMark/>
          </w:tcPr>
          <w:p w14:paraId="15D765A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-0.37</w:t>
            </w:r>
            <w:r>
              <w:rPr>
                <w:color w:val="000000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color w:val="000000"/>
                <w:sz w:val="22"/>
                <w:szCs w:val="22"/>
                <w:lang w:val="en-US" w:eastAsia="en-US"/>
              </w:rPr>
              <w:t xml:space="preserve"> ± 0.150</w:t>
            </w:r>
          </w:p>
        </w:tc>
        <w:tc>
          <w:tcPr>
            <w:tcW w:w="0" w:type="auto"/>
            <w:noWrap/>
            <w:vAlign w:val="bottom"/>
            <w:hideMark/>
          </w:tcPr>
          <w:p w14:paraId="0363D16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-0.05 ± 0.110</w:t>
            </w:r>
          </w:p>
        </w:tc>
        <w:tc>
          <w:tcPr>
            <w:tcW w:w="0" w:type="auto"/>
            <w:noWrap/>
            <w:vAlign w:val="bottom"/>
            <w:hideMark/>
          </w:tcPr>
          <w:p w14:paraId="2765EB96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C0B9AA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3439E01A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2B57059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314B8DB2" w14:textId="77777777" w:rsidTr="00E33A1A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7421B2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3D6A7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142AA8B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12</w:t>
            </w:r>
          </w:p>
        </w:tc>
        <w:tc>
          <w:tcPr>
            <w:tcW w:w="0" w:type="auto"/>
            <w:noWrap/>
            <w:vAlign w:val="bottom"/>
            <w:hideMark/>
          </w:tcPr>
          <w:p w14:paraId="4397E2AD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4DFF16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0E3C94C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452424A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169FFC4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29D29A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3254801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6EC25BE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0797660E" w14:textId="77777777" w:rsidTr="00E33A1A">
        <w:trPr>
          <w:trHeight w:val="345"/>
        </w:trPr>
        <w:tc>
          <w:tcPr>
            <w:tcW w:w="0" w:type="auto"/>
            <w:vMerge/>
            <w:vAlign w:val="center"/>
            <w:hideMark/>
          </w:tcPr>
          <w:p w14:paraId="3A87C01A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4E1888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-1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noWrap/>
            <w:vAlign w:val="bottom"/>
            <w:hideMark/>
          </w:tcPr>
          <w:p w14:paraId="5B3E754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93</w:t>
            </w:r>
          </w:p>
        </w:tc>
        <w:tc>
          <w:tcPr>
            <w:tcW w:w="0" w:type="auto"/>
            <w:noWrap/>
            <w:vAlign w:val="bottom"/>
            <w:hideMark/>
          </w:tcPr>
          <w:p w14:paraId="062642BF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4DB48F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6B8B12A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-0.35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0.139</w:t>
            </w:r>
          </w:p>
        </w:tc>
        <w:tc>
          <w:tcPr>
            <w:tcW w:w="0" w:type="auto"/>
            <w:noWrap/>
            <w:vAlign w:val="bottom"/>
            <w:hideMark/>
          </w:tcPr>
          <w:p w14:paraId="51588D1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-0.52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0.146</w:t>
            </w:r>
          </w:p>
        </w:tc>
        <w:tc>
          <w:tcPr>
            <w:tcW w:w="0" w:type="auto"/>
            <w:noWrap/>
            <w:vAlign w:val="bottom"/>
            <w:hideMark/>
          </w:tcPr>
          <w:p w14:paraId="4D29197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CC21AC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7D8B3C5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619761F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066CED6B" w14:textId="77777777" w:rsidTr="00E33A1A">
        <w:trPr>
          <w:trHeight w:val="345"/>
        </w:trPr>
        <w:tc>
          <w:tcPr>
            <w:tcW w:w="0" w:type="auto"/>
            <w:noWrap/>
            <w:vAlign w:val="bottom"/>
            <w:hideMark/>
          </w:tcPr>
          <w:p w14:paraId="5632E89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111FC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-2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FDD17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77</w:t>
            </w:r>
          </w:p>
        </w:tc>
        <w:tc>
          <w:tcPr>
            <w:tcW w:w="0" w:type="auto"/>
            <w:noWrap/>
            <w:vAlign w:val="bottom"/>
            <w:hideMark/>
          </w:tcPr>
          <w:p w14:paraId="0D5A9655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46005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87CBB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-0.45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9E271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-0.07 ± 0.171</w:t>
            </w:r>
          </w:p>
        </w:tc>
        <w:tc>
          <w:tcPr>
            <w:tcW w:w="0" w:type="auto"/>
            <w:noWrap/>
            <w:vAlign w:val="bottom"/>
            <w:hideMark/>
          </w:tcPr>
          <w:p w14:paraId="4D4E2C0A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FC6C8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DD2CC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0C643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30A8FDF6" w14:textId="77777777" w:rsidTr="00E33A1A">
        <w:trPr>
          <w:trHeight w:val="300"/>
        </w:trPr>
        <w:tc>
          <w:tcPr>
            <w:tcW w:w="0" w:type="auto"/>
            <w:noWrap/>
            <w:vAlign w:val="bottom"/>
            <w:hideMark/>
          </w:tcPr>
          <w:p w14:paraId="1BDCE323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027136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CBDE0A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B5F93A6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CB01741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A78EB2E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BE34A5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9A86EA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DA9141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A73BA80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4C690A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5FFBC1F2" w14:textId="77777777" w:rsidTr="00E33A1A">
        <w:trPr>
          <w:trHeight w:val="300"/>
        </w:trPr>
        <w:tc>
          <w:tcPr>
            <w:tcW w:w="0" w:type="auto"/>
            <w:noWrap/>
            <w:vAlign w:val="bottom"/>
            <w:hideMark/>
          </w:tcPr>
          <w:p w14:paraId="5E239A4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obtusata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6E2CD2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15E4CA2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44</w:t>
            </w:r>
          </w:p>
        </w:tc>
        <w:tc>
          <w:tcPr>
            <w:tcW w:w="0" w:type="auto"/>
            <w:noWrap/>
            <w:vAlign w:val="bottom"/>
            <w:hideMark/>
          </w:tcPr>
          <w:p w14:paraId="052B049F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E5CF6D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2F758C7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4B9A713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7EF64FD3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A6153BA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12D5ED0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33F1D81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34196F1F" w14:textId="77777777" w:rsidTr="00E33A1A">
        <w:trPr>
          <w:trHeight w:val="300"/>
        </w:trPr>
        <w:tc>
          <w:tcPr>
            <w:tcW w:w="0" w:type="auto"/>
            <w:noWrap/>
            <w:vAlign w:val="bottom"/>
            <w:hideMark/>
          </w:tcPr>
          <w:p w14:paraId="584C47B7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168196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1A3BA7F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1365C73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D85839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616889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9837E1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4894C31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23CB5BD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E14E78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3022384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72B1A7C8" w14:textId="77777777" w:rsidTr="00E33A1A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EC8CEF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L. saxatilis</w:t>
            </w:r>
          </w:p>
        </w:tc>
        <w:tc>
          <w:tcPr>
            <w:tcW w:w="0" w:type="auto"/>
            <w:noWrap/>
            <w:vAlign w:val="center"/>
            <w:hideMark/>
          </w:tcPr>
          <w:p w14:paraId="08B8468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Sotoxuste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207755E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74</w:t>
            </w:r>
          </w:p>
        </w:tc>
        <w:tc>
          <w:tcPr>
            <w:tcW w:w="0" w:type="auto"/>
            <w:noWrap/>
            <w:vAlign w:val="bottom"/>
            <w:hideMark/>
          </w:tcPr>
          <w:p w14:paraId="1D267D98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8ACF66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-0.41 ± 0.431</w:t>
            </w:r>
          </w:p>
        </w:tc>
        <w:tc>
          <w:tcPr>
            <w:tcW w:w="0" w:type="auto"/>
            <w:noWrap/>
            <w:vAlign w:val="bottom"/>
            <w:hideMark/>
          </w:tcPr>
          <w:p w14:paraId="4E76950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0.05 ± 0.149</w:t>
            </w:r>
          </w:p>
        </w:tc>
        <w:tc>
          <w:tcPr>
            <w:tcW w:w="0" w:type="auto"/>
            <w:noWrap/>
            <w:vAlign w:val="bottom"/>
            <w:hideMark/>
          </w:tcPr>
          <w:p w14:paraId="363F264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-0.42 ± 0.455</w:t>
            </w:r>
          </w:p>
        </w:tc>
        <w:tc>
          <w:tcPr>
            <w:tcW w:w="0" w:type="auto"/>
            <w:noWrap/>
            <w:vAlign w:val="bottom"/>
            <w:hideMark/>
          </w:tcPr>
          <w:p w14:paraId="2FAD10C5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D69234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-0.35 ± 0.519</w:t>
            </w:r>
          </w:p>
        </w:tc>
        <w:tc>
          <w:tcPr>
            <w:tcW w:w="0" w:type="auto"/>
            <w:noWrap/>
            <w:vAlign w:val="bottom"/>
            <w:hideMark/>
          </w:tcPr>
          <w:p w14:paraId="657ACF6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0.0 ± 0.435</w:t>
            </w:r>
          </w:p>
        </w:tc>
        <w:tc>
          <w:tcPr>
            <w:tcW w:w="0" w:type="auto"/>
            <w:noWrap/>
            <w:vAlign w:val="bottom"/>
            <w:hideMark/>
          </w:tcPr>
          <w:p w14:paraId="33738B3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5C0C2070" w14:textId="77777777" w:rsidTr="00E33A1A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7E90D4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6E18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Portela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86704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8D254A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DC39C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-0.40 ± 0.424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A1ACD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-0.40 ± 0.107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6F646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-0.22 ± 0.221</w:t>
            </w:r>
          </w:p>
        </w:tc>
        <w:tc>
          <w:tcPr>
            <w:tcW w:w="0" w:type="auto"/>
            <w:noWrap/>
            <w:vAlign w:val="bottom"/>
            <w:hideMark/>
          </w:tcPr>
          <w:p w14:paraId="186BB024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511E0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0.0 ± 0.197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FAFC2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-0.48 ± 0.337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A7D10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</w:tbl>
    <w:p w14:paraId="5845496B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  <w:r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  <w:br w:type="page"/>
      </w:r>
    </w:p>
    <w:p w14:paraId="751E7AD0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lang w:val="en-GB"/>
        </w:rPr>
      </w:pPr>
      <w:r>
        <w:rPr>
          <w:rFonts w:asciiTheme="minorHAnsi" w:hAnsiTheme="minorHAnsi" w:cstheme="minorHAnsi"/>
          <w:color w:val="000000" w:themeColor="text1"/>
          <w:lang w:val="en-GB"/>
        </w:rPr>
        <w:lastRenderedPageBreak/>
        <w:t xml:space="preserve">Table </w:t>
      </w:r>
      <w:proofErr w:type="spellStart"/>
      <w:r>
        <w:rPr>
          <w:rFonts w:asciiTheme="minorHAnsi" w:hAnsiTheme="minorHAnsi" w:cstheme="minorHAnsi"/>
          <w:color w:val="000000" w:themeColor="text1"/>
          <w:lang w:val="en-GB"/>
        </w:rPr>
        <w:t>S2</w:t>
      </w:r>
      <w:proofErr w:type="spellEnd"/>
      <w:r>
        <w:rPr>
          <w:rFonts w:asciiTheme="minorHAnsi" w:hAnsiTheme="minorHAnsi" w:cstheme="minorHAnsi"/>
          <w:color w:val="000000" w:themeColor="text1"/>
          <w:lang w:val="en-GB"/>
        </w:rPr>
        <w:t xml:space="preserve"> continuation.</w:t>
      </w:r>
    </w:p>
    <w:tbl>
      <w:tblPr>
        <w:tblW w:w="14034" w:type="dxa"/>
        <w:tblInd w:w="108" w:type="dxa"/>
        <w:tblLook w:val="04A0" w:firstRow="1" w:lastRow="0" w:firstColumn="1" w:lastColumn="0" w:noHBand="0" w:noVBand="1"/>
      </w:tblPr>
      <w:tblGrid>
        <w:gridCol w:w="1239"/>
        <w:gridCol w:w="1541"/>
        <w:gridCol w:w="563"/>
        <w:gridCol w:w="272"/>
        <w:gridCol w:w="1414"/>
        <w:gridCol w:w="1485"/>
        <w:gridCol w:w="1480"/>
        <w:gridCol w:w="272"/>
        <w:gridCol w:w="1630"/>
        <w:gridCol w:w="1705"/>
        <w:gridCol w:w="2007"/>
        <w:gridCol w:w="426"/>
      </w:tblGrid>
      <w:tr w:rsidR="00E33A1A" w14:paraId="1592145C" w14:textId="77777777" w:rsidTr="00E33A1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A81D0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2D2F8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435B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E2544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8895D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Olive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microareas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947C6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4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735BB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Brown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microareas</w:t>
            </w:r>
            <w:proofErr w:type="spellEnd"/>
          </w:p>
        </w:tc>
      </w:tr>
      <w:tr w:rsidR="00E33A1A" w14:paraId="6374E31C" w14:textId="77777777" w:rsidTr="00E33A1A">
        <w:trPr>
          <w:gridAfter w:val="1"/>
          <w:wAfter w:w="426" w:type="dxa"/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23CC9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6C750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Locality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D3566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A68FBA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E4920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Rest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C3375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Intermediate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2ED6C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Olive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F35A48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DB390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Rest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267B5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Intermediate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57416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Brown</w:t>
            </w:r>
          </w:p>
        </w:tc>
      </w:tr>
      <w:tr w:rsidR="00E33A1A" w14:paraId="59947368" w14:textId="77777777" w:rsidTr="00E33A1A">
        <w:trPr>
          <w:gridAfter w:val="1"/>
          <w:wAfter w:w="426" w:type="dxa"/>
          <w:trHeight w:val="345"/>
        </w:trPr>
        <w:tc>
          <w:tcPr>
            <w:tcW w:w="0" w:type="auto"/>
            <w:vMerge w:val="restart"/>
            <w:noWrap/>
            <w:vAlign w:val="center"/>
            <w:hideMark/>
          </w:tcPr>
          <w:p w14:paraId="1639891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fabalis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384CB14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Abelleira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noWrap/>
            <w:vAlign w:val="bottom"/>
            <w:hideMark/>
          </w:tcPr>
          <w:p w14:paraId="713A225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811</w:t>
            </w:r>
          </w:p>
        </w:tc>
        <w:tc>
          <w:tcPr>
            <w:tcW w:w="0" w:type="auto"/>
            <w:noWrap/>
            <w:vAlign w:val="bottom"/>
            <w:hideMark/>
          </w:tcPr>
          <w:p w14:paraId="5E458315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BC29E1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-0.22 ± 0.221</w:t>
            </w:r>
          </w:p>
        </w:tc>
        <w:tc>
          <w:tcPr>
            <w:tcW w:w="0" w:type="auto"/>
            <w:noWrap/>
            <w:vAlign w:val="bottom"/>
            <w:hideMark/>
          </w:tcPr>
          <w:p w14:paraId="64387E1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0.35 ± 0.354</w:t>
            </w:r>
          </w:p>
        </w:tc>
        <w:tc>
          <w:tcPr>
            <w:tcW w:w="0" w:type="auto"/>
            <w:noWrap/>
            <w:vAlign w:val="bottom"/>
            <w:hideMark/>
          </w:tcPr>
          <w:p w14:paraId="664979F0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BD7E0A1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3D13E4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-0.29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0.134</w:t>
            </w:r>
          </w:p>
        </w:tc>
        <w:tc>
          <w:tcPr>
            <w:tcW w:w="0" w:type="auto"/>
            <w:noWrap/>
            <w:vAlign w:val="bottom"/>
            <w:hideMark/>
          </w:tcPr>
          <w:p w14:paraId="5D500A8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-0.34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***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0.070</w:t>
            </w:r>
          </w:p>
        </w:tc>
        <w:tc>
          <w:tcPr>
            <w:tcW w:w="1917" w:type="dxa"/>
            <w:noWrap/>
            <w:vAlign w:val="bottom"/>
            <w:hideMark/>
          </w:tcPr>
          <w:p w14:paraId="62B1C9B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-0.28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0.217</w:t>
            </w:r>
          </w:p>
        </w:tc>
      </w:tr>
      <w:tr w:rsidR="00E33A1A" w14:paraId="5E72C782" w14:textId="77777777" w:rsidTr="00E33A1A">
        <w:trPr>
          <w:gridAfter w:val="1"/>
          <w:wAfter w:w="426" w:type="dxa"/>
          <w:trHeight w:val="300"/>
        </w:trPr>
        <w:tc>
          <w:tcPr>
            <w:tcW w:w="0" w:type="auto"/>
            <w:vMerge/>
            <w:vAlign w:val="center"/>
            <w:hideMark/>
          </w:tcPr>
          <w:p w14:paraId="2F1C3546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83485C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Cangas</w:t>
            </w:r>
          </w:p>
        </w:tc>
        <w:tc>
          <w:tcPr>
            <w:tcW w:w="0" w:type="auto"/>
            <w:noWrap/>
            <w:vAlign w:val="bottom"/>
            <w:hideMark/>
          </w:tcPr>
          <w:p w14:paraId="41FC60A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223</w:t>
            </w:r>
          </w:p>
        </w:tc>
        <w:tc>
          <w:tcPr>
            <w:tcW w:w="0" w:type="auto"/>
            <w:noWrap/>
            <w:vAlign w:val="bottom"/>
            <w:hideMark/>
          </w:tcPr>
          <w:p w14:paraId="0A15E10F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467BAD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1A7895E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0.63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?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0.283</w:t>
            </w:r>
          </w:p>
        </w:tc>
        <w:tc>
          <w:tcPr>
            <w:tcW w:w="0" w:type="auto"/>
            <w:noWrap/>
            <w:vAlign w:val="bottom"/>
            <w:hideMark/>
          </w:tcPr>
          <w:p w14:paraId="1F1B0AF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0.20 ± 0.138</w:t>
            </w:r>
          </w:p>
        </w:tc>
        <w:tc>
          <w:tcPr>
            <w:tcW w:w="0" w:type="auto"/>
            <w:noWrap/>
            <w:vAlign w:val="bottom"/>
            <w:hideMark/>
          </w:tcPr>
          <w:p w14:paraId="6B8190D5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49E1E0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-0.23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0.113</w:t>
            </w:r>
          </w:p>
        </w:tc>
        <w:tc>
          <w:tcPr>
            <w:tcW w:w="0" w:type="auto"/>
            <w:noWrap/>
            <w:vAlign w:val="bottom"/>
            <w:hideMark/>
          </w:tcPr>
          <w:p w14:paraId="20F407D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-0.47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0.112</w:t>
            </w:r>
          </w:p>
        </w:tc>
        <w:tc>
          <w:tcPr>
            <w:tcW w:w="1917" w:type="dxa"/>
            <w:noWrap/>
            <w:vAlign w:val="bottom"/>
            <w:hideMark/>
          </w:tcPr>
          <w:p w14:paraId="4CDD3CD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-0.25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?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0.151</w:t>
            </w:r>
          </w:p>
        </w:tc>
      </w:tr>
      <w:tr w:rsidR="00E33A1A" w14:paraId="27A047B1" w14:textId="77777777" w:rsidTr="00E33A1A">
        <w:trPr>
          <w:gridAfter w:val="1"/>
          <w:wAfter w:w="426" w:type="dxa"/>
          <w:trHeight w:val="300"/>
        </w:trPr>
        <w:tc>
          <w:tcPr>
            <w:tcW w:w="0" w:type="auto"/>
            <w:vMerge/>
            <w:vAlign w:val="center"/>
            <w:hideMark/>
          </w:tcPr>
          <w:p w14:paraId="745CBF28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1E682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1A8F6FE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12</w:t>
            </w:r>
          </w:p>
        </w:tc>
        <w:tc>
          <w:tcPr>
            <w:tcW w:w="0" w:type="auto"/>
            <w:noWrap/>
            <w:vAlign w:val="bottom"/>
            <w:hideMark/>
          </w:tcPr>
          <w:p w14:paraId="0BC587F4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3FD5F9A" w14:textId="77777777" w:rsidR="00E33A1A" w:rsidRDefault="00E33A1A">
            <w:pPr>
              <w:spacing w:before="100" w:beforeAutospacing="1" w:after="100" w:afterAutospacing="1"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1A49671F" w14:textId="77777777" w:rsidR="00E33A1A" w:rsidRDefault="00E33A1A">
            <w:pPr>
              <w:spacing w:before="100" w:beforeAutospacing="1" w:after="100" w:afterAutospacing="1"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0D05D161" w14:textId="77777777" w:rsidR="00E33A1A" w:rsidRDefault="00E33A1A">
            <w:pPr>
              <w:spacing w:before="100" w:beforeAutospacing="1" w:after="100" w:afterAutospacing="1"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333E23CC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1F00D5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213DBB3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917" w:type="dxa"/>
            <w:noWrap/>
            <w:vAlign w:val="bottom"/>
            <w:hideMark/>
          </w:tcPr>
          <w:p w14:paraId="5843444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1A965173" w14:textId="77777777" w:rsidTr="00E33A1A">
        <w:trPr>
          <w:gridAfter w:val="1"/>
          <w:wAfter w:w="426" w:type="dxa"/>
          <w:trHeight w:val="345"/>
        </w:trPr>
        <w:tc>
          <w:tcPr>
            <w:tcW w:w="0" w:type="auto"/>
            <w:vMerge/>
            <w:vAlign w:val="center"/>
            <w:hideMark/>
          </w:tcPr>
          <w:p w14:paraId="4AEB2598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A0E1F5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-1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noWrap/>
            <w:vAlign w:val="bottom"/>
            <w:hideMark/>
          </w:tcPr>
          <w:p w14:paraId="4AD4643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93</w:t>
            </w:r>
          </w:p>
        </w:tc>
        <w:tc>
          <w:tcPr>
            <w:tcW w:w="0" w:type="auto"/>
            <w:noWrap/>
            <w:vAlign w:val="bottom"/>
            <w:hideMark/>
          </w:tcPr>
          <w:p w14:paraId="5116044C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4AFC1C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-0.45 ± 0.360</w:t>
            </w:r>
          </w:p>
        </w:tc>
        <w:tc>
          <w:tcPr>
            <w:tcW w:w="0" w:type="auto"/>
            <w:noWrap/>
            <w:vAlign w:val="bottom"/>
            <w:hideMark/>
          </w:tcPr>
          <w:p w14:paraId="75A9FE4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-0.31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*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0.129</w:t>
            </w:r>
          </w:p>
        </w:tc>
        <w:tc>
          <w:tcPr>
            <w:tcW w:w="0" w:type="auto"/>
            <w:noWrap/>
            <w:vAlign w:val="bottom"/>
            <w:hideMark/>
          </w:tcPr>
          <w:p w14:paraId="158BF35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-0.60</w:t>
            </w:r>
            <w:r>
              <w:rPr>
                <w:rFonts w:ascii="Calibri" w:hAnsi="Calibri" w:cs="Calibri"/>
                <w:sz w:val="22"/>
                <w:szCs w:val="22"/>
                <w:vertAlign w:val="superscript"/>
                <w:lang w:val="en-US" w:eastAsia="en-US"/>
              </w:rPr>
              <w:t>?</w:t>
            </w: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 ± 0.244</w:t>
            </w:r>
          </w:p>
        </w:tc>
        <w:tc>
          <w:tcPr>
            <w:tcW w:w="0" w:type="auto"/>
            <w:noWrap/>
            <w:vAlign w:val="bottom"/>
            <w:hideMark/>
          </w:tcPr>
          <w:p w14:paraId="3502D720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903B8E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2ED913F7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917" w:type="dxa"/>
            <w:noWrap/>
            <w:vAlign w:val="bottom"/>
            <w:hideMark/>
          </w:tcPr>
          <w:p w14:paraId="58DFBE59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5D011B33" w14:textId="77777777" w:rsidTr="00E33A1A">
        <w:trPr>
          <w:gridAfter w:val="1"/>
          <w:wAfter w:w="426" w:type="dxa"/>
          <w:trHeight w:val="345"/>
        </w:trPr>
        <w:tc>
          <w:tcPr>
            <w:tcW w:w="0" w:type="auto"/>
            <w:noWrap/>
            <w:vAlign w:val="bottom"/>
            <w:hideMark/>
          </w:tcPr>
          <w:p w14:paraId="13BF5896" w14:textId="77777777" w:rsidR="00E33A1A" w:rsidRDefault="00E33A1A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B621A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WS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-2 (Russia)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US" w:eastAsia="en-US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34B44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77</w:t>
            </w:r>
          </w:p>
        </w:tc>
        <w:tc>
          <w:tcPr>
            <w:tcW w:w="0" w:type="auto"/>
            <w:noWrap/>
            <w:vAlign w:val="bottom"/>
            <w:hideMark/>
          </w:tcPr>
          <w:p w14:paraId="2CF476F0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838DA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-0.42 ± 0.276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DF4AC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-0.27 ± 0.180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44130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-0.50 ± 0.466</w:t>
            </w:r>
          </w:p>
        </w:tc>
        <w:tc>
          <w:tcPr>
            <w:tcW w:w="0" w:type="auto"/>
            <w:noWrap/>
            <w:vAlign w:val="bottom"/>
            <w:hideMark/>
          </w:tcPr>
          <w:p w14:paraId="319AB482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0BA53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-0.35 ± 0.513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CDD51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75CB32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791A32EB" w14:textId="77777777" w:rsidTr="00E33A1A">
        <w:trPr>
          <w:gridAfter w:val="1"/>
          <w:wAfter w:w="426" w:type="dxa"/>
          <w:trHeight w:val="300"/>
        </w:trPr>
        <w:tc>
          <w:tcPr>
            <w:tcW w:w="0" w:type="auto"/>
            <w:noWrap/>
            <w:vAlign w:val="bottom"/>
            <w:hideMark/>
          </w:tcPr>
          <w:p w14:paraId="0E7D4BCC" w14:textId="77777777" w:rsidR="00E33A1A" w:rsidRDefault="00E33A1A"/>
        </w:tc>
        <w:tc>
          <w:tcPr>
            <w:tcW w:w="0" w:type="auto"/>
            <w:noWrap/>
            <w:vAlign w:val="center"/>
            <w:hideMark/>
          </w:tcPr>
          <w:p w14:paraId="77D1838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BB001F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A489A2D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E4F9FB0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FAE1FFE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60E3341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9D1389A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A754CAD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10B75CC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917" w:type="dxa"/>
            <w:noWrap/>
            <w:vAlign w:val="bottom"/>
            <w:hideMark/>
          </w:tcPr>
          <w:p w14:paraId="2FB2CAC8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19E92858" w14:textId="77777777" w:rsidTr="00E33A1A">
        <w:trPr>
          <w:gridAfter w:val="1"/>
          <w:wAfter w:w="426" w:type="dxa"/>
          <w:trHeight w:val="300"/>
        </w:trPr>
        <w:tc>
          <w:tcPr>
            <w:tcW w:w="0" w:type="auto"/>
            <w:noWrap/>
            <w:vAlign w:val="bottom"/>
            <w:hideMark/>
          </w:tcPr>
          <w:p w14:paraId="7D206C0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L.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obtusata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FDD142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Castelete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3F5AB3E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44</w:t>
            </w:r>
          </w:p>
        </w:tc>
        <w:tc>
          <w:tcPr>
            <w:tcW w:w="0" w:type="auto"/>
            <w:noWrap/>
            <w:vAlign w:val="bottom"/>
            <w:hideMark/>
          </w:tcPr>
          <w:p w14:paraId="15B52E77" w14:textId="77777777" w:rsidR="00E33A1A" w:rsidRDefault="00E33A1A">
            <w:pPr>
              <w:rPr>
                <w:rFonts w:ascii="Calibri" w:hAnsi="Calibri" w:cs="Calibri"/>
                <w:color w:val="00000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2C45AE1" w14:textId="77777777" w:rsidR="00E33A1A" w:rsidRDefault="00E33A1A">
            <w:pPr>
              <w:spacing w:before="100" w:beforeAutospacing="1" w:after="100" w:afterAutospacing="1"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21DF46CD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0DABF0E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1844A961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D22A636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554F336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917" w:type="dxa"/>
            <w:noWrap/>
            <w:vAlign w:val="bottom"/>
            <w:hideMark/>
          </w:tcPr>
          <w:p w14:paraId="5A7371FF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4BC60522" w14:textId="77777777" w:rsidTr="00E33A1A">
        <w:trPr>
          <w:gridAfter w:val="1"/>
          <w:wAfter w:w="426" w:type="dxa"/>
          <w:trHeight w:val="300"/>
        </w:trPr>
        <w:tc>
          <w:tcPr>
            <w:tcW w:w="0" w:type="auto"/>
            <w:noWrap/>
            <w:vAlign w:val="bottom"/>
            <w:hideMark/>
          </w:tcPr>
          <w:p w14:paraId="20BD703E" w14:textId="77777777" w:rsidR="00E33A1A" w:rsidRDefault="00E33A1A"/>
        </w:tc>
        <w:tc>
          <w:tcPr>
            <w:tcW w:w="0" w:type="auto"/>
            <w:noWrap/>
            <w:vAlign w:val="center"/>
            <w:hideMark/>
          </w:tcPr>
          <w:p w14:paraId="1E87BDD0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8898C62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FDB71CE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0A9BC63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AACDF8E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5093044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C8D66D6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7AEFA2F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EC099C4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917" w:type="dxa"/>
            <w:noWrap/>
            <w:vAlign w:val="bottom"/>
            <w:hideMark/>
          </w:tcPr>
          <w:p w14:paraId="2DD7D2FD" w14:textId="77777777" w:rsidR="00E33A1A" w:rsidRDefault="00E33A1A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33A1A" w14:paraId="198C17F0" w14:textId="77777777" w:rsidTr="00E33A1A">
        <w:trPr>
          <w:gridAfter w:val="1"/>
          <w:wAfter w:w="426" w:type="dxa"/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6BFBF4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L. saxatilis</w:t>
            </w:r>
          </w:p>
        </w:tc>
        <w:tc>
          <w:tcPr>
            <w:tcW w:w="0" w:type="auto"/>
            <w:noWrap/>
            <w:vAlign w:val="center"/>
            <w:hideMark/>
          </w:tcPr>
          <w:p w14:paraId="051A873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Sotoxuste</w:t>
            </w:r>
            <w:proofErr w:type="spellEnd"/>
          </w:p>
        </w:tc>
        <w:tc>
          <w:tcPr>
            <w:tcW w:w="0" w:type="auto"/>
            <w:noWrap/>
            <w:vAlign w:val="bottom"/>
            <w:hideMark/>
          </w:tcPr>
          <w:p w14:paraId="65C17908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74</w:t>
            </w:r>
          </w:p>
        </w:tc>
        <w:tc>
          <w:tcPr>
            <w:tcW w:w="0" w:type="auto"/>
            <w:noWrap/>
            <w:vAlign w:val="bottom"/>
            <w:hideMark/>
          </w:tcPr>
          <w:p w14:paraId="4A4D0903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85FA18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57C40E3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1762E000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noWrap/>
            <w:vAlign w:val="bottom"/>
            <w:hideMark/>
          </w:tcPr>
          <w:p w14:paraId="47382F6D" w14:textId="77777777" w:rsidR="00E33A1A" w:rsidRDefault="00E33A1A">
            <w:pPr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18030C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-0.38 ± 0.317</w:t>
            </w:r>
          </w:p>
        </w:tc>
        <w:tc>
          <w:tcPr>
            <w:tcW w:w="0" w:type="auto"/>
            <w:noWrap/>
            <w:vAlign w:val="bottom"/>
            <w:hideMark/>
          </w:tcPr>
          <w:p w14:paraId="3DDB32E1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-0.75 ± 0.469</w:t>
            </w:r>
          </w:p>
        </w:tc>
        <w:tc>
          <w:tcPr>
            <w:tcW w:w="1917" w:type="dxa"/>
            <w:noWrap/>
            <w:vAlign w:val="bottom"/>
            <w:hideMark/>
          </w:tcPr>
          <w:p w14:paraId="1D3BC89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  <w:tr w:rsidR="00E33A1A" w14:paraId="72F0552F" w14:textId="77777777" w:rsidTr="00E33A1A">
        <w:trPr>
          <w:gridAfter w:val="1"/>
          <w:wAfter w:w="426" w:type="dxa"/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7F110E" w14:textId="77777777" w:rsidR="00E33A1A" w:rsidRDefault="00E33A1A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BE08C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Portela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6360BC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82C6BE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0F3494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60C52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78CD53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69C6A9" w14:textId="77777777" w:rsidR="00E33A1A" w:rsidRDefault="00E33A1A">
            <w:pPr>
              <w:spacing w:line="276" w:lineRule="auto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F7359B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-0.39 ± 0.233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D07105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-0.27 ± 0.167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8CB45E" w14:textId="77777777" w:rsidR="00E33A1A" w:rsidRDefault="00E33A1A">
            <w:pPr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-</w:t>
            </w:r>
          </w:p>
        </w:tc>
      </w:tr>
    </w:tbl>
    <w:p w14:paraId="0900E084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</w:p>
    <w:p w14:paraId="01B1E5EC" w14:textId="77777777" w:rsidR="00E33A1A" w:rsidRDefault="00E33A1A" w:rsidP="00E33A1A">
      <w:pPr>
        <w:spacing w:after="200" w:line="276" w:lineRule="auto"/>
        <w:rPr>
          <w:rFonts w:asciiTheme="minorHAnsi" w:hAnsiTheme="minorHAnsi" w:cstheme="minorHAnsi"/>
          <w:color w:val="000000" w:themeColor="text1"/>
          <w:sz w:val="28"/>
          <w:szCs w:val="28"/>
          <w:lang w:val="en-GB"/>
        </w:rPr>
      </w:pPr>
    </w:p>
    <w:p w14:paraId="273CDAD4" w14:textId="77777777" w:rsidR="00C90110" w:rsidRDefault="00C90110"/>
    <w:sectPr w:rsidR="00C901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A1A"/>
    <w:rsid w:val="00171792"/>
    <w:rsid w:val="001B26BF"/>
    <w:rsid w:val="00242138"/>
    <w:rsid w:val="002802EE"/>
    <w:rsid w:val="0029769E"/>
    <w:rsid w:val="002E0E17"/>
    <w:rsid w:val="002F50FF"/>
    <w:rsid w:val="00365618"/>
    <w:rsid w:val="003A42F3"/>
    <w:rsid w:val="004436CC"/>
    <w:rsid w:val="004650FE"/>
    <w:rsid w:val="005D3122"/>
    <w:rsid w:val="005E6E4E"/>
    <w:rsid w:val="00612423"/>
    <w:rsid w:val="006B498F"/>
    <w:rsid w:val="00737F27"/>
    <w:rsid w:val="007A426C"/>
    <w:rsid w:val="00821179"/>
    <w:rsid w:val="008A23CD"/>
    <w:rsid w:val="008A2751"/>
    <w:rsid w:val="009A55CC"/>
    <w:rsid w:val="009B1EFA"/>
    <w:rsid w:val="00A37705"/>
    <w:rsid w:val="00A579B4"/>
    <w:rsid w:val="00AC2581"/>
    <w:rsid w:val="00B04AED"/>
    <w:rsid w:val="00B44792"/>
    <w:rsid w:val="00B46E43"/>
    <w:rsid w:val="00B63B23"/>
    <w:rsid w:val="00BB6129"/>
    <w:rsid w:val="00BE3C1E"/>
    <w:rsid w:val="00BF1ED9"/>
    <w:rsid w:val="00C162F6"/>
    <w:rsid w:val="00C26BA1"/>
    <w:rsid w:val="00C66D4A"/>
    <w:rsid w:val="00C90110"/>
    <w:rsid w:val="00D141F3"/>
    <w:rsid w:val="00D43719"/>
    <w:rsid w:val="00D450EE"/>
    <w:rsid w:val="00D727A7"/>
    <w:rsid w:val="00DB79FF"/>
    <w:rsid w:val="00E00560"/>
    <w:rsid w:val="00E2053E"/>
    <w:rsid w:val="00E33A1A"/>
    <w:rsid w:val="00E441F4"/>
    <w:rsid w:val="00E662B3"/>
    <w:rsid w:val="00E74116"/>
    <w:rsid w:val="00EA77B6"/>
    <w:rsid w:val="00FA5157"/>
    <w:rsid w:val="00FC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064E3"/>
  <w15:chartTrackingRefBased/>
  <w15:docId w15:val="{BB3E0A9A-FAF8-4FA7-90B1-524F9BD58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A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55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544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2021-07-08T16:51:00Z</dcterms:created>
  <dcterms:modified xsi:type="dcterms:W3CDTF">2021-07-08T16:51:00Z</dcterms:modified>
</cp:coreProperties>
</file>