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B55" w:rsidRDefault="00831E1D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Consolidated criteria for reporting qualitative studies (COREQ): 32-item checklist</w:t>
      </w:r>
    </w:p>
    <w:p w:rsidR="006E3B55" w:rsidRDefault="006E3B55">
      <w:pPr>
        <w:spacing w:after="0"/>
        <w:rPr>
          <w:rFonts w:ascii="Times New Roman" w:eastAsia="Times New Roman" w:hAnsi="Times New Roman" w:cs="Times New Roman"/>
          <w:sz w:val="22"/>
          <w:szCs w:val="22"/>
        </w:rPr>
      </w:pPr>
    </w:p>
    <w:p w:rsidR="006E3B55" w:rsidRDefault="00831E1D">
      <w:pPr>
        <w:spacing w:after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Developed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from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>:</w:t>
      </w:r>
    </w:p>
    <w:p w:rsidR="006E3B55" w:rsidRDefault="00831E1D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Tong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, Sainsbury P, Craig J. Consolidated criteria for reporting qualitative research (COREQ): a 32-item checklist for interviews and focus groups.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International Journal for Quality in Health Care</w:t>
      </w:r>
      <w:r>
        <w:rPr>
          <w:rFonts w:ascii="Times New Roman" w:eastAsia="Times New Roman" w:hAnsi="Times New Roman" w:cs="Times New Roman"/>
          <w:sz w:val="20"/>
          <w:szCs w:val="20"/>
        </w:rPr>
        <w:t>. 2007. Volume 19, Number 6: pp. 349 – 357</w:t>
      </w:r>
    </w:p>
    <w:p w:rsidR="006E3B55" w:rsidRDefault="006E3B55">
      <w:pPr>
        <w:spacing w:after="0"/>
        <w:rPr>
          <w:rFonts w:ascii="Times New Roman" w:eastAsia="Times New Roman" w:hAnsi="Times New Roman" w:cs="Times New Roman"/>
          <w:sz w:val="22"/>
          <w:szCs w:val="22"/>
        </w:rPr>
      </w:pPr>
    </w:p>
    <w:p w:rsidR="006E3B55" w:rsidRDefault="00831E1D">
      <w:pPr>
        <w:spacing w:after="0"/>
        <w:rPr>
          <w:rFonts w:ascii="Times New Roman" w:eastAsia="Times New Roman" w:hAnsi="Times New Roman" w:cs="Times New Roman"/>
          <w:b/>
          <w:color w:val="FF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FF0000"/>
          <w:sz w:val="22"/>
          <w:szCs w:val="22"/>
        </w:rPr>
        <w:t>YOU MUST PROVIDE A RESPONSE FOR ALL ITEMS. ENTER N/A IF NOT APPLICABLE</w:t>
      </w:r>
    </w:p>
    <w:p w:rsidR="006E3B55" w:rsidRDefault="006E3B55">
      <w:pPr>
        <w:spacing w:after="0"/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Style w:val="a"/>
        <w:tblW w:w="12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0"/>
        <w:gridCol w:w="2040"/>
        <w:gridCol w:w="5985"/>
        <w:gridCol w:w="2410"/>
      </w:tblGrid>
      <w:tr w:rsidR="006E3B55">
        <w:tc>
          <w:tcPr>
            <w:tcW w:w="2280" w:type="dxa"/>
            <w:shd w:val="clear" w:color="auto" w:fill="C0C0C0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No.  Item </w:t>
            </w:r>
          </w:p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040" w:type="dxa"/>
            <w:shd w:val="clear" w:color="auto" w:fill="C0C0C0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Guide questions/description</w:t>
            </w:r>
          </w:p>
        </w:tc>
        <w:tc>
          <w:tcPr>
            <w:tcW w:w="5985" w:type="dxa"/>
            <w:shd w:val="clear" w:color="auto" w:fill="C0C0C0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410" w:type="dxa"/>
            <w:shd w:val="clear" w:color="auto" w:fill="C0C0C0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Reported on Page #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Domain 1: Research team and reﬂexivity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Personal Characteristics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Inter viewer/facilitator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Which author/s conducted the interview or focus group?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HKC and SBP</w:t>
            </w:r>
          </w:p>
        </w:tc>
        <w:tc>
          <w:tcPr>
            <w:tcW w:w="2410" w:type="dxa"/>
          </w:tcPr>
          <w:p w:rsidR="006E3B55" w:rsidRDefault="002A1973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  <w:r w:rsidR="00831E1D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Credentials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were the researcher’s credentials? E.g. PhD, MD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HKC: RN, MSc. Nursing in Maternal health, Humanities and Social Science,</w:t>
            </w:r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MS: MSc. Nursing in Maternal health</w:t>
            </w:r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NS:MSc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Nursing in Maternal health</w:t>
            </w:r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SRN: Post doctorate in Biostatistics</w:t>
            </w:r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SBP: MBBS, MD, Humanities and Social Science, Fellow,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CVD,Translational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research, NIH Grant</w:t>
            </w:r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PP: MBBS, MD in community medicine</w:t>
            </w:r>
          </w:p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2A1973" w:rsidRDefault="002A1973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Occupation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was their occupation at the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time of the study?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HKC: was MSC. Nursing student in Maternal Health at the time of data </w:t>
            </w:r>
            <w:r w:rsidR="00D01122">
              <w:rPr>
                <w:rFonts w:ascii="Times New Roman" w:eastAsia="Times New Roman" w:hAnsi="Times New Roman" w:cs="Times New Roman"/>
              </w:rPr>
              <w:t>collection and</w:t>
            </w:r>
            <w:r>
              <w:rPr>
                <w:rFonts w:ascii="Times New Roman" w:eastAsia="Times New Roman" w:hAnsi="Times New Roman" w:cs="Times New Roman"/>
              </w:rPr>
              <w:t xml:space="preserve"> now a lecturer. </w:t>
            </w:r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SBP: Faculty of Kathmandu University.</w:t>
            </w:r>
          </w:p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5A4B8C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Gender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Was the researcher male or female?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HKC, M,NP- female</w:t>
            </w:r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SBP, SRN, PP- Male</w:t>
            </w:r>
          </w:p>
        </w:tc>
        <w:tc>
          <w:tcPr>
            <w:tcW w:w="2410" w:type="dxa"/>
          </w:tcPr>
          <w:p w:rsidR="006E3B55" w:rsidRDefault="00831E1D" w:rsidP="003B492A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Experience and training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experience or training did the researcher have?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</w:t>
            </w:r>
            <w:r w:rsidR="00B87ECD">
              <w:rPr>
                <w:rFonts w:ascii="Times New Roman" w:eastAsia="Times New Roman" w:hAnsi="Times New Roman" w:cs="Times New Roman"/>
              </w:rPr>
              <w:t>KC: is lecturer, attained AuthorAID research courses</w:t>
            </w:r>
            <w:r>
              <w:rPr>
                <w:rFonts w:ascii="Times New Roman" w:eastAsia="Times New Roman" w:hAnsi="Times New Roman" w:cs="Times New Roman"/>
              </w:rPr>
              <w:t>, Hinari courses</w:t>
            </w:r>
            <w:r w:rsidR="00935D94">
              <w:rPr>
                <w:rFonts w:ascii="Times New Roman" w:eastAsia="Times New Roman" w:hAnsi="Times New Roman" w:cs="Times New Roman"/>
              </w:rPr>
              <w:t xml:space="preserve"> (Research4Life)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="00935D94">
              <w:rPr>
                <w:rFonts w:ascii="Times New Roman" w:eastAsia="Times New Roman" w:hAnsi="Times New Roman" w:cs="Times New Roman"/>
              </w:rPr>
              <w:t xml:space="preserve">Writing in Sciences (Stanford University), </w:t>
            </w:r>
            <w:r>
              <w:rPr>
                <w:rFonts w:ascii="Times New Roman" w:eastAsia="Times New Roman" w:hAnsi="Times New Roman" w:cs="Times New Roman"/>
              </w:rPr>
              <w:t>conducted research training, super</w:t>
            </w:r>
            <w:r w:rsidR="00935D94">
              <w:rPr>
                <w:rFonts w:ascii="Times New Roman" w:eastAsia="Times New Roman" w:hAnsi="Times New Roman" w:cs="Times New Roman"/>
              </w:rPr>
              <w:t>vised students research reports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="00935D94">
              <w:rPr>
                <w:rFonts w:ascii="Times New Roman" w:eastAsia="Times New Roman" w:hAnsi="Times New Roman" w:cs="Times New Roman"/>
              </w:rPr>
              <w:t xml:space="preserve">peer </w:t>
            </w:r>
            <w:r>
              <w:rPr>
                <w:rFonts w:ascii="Times New Roman" w:eastAsia="Times New Roman" w:hAnsi="Times New Roman" w:cs="Times New Roman"/>
              </w:rPr>
              <w:t>reviewed</w:t>
            </w:r>
            <w:r w:rsidR="00935D94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935D94">
              <w:rPr>
                <w:rFonts w:ascii="Times New Roman" w:eastAsia="Times New Roman" w:hAnsi="Times New Roman" w:cs="Times New Roman"/>
              </w:rPr>
              <w:t xml:space="preserve">indexed </w:t>
            </w:r>
            <w:r>
              <w:rPr>
                <w:rFonts w:ascii="Times New Roman" w:eastAsia="Times New Roman" w:hAnsi="Times New Roman" w:cs="Times New Roman"/>
              </w:rPr>
              <w:t>journals articles, research communication through media and newspaper, published peer reviewed journals</w:t>
            </w:r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MS</w:t>
            </w:r>
            <w:r w:rsidR="006C1B64">
              <w:rPr>
                <w:rFonts w:ascii="Times New Roman" w:eastAsia="Times New Roman" w:hAnsi="Times New Roman" w:cs="Times New Roman"/>
              </w:rPr>
              <w:t>, NP</w:t>
            </w:r>
            <w:r>
              <w:rPr>
                <w:rFonts w:ascii="Times New Roman" w:eastAsia="Times New Roman" w:hAnsi="Times New Roman" w:cs="Times New Roman"/>
              </w:rPr>
              <w:t xml:space="preserve"> and SRN are </w:t>
            </w:r>
            <w:r w:rsidR="00935D94">
              <w:rPr>
                <w:rFonts w:ascii="Times New Roman" w:eastAsia="Times New Roman" w:hAnsi="Times New Roman" w:cs="Times New Roman"/>
              </w:rPr>
              <w:t>professors,</w:t>
            </w:r>
            <w:r>
              <w:rPr>
                <w:rFonts w:ascii="Times New Roman" w:eastAsia="Times New Roman" w:hAnsi="Times New Roman" w:cs="Times New Roman"/>
              </w:rPr>
              <w:t xml:space="preserve"> have published research articles and supervised students' research works.</w:t>
            </w:r>
            <w:bookmarkStart w:id="0" w:name="_GoBack"/>
            <w:bookmarkEnd w:id="0"/>
            <w:proofErr w:type="gramEnd"/>
          </w:p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SBP and PP: Assistant professors, have published research articles and supervised students' research </w:t>
            </w:r>
            <w:r w:rsidR="00935D94">
              <w:rPr>
                <w:rFonts w:ascii="Times New Roman" w:eastAsia="Times New Roman" w:hAnsi="Times New Roman" w:cs="Times New Roman"/>
              </w:rPr>
              <w:t>works, editors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="00935D94">
              <w:rPr>
                <w:rFonts w:ascii="Times New Roman" w:eastAsia="Times New Roman" w:hAnsi="Times New Roman" w:cs="Times New Roman"/>
              </w:rPr>
              <w:t>trainers</w:t>
            </w:r>
            <w:r>
              <w:rPr>
                <w:rFonts w:ascii="Times New Roman" w:eastAsia="Times New Roman" w:hAnsi="Times New Roman" w:cs="Times New Roman"/>
              </w:rPr>
              <w:t>, PP is a freelancer too.</w:t>
            </w:r>
          </w:p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BB0A8E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27-28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Relationship with participants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 Relationship established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Was a relationship established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prior to study commencement? </w:t>
            </w:r>
          </w:p>
        </w:tc>
        <w:tc>
          <w:tcPr>
            <w:tcW w:w="5985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None of the participants had an established relationship with any of the authors prior to study commencement. </w:t>
            </w:r>
          </w:p>
        </w:tc>
        <w:tc>
          <w:tcPr>
            <w:tcW w:w="2410" w:type="dxa"/>
          </w:tcPr>
          <w:p w:rsidR="006E3B55" w:rsidRDefault="00831E1D" w:rsidP="003B492A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7. Participant knowledge of the interviewer 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Participants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informed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that the researchers were interested in collecting information about reproductive health issues. They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informed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that it was a part of a t</w:t>
            </w:r>
            <w:r w:rsidR="00BB0A8E">
              <w:rPr>
                <w:rFonts w:ascii="Times New Roman" w:eastAsia="Times New Roman" w:hAnsi="Times New Roman" w:cs="Times New Roman"/>
              </w:rPr>
              <w:t xml:space="preserve">hesis of MSc. Nursing student. </w:t>
            </w:r>
            <w:r>
              <w:rPr>
                <w:rFonts w:ascii="Times New Roman" w:eastAsia="Times New Roman" w:hAnsi="Times New Roman" w:cs="Times New Roman"/>
              </w:rPr>
              <w:t xml:space="preserve">They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provided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with the participants’ information sheet outlining purpose and procedures of the study at the time of recruitment prior to their written informed consent to be involved. </w:t>
            </w:r>
          </w:p>
        </w:tc>
        <w:tc>
          <w:tcPr>
            <w:tcW w:w="2410" w:type="dxa"/>
          </w:tcPr>
          <w:p w:rsidR="006E3B55" w:rsidRDefault="00831E1D" w:rsidP="003B492A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 Interviewer characteristics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characteristics were reported about the inter viewer/facilitator? e.g. Bias, assumptions, reasons and interests in the research topic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 brief introduction about the interviewers including organizational affiliations, their names and positions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provided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to the participants before starting the interview. No any interviewer-related biases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identified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410" w:type="dxa"/>
          </w:tcPr>
          <w:p w:rsidR="006E3B55" w:rsidRDefault="003B492A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  <w:r w:rsidR="00831E1D">
              <w:rPr>
                <w:rFonts w:ascii="Times New Roman" w:eastAsia="Times New Roman" w:hAnsi="Times New Roman" w:cs="Times New Roman"/>
              </w:rPr>
              <w:t>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Domain 2: study design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Theoretical framework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9. Methodological orientation and Theory 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methodological orientation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was stated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to underpin the study? e.g. grounded theory, discourse analysis, ethnography, phenomenology, content analysis </w:t>
            </w:r>
          </w:p>
        </w:tc>
        <w:tc>
          <w:tcPr>
            <w:tcW w:w="5985" w:type="dxa"/>
          </w:tcPr>
          <w:p w:rsidR="006E3B55" w:rsidRDefault="00E7065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E70655">
              <w:rPr>
                <w:rFonts w:ascii="Times New Roman" w:eastAsia="Times New Roman" w:hAnsi="Times New Roman" w:cs="Times New Roman"/>
                <w:color w:val="000000" w:themeColor="text1"/>
              </w:rPr>
              <w:t>Thematic</w:t>
            </w:r>
            <w:r w:rsidR="00831E1D" w:rsidRPr="00E7065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content analysis.</w:t>
            </w:r>
          </w:p>
        </w:tc>
        <w:tc>
          <w:tcPr>
            <w:tcW w:w="2410" w:type="dxa"/>
          </w:tcPr>
          <w:p w:rsidR="006E3B55" w:rsidRDefault="007E0175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Participant selection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 Sampling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How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participants selected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? e.g. purposive, convenience, consecutive, snowball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All participants were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selected  purposively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410" w:type="dxa"/>
          </w:tcPr>
          <w:p w:rsidR="006E3B55" w:rsidRDefault="007E0175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 Method of approach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How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participants approached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? e.g. face-to-face, telephone, mail, email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Face-to-face interviews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conducted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2410" w:type="dxa"/>
          </w:tcPr>
          <w:p w:rsidR="006E3B55" w:rsidRDefault="00F36F53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 Sample size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How many participants were in the study?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410" w:type="dxa"/>
          </w:tcPr>
          <w:p w:rsidR="006E3B55" w:rsidRDefault="00F36F53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 Non-participation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How many people refused to participate or dropped out? Reasons?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  <w:tc>
          <w:tcPr>
            <w:tcW w:w="2410" w:type="dxa"/>
          </w:tcPr>
          <w:p w:rsidR="006E3B55" w:rsidRDefault="00F36F53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Setting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 Setting of data collection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Where was the data collected? e.g. home, clinic, workplace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health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care providers at health posts, FCHVs and leaders at their home</w:t>
            </w:r>
            <w:r w:rsidR="003B492A">
              <w:rPr>
                <w:rFonts w:ascii="Times New Roman" w:eastAsia="Times New Roman" w:hAnsi="Times New Roman" w:cs="Times New Roman"/>
              </w:rPr>
              <w:t xml:space="preserve"> in a private setting.</w:t>
            </w:r>
          </w:p>
        </w:tc>
        <w:tc>
          <w:tcPr>
            <w:tcW w:w="2410" w:type="dxa"/>
          </w:tcPr>
          <w:p w:rsidR="006E3B55" w:rsidRDefault="003B492A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 Presence of non-participants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Was anyone else present besides the participants and researchers?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2410" w:type="dxa"/>
          </w:tcPr>
          <w:p w:rsidR="006E3B55" w:rsidRDefault="00F36F53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 Description of sample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are the important characteristics of the sample? e.g. demographic data, date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diverse groups, male, female, local leaders, auxiliary nurses, health post </w:t>
            </w:r>
            <w:r w:rsidR="00F36F53">
              <w:rPr>
                <w:rFonts w:ascii="Times New Roman" w:eastAsia="Times New Roman" w:hAnsi="Times New Roman" w:cs="Times New Roman"/>
              </w:rPr>
              <w:t>in charge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</w:tcPr>
          <w:p w:rsidR="006E3B55" w:rsidRDefault="00991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Data collection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 Interview guide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Were questions, prompts, guides provided by the authors? Was it pilot tested?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Interview guide was prepared and it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was rigorously discussed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among the authors. Probes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used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to facilitate discussions.</w:t>
            </w:r>
          </w:p>
        </w:tc>
        <w:tc>
          <w:tcPr>
            <w:tcW w:w="2410" w:type="dxa"/>
          </w:tcPr>
          <w:p w:rsidR="006E3B55" w:rsidRDefault="00991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 Repeat interviews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Were repeat inter views carried out? If yes, how many?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2410" w:type="dxa"/>
          </w:tcPr>
          <w:p w:rsidR="006E3B55" w:rsidRDefault="00991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 Audio/visual recording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Did the research use audio or visual recording to collect the data?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Interviews were audio recorded. </w:t>
            </w:r>
          </w:p>
        </w:tc>
        <w:tc>
          <w:tcPr>
            <w:tcW w:w="2410" w:type="dxa"/>
          </w:tcPr>
          <w:p w:rsidR="006E3B55" w:rsidRDefault="00991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 &amp;7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 Field notes</w:t>
            </w:r>
          </w:p>
        </w:tc>
        <w:tc>
          <w:tcPr>
            <w:tcW w:w="204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Were ﬁeld notes made during and/or after the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inter view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or focus group?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Hand written notes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kept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at the time of discussion, wherever needed.</w:t>
            </w:r>
          </w:p>
        </w:tc>
        <w:tc>
          <w:tcPr>
            <w:tcW w:w="2410" w:type="dxa"/>
          </w:tcPr>
          <w:p w:rsidR="006E3B55" w:rsidRDefault="00991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 Duration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was the duration of the inter views or focus group? </w:t>
            </w:r>
          </w:p>
        </w:tc>
        <w:tc>
          <w:tcPr>
            <w:tcW w:w="5985" w:type="dxa"/>
          </w:tcPr>
          <w:p w:rsidR="006E3B55" w:rsidRDefault="00831E1D" w:rsidP="00160F5F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Interviews lasted for about 25-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30  minutes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on average.</w:t>
            </w:r>
          </w:p>
        </w:tc>
        <w:tc>
          <w:tcPr>
            <w:tcW w:w="2410" w:type="dxa"/>
          </w:tcPr>
          <w:p w:rsidR="006E3B55" w:rsidRDefault="00991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 Data saturation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Was data saturation discussed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410" w:type="dxa"/>
          </w:tcPr>
          <w:p w:rsidR="006E3B55" w:rsidRDefault="009915EB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 Transcripts returned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Were transcripts returned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to participants for comment and/or correction?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2410" w:type="dxa"/>
          </w:tcPr>
          <w:p w:rsidR="006E3B55" w:rsidRDefault="007B1E17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Domain 3: analysis and ﬁndings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Data analysis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 Number of data coders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How many data coders coded the data?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Two authors (HKC and SBP) coded the data.</w:t>
            </w:r>
          </w:p>
        </w:tc>
        <w:tc>
          <w:tcPr>
            <w:tcW w:w="2410" w:type="dxa"/>
          </w:tcPr>
          <w:p w:rsidR="006E3B55" w:rsidRDefault="007B1E17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 Description of the coding tree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Did authors provide a description of the coding tree?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Yes, the authors generated a coding system in MS Excel with codes, categories and themes generated.  </w:t>
            </w:r>
          </w:p>
        </w:tc>
        <w:tc>
          <w:tcPr>
            <w:tcW w:w="2410" w:type="dxa"/>
          </w:tcPr>
          <w:p w:rsidR="006E3B55" w:rsidRDefault="007B1E17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 Derivation of themes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Were themes identiﬁed in advance or derived from the data?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985" w:type="dxa"/>
          </w:tcPr>
          <w:p w:rsidR="006E3B55" w:rsidRDefault="00831E1D" w:rsidP="00160F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eastAsia="Times New Roman" w:hAnsi="Times New Roman" w:cs="Times New Roman"/>
              </w:rPr>
            </w:pPr>
            <w:r w:rsidRPr="007B1E1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Themes were </w:t>
            </w:r>
            <w:proofErr w:type="spellStart"/>
            <w:r w:rsidRPr="007B1E17">
              <w:rPr>
                <w:rFonts w:ascii="Times New Roman" w:eastAsia="Times New Roman" w:hAnsi="Times New Roman" w:cs="Times New Roman"/>
                <w:color w:val="000000" w:themeColor="text1"/>
              </w:rPr>
              <w:t>erived</w:t>
            </w:r>
            <w:proofErr w:type="spellEnd"/>
            <w:r w:rsidRPr="007B1E1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from the data. </w:t>
            </w:r>
          </w:p>
        </w:tc>
        <w:tc>
          <w:tcPr>
            <w:tcW w:w="2410" w:type="dxa"/>
          </w:tcPr>
          <w:p w:rsidR="006E3B55" w:rsidRDefault="007B1E17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 Software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What software, if applicable,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was used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to manage the data?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Microsoft Word and Microsoft Excel</w:t>
            </w:r>
          </w:p>
        </w:tc>
        <w:tc>
          <w:tcPr>
            <w:tcW w:w="2410" w:type="dxa"/>
          </w:tcPr>
          <w:p w:rsidR="006E3B55" w:rsidRDefault="007B1E17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28. Participant checking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Did participants provide feedback on the ﬁndings?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2410" w:type="dxa"/>
          </w:tcPr>
          <w:p w:rsidR="006E3B55" w:rsidRDefault="007B1E17">
            <w:pPr>
              <w:spacing w:after="0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  <w:r w:rsidR="00831E1D">
              <w:rPr>
                <w:rFonts w:ascii="Times New Roman" w:eastAsia="Times New Roman" w:hAnsi="Times New Roman" w:cs="Times New Roman"/>
              </w:rPr>
              <w:t>A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Reporting </w:t>
            </w:r>
          </w:p>
        </w:tc>
        <w:tc>
          <w:tcPr>
            <w:tcW w:w="204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85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 Quotations presented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Were participant quotations presented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to illustrate the themes/ﬁndings? Was each quotation identiﬁed? e.g. participant number </w:t>
            </w:r>
          </w:p>
        </w:tc>
        <w:tc>
          <w:tcPr>
            <w:tcW w:w="5985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eastAsia="Times New Roman" w:hAnsi="Times New Roman" w:cs="Times New Roman"/>
                <w:color w:val="FF0000"/>
              </w:rPr>
            </w:pPr>
            <w:r w:rsidRPr="00DF503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Yes, quotations </w:t>
            </w:r>
            <w:proofErr w:type="gramStart"/>
            <w:r w:rsidRPr="00DF5036">
              <w:rPr>
                <w:rFonts w:ascii="Times New Roman" w:eastAsia="Times New Roman" w:hAnsi="Times New Roman" w:cs="Times New Roman"/>
                <w:color w:val="000000" w:themeColor="text1"/>
              </w:rPr>
              <w:t>were presented</w:t>
            </w:r>
            <w:proofErr w:type="gramEnd"/>
            <w:r w:rsidRPr="00DF503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to illustrate the themes/findings, and each quotation was identified with an anonymous participant identifier. </w:t>
            </w:r>
          </w:p>
        </w:tc>
        <w:tc>
          <w:tcPr>
            <w:tcW w:w="2410" w:type="dxa"/>
          </w:tcPr>
          <w:p w:rsidR="006E3B55" w:rsidRDefault="00DF503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11-</w:t>
            </w:r>
            <w:r w:rsidR="00831E1D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 Data and ﬁndings consistent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Was there consistency between the data presented and the ﬁndings? </w:t>
            </w:r>
          </w:p>
        </w:tc>
        <w:tc>
          <w:tcPr>
            <w:tcW w:w="5985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Yes, there was consistency between the data presented and the findings.</w:t>
            </w:r>
          </w:p>
        </w:tc>
        <w:tc>
          <w:tcPr>
            <w:tcW w:w="241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14-20</w:t>
            </w:r>
          </w:p>
        </w:tc>
      </w:tr>
      <w:tr w:rsidR="006E3B55"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31. Clarity of major themes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Were major themes clearly presented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in the ﬁndings? </w:t>
            </w:r>
          </w:p>
        </w:tc>
        <w:tc>
          <w:tcPr>
            <w:tcW w:w="5985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Yes, major themes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were clearly presented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in the Results section using specific sections regarding each theme. </w:t>
            </w:r>
          </w:p>
          <w:p w:rsidR="006E3B55" w:rsidRDefault="006E3B5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11-14  </w:t>
            </w:r>
          </w:p>
        </w:tc>
      </w:tr>
      <w:tr w:rsidR="006E3B55">
        <w:trPr>
          <w:trHeight w:val="423"/>
        </w:trPr>
        <w:tc>
          <w:tcPr>
            <w:tcW w:w="228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 Clarity of minor themes</w:t>
            </w:r>
          </w:p>
        </w:tc>
        <w:tc>
          <w:tcPr>
            <w:tcW w:w="2040" w:type="dxa"/>
          </w:tcPr>
          <w:p w:rsidR="006E3B55" w:rsidRDefault="00831E1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Is there a description of diverse cases or discussion of minor themes?      </w:t>
            </w:r>
          </w:p>
        </w:tc>
        <w:tc>
          <w:tcPr>
            <w:tcW w:w="5985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2410" w:type="dxa"/>
          </w:tcPr>
          <w:p w:rsidR="006E3B55" w:rsidRDefault="00831E1D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</w:tbl>
    <w:p w:rsidR="006E3B55" w:rsidRDefault="006E3B5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Times New Roman" w:eastAsia="Times New Roman" w:hAnsi="Times New Roman" w:cs="Times New Roman"/>
          <w:sz w:val="22"/>
          <w:szCs w:val="22"/>
        </w:rPr>
      </w:pPr>
    </w:p>
    <w:p w:rsidR="006E3B55" w:rsidRDefault="00831E1D">
      <w:pPr>
        <w:spacing w:after="0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Times New Roman" w:eastAsia="Times New Roman" w:hAnsi="Times New Roman" w:cs="Times New Roman"/>
          <w:b/>
          <w:i/>
          <w:sz w:val="22"/>
          <w:szCs w:val="22"/>
        </w:rPr>
        <w:t>Checklist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. You will NOT be able to proceed with submission unless the checklist </w:t>
      </w:r>
      <w:proofErr w:type="gramStart"/>
      <w:r>
        <w:rPr>
          <w:rFonts w:ascii="Times New Roman" w:eastAsia="Times New Roman" w:hAnsi="Times New Roman" w:cs="Times New Roman"/>
          <w:b/>
          <w:sz w:val="22"/>
          <w:szCs w:val="22"/>
        </w:rPr>
        <w:t>has been uploaded</w:t>
      </w:r>
      <w:proofErr w:type="gramEnd"/>
      <w:r>
        <w:rPr>
          <w:rFonts w:ascii="Times New Roman" w:eastAsia="Times New Roman" w:hAnsi="Times New Roman" w:cs="Times New Roman"/>
          <w:b/>
          <w:sz w:val="22"/>
          <w:szCs w:val="22"/>
        </w:rPr>
        <w:t>. Please DO NOT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include this checklist as part of the main manuscript document. It </w:t>
      </w:r>
      <w:proofErr w:type="gramStart"/>
      <w:r>
        <w:rPr>
          <w:rFonts w:ascii="Times New Roman" w:eastAsia="Times New Roman" w:hAnsi="Times New Roman" w:cs="Times New Roman"/>
          <w:b/>
          <w:sz w:val="22"/>
          <w:szCs w:val="22"/>
        </w:rPr>
        <w:t>must be uploaded</w:t>
      </w:r>
      <w:proofErr w:type="gram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as a separate file.</w:t>
      </w:r>
    </w:p>
    <w:p w:rsidR="006E3B55" w:rsidRDefault="006E3B55">
      <w:pPr>
        <w:spacing w:after="0"/>
        <w:rPr>
          <w:rFonts w:ascii="Times New Roman" w:eastAsia="Times New Roman" w:hAnsi="Times New Roman" w:cs="Times New Roman"/>
          <w:sz w:val="22"/>
          <w:szCs w:val="22"/>
        </w:rPr>
      </w:pPr>
    </w:p>
    <w:sectPr w:rsidR="006E3B55">
      <w:pgSz w:w="15840" w:h="12240"/>
      <w:pgMar w:top="1800" w:right="1440" w:bottom="180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B55"/>
    <w:rsid w:val="00160F5F"/>
    <w:rsid w:val="002A1973"/>
    <w:rsid w:val="0033220E"/>
    <w:rsid w:val="00352A7A"/>
    <w:rsid w:val="003B492A"/>
    <w:rsid w:val="005A4B8C"/>
    <w:rsid w:val="006C1B64"/>
    <w:rsid w:val="006E3B55"/>
    <w:rsid w:val="007B1E17"/>
    <w:rsid w:val="007E0175"/>
    <w:rsid w:val="00831E1D"/>
    <w:rsid w:val="00935D94"/>
    <w:rsid w:val="009915EB"/>
    <w:rsid w:val="00B87ECD"/>
    <w:rsid w:val="00BB0A8E"/>
    <w:rsid w:val="00D01122"/>
    <w:rsid w:val="00DF5036"/>
    <w:rsid w:val="00E70655"/>
    <w:rsid w:val="00F3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0BC49"/>
  <w15:docId w15:val="{77E5D994-A049-47F0-AB85-869563F21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4"/>
        <w:szCs w:val="24"/>
        <w:lang w:val="en-US" w:eastAsia="en-US" w:bidi="ne-NP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uHX6wbMw0qQFqXbDRRwmCO8joA==">AMUW2mUQ7YqKEZ0l6zTOxo7VqS1T1/B4QlY0j6wj3SM6TDJG4HSpCcZ6bgrxEd00DzA3rVMgpGcIOZi7WauQkwK3Lh5BPJP7DeUi/YR6qVP1FLiZoDVQBmk=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Translational Researcher, Nepal </cp:lastModifiedBy>
  <cp:revision>5</cp:revision>
  <dcterms:created xsi:type="dcterms:W3CDTF">2012-09-13T23:44:00Z</dcterms:created>
  <dcterms:modified xsi:type="dcterms:W3CDTF">2020-04-19T10:44:00Z</dcterms:modified>
</cp:coreProperties>
</file>