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87C68A" w14:textId="651E6921" w:rsidR="0022792D" w:rsidRDefault="00F5442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Additional file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2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1E62A9A5" w14:textId="6F814341" w:rsidR="00F54424" w:rsidRDefault="00345EDF">
      <w:pPr>
        <w:rPr>
          <w:rFonts w:ascii="Times New Roman" w:eastAsia="TimesNewRomanPS-BoldMT" w:hAnsi="Times New Roman" w:cs="Times New Roman"/>
          <w:b/>
          <w:bCs/>
          <w:color w:val="231F20"/>
          <w:sz w:val="24"/>
        </w:rPr>
      </w:pPr>
      <w:r>
        <w:rPr>
          <w:rFonts w:ascii="Times New Roman" w:eastAsia="TimesNewRomanPS-BoldMT" w:hAnsi="Times New Roman" w:cs="Times New Roman"/>
          <w:b/>
          <w:bCs/>
          <w:color w:val="231F20"/>
          <w:sz w:val="24"/>
        </w:rPr>
        <w:t xml:space="preserve">Table </w:t>
      </w:r>
      <w:r w:rsidR="00CB3D1F">
        <w:rPr>
          <w:rFonts w:ascii="Times New Roman" w:eastAsia="TimesNewRomanPS-BoldMT" w:hAnsi="Times New Roman" w:cs="Times New Roman"/>
          <w:b/>
          <w:bCs/>
          <w:color w:val="231F20"/>
          <w:sz w:val="24"/>
        </w:rPr>
        <w:t>s</w:t>
      </w:r>
      <w:r>
        <w:rPr>
          <w:rFonts w:ascii="Times New Roman" w:eastAsia="TimesNewRomanPS-BoldMT" w:hAnsi="Times New Roman" w:cs="Times New Roman"/>
          <w:b/>
          <w:bCs/>
          <w:color w:val="231F20"/>
          <w:sz w:val="24"/>
        </w:rPr>
        <w:t xml:space="preserve">4: </w:t>
      </w:r>
      <w:r w:rsidR="00D12357">
        <w:rPr>
          <w:rFonts w:ascii="Times New Roman" w:eastAsia="TimesNewRomanPS-BoldMT" w:hAnsi="Times New Roman" w:cs="Times New Roman"/>
          <w:b/>
          <w:bCs/>
          <w:color w:val="231F20"/>
          <w:sz w:val="24"/>
        </w:rPr>
        <w:t>S</w:t>
      </w:r>
      <w:r w:rsidR="00F54424">
        <w:rPr>
          <w:rFonts w:ascii="Times New Roman" w:eastAsia="TimesNewRomanPS-BoldMT" w:hAnsi="Times New Roman" w:cs="Times New Roman"/>
          <w:b/>
          <w:bCs/>
          <w:color w:val="231F20"/>
          <w:sz w:val="24"/>
        </w:rPr>
        <w:t>equences of primers used for qRT-PCR</w:t>
      </w:r>
    </w:p>
    <w:tbl>
      <w:tblPr>
        <w:tblW w:w="7960" w:type="dxa"/>
        <w:tblLook w:val="04A0" w:firstRow="1" w:lastRow="0" w:firstColumn="1" w:lastColumn="0" w:noHBand="0" w:noVBand="1"/>
      </w:tblPr>
      <w:tblGrid>
        <w:gridCol w:w="3220"/>
        <w:gridCol w:w="4740"/>
      </w:tblGrid>
      <w:tr w:rsidR="00D66CFF" w:rsidRPr="00D66CFF" w14:paraId="2D7A86DF" w14:textId="77777777" w:rsidTr="00D66CFF">
        <w:trPr>
          <w:trHeight w:val="320"/>
        </w:trPr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DE7A38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231F2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b/>
                <w:bCs/>
                <w:color w:val="231F20"/>
                <w:kern w:val="0"/>
                <w:sz w:val="22"/>
              </w:rPr>
              <w:t>qPCR primer name</w:t>
            </w:r>
          </w:p>
        </w:tc>
        <w:tc>
          <w:tcPr>
            <w:tcW w:w="4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03810B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bookmarkStart w:id="0" w:name="RANGE!D2"/>
            <w:r w:rsidRPr="00D66C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Sequence (5’-3’)</w:t>
            </w:r>
            <w:bookmarkEnd w:id="0"/>
          </w:p>
        </w:tc>
      </w:tr>
      <w:tr w:rsidR="00D66CFF" w:rsidRPr="00D66CFF" w14:paraId="18B5FD89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4E6DD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LBX2-AS1 (Forward)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97B8E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CGTGGGGAATGGACCCATAG</w:t>
            </w:r>
          </w:p>
        </w:tc>
      </w:tr>
      <w:tr w:rsidR="00D66CFF" w:rsidRPr="00D66CFF" w14:paraId="722179AF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C297E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LBX2-AS1 (Reverse)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08D81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CGAGCCTTGGTCTTGTCTGT</w:t>
            </w:r>
          </w:p>
        </w:tc>
      </w:tr>
      <w:tr w:rsidR="00D66CFF" w:rsidRPr="00D66CFF" w14:paraId="19095C8B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6171A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LIF (Forward)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102E8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CCAACGTGACGGACTTCCC</w:t>
            </w:r>
          </w:p>
        </w:tc>
      </w:tr>
      <w:tr w:rsidR="00D66CFF" w:rsidRPr="00D66CFF" w14:paraId="7857A82A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0074E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LIF (Reverse)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507C4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TACACGACTATGCGGTACAGC</w:t>
            </w:r>
          </w:p>
        </w:tc>
      </w:tr>
      <w:tr w:rsidR="00D66CFF" w:rsidRPr="00D66CFF" w14:paraId="0F3EDC21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B5BC7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CLCF1 (Forward)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CB955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TTTCAACGAGCCAGACTTCAAC</w:t>
            </w:r>
          </w:p>
        </w:tc>
      </w:tr>
      <w:tr w:rsidR="00D66CFF" w:rsidRPr="00D66CFF" w14:paraId="0C7F929A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FA731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CLCF1 (Reverse)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DEE67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GAGGCCACGCAAGTAACACA</w:t>
            </w:r>
          </w:p>
        </w:tc>
      </w:tr>
      <w:tr w:rsidR="00D66CFF" w:rsidRPr="00D66CFF" w14:paraId="6FD2CF0A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7E5BB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SOSC3 (Forward)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4EADC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CCTGCGCCTCAAGACCTTC</w:t>
            </w:r>
          </w:p>
        </w:tc>
      </w:tr>
      <w:tr w:rsidR="00D66CFF" w:rsidRPr="00D66CFF" w14:paraId="18AFD982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D99AA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SOSC3 (Reverse)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CB8F1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GTCACTGCGCTCCAGTAGAA</w:t>
            </w:r>
          </w:p>
        </w:tc>
      </w:tr>
      <w:tr w:rsidR="00D66CFF" w:rsidRPr="00D66CFF" w14:paraId="64D987B5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80FB1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miR-491-5p (Forward)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ECD5E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CGAGTGGGGAACCCTTCC</w:t>
            </w:r>
          </w:p>
        </w:tc>
      </w:tr>
      <w:tr w:rsidR="00D66CFF" w:rsidRPr="00D66CFF" w14:paraId="553163AD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80E90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miR-491-5p (Reverse)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35BB0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AGTGCAGGGTCCGAGGTATT</w:t>
            </w:r>
          </w:p>
        </w:tc>
      </w:tr>
      <w:tr w:rsidR="00D66CFF" w:rsidRPr="00D66CFF" w14:paraId="71089847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9BD89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miR-6763-5p (Forward)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91ADE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GCGCTGGGGAGTGGCT</w:t>
            </w:r>
          </w:p>
        </w:tc>
      </w:tr>
      <w:tr w:rsidR="00D66CFF" w:rsidRPr="00D66CFF" w14:paraId="748A94F6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6CFB4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miR-6763-5p (Reverse)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B2C97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AGTGCAGGGTCCGAGGTATT</w:t>
            </w:r>
          </w:p>
        </w:tc>
      </w:tr>
      <w:tr w:rsidR="00D66CFF" w:rsidRPr="00D66CFF" w14:paraId="190A78C2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1A82B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miR-3612 (Forward)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D2468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GCGAGGAGGCATCTTGAGA</w:t>
            </w:r>
          </w:p>
        </w:tc>
      </w:tr>
      <w:tr w:rsidR="00D66CFF" w:rsidRPr="00D66CFF" w14:paraId="1C09984F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76F30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miR-3612 (Reverse)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14D92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AGTGCAGGGTCCGAGGTATT</w:t>
            </w:r>
          </w:p>
        </w:tc>
      </w:tr>
      <w:tr w:rsidR="00D66CFF" w:rsidRPr="00D66CFF" w14:paraId="07A53C61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4C001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miR-4525 (Forward)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6ADC6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CGGGGGGGATGTGCATG</w:t>
            </w:r>
          </w:p>
        </w:tc>
      </w:tr>
      <w:tr w:rsidR="00D66CFF" w:rsidRPr="00D66CFF" w14:paraId="1CFD3061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A1899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miR-4525 (Reverse)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E8ABC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AGTGCAGGGTCCGAGGTATT</w:t>
            </w:r>
          </w:p>
        </w:tc>
      </w:tr>
      <w:tr w:rsidR="00D66CFF" w:rsidRPr="00D66CFF" w14:paraId="521DD296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5CA29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U6 (Forward)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96755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CTCGCTTCGGCAGCACA</w:t>
            </w:r>
          </w:p>
        </w:tc>
      </w:tr>
      <w:tr w:rsidR="00D66CFF" w:rsidRPr="00D66CFF" w14:paraId="55B46CF3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4B2DD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U6 (Reverse)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EA81E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AACGCTTCACGAATTTGCGT</w:t>
            </w:r>
          </w:p>
        </w:tc>
      </w:tr>
      <w:tr w:rsidR="00D66CFF" w:rsidRPr="00D66CFF" w14:paraId="1FA4D858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48F41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GAPDH (Forward)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87672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GAACGGGAAGCTCACTGG</w:t>
            </w:r>
          </w:p>
        </w:tc>
      </w:tr>
      <w:tr w:rsidR="00D66CFF" w:rsidRPr="00D66CFF" w14:paraId="557163E1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C7526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GAPDH (Reverse)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6E9BB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GCCTGCTTCACCACCTTCT</w:t>
            </w:r>
          </w:p>
        </w:tc>
      </w:tr>
      <w:tr w:rsidR="00D66CFF" w:rsidRPr="00D66CFF" w14:paraId="43E672D3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18A60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β-actin (Forward)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67B57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GTCATTCCAAATATGAGATGCGT</w:t>
            </w:r>
          </w:p>
        </w:tc>
      </w:tr>
      <w:tr w:rsidR="00D66CFF" w:rsidRPr="00D66CFF" w14:paraId="6840F255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FE7A8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β-actin (Reverse)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72486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GCATTACATAATTTACACGAAAGCA</w:t>
            </w:r>
          </w:p>
        </w:tc>
      </w:tr>
      <w:tr w:rsidR="00D66CFF" w:rsidRPr="00D66CFF" w14:paraId="30A58467" w14:textId="77777777" w:rsidTr="00D66CFF">
        <w:trPr>
          <w:trHeight w:val="320"/>
        </w:trPr>
        <w:tc>
          <w:tcPr>
            <w:tcW w:w="3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D95ED" w14:textId="77777777" w:rsidR="00D66CFF" w:rsidRPr="00D66CFF" w:rsidRDefault="00D66CFF" w:rsidP="00D66CF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CF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D5FEB" w14:textId="77777777" w:rsidR="00D66CFF" w:rsidRPr="00D66CFF" w:rsidRDefault="00D66CFF" w:rsidP="00D66CF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CF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28C765BE" w14:textId="2D15D47D" w:rsidR="00F53AEA" w:rsidRDefault="00F53AEA"/>
    <w:p w14:paraId="3985914F" w14:textId="48100317" w:rsidR="00D66CFF" w:rsidRDefault="00345EDF">
      <w:r>
        <w:rPr>
          <w:rFonts w:ascii="Times New Roman" w:eastAsia="TimesNewRomanPS-BoldMT" w:hAnsi="Times New Roman" w:cs="Times New Roman"/>
          <w:b/>
          <w:bCs/>
          <w:color w:val="231F20"/>
          <w:sz w:val="24"/>
        </w:rPr>
        <w:t xml:space="preserve">Table </w:t>
      </w:r>
      <w:r w:rsidR="00CB3D1F">
        <w:rPr>
          <w:rFonts w:ascii="Times New Roman" w:eastAsia="TimesNewRomanPS-BoldMT" w:hAnsi="Times New Roman" w:cs="Times New Roman"/>
          <w:b/>
          <w:bCs/>
          <w:color w:val="231F20"/>
          <w:sz w:val="24"/>
        </w:rPr>
        <w:t>s</w:t>
      </w:r>
      <w:r>
        <w:rPr>
          <w:rFonts w:ascii="Times New Roman" w:eastAsia="TimesNewRomanPS-BoldMT" w:hAnsi="Times New Roman" w:cs="Times New Roman"/>
          <w:b/>
          <w:bCs/>
          <w:color w:val="231F20"/>
          <w:sz w:val="24"/>
        </w:rPr>
        <w:t xml:space="preserve">5: </w:t>
      </w:r>
      <w:r w:rsidR="00D12357">
        <w:rPr>
          <w:rFonts w:ascii="Times New Roman" w:eastAsia="等线" w:hAnsi="Times New Roman" w:cs="Times New Roman"/>
          <w:b/>
          <w:bCs/>
          <w:color w:val="000000" w:themeColor="text1"/>
          <w:kern w:val="0"/>
          <w:sz w:val="24"/>
        </w:rPr>
        <w:t>S</w:t>
      </w:r>
      <w:r w:rsidR="00D66CFF">
        <w:rPr>
          <w:rFonts w:ascii="Times New Roman" w:eastAsia="等线" w:hAnsi="Times New Roman" w:cs="Times New Roman" w:hint="eastAsia"/>
          <w:b/>
          <w:bCs/>
          <w:color w:val="000000" w:themeColor="text1"/>
          <w:kern w:val="0"/>
          <w:sz w:val="24"/>
        </w:rPr>
        <w:t xml:space="preserve">equences of primers used for </w:t>
      </w:r>
      <w:bookmarkStart w:id="1" w:name="OLE_LINK1"/>
      <w:r w:rsidR="00D66CFF">
        <w:rPr>
          <w:rFonts w:ascii="Times New Roman" w:eastAsia="等线" w:hAnsi="Times New Roman" w:cs="Times New Roman" w:hint="eastAsia"/>
          <w:b/>
          <w:bCs/>
          <w:color w:val="000000" w:themeColor="text1"/>
          <w:kern w:val="0"/>
          <w:sz w:val="24"/>
        </w:rPr>
        <w:t>ChIP-PCR</w:t>
      </w:r>
      <w:bookmarkEnd w:id="1"/>
    </w:p>
    <w:tbl>
      <w:tblPr>
        <w:tblW w:w="7960" w:type="dxa"/>
        <w:tblLook w:val="04A0" w:firstRow="1" w:lastRow="0" w:firstColumn="1" w:lastColumn="0" w:noHBand="0" w:noVBand="1"/>
      </w:tblPr>
      <w:tblGrid>
        <w:gridCol w:w="3220"/>
        <w:gridCol w:w="4740"/>
      </w:tblGrid>
      <w:tr w:rsidR="00D66CFF" w:rsidRPr="00D66CFF" w14:paraId="17174BAC" w14:textId="77777777" w:rsidTr="00D66CFF">
        <w:trPr>
          <w:trHeight w:val="320"/>
        </w:trPr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F0AF82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66C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ChIP-PCR primer name</w:t>
            </w:r>
          </w:p>
        </w:tc>
        <w:tc>
          <w:tcPr>
            <w:tcW w:w="4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89E4B1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2" w:name="RANGE!D28"/>
            <w:r w:rsidRPr="00D66C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Sequence (5’-3’)</w:t>
            </w:r>
            <w:bookmarkEnd w:id="2"/>
          </w:p>
        </w:tc>
      </w:tr>
      <w:tr w:rsidR="00D66CFF" w:rsidRPr="00D66CFF" w14:paraId="0DEA29DE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EB237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3" w:name="RANGE!C29"/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 1 (Forward)</w:t>
            </w:r>
            <w:bookmarkEnd w:id="3"/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7D2AD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GGGCCAAAGACTCCTTGACAAAG</w:t>
            </w:r>
          </w:p>
        </w:tc>
      </w:tr>
      <w:tr w:rsidR="00D66CFF" w:rsidRPr="00D66CFF" w14:paraId="3C48BD35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4D63A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 1 (Reverse)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B7232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GGCCCATCAGCCTTTAAGTGTG</w:t>
            </w:r>
          </w:p>
        </w:tc>
      </w:tr>
      <w:tr w:rsidR="00D66CFF" w:rsidRPr="00D66CFF" w14:paraId="7AE8C0A4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F7A50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 2 (Forward)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423A9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AGCCCCTTCCATCTCTCCCGCCTAG</w:t>
            </w:r>
          </w:p>
        </w:tc>
      </w:tr>
      <w:tr w:rsidR="00D66CFF" w:rsidRPr="00D66CFF" w14:paraId="7DE6A053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340E6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4" w:name="RANGE!C32"/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 2 (Reverse)</w:t>
            </w:r>
            <w:bookmarkEnd w:id="4"/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D91FF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CTTAGAGGGGCCTCTGCTCTCCT</w:t>
            </w:r>
          </w:p>
        </w:tc>
      </w:tr>
      <w:tr w:rsidR="00D66CFF" w:rsidRPr="00D66CFF" w14:paraId="70513FFA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1954E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 3 (Forward)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97C45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GTGAATGTGTAGCAGGGTTGGA</w:t>
            </w:r>
          </w:p>
        </w:tc>
      </w:tr>
      <w:tr w:rsidR="00D66CFF" w:rsidRPr="00D66CFF" w14:paraId="19CC6465" w14:textId="77777777" w:rsidTr="00D66CFF">
        <w:trPr>
          <w:trHeight w:val="32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03CA6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 3 (Reverse)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39CA0" w14:textId="77777777" w:rsidR="00D66CFF" w:rsidRPr="00D66CFF" w:rsidRDefault="00D66CFF" w:rsidP="00D66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66C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GCTCCCTGAACTCCCACTGCCCT</w:t>
            </w:r>
          </w:p>
        </w:tc>
      </w:tr>
      <w:tr w:rsidR="00D66CFF" w:rsidRPr="00D66CFF" w14:paraId="6A0668CE" w14:textId="77777777" w:rsidTr="00D66CFF">
        <w:trPr>
          <w:trHeight w:val="280"/>
        </w:trPr>
        <w:tc>
          <w:tcPr>
            <w:tcW w:w="3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427FE" w14:textId="77777777" w:rsidR="00D66CFF" w:rsidRPr="00D66CFF" w:rsidRDefault="00D66CFF" w:rsidP="00D66CF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CF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F290B" w14:textId="77777777" w:rsidR="00D66CFF" w:rsidRPr="00D66CFF" w:rsidRDefault="00D66CFF" w:rsidP="00D66CF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CF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75B9E6DB" w14:textId="77777777" w:rsidR="00D66CFF" w:rsidRDefault="00D66CFF"/>
    <w:sectPr w:rsidR="00D66C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DE5B2B" w14:textId="77777777" w:rsidR="005846CD" w:rsidRDefault="005846CD" w:rsidP="00F54424">
      <w:r>
        <w:separator/>
      </w:r>
    </w:p>
  </w:endnote>
  <w:endnote w:type="continuationSeparator" w:id="0">
    <w:p w14:paraId="3977D007" w14:textId="77777777" w:rsidR="005846CD" w:rsidRDefault="005846CD" w:rsidP="00F54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宋体"/>
    <w:charset w:val="86"/>
    <w:family w:val="auto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3093A6" w14:textId="77777777" w:rsidR="005846CD" w:rsidRDefault="005846CD" w:rsidP="00F54424">
      <w:r>
        <w:separator/>
      </w:r>
    </w:p>
  </w:footnote>
  <w:footnote w:type="continuationSeparator" w:id="0">
    <w:p w14:paraId="0F0A4EBC" w14:textId="77777777" w:rsidR="005846CD" w:rsidRDefault="005846CD" w:rsidP="00F544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071"/>
    <w:rsid w:val="00135EF3"/>
    <w:rsid w:val="0022792D"/>
    <w:rsid w:val="00345EDF"/>
    <w:rsid w:val="005846CD"/>
    <w:rsid w:val="00BD6327"/>
    <w:rsid w:val="00CB3D1F"/>
    <w:rsid w:val="00CE312B"/>
    <w:rsid w:val="00D12357"/>
    <w:rsid w:val="00D66CFF"/>
    <w:rsid w:val="00D70071"/>
    <w:rsid w:val="00F53AEA"/>
    <w:rsid w:val="00F54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C1992E"/>
  <w15:chartTrackingRefBased/>
  <w15:docId w15:val="{3020CEB8-B42D-4609-8BA0-F3B6C3460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44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44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44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44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656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8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193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wentao</dc:creator>
  <cp:keywords/>
  <dc:description/>
  <cp:lastModifiedBy>li wentao</cp:lastModifiedBy>
  <cp:revision>5</cp:revision>
  <dcterms:created xsi:type="dcterms:W3CDTF">2021-02-06T13:34:00Z</dcterms:created>
  <dcterms:modified xsi:type="dcterms:W3CDTF">2021-02-07T14:22:00Z</dcterms:modified>
</cp:coreProperties>
</file>