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56DCE" w14:textId="644A8415" w:rsidR="00FD6693" w:rsidRPr="006171E4" w:rsidRDefault="00FD6693" w:rsidP="00FD669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71E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66E0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171E4">
        <w:rPr>
          <w:rFonts w:ascii="Times New Roman" w:hAnsi="Times New Roman" w:cs="Times New Roman"/>
          <w:b/>
          <w:bCs/>
          <w:sz w:val="24"/>
          <w:szCs w:val="24"/>
        </w:rPr>
        <w:t xml:space="preserve"> Relationship between LINC01594 expression and clinicopathological features in TMAs specimens.</w:t>
      </w:r>
    </w:p>
    <w:tbl>
      <w:tblPr>
        <w:tblW w:w="0" w:type="auto"/>
        <w:tblInd w:w="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260"/>
      </w:tblGrid>
      <w:tr w:rsidR="00FD6693" w14:paraId="4CD57DD2" w14:textId="77777777" w:rsidTr="004441CC">
        <w:trPr>
          <w:trHeight w:val="100"/>
        </w:trPr>
        <w:tc>
          <w:tcPr>
            <w:tcW w:w="8260" w:type="dxa"/>
          </w:tcPr>
          <w:p w14:paraId="4C525FB0" w14:textId="77777777" w:rsidR="00FD6693" w:rsidRDefault="00FD6693" w:rsidP="004441CC">
            <w:pPr>
              <w:rPr>
                <w:rFonts w:ascii="Times New Roman" w:hAnsi="Times New Roman" w:cs="Times New Roman"/>
              </w:rPr>
            </w:pPr>
          </w:p>
          <w:p w14:paraId="0F2DB357" w14:textId="77777777" w:rsidR="00FD6693" w:rsidRPr="00174BAD" w:rsidRDefault="00FD6693" w:rsidP="004441CC">
            <w:pPr>
              <w:tabs>
                <w:tab w:val="left" w:pos="7500"/>
              </w:tabs>
              <w:rPr>
                <w:rFonts w:ascii="Times New Roman" w:hAnsi="Times New Roman" w:cs="Times New Roman"/>
                <w:b/>
                <w:bCs/>
              </w:rPr>
            </w:pPr>
            <w:r w:rsidRPr="00174BAD">
              <w:rPr>
                <w:rFonts w:ascii="Times New Roman" w:hAnsi="Times New Roman" w:cs="Times New Roman" w:hint="eastAsia"/>
                <w:b/>
                <w:bCs/>
              </w:rPr>
              <w:t>V</w:t>
            </w:r>
            <w:r w:rsidRPr="00174BAD">
              <w:rPr>
                <w:rFonts w:ascii="Times New Roman" w:hAnsi="Times New Roman" w:cs="Times New Roman"/>
                <w:b/>
                <w:bCs/>
              </w:rPr>
              <w:t>ariables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             Cases   LINC01594 expression (n=73)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  <w:r w:rsidRPr="009A238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9A238C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  <w:tbl>
            <w:tblPr>
              <w:tblStyle w:val="a7"/>
              <w:tblW w:w="0" w:type="auto"/>
              <w:tblInd w:w="3844" w:type="dxa"/>
              <w:tblLook w:val="04A0" w:firstRow="1" w:lastRow="0" w:firstColumn="1" w:lastColumn="0" w:noHBand="0" w:noVBand="1"/>
            </w:tblPr>
            <w:tblGrid>
              <w:gridCol w:w="3119"/>
            </w:tblGrid>
            <w:tr w:rsidR="00FD6693" w14:paraId="79ED91E5" w14:textId="77777777" w:rsidTr="004441CC">
              <w:tc>
                <w:tcPr>
                  <w:tcW w:w="3119" w:type="dxa"/>
                  <w:tcBorders>
                    <w:left w:val="nil"/>
                    <w:bottom w:val="nil"/>
                    <w:right w:val="nil"/>
                  </w:tcBorders>
                </w:tcPr>
                <w:p w14:paraId="6745C042" w14:textId="77777777" w:rsidR="00FD6693" w:rsidRDefault="00FD6693" w:rsidP="004441CC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bCs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>ow (n=37)        High(n=36)</w:t>
                  </w:r>
                </w:p>
              </w:tc>
            </w:tr>
          </w:tbl>
          <w:p w14:paraId="2A02E9F1" w14:textId="77777777" w:rsidR="00FD6693" w:rsidRPr="00174BAD" w:rsidRDefault="00FD6693" w:rsidP="004441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548AEC4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8C078" wp14:editId="11BCAB51">
                <wp:simplePos x="0" y="0"/>
                <wp:positionH relativeFrom="margin">
                  <wp:align>right</wp:align>
                </wp:positionH>
                <wp:positionV relativeFrom="paragraph">
                  <wp:posOffset>76200</wp:posOffset>
                </wp:positionV>
                <wp:extent cx="5245100" cy="6350"/>
                <wp:effectExtent l="0" t="0" r="31750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5100" cy="63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1E4D97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61.8pt,6pt" to="774.8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40656800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Age (years)                                                             0.8042</w:t>
      </w:r>
    </w:p>
    <w:p w14:paraId="0D5396D4" w14:textId="77777777" w:rsidR="00FD6693" w:rsidRDefault="00FD6693" w:rsidP="00FD6693">
      <w:pPr>
        <w:tabs>
          <w:tab w:val="left" w:pos="6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≤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0                         24          13</w:t>
      </w:r>
      <w:r>
        <w:rPr>
          <w:rFonts w:ascii="Times New Roman" w:hAnsi="Times New Roman" w:cs="Times New Roman"/>
        </w:rPr>
        <w:tab/>
        <w:t>11</w:t>
      </w:r>
    </w:p>
    <w:p w14:paraId="5ACDF9C9" w14:textId="77777777" w:rsidR="00FD6693" w:rsidRDefault="00FD6693" w:rsidP="00FD6693">
      <w:pPr>
        <w:tabs>
          <w:tab w:val="left" w:pos="3410"/>
          <w:tab w:val="center" w:pos="4153"/>
          <w:tab w:val="left" w:pos="64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＞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0                         49</w:t>
      </w:r>
      <w:r>
        <w:rPr>
          <w:rFonts w:ascii="Times New Roman" w:hAnsi="Times New Roman" w:cs="Times New Roman"/>
        </w:rPr>
        <w:tab/>
        <w:t xml:space="preserve">          24</w:t>
      </w:r>
      <w:r>
        <w:rPr>
          <w:rFonts w:ascii="Times New Roman" w:hAnsi="Times New Roman" w:cs="Times New Roman"/>
        </w:rPr>
        <w:tab/>
        <w:t>25</w:t>
      </w:r>
    </w:p>
    <w:p w14:paraId="2AF48BC2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 w:hint="eastAsia"/>
        </w:rPr>
        <w:t>ender</w:t>
      </w:r>
    </w:p>
    <w:p w14:paraId="02A24EFF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Female                       39           24               15        0.0618</w:t>
      </w:r>
    </w:p>
    <w:p w14:paraId="27BD44FC" w14:textId="77777777" w:rsidR="00FD6693" w:rsidRDefault="00FD6693" w:rsidP="00FD6693">
      <w:pPr>
        <w:tabs>
          <w:tab w:val="left" w:pos="4720"/>
          <w:tab w:val="left" w:pos="66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Mal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                         34           13</w:t>
      </w:r>
      <w:r>
        <w:rPr>
          <w:rFonts w:ascii="Times New Roman" w:hAnsi="Times New Roman" w:cs="Times New Roman"/>
        </w:rPr>
        <w:tab/>
        <w:t>21</w:t>
      </w:r>
    </w:p>
    <w:p w14:paraId="230C41CE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Tumor diameter (cm)</w:t>
      </w:r>
    </w:p>
    <w:p w14:paraId="2845468B" w14:textId="2F954DF5" w:rsidR="00FD6693" w:rsidRDefault="00FD6693" w:rsidP="00FD6693">
      <w:pPr>
        <w:tabs>
          <w:tab w:val="left" w:pos="3430"/>
          <w:tab w:val="left" w:pos="4750"/>
          <w:tab w:val="left" w:pos="6530"/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≤</w:t>
      </w:r>
      <w:r>
        <w:rPr>
          <w:rFonts w:ascii="Times New Roman" w:hAnsi="Times New Roman" w:cs="Times New Roman"/>
        </w:rPr>
        <w:t>5                          29</w:t>
      </w:r>
      <w:r>
        <w:rPr>
          <w:rFonts w:ascii="Times New Roman" w:hAnsi="Times New Roman" w:cs="Times New Roman"/>
        </w:rPr>
        <w:tab/>
      </w:r>
      <w:r w:rsidR="0000059A"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</w:rPr>
        <w:tab/>
      </w:r>
      <w:r w:rsidR="0000059A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 xml:space="preserve">        0.</w:t>
      </w:r>
      <w:r w:rsidR="0000059A">
        <w:rPr>
          <w:rFonts w:ascii="Times New Roman" w:hAnsi="Times New Roman" w:cs="Times New Roman"/>
        </w:rPr>
        <w:t>3617</w:t>
      </w:r>
    </w:p>
    <w:p w14:paraId="04AFF9A6" w14:textId="47EE6423" w:rsidR="00FD6693" w:rsidRDefault="00FD6693" w:rsidP="00FD6693">
      <w:pPr>
        <w:tabs>
          <w:tab w:val="left" w:pos="3470"/>
          <w:tab w:val="left" w:pos="4750"/>
          <w:tab w:val="left" w:pos="65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＞</w:t>
      </w:r>
      <w:r>
        <w:rPr>
          <w:rFonts w:ascii="Times New Roman" w:hAnsi="Times New Roman" w:cs="Times New Roman"/>
        </w:rPr>
        <w:t>5                          44</w:t>
      </w:r>
      <w:r>
        <w:rPr>
          <w:rFonts w:ascii="Times New Roman" w:hAnsi="Times New Roman" w:cs="Times New Roman"/>
        </w:rPr>
        <w:tab/>
      </w:r>
      <w:r w:rsidR="0000059A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ab/>
      </w:r>
      <w:r w:rsidR="0000059A">
        <w:rPr>
          <w:rFonts w:ascii="Times New Roman" w:hAnsi="Times New Roman" w:cs="Times New Roman"/>
        </w:rPr>
        <w:t>22</w:t>
      </w:r>
    </w:p>
    <w:p w14:paraId="6E08FCCA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pth of invasion</w:t>
      </w:r>
    </w:p>
    <w:p w14:paraId="69D6C705" w14:textId="77777777" w:rsidR="00FD6693" w:rsidRDefault="00FD6693" w:rsidP="00FD6693">
      <w:pPr>
        <w:tabs>
          <w:tab w:val="left" w:pos="4880"/>
          <w:tab w:val="left" w:pos="6630"/>
          <w:tab w:val="right" w:pos="8306"/>
        </w:tabs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T1/T2                       41</w:t>
      </w:r>
      <w:r>
        <w:rPr>
          <w:rFonts w:ascii="Times New Roman" w:hAnsi="Times New Roman" w:cs="Times New Roman"/>
        </w:rPr>
        <w:tab/>
        <w:t>25</w:t>
      </w:r>
      <w:r>
        <w:rPr>
          <w:rFonts w:ascii="Times New Roman" w:hAnsi="Times New Roman" w:cs="Times New Roman"/>
        </w:rPr>
        <w:tab/>
        <w:t>16       0.0465</w:t>
      </w:r>
    </w:p>
    <w:p w14:paraId="6F9DEB8C" w14:textId="77777777" w:rsidR="00FD6693" w:rsidRDefault="00FD6693" w:rsidP="00FD6693">
      <w:pPr>
        <w:tabs>
          <w:tab w:val="left" w:pos="4880"/>
          <w:tab w:val="left" w:pos="6630"/>
        </w:tabs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T3/T4                       32</w:t>
      </w:r>
      <w:r>
        <w:rPr>
          <w:rFonts w:ascii="Times New Roman" w:hAnsi="Times New Roman" w:cs="Times New Roman"/>
        </w:rPr>
        <w:tab/>
        <w:t>12</w:t>
      </w:r>
      <w:r>
        <w:rPr>
          <w:rFonts w:ascii="Times New Roman" w:hAnsi="Times New Roman" w:cs="Times New Roman"/>
        </w:rPr>
        <w:tab/>
        <w:t>20</w:t>
      </w:r>
    </w:p>
    <w:p w14:paraId="186246CF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Lymph node metastasis</w:t>
      </w:r>
    </w:p>
    <w:p w14:paraId="0D432AE0" w14:textId="77777777" w:rsidR="00FD6693" w:rsidRDefault="00FD6693" w:rsidP="00FD6693">
      <w:pPr>
        <w:tabs>
          <w:tab w:val="left" w:pos="6650"/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N0                          44            30</w:t>
      </w:r>
      <w:r>
        <w:rPr>
          <w:rFonts w:ascii="Times New Roman" w:hAnsi="Times New Roman" w:cs="Times New Roman"/>
        </w:rPr>
        <w:tab/>
        <w:t>14       0.0263</w:t>
      </w:r>
    </w:p>
    <w:p w14:paraId="64D08546" w14:textId="77777777" w:rsidR="00FD6693" w:rsidRDefault="00FD6693" w:rsidP="00FD6693">
      <w:pPr>
        <w:tabs>
          <w:tab w:val="left" w:pos="3430"/>
          <w:tab w:val="left" w:pos="4880"/>
          <w:tab w:val="left" w:pos="66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N1/N2                       29            7  </w:t>
      </w:r>
      <w:r>
        <w:rPr>
          <w:rFonts w:ascii="Times New Roman" w:hAnsi="Times New Roman" w:cs="Times New Roman"/>
        </w:rPr>
        <w:tab/>
        <w:t>22</w:t>
      </w:r>
    </w:p>
    <w:p w14:paraId="2E95CD96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Distant metastasis</w:t>
      </w:r>
    </w:p>
    <w:p w14:paraId="43FCB056" w14:textId="77777777" w:rsidR="00FD6693" w:rsidRDefault="00FD6693" w:rsidP="00FD6693">
      <w:pPr>
        <w:tabs>
          <w:tab w:val="left" w:pos="3340"/>
          <w:tab w:val="left" w:pos="4950"/>
          <w:tab w:val="left" w:pos="67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M0</w:t>
      </w:r>
      <w:r>
        <w:rPr>
          <w:rFonts w:ascii="Times New Roman" w:hAnsi="Times New Roman" w:cs="Times New Roman"/>
        </w:rPr>
        <w:tab/>
        <w:t>53</w:t>
      </w:r>
      <w:r>
        <w:rPr>
          <w:rFonts w:ascii="Times New Roman" w:hAnsi="Times New Roman" w:cs="Times New Roman"/>
        </w:rPr>
        <w:tab/>
        <w:t>30</w:t>
      </w:r>
      <w:r>
        <w:rPr>
          <w:rFonts w:ascii="Times New Roman" w:hAnsi="Times New Roman" w:cs="Times New Roman"/>
        </w:rPr>
        <w:tab/>
        <w:t>23      0.0003</w:t>
      </w:r>
    </w:p>
    <w:p w14:paraId="50059999" w14:textId="77777777" w:rsidR="00FD6693" w:rsidRDefault="00FD6693" w:rsidP="00FD6693">
      <w:pPr>
        <w:tabs>
          <w:tab w:val="left" w:pos="3360"/>
          <w:tab w:val="left" w:pos="4950"/>
          <w:tab w:val="left" w:pos="68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M1</w:t>
      </w:r>
      <w:r>
        <w:rPr>
          <w:rFonts w:ascii="Times New Roman" w:hAnsi="Times New Roman" w:cs="Times New Roman"/>
        </w:rPr>
        <w:tab/>
        <w:t>20</w:t>
      </w:r>
      <w:r>
        <w:rPr>
          <w:rFonts w:ascii="Times New Roman" w:hAnsi="Times New Roman" w:cs="Times New Roman"/>
        </w:rPr>
        <w:tab/>
        <w:t>7</w:t>
      </w:r>
      <w:r>
        <w:rPr>
          <w:rFonts w:ascii="Times New Roman" w:hAnsi="Times New Roman" w:cs="Times New Roman"/>
        </w:rPr>
        <w:tab/>
        <w:t>13</w:t>
      </w:r>
    </w:p>
    <w:p w14:paraId="01E271EE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TNM stage</w:t>
      </w:r>
    </w:p>
    <w:p w14:paraId="673967CA" w14:textId="77777777" w:rsidR="00FD6693" w:rsidRDefault="00FD6693" w:rsidP="00FD6693">
      <w:pPr>
        <w:tabs>
          <w:tab w:val="left" w:pos="2530"/>
          <w:tab w:val="left" w:pos="4870"/>
          <w:tab w:val="left" w:pos="6810"/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1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2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                          37</w:t>
      </w:r>
      <w:r>
        <w:rPr>
          <w:rFonts w:ascii="Times New Roman" w:hAnsi="Times New Roman" w:cs="Times New Roman"/>
        </w:rPr>
        <w:tab/>
        <w:t>23</w:t>
      </w:r>
      <w:r>
        <w:rPr>
          <w:rFonts w:ascii="Times New Roman" w:hAnsi="Times New Roman" w:cs="Times New Roman"/>
        </w:rPr>
        <w:tab/>
        <w:t xml:space="preserve">14      </w:t>
      </w:r>
      <w:r w:rsidRPr="0048021B">
        <w:rPr>
          <w:rFonts w:ascii="Times New Roman" w:hAnsi="Times New Roman" w:cs="Times New Roman"/>
        </w:rPr>
        <w:t>0.0468</w:t>
      </w:r>
    </w:p>
    <w:p w14:paraId="204F904C" w14:textId="77777777" w:rsidR="00FD6693" w:rsidRDefault="00FD6693" w:rsidP="00FD6693">
      <w:pPr>
        <w:tabs>
          <w:tab w:val="left" w:pos="2600"/>
          <w:tab w:val="left" w:pos="4870"/>
          <w:tab w:val="left" w:pos="68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3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4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IV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                        36</w:t>
      </w:r>
      <w:r>
        <w:rPr>
          <w:rFonts w:ascii="Times New Roman" w:hAnsi="Times New Roman" w:cs="Times New Roman"/>
        </w:rPr>
        <w:tab/>
        <w:t>14</w:t>
      </w:r>
      <w:r>
        <w:rPr>
          <w:rFonts w:ascii="Times New Roman" w:hAnsi="Times New Roman" w:cs="Times New Roman"/>
        </w:rPr>
        <w:tab/>
        <w:t>22</w:t>
      </w:r>
    </w:p>
    <w:p w14:paraId="275F6AE9" w14:textId="397A1B8C" w:rsidR="00FD6693" w:rsidRPr="00405D01" w:rsidRDefault="00FD6693" w:rsidP="00FD6693">
      <w:pPr>
        <w:rPr>
          <w:rFonts w:ascii="Times New Roman" w:hAnsi="Times New Roman" w:cs="Times New Roman"/>
        </w:rPr>
      </w:pPr>
      <w:r w:rsidRPr="00405D01">
        <w:rPr>
          <w:rFonts w:ascii="Times New Roman" w:hAnsi="Times New Roman" w:cs="Times New Roman"/>
        </w:rPr>
        <w:t>Differentiation</w:t>
      </w:r>
      <w:r w:rsidRPr="00405D01">
        <w:rPr>
          <w:rFonts w:ascii="Times New Roman" w:hAnsi="Times New Roman" w:cs="Times New Roman"/>
        </w:rPr>
        <w:tab/>
      </w:r>
    </w:p>
    <w:p w14:paraId="12952212" w14:textId="77777777" w:rsidR="00FD6693" w:rsidRPr="00405D01" w:rsidRDefault="00FD6693" w:rsidP="00FD6693">
      <w:pPr>
        <w:rPr>
          <w:rFonts w:ascii="Times New Roman" w:hAnsi="Times New Roman" w:cs="Times New Roman"/>
        </w:rPr>
      </w:pPr>
      <w:r w:rsidRPr="00405D01">
        <w:rPr>
          <w:rFonts w:ascii="Times New Roman" w:hAnsi="Times New Roman" w:cs="Times New Roman"/>
        </w:rPr>
        <w:t xml:space="preserve">  Middle/High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34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16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18      </w:t>
      </w:r>
      <w:r w:rsidRPr="00405D01">
        <w:rPr>
          <w:rFonts w:ascii="Times New Roman" w:hAnsi="Times New Roman" w:cs="Times New Roman"/>
        </w:rPr>
        <w:t>0.4656</w:t>
      </w:r>
    </w:p>
    <w:p w14:paraId="7E48D391" w14:textId="77777777" w:rsidR="00FD6693" w:rsidRDefault="00FD6693" w:rsidP="00FD6693">
      <w:pPr>
        <w:rPr>
          <w:rFonts w:ascii="Times New Roman" w:hAnsi="Times New Roman" w:cs="Times New Roman"/>
        </w:rPr>
      </w:pPr>
      <w:r w:rsidRPr="00405D01">
        <w:rPr>
          <w:rFonts w:ascii="Times New Roman" w:hAnsi="Times New Roman" w:cs="Times New Roman"/>
        </w:rPr>
        <w:t xml:space="preserve">  Poor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</w:t>
      </w:r>
      <w:r w:rsidRPr="00405D01">
        <w:rPr>
          <w:rFonts w:ascii="Times New Roman" w:hAnsi="Times New Roman" w:cs="Times New Roman"/>
        </w:rPr>
        <w:t>39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11</w:t>
      </w:r>
      <w:r w:rsidRPr="00405D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18</w:t>
      </w:r>
    </w:p>
    <w:p w14:paraId="4AE9695F" w14:textId="77777777" w:rsidR="00FD6693" w:rsidRDefault="00FD6693" w:rsidP="00FD6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04EF50" wp14:editId="6E5D7BF8">
                <wp:simplePos x="0" y="0"/>
                <wp:positionH relativeFrom="margin">
                  <wp:align>right</wp:align>
                </wp:positionH>
                <wp:positionV relativeFrom="paragraph">
                  <wp:posOffset>101600</wp:posOffset>
                </wp:positionV>
                <wp:extent cx="5264150" cy="19050"/>
                <wp:effectExtent l="0" t="0" r="317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4150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65C8DC" id="直接连接符 2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63.3pt,8pt" to="777.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777C398D" w14:textId="1369C3DF" w:rsidR="00FD6693" w:rsidRDefault="00FD6693" w:rsidP="00FD6693">
      <w:pPr>
        <w:rPr>
          <w:rFonts w:ascii="Times New Roman" w:hAnsi="Times New Roman" w:cs="Times New Roman"/>
        </w:rPr>
      </w:pPr>
      <w:r w:rsidRPr="009A238C">
        <w:rPr>
          <w:rFonts w:ascii="Times New Roman" w:hAnsi="Times New Roman" w:cs="Times New Roman" w:hint="eastAsia"/>
          <w:i/>
          <w:iCs/>
        </w:rPr>
        <w:t>p</w:t>
      </w:r>
      <w:r>
        <w:rPr>
          <w:rFonts w:ascii="Times New Roman" w:hAnsi="Times New Roman" w:cs="Times New Roman"/>
        </w:rPr>
        <w:t xml:space="preserve">-value </w:t>
      </w:r>
      <w:r w:rsidRPr="0002172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was measured by Pearson’s Chi-Squared test.</w:t>
      </w:r>
    </w:p>
    <w:p w14:paraId="5B8BEF58" w14:textId="2269D8B0" w:rsidR="00FD6693" w:rsidRDefault="00FD6693" w:rsidP="00FD6693">
      <w:pPr>
        <w:rPr>
          <w:rFonts w:ascii="Times New Roman" w:hAnsi="Times New Roman" w:cs="Times New Roman"/>
        </w:rPr>
      </w:pPr>
    </w:p>
    <w:p w14:paraId="51AAA9FC" w14:textId="1B47FE6B" w:rsidR="00FD6693" w:rsidRDefault="00FD6693" w:rsidP="00FD6693">
      <w:pPr>
        <w:rPr>
          <w:rFonts w:ascii="Times New Roman" w:hAnsi="Times New Roman" w:cs="Times New Roman"/>
        </w:rPr>
      </w:pPr>
    </w:p>
    <w:p w14:paraId="33F8087E" w14:textId="4D6A9766" w:rsidR="00FD6693" w:rsidRDefault="00FD6693" w:rsidP="00FD6693">
      <w:pPr>
        <w:rPr>
          <w:rFonts w:ascii="Times New Roman" w:hAnsi="Times New Roman" w:cs="Times New Roman"/>
        </w:rPr>
      </w:pPr>
    </w:p>
    <w:p w14:paraId="0D3F04CA" w14:textId="45A77FF7" w:rsidR="00FD6693" w:rsidRDefault="00FD6693" w:rsidP="00FD6693">
      <w:pPr>
        <w:rPr>
          <w:rFonts w:ascii="Times New Roman" w:hAnsi="Times New Roman" w:cs="Times New Roman"/>
        </w:rPr>
      </w:pPr>
    </w:p>
    <w:p w14:paraId="45E5049E" w14:textId="7DEEEBB9" w:rsidR="00FD6693" w:rsidRDefault="00FD6693" w:rsidP="00FD6693">
      <w:pPr>
        <w:rPr>
          <w:rFonts w:ascii="Times New Roman" w:hAnsi="Times New Roman" w:cs="Times New Roman"/>
        </w:rPr>
      </w:pPr>
    </w:p>
    <w:p w14:paraId="51D61F9A" w14:textId="1E87397A" w:rsidR="00FD6693" w:rsidRDefault="00FD6693" w:rsidP="00FD6693">
      <w:pPr>
        <w:rPr>
          <w:rFonts w:ascii="Times New Roman" w:hAnsi="Times New Roman" w:cs="Times New Roman"/>
        </w:rPr>
      </w:pPr>
    </w:p>
    <w:p w14:paraId="44B4D1B1" w14:textId="67DD3B01" w:rsidR="00FD6693" w:rsidRDefault="00FD6693" w:rsidP="00FD6693">
      <w:pPr>
        <w:rPr>
          <w:rFonts w:ascii="Times New Roman" w:hAnsi="Times New Roman" w:cs="Times New Roman"/>
        </w:rPr>
      </w:pPr>
    </w:p>
    <w:p w14:paraId="2D2D8F0C" w14:textId="47D59899" w:rsidR="00FD6693" w:rsidRDefault="00FD6693" w:rsidP="00FD6693">
      <w:pPr>
        <w:rPr>
          <w:rFonts w:ascii="Times New Roman" w:hAnsi="Times New Roman" w:cs="Times New Roman"/>
        </w:rPr>
      </w:pPr>
    </w:p>
    <w:p w14:paraId="684C0C3B" w14:textId="487E2DCB" w:rsidR="00FD6693" w:rsidRDefault="00FD6693" w:rsidP="00FD6693">
      <w:pPr>
        <w:rPr>
          <w:rFonts w:ascii="Times New Roman" w:hAnsi="Times New Roman" w:cs="Times New Roman"/>
        </w:rPr>
      </w:pPr>
    </w:p>
    <w:p w14:paraId="2BAF8FFA" w14:textId="09332B63" w:rsidR="00FD6693" w:rsidRDefault="00FD6693" w:rsidP="00FD6693">
      <w:pPr>
        <w:rPr>
          <w:rFonts w:ascii="Times New Roman" w:hAnsi="Times New Roman" w:cs="Times New Roman"/>
        </w:rPr>
      </w:pPr>
    </w:p>
    <w:p w14:paraId="0B1425F9" w14:textId="1F016CFE" w:rsidR="00FD6693" w:rsidRDefault="00FD6693" w:rsidP="00FD6693">
      <w:pPr>
        <w:rPr>
          <w:rFonts w:ascii="Times New Roman" w:hAnsi="Times New Roman" w:cs="Times New Roman"/>
        </w:rPr>
      </w:pPr>
    </w:p>
    <w:p w14:paraId="14BF1435" w14:textId="77777777" w:rsidR="00FD6693" w:rsidRPr="00CF1B2D" w:rsidRDefault="00FD6693" w:rsidP="00FD6693">
      <w:pPr>
        <w:rPr>
          <w:rFonts w:ascii="Times New Roman" w:hAnsi="Times New Roman" w:cs="Times New Roman"/>
        </w:rPr>
      </w:pPr>
    </w:p>
    <w:p w14:paraId="23B53F8B" w14:textId="122AA150" w:rsidR="008D1DB0" w:rsidRPr="006171E4" w:rsidRDefault="008D1DB0" w:rsidP="008D1DB0">
      <w:pPr>
        <w:rPr>
          <w:b/>
          <w:bCs/>
          <w:sz w:val="24"/>
          <w:szCs w:val="24"/>
        </w:rPr>
      </w:pPr>
      <w:r w:rsidRPr="006171E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766E0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71E4">
        <w:rPr>
          <w:rFonts w:ascii="Times New Roman" w:hAnsi="Times New Roman" w:cs="Times New Roman"/>
          <w:b/>
          <w:bCs/>
          <w:sz w:val="24"/>
          <w:szCs w:val="24"/>
        </w:rPr>
        <w:t>, Relationship between LINC01594 expression and clinicopathological features in fresh-frozen specimens.</w:t>
      </w:r>
    </w:p>
    <w:tbl>
      <w:tblPr>
        <w:tblStyle w:val="a7"/>
        <w:tblW w:w="84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09"/>
      </w:tblGrid>
      <w:tr w:rsidR="008D1DB0" w14:paraId="0CC31339" w14:textId="77777777" w:rsidTr="00165397">
        <w:tc>
          <w:tcPr>
            <w:tcW w:w="8409" w:type="dxa"/>
          </w:tcPr>
          <w:p w14:paraId="7B53716A" w14:textId="77777777" w:rsidR="008D1DB0" w:rsidRDefault="008D1DB0" w:rsidP="00165397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B32D902" w14:textId="77777777" w:rsidR="008D1DB0" w:rsidRDefault="008D1DB0" w:rsidP="00165397">
            <w:pPr>
              <w:rPr>
                <w:rFonts w:ascii="Times New Roman" w:hAnsi="Times New Roman" w:cs="Times New Roman"/>
              </w:rPr>
            </w:pPr>
            <w:r w:rsidRPr="00467BE4">
              <w:rPr>
                <w:rFonts w:ascii="Times New Roman" w:hAnsi="Times New Roman" w:cs="Times New Roman" w:hint="eastAsia"/>
                <w:b/>
                <w:bCs/>
              </w:rPr>
              <w:t>V</w:t>
            </w:r>
            <w:r w:rsidRPr="00467BE4">
              <w:rPr>
                <w:rFonts w:ascii="Times New Roman" w:hAnsi="Times New Roman" w:cs="Times New Roman"/>
                <w:b/>
                <w:bCs/>
              </w:rPr>
              <w:t>ariables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  <w:r w:rsidRPr="00467BE4">
              <w:rPr>
                <w:rFonts w:ascii="Times New Roman" w:hAnsi="Times New Roman" w:cs="Times New Roman"/>
                <w:b/>
                <w:bCs/>
              </w:rPr>
              <w:t>Cases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LINC01594 expression (n=60)           P</w:t>
            </w:r>
          </w:p>
          <w:tbl>
            <w:tblPr>
              <w:tblStyle w:val="a7"/>
              <w:tblW w:w="0" w:type="auto"/>
              <w:tblInd w:w="3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32"/>
            </w:tblGrid>
            <w:tr w:rsidR="008D1DB0" w14:paraId="5D3ECBE6" w14:textId="77777777" w:rsidTr="00165397">
              <w:tc>
                <w:tcPr>
                  <w:tcW w:w="3832" w:type="dxa"/>
                </w:tcPr>
                <w:p w14:paraId="78BBF1F9" w14:textId="77777777" w:rsidR="008D1DB0" w:rsidRDefault="008D1DB0" w:rsidP="0016539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 w:hint="eastAsia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67BE4">
                    <w:rPr>
                      <w:rFonts w:ascii="Times New Roman" w:hAnsi="Times New Roman" w:cs="Times New Roman"/>
                      <w:b/>
                      <w:bCs/>
                    </w:rPr>
                    <w:t>Low(n=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>30</w:t>
                  </w:r>
                  <w:r w:rsidRPr="00467BE4">
                    <w:rPr>
                      <w:rFonts w:ascii="Times New Roman" w:hAnsi="Times New Roman" w:cs="Times New Roman"/>
                      <w:b/>
                      <w:bCs/>
                    </w:rPr>
                    <w:t xml:space="preserve">) </w:t>
                  </w:r>
                  <w:r>
                    <w:rPr>
                      <w:rFonts w:ascii="Times New Roman" w:hAnsi="Times New Roman" w:cs="Times New Roman"/>
                    </w:rPr>
                    <w:t xml:space="preserve">            </w:t>
                  </w:r>
                  <w:r w:rsidRPr="00467BE4">
                    <w:rPr>
                      <w:rFonts w:ascii="Times New Roman" w:hAnsi="Times New Roman" w:cs="Times New Roman"/>
                      <w:b/>
                      <w:bCs/>
                    </w:rPr>
                    <w:t>High(n=3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>0</w:t>
                  </w:r>
                  <w:r w:rsidRPr="00467BE4">
                    <w:rPr>
                      <w:rFonts w:ascii="Times New Roman" w:hAnsi="Times New Roman" w:cs="Times New Roman"/>
                      <w:b/>
                      <w:bCs/>
                    </w:rPr>
                    <w:t>)</w:t>
                  </w:r>
                </w:p>
              </w:tc>
            </w:tr>
          </w:tbl>
          <w:p w14:paraId="4D212CDE" w14:textId="77777777" w:rsidR="008D1DB0" w:rsidRDefault="008D1DB0" w:rsidP="00165397">
            <w:pPr>
              <w:rPr>
                <w:rFonts w:ascii="Times New Roman" w:hAnsi="Times New Roman" w:cs="Times New Roman"/>
              </w:rPr>
            </w:pPr>
          </w:p>
        </w:tc>
      </w:tr>
    </w:tbl>
    <w:p w14:paraId="32C52BA1" w14:textId="77777777" w:rsidR="008D1DB0" w:rsidRDefault="008D1DB0" w:rsidP="008D1D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ge (years)</w:t>
      </w:r>
    </w:p>
    <w:p w14:paraId="512782A0" w14:textId="77777777" w:rsidR="008D1DB0" w:rsidRDefault="008D1DB0" w:rsidP="008D1DB0">
      <w:pPr>
        <w:tabs>
          <w:tab w:val="left" w:pos="2960"/>
          <w:tab w:val="center" w:pos="4153"/>
          <w:tab w:val="left" w:pos="6900"/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＜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  <w:t>24</w:t>
      </w:r>
      <w:r>
        <w:rPr>
          <w:rFonts w:ascii="Times New Roman" w:hAnsi="Times New Roman" w:cs="Times New Roman"/>
        </w:rPr>
        <w:tab/>
        <w:t xml:space="preserve">       </w:t>
      </w:r>
      <w:bookmarkStart w:id="0" w:name="OLE_LINK1"/>
      <w:r>
        <w:rPr>
          <w:rFonts w:ascii="Times New Roman" w:hAnsi="Times New Roman" w:cs="Times New Roman"/>
        </w:rPr>
        <w:t>14</w:t>
      </w:r>
      <w:bookmarkEnd w:id="0"/>
      <w:r>
        <w:rPr>
          <w:rFonts w:ascii="Times New Roman" w:hAnsi="Times New Roman" w:cs="Times New Roman"/>
        </w:rPr>
        <w:tab/>
      </w:r>
      <w:bookmarkStart w:id="1" w:name="OLE_LINK2"/>
      <w:r>
        <w:rPr>
          <w:rFonts w:ascii="Times New Roman" w:hAnsi="Times New Roman" w:cs="Times New Roman"/>
        </w:rPr>
        <w:t>10</w:t>
      </w:r>
      <w:bookmarkEnd w:id="1"/>
      <w:r>
        <w:rPr>
          <w:rFonts w:ascii="Times New Roman" w:hAnsi="Times New Roman" w:cs="Times New Roman"/>
        </w:rPr>
        <w:tab/>
        <w:t>0.4296</w:t>
      </w:r>
    </w:p>
    <w:p w14:paraId="73CB045F" w14:textId="77777777" w:rsidR="008D1DB0" w:rsidRDefault="008D1DB0" w:rsidP="008D1DB0">
      <w:pPr>
        <w:tabs>
          <w:tab w:val="left" w:pos="2960"/>
          <w:tab w:val="center" w:pos="4153"/>
          <w:tab w:val="left" w:pos="6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≥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  <w:t>36</w:t>
      </w:r>
      <w:r>
        <w:rPr>
          <w:rFonts w:ascii="Times New Roman" w:hAnsi="Times New Roman" w:cs="Times New Roman"/>
        </w:rPr>
        <w:tab/>
        <w:t xml:space="preserve">       16</w:t>
      </w:r>
      <w:r>
        <w:rPr>
          <w:rFonts w:ascii="Times New Roman" w:hAnsi="Times New Roman" w:cs="Times New Roman"/>
        </w:rPr>
        <w:tab/>
        <w:t>20</w:t>
      </w:r>
    </w:p>
    <w:p w14:paraId="4E739EF5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Gender</w:t>
      </w:r>
      <w:r>
        <w:rPr>
          <w:rFonts w:ascii="Times New Roman" w:hAnsi="Times New Roman" w:cs="Times New Roman"/>
        </w:rPr>
        <w:tab/>
        <w:t>0.4416</w:t>
      </w:r>
    </w:p>
    <w:p w14:paraId="44A5ECF4" w14:textId="77777777" w:rsidR="008D1DB0" w:rsidRDefault="008D1DB0" w:rsidP="008D1DB0">
      <w:pPr>
        <w:tabs>
          <w:tab w:val="left" w:pos="2960"/>
          <w:tab w:val="left" w:pos="6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emale</w:t>
      </w:r>
      <w:r>
        <w:rPr>
          <w:rFonts w:ascii="Times New Roman" w:hAnsi="Times New Roman" w:cs="Times New Roman"/>
        </w:rPr>
        <w:tab/>
        <w:t>33            13</w:t>
      </w:r>
      <w:r>
        <w:rPr>
          <w:rFonts w:ascii="Times New Roman" w:hAnsi="Times New Roman" w:cs="Times New Roman"/>
        </w:rPr>
        <w:tab/>
        <w:t>20</w:t>
      </w:r>
    </w:p>
    <w:p w14:paraId="2C801F37" w14:textId="77777777" w:rsidR="008D1DB0" w:rsidRDefault="008D1DB0" w:rsidP="008D1DB0">
      <w:pPr>
        <w:tabs>
          <w:tab w:val="left" w:pos="2960"/>
          <w:tab w:val="center" w:pos="4153"/>
          <w:tab w:val="left" w:pos="6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Male</w:t>
      </w:r>
      <w:r>
        <w:rPr>
          <w:rFonts w:ascii="Times New Roman" w:hAnsi="Times New Roman" w:cs="Times New Roman"/>
        </w:rPr>
        <w:tab/>
        <w:t>37</w:t>
      </w:r>
      <w:r>
        <w:rPr>
          <w:rFonts w:ascii="Times New Roman" w:hAnsi="Times New Roman" w:cs="Times New Roman"/>
        </w:rPr>
        <w:tab/>
        <w:t xml:space="preserve">       17</w:t>
      </w:r>
      <w:r>
        <w:rPr>
          <w:rFonts w:ascii="Times New Roman" w:hAnsi="Times New Roman" w:cs="Times New Roman"/>
        </w:rPr>
        <w:tab/>
        <w:t>10</w:t>
      </w:r>
    </w:p>
    <w:p w14:paraId="4A3A3AE6" w14:textId="78326F1F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umor diameter (cm)</w:t>
      </w:r>
      <w:r>
        <w:rPr>
          <w:rFonts w:ascii="Times New Roman" w:hAnsi="Times New Roman" w:cs="Times New Roman"/>
        </w:rPr>
        <w:tab/>
        <w:t>0.</w:t>
      </w:r>
      <w:r w:rsidR="0068261C">
        <w:rPr>
          <w:rFonts w:ascii="Times New Roman" w:hAnsi="Times New Roman" w:cs="Times New Roman"/>
        </w:rPr>
        <w:t>5839</w:t>
      </w:r>
    </w:p>
    <w:p w14:paraId="36F2730E" w14:textId="39DCBC1F" w:rsidR="008D1DB0" w:rsidRDefault="008D1DB0" w:rsidP="008D1DB0">
      <w:pPr>
        <w:tabs>
          <w:tab w:val="left" w:pos="2860"/>
          <w:tab w:val="center" w:pos="4153"/>
          <w:tab w:val="left" w:pos="69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≤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ab/>
        <w:t>39</w:t>
      </w:r>
      <w:r>
        <w:rPr>
          <w:rFonts w:ascii="Times New Roman" w:hAnsi="Times New Roman" w:cs="Times New Roman"/>
        </w:rPr>
        <w:tab/>
        <w:t xml:space="preserve">       </w:t>
      </w:r>
      <w:r w:rsidR="0068261C"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</w:rPr>
        <w:tab/>
      </w:r>
      <w:r w:rsidR="001D6B1B">
        <w:rPr>
          <w:rFonts w:ascii="Times New Roman" w:hAnsi="Times New Roman" w:cs="Times New Roman"/>
        </w:rPr>
        <w:t>1</w:t>
      </w:r>
      <w:r w:rsidR="0068261C">
        <w:rPr>
          <w:rFonts w:ascii="Times New Roman" w:hAnsi="Times New Roman" w:cs="Times New Roman"/>
        </w:rPr>
        <w:t>9</w:t>
      </w:r>
    </w:p>
    <w:p w14:paraId="0E34B056" w14:textId="45B33997" w:rsidR="008D1DB0" w:rsidRDefault="008D1DB0" w:rsidP="008D1DB0">
      <w:pPr>
        <w:tabs>
          <w:tab w:val="left" w:pos="2860"/>
          <w:tab w:val="center" w:pos="4153"/>
          <w:tab w:val="left" w:pos="695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＞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ab/>
        <w:t>21</w:t>
      </w:r>
      <w:r>
        <w:rPr>
          <w:rFonts w:ascii="Times New Roman" w:hAnsi="Times New Roman" w:cs="Times New Roman"/>
        </w:rPr>
        <w:tab/>
        <w:t xml:space="preserve">      </w:t>
      </w:r>
      <w:r w:rsidR="0068261C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ab/>
      </w:r>
      <w:r w:rsidR="001D6B1B">
        <w:rPr>
          <w:rFonts w:ascii="Times New Roman" w:hAnsi="Times New Roman" w:cs="Times New Roman"/>
        </w:rPr>
        <w:t>1</w:t>
      </w:r>
      <w:r w:rsidR="0068261C">
        <w:rPr>
          <w:rFonts w:ascii="Times New Roman" w:hAnsi="Times New Roman" w:cs="Times New Roman"/>
        </w:rPr>
        <w:t>1</w:t>
      </w:r>
    </w:p>
    <w:p w14:paraId="165D9B53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Depth of invasion</w:t>
      </w:r>
      <w:r>
        <w:rPr>
          <w:rFonts w:ascii="Times New Roman" w:hAnsi="Times New Roman" w:cs="Times New Roman"/>
        </w:rPr>
        <w:tab/>
      </w:r>
      <w:r w:rsidRPr="00F8412D">
        <w:rPr>
          <w:rFonts w:ascii="Times New Roman" w:hAnsi="Times New Roman" w:cs="Times New Roman"/>
        </w:rPr>
        <w:t>0.0029</w:t>
      </w:r>
    </w:p>
    <w:p w14:paraId="201C8EF4" w14:textId="77777777" w:rsidR="008D1DB0" w:rsidRDefault="008D1DB0" w:rsidP="008D1DB0">
      <w:pPr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T1/T2                     21            16                       5</w:t>
      </w:r>
    </w:p>
    <w:p w14:paraId="02A4EB47" w14:textId="77777777" w:rsidR="008D1DB0" w:rsidRDefault="008D1DB0" w:rsidP="008D1DB0">
      <w:pPr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T3/T4                     39            14                       25</w:t>
      </w:r>
    </w:p>
    <w:p w14:paraId="0BE2C4F5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ymph node metastasis         </w:t>
      </w:r>
      <w:r>
        <w:rPr>
          <w:rFonts w:ascii="Times New Roman" w:hAnsi="Times New Roman" w:cs="Times New Roman"/>
        </w:rPr>
        <w:tab/>
      </w:r>
      <w:r w:rsidRPr="00F8412D">
        <w:rPr>
          <w:rFonts w:ascii="Times New Roman" w:hAnsi="Times New Roman" w:cs="Times New Roman"/>
        </w:rPr>
        <w:t>0.0023</w:t>
      </w:r>
    </w:p>
    <w:p w14:paraId="15AAAD65" w14:textId="77777777" w:rsidR="008D1DB0" w:rsidRDefault="008D1DB0" w:rsidP="008D1DB0">
      <w:pPr>
        <w:tabs>
          <w:tab w:val="left" w:pos="3050"/>
          <w:tab w:val="center" w:pos="4363"/>
          <w:tab w:val="left" w:pos="7070"/>
        </w:tabs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  <w:t>19</w:t>
      </w:r>
      <w:r>
        <w:rPr>
          <w:rFonts w:ascii="Times New Roman" w:hAnsi="Times New Roman" w:cs="Times New Roman"/>
        </w:rPr>
        <w:tab/>
        <w:t xml:space="preserve">   15</w:t>
      </w:r>
      <w:r>
        <w:rPr>
          <w:rFonts w:ascii="Times New Roman" w:hAnsi="Times New Roman" w:cs="Times New Roman"/>
        </w:rPr>
        <w:tab/>
        <w:t>4</w:t>
      </w:r>
    </w:p>
    <w:p w14:paraId="4FCAC39D" w14:textId="77777777" w:rsidR="008D1DB0" w:rsidRDefault="008D1DB0" w:rsidP="008D1DB0">
      <w:pPr>
        <w:tabs>
          <w:tab w:val="left" w:pos="3050"/>
          <w:tab w:val="center" w:pos="4363"/>
          <w:tab w:val="left" w:pos="7070"/>
        </w:tabs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1/N2</w:t>
      </w:r>
      <w:r>
        <w:rPr>
          <w:rFonts w:ascii="Times New Roman" w:hAnsi="Times New Roman" w:cs="Times New Roman"/>
        </w:rPr>
        <w:tab/>
        <w:t>41</w:t>
      </w:r>
      <w:r>
        <w:rPr>
          <w:rFonts w:ascii="Times New Roman" w:hAnsi="Times New Roman" w:cs="Times New Roman"/>
        </w:rPr>
        <w:tab/>
        <w:t xml:space="preserve">   15</w:t>
      </w:r>
      <w:r>
        <w:rPr>
          <w:rFonts w:ascii="Times New Roman" w:hAnsi="Times New Roman" w:cs="Times New Roman"/>
        </w:rPr>
        <w:tab/>
        <w:t>26</w:t>
      </w:r>
    </w:p>
    <w:p w14:paraId="30BF3704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istant metastasis</w:t>
      </w:r>
      <w:r>
        <w:rPr>
          <w:rFonts w:ascii="Times New Roman" w:hAnsi="Times New Roman" w:cs="Times New Roman"/>
        </w:rPr>
        <w:tab/>
      </w:r>
      <w:r w:rsidRPr="00536C45">
        <w:rPr>
          <w:rFonts w:ascii="Times New Roman" w:hAnsi="Times New Roman" w:cs="Times New Roman"/>
        </w:rPr>
        <w:t>0.0377</w:t>
      </w:r>
    </w:p>
    <w:p w14:paraId="32AE4F7F" w14:textId="77777777" w:rsidR="008D1DB0" w:rsidRDefault="008D1DB0" w:rsidP="008D1DB0">
      <w:pPr>
        <w:tabs>
          <w:tab w:val="left" w:pos="3100"/>
          <w:tab w:val="center" w:pos="4363"/>
          <w:tab w:val="left" w:pos="7070"/>
        </w:tabs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M0</w:t>
      </w:r>
      <w:r>
        <w:rPr>
          <w:rFonts w:ascii="Times New Roman" w:hAnsi="Times New Roman" w:cs="Times New Roman"/>
        </w:rPr>
        <w:tab/>
        <w:t>50</w:t>
      </w:r>
      <w:r>
        <w:rPr>
          <w:rFonts w:ascii="Times New Roman" w:hAnsi="Times New Roman" w:cs="Times New Roman"/>
        </w:rPr>
        <w:tab/>
        <w:t xml:space="preserve">   28</w:t>
      </w:r>
      <w:r>
        <w:rPr>
          <w:rFonts w:ascii="Times New Roman" w:hAnsi="Times New Roman" w:cs="Times New Roman"/>
        </w:rPr>
        <w:tab/>
        <w:t>22</w:t>
      </w:r>
    </w:p>
    <w:p w14:paraId="642C9A12" w14:textId="77777777" w:rsidR="008D1DB0" w:rsidRDefault="008D1DB0" w:rsidP="008D1DB0">
      <w:pPr>
        <w:tabs>
          <w:tab w:val="left" w:pos="3100"/>
          <w:tab w:val="center" w:pos="4363"/>
          <w:tab w:val="left" w:pos="7070"/>
        </w:tabs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  <w:t>10</w:t>
      </w:r>
      <w:r>
        <w:rPr>
          <w:rFonts w:ascii="Times New Roman" w:hAnsi="Times New Roman" w:cs="Times New Roman"/>
        </w:rPr>
        <w:tab/>
        <w:t xml:space="preserve">  2</w:t>
      </w:r>
      <w:r>
        <w:rPr>
          <w:rFonts w:ascii="Times New Roman" w:hAnsi="Times New Roman" w:cs="Times New Roman"/>
        </w:rPr>
        <w:tab/>
        <w:t>8</w:t>
      </w:r>
    </w:p>
    <w:p w14:paraId="1E1F83B3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NM stage</w:t>
      </w:r>
      <w:r>
        <w:rPr>
          <w:rFonts w:ascii="Times New Roman" w:hAnsi="Times New Roman" w:cs="Times New Roman"/>
        </w:rPr>
        <w:tab/>
      </w:r>
      <w:r w:rsidRPr="00536C45">
        <w:rPr>
          <w:rFonts w:ascii="Times New Roman" w:hAnsi="Times New Roman" w:cs="Times New Roman"/>
        </w:rPr>
        <w:t>0.0389</w:t>
      </w:r>
    </w:p>
    <w:p w14:paraId="3A0C37BB" w14:textId="77777777" w:rsidR="008D1DB0" w:rsidRDefault="008D1DB0" w:rsidP="008D1DB0">
      <w:pPr>
        <w:tabs>
          <w:tab w:val="left" w:pos="3170"/>
          <w:tab w:val="left" w:pos="71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1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10          8</w:t>
      </w:r>
      <w:r>
        <w:rPr>
          <w:rFonts w:ascii="Times New Roman" w:hAnsi="Times New Roman" w:cs="Times New Roman"/>
        </w:rPr>
        <w:tab/>
        <w:t>2</w:t>
      </w:r>
    </w:p>
    <w:p w14:paraId="01C2C246" w14:textId="77777777" w:rsidR="008D1DB0" w:rsidRDefault="008D1DB0" w:rsidP="008D1DB0">
      <w:pPr>
        <w:tabs>
          <w:tab w:val="left" w:pos="3170"/>
          <w:tab w:val="left" w:pos="71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2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20          11</w:t>
      </w:r>
      <w:r>
        <w:rPr>
          <w:rFonts w:ascii="Times New Roman" w:hAnsi="Times New Roman" w:cs="Times New Roman"/>
        </w:rPr>
        <w:tab/>
        <w:t>9</w:t>
      </w:r>
    </w:p>
    <w:p w14:paraId="27A3B9E5" w14:textId="77777777" w:rsidR="008D1DB0" w:rsidRDefault="008D1DB0" w:rsidP="008D1DB0">
      <w:pPr>
        <w:tabs>
          <w:tab w:val="left" w:pos="31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3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24          10                       14</w:t>
      </w:r>
    </w:p>
    <w:p w14:paraId="4F1F3E17" w14:textId="77777777" w:rsidR="008D1DB0" w:rsidRDefault="008D1DB0" w:rsidP="008D1DB0">
      <w:pPr>
        <w:tabs>
          <w:tab w:val="left" w:pos="3170"/>
          <w:tab w:val="center" w:pos="4153"/>
          <w:tab w:val="left" w:pos="71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4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IV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6</w:t>
      </w:r>
      <w:r>
        <w:rPr>
          <w:rFonts w:ascii="Times New Roman" w:hAnsi="Times New Roman" w:cs="Times New Roman"/>
        </w:rPr>
        <w:tab/>
        <w:t xml:space="preserve">       1</w:t>
      </w:r>
      <w:r>
        <w:rPr>
          <w:rFonts w:ascii="Times New Roman" w:hAnsi="Times New Roman" w:cs="Times New Roman"/>
        </w:rPr>
        <w:tab/>
        <w:t>5</w:t>
      </w:r>
    </w:p>
    <w:p w14:paraId="7C9DD62A" w14:textId="77777777" w:rsidR="008D1DB0" w:rsidRDefault="008D1DB0" w:rsidP="008D1DB0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ifferentiation</w:t>
      </w:r>
      <w:r>
        <w:rPr>
          <w:rFonts w:ascii="Times New Roman" w:hAnsi="Times New Roman" w:cs="Times New Roman"/>
        </w:rPr>
        <w:tab/>
      </w:r>
      <w:r w:rsidRPr="00DD04B1">
        <w:rPr>
          <w:rFonts w:ascii="Times New Roman" w:hAnsi="Times New Roman" w:cs="Times New Roman"/>
        </w:rPr>
        <w:t>0.1760</w:t>
      </w:r>
    </w:p>
    <w:p w14:paraId="4E2DF2FB" w14:textId="77777777" w:rsidR="008D1DB0" w:rsidRDefault="008D1DB0" w:rsidP="008D1DB0">
      <w:pPr>
        <w:tabs>
          <w:tab w:val="left" w:pos="3080"/>
          <w:tab w:val="left" w:pos="4540"/>
          <w:tab w:val="left" w:pos="70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Middle/High</w:t>
      </w:r>
      <w:r>
        <w:rPr>
          <w:rFonts w:ascii="Times New Roman" w:hAnsi="Times New Roman" w:cs="Times New Roman"/>
        </w:rPr>
        <w:tab/>
        <w:t>21</w:t>
      </w:r>
      <w:r>
        <w:rPr>
          <w:rFonts w:ascii="Times New Roman" w:hAnsi="Times New Roman" w:cs="Times New Roman"/>
        </w:rPr>
        <w:tab/>
        <w:t>10</w:t>
      </w:r>
      <w:r>
        <w:rPr>
          <w:rFonts w:ascii="Times New Roman" w:hAnsi="Times New Roman" w:cs="Times New Roman"/>
        </w:rPr>
        <w:tab/>
        <w:t>13</w:t>
      </w:r>
    </w:p>
    <w:p w14:paraId="53CF6C69" w14:textId="77777777" w:rsidR="008D1DB0" w:rsidRDefault="008D1DB0" w:rsidP="008D1DB0">
      <w:pPr>
        <w:tabs>
          <w:tab w:val="left" w:pos="3080"/>
          <w:tab w:val="left" w:pos="4540"/>
          <w:tab w:val="left" w:pos="70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Poor</w:t>
      </w:r>
      <w:r>
        <w:rPr>
          <w:rFonts w:ascii="Times New Roman" w:hAnsi="Times New Roman" w:cs="Times New Roman"/>
        </w:rPr>
        <w:tab/>
        <w:t>39</w:t>
      </w:r>
      <w:r>
        <w:rPr>
          <w:rFonts w:ascii="Times New Roman" w:hAnsi="Times New Roman" w:cs="Times New Roman"/>
        </w:rPr>
        <w:tab/>
        <w:t>22</w:t>
      </w:r>
      <w:r>
        <w:rPr>
          <w:rFonts w:ascii="Times New Roman" w:hAnsi="Times New Roman" w:cs="Times New Roman"/>
        </w:rPr>
        <w:tab/>
        <w:t>17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D1DB0" w14:paraId="399207F7" w14:textId="77777777" w:rsidTr="00165397">
        <w:tc>
          <w:tcPr>
            <w:tcW w:w="8296" w:type="dxa"/>
            <w:tcBorders>
              <w:left w:val="nil"/>
              <w:bottom w:val="nil"/>
              <w:right w:val="nil"/>
            </w:tcBorders>
          </w:tcPr>
          <w:p w14:paraId="577EE131" w14:textId="77777777" w:rsidR="008D1DB0" w:rsidRPr="00643EE8" w:rsidRDefault="008D1DB0" w:rsidP="00165397">
            <w:pPr>
              <w:rPr>
                <w:rFonts w:ascii="Times New Roman" w:hAnsi="Times New Roman" w:cs="Times New Roman"/>
              </w:rPr>
            </w:pPr>
            <w:r w:rsidRPr="00643EE8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-value </w:t>
            </w:r>
            <w:r w:rsidRPr="00643EE8">
              <w:rPr>
                <w:rFonts w:ascii="Times New Roman" w:hAnsi="Times New Roman" w:cs="Times New Roman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was measured by Pearson’s Chi-Squared test.</w:t>
            </w:r>
          </w:p>
        </w:tc>
      </w:tr>
    </w:tbl>
    <w:p w14:paraId="32486F8A" w14:textId="77777777" w:rsidR="008D1DB0" w:rsidRPr="00643EE8" w:rsidRDefault="008D1DB0" w:rsidP="008D1DB0">
      <w:pPr>
        <w:rPr>
          <w:rFonts w:ascii="Times New Roman" w:hAnsi="Times New Roman" w:cs="Times New Roman"/>
        </w:rPr>
      </w:pPr>
    </w:p>
    <w:p w14:paraId="1FEBCEB0" w14:textId="77777777" w:rsidR="008D1DB0" w:rsidRPr="006171E4" w:rsidRDefault="008D1DB0" w:rsidP="008D1DB0">
      <w:pPr>
        <w:rPr>
          <w:sz w:val="24"/>
          <w:szCs w:val="24"/>
        </w:rPr>
      </w:pPr>
    </w:p>
    <w:p w14:paraId="3464E957" w14:textId="77777777" w:rsidR="008D1DB0" w:rsidRPr="006171E4" w:rsidRDefault="008D1DB0" w:rsidP="008D1DB0">
      <w:pPr>
        <w:rPr>
          <w:sz w:val="24"/>
          <w:szCs w:val="24"/>
        </w:rPr>
      </w:pPr>
    </w:p>
    <w:p w14:paraId="1E587950" w14:textId="77777777" w:rsidR="008D1DB0" w:rsidRPr="006171E4" w:rsidRDefault="008D1DB0" w:rsidP="008D1DB0">
      <w:pPr>
        <w:rPr>
          <w:sz w:val="24"/>
          <w:szCs w:val="24"/>
        </w:rPr>
      </w:pPr>
    </w:p>
    <w:p w14:paraId="4332A936" w14:textId="77777777" w:rsidR="008D1DB0" w:rsidRPr="006171E4" w:rsidRDefault="008D1DB0" w:rsidP="008D1DB0">
      <w:pPr>
        <w:rPr>
          <w:sz w:val="24"/>
          <w:szCs w:val="24"/>
        </w:rPr>
      </w:pPr>
    </w:p>
    <w:p w14:paraId="09924A79" w14:textId="77777777" w:rsidR="008D1DB0" w:rsidRPr="006171E4" w:rsidRDefault="008D1DB0" w:rsidP="008D1DB0">
      <w:pPr>
        <w:rPr>
          <w:sz w:val="24"/>
          <w:szCs w:val="24"/>
        </w:rPr>
      </w:pPr>
    </w:p>
    <w:p w14:paraId="4C3FACDE" w14:textId="77777777" w:rsidR="008D1DB0" w:rsidRPr="006171E4" w:rsidRDefault="008D1DB0" w:rsidP="008D1DB0">
      <w:pPr>
        <w:rPr>
          <w:sz w:val="24"/>
          <w:szCs w:val="24"/>
        </w:rPr>
      </w:pPr>
    </w:p>
    <w:p w14:paraId="505F17D2" w14:textId="77777777" w:rsidR="00BF12B4" w:rsidRPr="008D1DB0" w:rsidRDefault="00BF12B4"/>
    <w:sectPr w:rsidR="00BF12B4" w:rsidRPr="008D1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FC74C" w14:textId="77777777" w:rsidR="00AB2D33" w:rsidRDefault="00AB2D33" w:rsidP="008D1DB0">
      <w:r>
        <w:separator/>
      </w:r>
    </w:p>
  </w:endnote>
  <w:endnote w:type="continuationSeparator" w:id="0">
    <w:p w14:paraId="5F2E6B2D" w14:textId="77777777" w:rsidR="00AB2D33" w:rsidRDefault="00AB2D33" w:rsidP="008D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BB5CF" w14:textId="77777777" w:rsidR="00AB2D33" w:rsidRDefault="00AB2D33" w:rsidP="008D1DB0">
      <w:r>
        <w:separator/>
      </w:r>
    </w:p>
  </w:footnote>
  <w:footnote w:type="continuationSeparator" w:id="0">
    <w:p w14:paraId="4D350895" w14:textId="77777777" w:rsidR="00AB2D33" w:rsidRDefault="00AB2D33" w:rsidP="008D1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CA"/>
    <w:rsid w:val="0000059A"/>
    <w:rsid w:val="001D6B1B"/>
    <w:rsid w:val="002004CA"/>
    <w:rsid w:val="0068261C"/>
    <w:rsid w:val="006D0390"/>
    <w:rsid w:val="00766E0F"/>
    <w:rsid w:val="008D1DB0"/>
    <w:rsid w:val="008D21ED"/>
    <w:rsid w:val="00942C5C"/>
    <w:rsid w:val="00AB2D33"/>
    <w:rsid w:val="00AD7E11"/>
    <w:rsid w:val="00B466C9"/>
    <w:rsid w:val="00BF12B4"/>
    <w:rsid w:val="00D63219"/>
    <w:rsid w:val="00FD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3CD98"/>
  <w15:chartTrackingRefBased/>
  <w15:docId w15:val="{78E65D8B-8ED7-431E-A0F9-38AF5EF5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1D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1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1DB0"/>
    <w:rPr>
      <w:sz w:val="18"/>
      <w:szCs w:val="18"/>
    </w:rPr>
  </w:style>
  <w:style w:type="table" w:styleId="a7">
    <w:name w:val="Table Grid"/>
    <w:basedOn w:val="a1"/>
    <w:uiPriority w:val="39"/>
    <w:rsid w:val="008D1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刘博文</dc:creator>
  <cp:keywords/>
  <dc:description/>
  <cp:lastModifiedBy>刘博文</cp:lastModifiedBy>
  <cp:revision>15</cp:revision>
  <dcterms:created xsi:type="dcterms:W3CDTF">2022-11-10T02:14:00Z</dcterms:created>
  <dcterms:modified xsi:type="dcterms:W3CDTF">2022-12-01T03:45:00Z</dcterms:modified>
</cp:coreProperties>
</file>