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C3508" w14:textId="75C0094C" w:rsidR="007D4A1C" w:rsidRDefault="007D4A1C" w:rsidP="002B4779">
      <w:pPr>
        <w:pStyle w:val="BBAuthorName"/>
        <w:jc w:val="left"/>
        <w:rPr>
          <w:rFonts w:ascii="Times New Roman" w:hAnsi="Times New Roman"/>
          <w:b/>
          <w:bCs/>
          <w:i w:val="0"/>
          <w:iCs/>
          <w:sz w:val="32"/>
          <w:szCs w:val="22"/>
        </w:rPr>
      </w:pPr>
      <w:r>
        <w:rPr>
          <w:rFonts w:ascii="Times New Roman" w:hAnsi="Times New Roman"/>
          <w:b/>
          <w:bCs/>
          <w:i w:val="0"/>
          <w:iCs/>
          <w:sz w:val="32"/>
          <w:szCs w:val="22"/>
        </w:rPr>
        <w:t>Supporting Information</w:t>
      </w:r>
    </w:p>
    <w:p w14:paraId="3902E510" w14:textId="0B36DDC6" w:rsidR="007F32F3" w:rsidRPr="008E064F" w:rsidRDefault="007F32F3" w:rsidP="008E064F">
      <w:pPr>
        <w:pStyle w:val="BBAuthorName"/>
        <w:rPr>
          <w:rFonts w:ascii="Times New Roman" w:hAnsi="Times New Roman"/>
          <w:b/>
          <w:bCs/>
          <w:i w:val="0"/>
          <w:iCs/>
          <w:sz w:val="32"/>
          <w:szCs w:val="22"/>
        </w:rPr>
      </w:pPr>
      <w:r w:rsidRPr="00A5477E">
        <w:rPr>
          <w:rFonts w:ascii="Times New Roman" w:hAnsi="Times New Roman" w:hint="eastAsia"/>
          <w:b/>
          <w:bCs/>
          <w:i w:val="0"/>
          <w:iCs/>
          <w:sz w:val="32"/>
          <w:szCs w:val="22"/>
        </w:rPr>
        <w:t>O</w:t>
      </w:r>
      <w:r w:rsidRPr="00A5477E">
        <w:rPr>
          <w:rFonts w:ascii="Times New Roman" w:hAnsi="Times New Roman"/>
          <w:b/>
          <w:bCs/>
          <w:i w:val="0"/>
          <w:iCs/>
          <w:sz w:val="32"/>
          <w:szCs w:val="22"/>
        </w:rPr>
        <w:t>vercoming lattice mismatch for heterostructures</w:t>
      </w:r>
    </w:p>
    <w:p w14:paraId="3F1A7825" w14:textId="6FF57678" w:rsidR="007F32F3" w:rsidRPr="007F32F3" w:rsidRDefault="007F32F3" w:rsidP="007F32F3">
      <w:pPr>
        <w:pStyle w:val="BBAuthorName"/>
        <w:spacing w:line="240" w:lineRule="auto"/>
        <w:jc w:val="left"/>
        <w:rPr>
          <w:rFonts w:ascii="Times New Roman" w:hAnsi="Times New Roman"/>
          <w:i w:val="0"/>
          <w:iCs/>
        </w:rPr>
      </w:pPr>
      <w:r w:rsidRPr="007F32F3">
        <w:rPr>
          <w:rFonts w:ascii="Times New Roman" w:hAnsi="Times New Roman"/>
          <w:i w:val="0"/>
          <w:iCs/>
        </w:rPr>
        <w:t xml:space="preserve">Wen </w:t>
      </w:r>
      <w:proofErr w:type="spellStart"/>
      <w:r w:rsidRPr="007F32F3">
        <w:rPr>
          <w:rFonts w:ascii="Times New Roman" w:hAnsi="Times New Roman"/>
          <w:i w:val="0"/>
          <w:iCs/>
        </w:rPr>
        <w:t>Kiat</w:t>
      </w:r>
      <w:proofErr w:type="spellEnd"/>
      <w:r w:rsidRPr="007F32F3">
        <w:rPr>
          <w:rFonts w:ascii="Times New Roman" w:hAnsi="Times New Roman"/>
          <w:i w:val="0"/>
          <w:iCs/>
        </w:rPr>
        <w:t xml:space="preserve"> </w:t>
      </w:r>
      <w:proofErr w:type="spellStart"/>
      <w:proofErr w:type="gramStart"/>
      <w:r w:rsidRPr="007F32F3">
        <w:rPr>
          <w:rFonts w:ascii="Times New Roman" w:hAnsi="Times New Roman"/>
          <w:i w:val="0"/>
          <w:iCs/>
        </w:rPr>
        <w:t>Chan,</w:t>
      </w:r>
      <w:r w:rsidRPr="007F32F3">
        <w:rPr>
          <w:rFonts w:ascii="Times New Roman" w:hAnsi="Times New Roman"/>
          <w:i w:val="0"/>
          <w:iCs/>
          <w:vertAlign w:val="superscript"/>
        </w:rPr>
        <w:t>a</w:t>
      </w:r>
      <w:proofErr w:type="spellEnd"/>
      <w:proofErr w:type="gramEnd"/>
      <w:r w:rsidRPr="007F32F3">
        <w:rPr>
          <w:rFonts w:ascii="Times New Roman" w:hAnsi="Times New Roman"/>
          <w:i w:val="0"/>
          <w:iCs/>
          <w:vertAlign w:val="superscript"/>
        </w:rPr>
        <w:t>#</w:t>
      </w:r>
      <w:r w:rsidRPr="007F32F3">
        <w:rPr>
          <w:rFonts w:ascii="Times New Roman" w:hAnsi="Times New Roman"/>
          <w:i w:val="0"/>
          <w:iCs/>
        </w:rPr>
        <w:t xml:space="preserve"> Zhongzheng Yu,</w:t>
      </w:r>
      <w:r w:rsidRPr="007F32F3">
        <w:rPr>
          <w:rFonts w:ascii="Times New Roman" w:hAnsi="Times New Roman"/>
          <w:i w:val="0"/>
          <w:iCs/>
          <w:vertAlign w:val="superscript"/>
        </w:rPr>
        <w:t xml:space="preserve"> </w:t>
      </w:r>
      <w:proofErr w:type="spellStart"/>
      <w:r w:rsidRPr="007F32F3">
        <w:rPr>
          <w:rFonts w:ascii="Times New Roman" w:hAnsi="Times New Roman"/>
          <w:i w:val="0"/>
          <w:iCs/>
          <w:vertAlign w:val="superscript"/>
        </w:rPr>
        <w:t>a,</w:t>
      </w:r>
      <w:r w:rsidRPr="007F32F3">
        <w:rPr>
          <w:rFonts w:ascii="Times New Roman" w:hAnsi="Times New Roman"/>
          <w:i w:val="0"/>
          <w:iCs/>
          <w:vertAlign w:val="superscript"/>
          <w:lang w:eastAsia="zh-CN"/>
        </w:rPr>
        <w:t>b</w:t>
      </w:r>
      <w:proofErr w:type="spellEnd"/>
      <w:r w:rsidRPr="007F32F3">
        <w:rPr>
          <w:rFonts w:ascii="Times New Roman" w:hAnsi="Times New Roman"/>
          <w:i w:val="0"/>
          <w:iCs/>
          <w:vertAlign w:val="superscript"/>
        </w:rPr>
        <w:t>#*</w:t>
      </w:r>
      <w:r w:rsidRPr="007F32F3">
        <w:rPr>
          <w:rFonts w:ascii="Times New Roman" w:hAnsi="Times New Roman"/>
          <w:i w:val="0"/>
          <w:iCs/>
        </w:rPr>
        <w:t xml:space="preserve"> </w:t>
      </w:r>
      <w:r w:rsidRPr="007F32F3">
        <w:rPr>
          <w:rFonts w:ascii="Times New Roman" w:hAnsi="Times New Roman"/>
          <w:i w:val="0"/>
          <w:iCs/>
          <w:vertAlign w:val="superscript"/>
        </w:rPr>
        <w:t xml:space="preserve"> </w:t>
      </w:r>
      <w:proofErr w:type="spellStart"/>
      <w:r w:rsidRPr="007F32F3">
        <w:rPr>
          <w:rFonts w:ascii="Times New Roman" w:hAnsi="Times New Roman"/>
          <w:i w:val="0"/>
          <w:iCs/>
        </w:rPr>
        <w:t>Donglei</w:t>
      </w:r>
      <w:proofErr w:type="spellEnd"/>
      <w:r w:rsidRPr="007F32F3">
        <w:rPr>
          <w:rFonts w:ascii="Times New Roman" w:hAnsi="Times New Roman"/>
          <w:i w:val="0"/>
          <w:iCs/>
        </w:rPr>
        <w:t xml:space="preserve"> </w:t>
      </w:r>
      <w:proofErr w:type="spellStart"/>
      <w:r w:rsidRPr="007F32F3">
        <w:rPr>
          <w:rFonts w:ascii="Times New Roman" w:hAnsi="Times New Roman"/>
          <w:i w:val="0"/>
          <w:iCs/>
        </w:rPr>
        <w:t>Zhou,</w:t>
      </w:r>
      <w:r w:rsidRPr="007F32F3">
        <w:rPr>
          <w:rFonts w:ascii="Times New Roman" w:hAnsi="Times New Roman"/>
          <w:i w:val="0"/>
          <w:iCs/>
          <w:vertAlign w:val="superscript"/>
        </w:rPr>
        <w:t>c</w:t>
      </w:r>
      <w:proofErr w:type="spellEnd"/>
      <w:r w:rsidRPr="007F32F3">
        <w:rPr>
          <w:rFonts w:ascii="Times New Roman" w:hAnsi="Times New Roman"/>
          <w:i w:val="0"/>
          <w:iCs/>
        </w:rPr>
        <w:t xml:space="preserve"> </w:t>
      </w:r>
      <w:proofErr w:type="spellStart"/>
      <w:r w:rsidRPr="007F32F3">
        <w:rPr>
          <w:rFonts w:ascii="Times New Roman" w:hAnsi="Times New Roman"/>
          <w:i w:val="0"/>
          <w:iCs/>
        </w:rPr>
        <w:t>Junzhi</w:t>
      </w:r>
      <w:proofErr w:type="spellEnd"/>
      <w:r w:rsidRPr="007F32F3">
        <w:rPr>
          <w:rFonts w:ascii="Times New Roman" w:hAnsi="Times New Roman"/>
          <w:i w:val="0"/>
          <w:iCs/>
        </w:rPr>
        <w:t xml:space="preserve"> </w:t>
      </w:r>
      <w:proofErr w:type="spellStart"/>
      <w:r w:rsidRPr="007F32F3">
        <w:rPr>
          <w:rFonts w:ascii="Times New Roman" w:hAnsi="Times New Roman"/>
          <w:i w:val="0"/>
          <w:iCs/>
        </w:rPr>
        <w:t>Ye,</w:t>
      </w:r>
      <w:r w:rsidRPr="007F32F3">
        <w:rPr>
          <w:rFonts w:ascii="Times New Roman" w:hAnsi="Times New Roman"/>
          <w:i w:val="0"/>
          <w:iCs/>
          <w:vertAlign w:val="superscript"/>
        </w:rPr>
        <w:t>b</w:t>
      </w:r>
      <w:proofErr w:type="spellEnd"/>
      <w:r w:rsidRPr="007F32F3">
        <w:rPr>
          <w:rFonts w:ascii="Times New Roman" w:hAnsi="Times New Roman"/>
          <w:i w:val="0"/>
          <w:iCs/>
        </w:rPr>
        <w:t xml:space="preserve"> Alasdair </w:t>
      </w:r>
      <w:proofErr w:type="spellStart"/>
      <w:r w:rsidRPr="007F32F3">
        <w:rPr>
          <w:rFonts w:ascii="Times New Roman" w:hAnsi="Times New Roman"/>
          <w:i w:val="0"/>
          <w:iCs/>
        </w:rPr>
        <w:t>Tew,</w:t>
      </w:r>
      <w:r w:rsidRPr="007F32F3">
        <w:rPr>
          <w:rFonts w:ascii="Times New Roman" w:hAnsi="Times New Roman"/>
          <w:i w:val="0"/>
          <w:iCs/>
          <w:vertAlign w:val="superscript"/>
        </w:rPr>
        <w:t>b</w:t>
      </w:r>
      <w:proofErr w:type="spellEnd"/>
      <w:r w:rsidRPr="007F32F3">
        <w:rPr>
          <w:rFonts w:ascii="Times New Roman" w:hAnsi="Times New Roman"/>
          <w:i w:val="0"/>
          <w:iCs/>
        </w:rPr>
        <w:t xml:space="preserve"> Lars van </w:t>
      </w:r>
      <w:proofErr w:type="spellStart"/>
      <w:r w:rsidRPr="007F32F3">
        <w:rPr>
          <w:rFonts w:ascii="Times New Roman" w:hAnsi="Times New Roman"/>
          <w:i w:val="0"/>
          <w:iCs/>
        </w:rPr>
        <w:t>Turnhout,</w:t>
      </w:r>
      <w:r w:rsidRPr="007F32F3">
        <w:rPr>
          <w:rFonts w:ascii="Times New Roman" w:hAnsi="Times New Roman"/>
          <w:i w:val="0"/>
          <w:iCs/>
          <w:vertAlign w:val="superscript"/>
        </w:rPr>
        <w:t>b</w:t>
      </w:r>
      <w:proofErr w:type="spellEnd"/>
      <w:r w:rsidRPr="007F32F3">
        <w:rPr>
          <w:rFonts w:ascii="Times New Roman" w:hAnsi="Times New Roman"/>
          <w:i w:val="0"/>
          <w:iCs/>
        </w:rPr>
        <w:t xml:space="preserve"> </w:t>
      </w:r>
      <w:proofErr w:type="spellStart"/>
      <w:r w:rsidRPr="007F32F3">
        <w:rPr>
          <w:rFonts w:ascii="Times New Roman" w:hAnsi="Times New Roman"/>
          <w:i w:val="0"/>
          <w:iCs/>
        </w:rPr>
        <w:t>Akshay</w:t>
      </w:r>
      <w:proofErr w:type="spellEnd"/>
      <w:r w:rsidRPr="007F32F3">
        <w:rPr>
          <w:rFonts w:ascii="Times New Roman" w:hAnsi="Times New Roman"/>
          <w:i w:val="0"/>
          <w:iCs/>
        </w:rPr>
        <w:t xml:space="preserve"> </w:t>
      </w:r>
      <w:proofErr w:type="spellStart"/>
      <w:r w:rsidRPr="007F32F3">
        <w:rPr>
          <w:rFonts w:ascii="Times New Roman" w:hAnsi="Times New Roman"/>
          <w:i w:val="0"/>
          <w:iCs/>
        </w:rPr>
        <w:t>Rao,</w:t>
      </w:r>
      <w:r w:rsidRPr="007F32F3">
        <w:rPr>
          <w:rFonts w:ascii="Times New Roman" w:hAnsi="Times New Roman"/>
          <w:i w:val="0"/>
          <w:iCs/>
          <w:vertAlign w:val="superscript"/>
        </w:rPr>
        <w:t>b</w:t>
      </w:r>
      <w:proofErr w:type="spellEnd"/>
      <w:r w:rsidRPr="007F32F3">
        <w:rPr>
          <w:rFonts w:ascii="Times New Roman" w:hAnsi="Times New Roman"/>
          <w:i w:val="0"/>
          <w:iCs/>
        </w:rPr>
        <w:t xml:space="preserve"> </w:t>
      </w:r>
      <w:r w:rsidR="00274365">
        <w:rPr>
          <w:rFonts w:ascii="Times New Roman" w:hAnsi="Times New Roman"/>
          <w:i w:val="0"/>
          <w:iCs/>
        </w:rPr>
        <w:t xml:space="preserve">and </w:t>
      </w:r>
      <w:r w:rsidRPr="007F32F3">
        <w:rPr>
          <w:rFonts w:ascii="Times New Roman" w:hAnsi="Times New Roman"/>
          <w:i w:val="0"/>
          <w:iCs/>
        </w:rPr>
        <w:t xml:space="preserve">Timothy </w:t>
      </w:r>
      <w:proofErr w:type="spellStart"/>
      <w:r w:rsidRPr="007F32F3">
        <w:rPr>
          <w:rFonts w:ascii="Times New Roman" w:hAnsi="Times New Roman"/>
          <w:i w:val="0"/>
          <w:iCs/>
        </w:rPr>
        <w:t>Thatt</w:t>
      </w:r>
      <w:proofErr w:type="spellEnd"/>
      <w:r w:rsidRPr="007F32F3">
        <w:rPr>
          <w:rFonts w:ascii="Times New Roman" w:hAnsi="Times New Roman"/>
          <w:i w:val="0"/>
          <w:iCs/>
        </w:rPr>
        <w:t xml:space="preserve"> Yang Tan</w:t>
      </w:r>
      <w:r w:rsidRPr="007F32F3">
        <w:rPr>
          <w:rFonts w:ascii="Times New Roman" w:hAnsi="Times New Roman"/>
          <w:i w:val="0"/>
          <w:iCs/>
          <w:vertAlign w:val="superscript"/>
        </w:rPr>
        <w:t>a*</w:t>
      </w:r>
    </w:p>
    <w:p w14:paraId="757FFB67" w14:textId="3CE9F0EE" w:rsidR="007F32F3" w:rsidRPr="007F32F3" w:rsidRDefault="007F32F3" w:rsidP="007F32F3">
      <w:pPr>
        <w:pStyle w:val="BCAuthorAddress"/>
        <w:spacing w:line="240" w:lineRule="auto"/>
        <w:jc w:val="left"/>
        <w:rPr>
          <w:rFonts w:ascii="Times New Roman" w:hAnsi="Times New Roman"/>
        </w:rPr>
      </w:pPr>
      <w:r w:rsidRPr="007F32F3">
        <w:rPr>
          <w:rFonts w:ascii="Times New Roman" w:hAnsi="Times New Roman"/>
          <w:vertAlign w:val="superscript"/>
        </w:rPr>
        <w:t>a</w:t>
      </w:r>
      <w:r w:rsidRPr="007F32F3">
        <w:rPr>
          <w:rFonts w:ascii="Times New Roman" w:hAnsi="Times New Roman"/>
        </w:rPr>
        <w:t xml:space="preserve"> School of </w:t>
      </w:r>
      <w:r w:rsidR="0024236B">
        <w:rPr>
          <w:rFonts w:ascii="Times New Roman" w:hAnsi="Times New Roman"/>
        </w:rPr>
        <w:t>Chemistry, Chemical Engineering and Biotechnology</w:t>
      </w:r>
      <w:r w:rsidRPr="007F32F3">
        <w:rPr>
          <w:rFonts w:ascii="Times New Roman" w:hAnsi="Times New Roman"/>
        </w:rPr>
        <w:t>, Nanyang Technological University, 637459, Singapore</w:t>
      </w:r>
    </w:p>
    <w:p w14:paraId="49DCA810" w14:textId="45AF00CB" w:rsidR="007F32F3" w:rsidRPr="007F32F3" w:rsidRDefault="007F32F3" w:rsidP="007F32F3">
      <w:pPr>
        <w:rPr>
          <w:rFonts w:ascii="Times New Roman" w:hAnsi="Times New Roman" w:cs="Times New Roman"/>
        </w:rPr>
      </w:pPr>
      <w:r w:rsidRPr="007F32F3">
        <w:rPr>
          <w:rFonts w:ascii="Times New Roman" w:hAnsi="Times New Roman" w:cs="Times New Roman"/>
          <w:vertAlign w:val="superscript"/>
        </w:rPr>
        <w:t>b</w:t>
      </w:r>
      <w:r w:rsidRPr="007F32F3">
        <w:rPr>
          <w:rFonts w:ascii="Times New Roman" w:hAnsi="Times New Roman" w:cs="Times New Roman"/>
        </w:rPr>
        <w:t xml:space="preserve"> Cavendish Laboratory, University of Cambridge, Cambridge, CB3 0HE, United Kingdom</w:t>
      </w:r>
    </w:p>
    <w:p w14:paraId="31283B37" w14:textId="77777777" w:rsidR="007F32F3" w:rsidRPr="007F32F3" w:rsidRDefault="007F32F3" w:rsidP="007F32F3">
      <w:pPr>
        <w:rPr>
          <w:rFonts w:ascii="Times New Roman" w:hAnsi="Times New Roman" w:cs="Times New Roman"/>
          <w:lang w:eastAsia="en-US"/>
        </w:rPr>
      </w:pPr>
    </w:p>
    <w:p w14:paraId="6F7478CE" w14:textId="77777777" w:rsidR="007F32F3" w:rsidRPr="007F32F3" w:rsidRDefault="007F32F3" w:rsidP="007F32F3">
      <w:pPr>
        <w:pStyle w:val="BCAuthorAddress"/>
        <w:spacing w:line="240" w:lineRule="auto"/>
        <w:jc w:val="left"/>
        <w:rPr>
          <w:rFonts w:ascii="Times New Roman" w:hAnsi="Times New Roman"/>
        </w:rPr>
      </w:pPr>
      <w:r w:rsidRPr="007F32F3">
        <w:rPr>
          <w:rFonts w:ascii="Times New Roman" w:hAnsi="Times New Roman"/>
          <w:vertAlign w:val="superscript"/>
        </w:rPr>
        <w:t>c</w:t>
      </w:r>
      <w:r w:rsidRPr="007F32F3">
        <w:rPr>
          <w:rFonts w:ascii="Times New Roman" w:hAnsi="Times New Roman"/>
        </w:rPr>
        <w:t xml:space="preserve"> State Key Laboratory of Integrated Optoelectronics, College of Electronic Science and Engineering, Jilin University, Changchun, 130012, China</w:t>
      </w:r>
    </w:p>
    <w:p w14:paraId="624B7025" w14:textId="77777777" w:rsidR="007F32F3" w:rsidRPr="007F32F3" w:rsidRDefault="007F32F3" w:rsidP="007F32F3">
      <w:pPr>
        <w:pStyle w:val="BCAuthorAddress"/>
        <w:spacing w:line="240" w:lineRule="auto"/>
        <w:jc w:val="left"/>
        <w:rPr>
          <w:rFonts w:ascii="Times New Roman" w:hAnsi="Times New Roman"/>
          <w:lang w:eastAsia="zh-CN"/>
        </w:rPr>
      </w:pPr>
    </w:p>
    <w:p w14:paraId="031A1848" w14:textId="673F4204" w:rsidR="007F32F3" w:rsidRPr="007F32F3" w:rsidRDefault="007F32F3" w:rsidP="007F32F3">
      <w:pPr>
        <w:rPr>
          <w:rFonts w:ascii="Times New Roman" w:hAnsi="Times New Roman" w:cs="Times New Roman"/>
        </w:rPr>
      </w:pPr>
      <w:r w:rsidRPr="007F32F3">
        <w:rPr>
          <w:rFonts w:ascii="Times New Roman" w:hAnsi="Times New Roman" w:cs="Times New Roman"/>
          <w:lang w:eastAsia="en-US"/>
        </w:rPr>
        <w:t xml:space="preserve">*Corresponding author at: </w:t>
      </w:r>
      <w:r w:rsidRPr="007F32F3">
        <w:rPr>
          <w:rFonts w:ascii="Times New Roman" w:hAnsi="Times New Roman" w:cs="Times New Roman"/>
        </w:rPr>
        <w:t xml:space="preserve">School of </w:t>
      </w:r>
      <w:r w:rsidR="0024236B">
        <w:rPr>
          <w:rFonts w:ascii="Times New Roman" w:hAnsi="Times New Roman"/>
        </w:rPr>
        <w:t>Chemistry, Chemical Engineering and Biotechnology</w:t>
      </w:r>
      <w:r w:rsidRPr="007F32F3">
        <w:rPr>
          <w:rFonts w:ascii="Times New Roman" w:hAnsi="Times New Roman" w:cs="Times New Roman"/>
        </w:rPr>
        <w:t>, Nanyang Technological University, 637459, Singapore.</w:t>
      </w:r>
    </w:p>
    <w:p w14:paraId="1B2237A8" w14:textId="77777777" w:rsidR="007F32F3" w:rsidRPr="007F32F3" w:rsidRDefault="007F32F3" w:rsidP="007F32F3">
      <w:pPr>
        <w:rPr>
          <w:rFonts w:ascii="Times New Roman" w:hAnsi="Times New Roman" w:cs="Times New Roman"/>
          <w:lang w:eastAsia="en-US"/>
        </w:rPr>
      </w:pPr>
      <w:r w:rsidRPr="007F32F3">
        <w:rPr>
          <w:rFonts w:ascii="Times New Roman" w:hAnsi="Times New Roman" w:cs="Times New Roman"/>
        </w:rPr>
        <w:t xml:space="preserve">E-mail address: </w:t>
      </w:r>
      <w:hyperlink r:id="rId8" w:history="1">
        <w:r w:rsidRPr="007F32F3">
          <w:rPr>
            <w:rStyle w:val="Hyperlink"/>
            <w:rFonts w:ascii="Times New Roman" w:hAnsi="Times New Roman" w:cs="Times New Roman"/>
          </w:rPr>
          <w:t>yuzh0010@e.ntu.edu.sg</w:t>
        </w:r>
      </w:hyperlink>
      <w:r w:rsidRPr="007F32F3">
        <w:rPr>
          <w:rFonts w:ascii="Times New Roman" w:hAnsi="Times New Roman" w:cs="Times New Roman"/>
        </w:rPr>
        <w:t xml:space="preserve"> (Z. Yu), </w:t>
      </w:r>
      <w:hyperlink r:id="rId9" w:history="1">
        <w:r w:rsidRPr="007F32F3">
          <w:rPr>
            <w:rStyle w:val="Hyperlink"/>
            <w:rFonts w:ascii="Times New Roman" w:hAnsi="Times New Roman" w:cs="Times New Roman"/>
          </w:rPr>
          <w:t>tytan@ntu.edu.sg</w:t>
        </w:r>
      </w:hyperlink>
      <w:r w:rsidRPr="007F32F3">
        <w:rPr>
          <w:rFonts w:ascii="Times New Roman" w:hAnsi="Times New Roman" w:cs="Times New Roman"/>
        </w:rPr>
        <w:t xml:space="preserve"> (T.T.Y. Tan).</w:t>
      </w:r>
    </w:p>
    <w:p w14:paraId="0ABDF60A" w14:textId="77777777" w:rsidR="007F32F3" w:rsidRPr="007F32F3" w:rsidRDefault="007F32F3" w:rsidP="007F32F3">
      <w:pPr>
        <w:rPr>
          <w:rFonts w:ascii="Times New Roman" w:hAnsi="Times New Roman" w:cs="Times New Roman"/>
          <w:lang w:eastAsia="en-US"/>
        </w:rPr>
      </w:pPr>
    </w:p>
    <w:p w14:paraId="3494851F" w14:textId="77777777" w:rsidR="007F32F3" w:rsidRPr="007F32F3" w:rsidRDefault="007F32F3" w:rsidP="007F32F3">
      <w:pPr>
        <w:rPr>
          <w:rFonts w:ascii="Times New Roman" w:hAnsi="Times New Roman" w:cs="Times New Roman"/>
          <w:lang w:eastAsia="en-US"/>
        </w:rPr>
      </w:pPr>
      <w:r w:rsidRPr="007F32F3">
        <w:rPr>
          <w:rFonts w:ascii="Times New Roman" w:hAnsi="Times New Roman" w:cs="Times New Roman"/>
          <w:vertAlign w:val="superscript"/>
          <w:lang w:eastAsia="en-US"/>
        </w:rPr>
        <w:t>#</w:t>
      </w:r>
      <w:r w:rsidRPr="007F32F3">
        <w:rPr>
          <w:rFonts w:ascii="Times New Roman" w:hAnsi="Times New Roman" w:cs="Times New Roman"/>
          <w:lang w:eastAsia="en-US"/>
        </w:rPr>
        <w:t xml:space="preserve">These authors contributed equally: </w:t>
      </w:r>
      <w:r w:rsidRPr="007F32F3">
        <w:rPr>
          <w:rFonts w:ascii="Times New Roman" w:hAnsi="Times New Roman" w:cs="Times New Roman"/>
          <w:iCs/>
        </w:rPr>
        <w:t xml:space="preserve">Wen </w:t>
      </w:r>
      <w:proofErr w:type="spellStart"/>
      <w:r w:rsidRPr="007F32F3">
        <w:rPr>
          <w:rFonts w:ascii="Times New Roman" w:hAnsi="Times New Roman" w:cs="Times New Roman"/>
          <w:iCs/>
        </w:rPr>
        <w:t>Kiat</w:t>
      </w:r>
      <w:proofErr w:type="spellEnd"/>
      <w:r w:rsidRPr="007F32F3">
        <w:rPr>
          <w:rFonts w:ascii="Times New Roman" w:hAnsi="Times New Roman" w:cs="Times New Roman"/>
          <w:iCs/>
        </w:rPr>
        <w:t xml:space="preserve"> Chan</w:t>
      </w:r>
      <w:r w:rsidRPr="007F32F3">
        <w:rPr>
          <w:rFonts w:ascii="Times New Roman" w:hAnsi="Times New Roman" w:cs="Times New Roman"/>
          <w:lang w:eastAsia="en-US"/>
        </w:rPr>
        <w:t>, Zhongzheng Yu.</w:t>
      </w:r>
    </w:p>
    <w:p w14:paraId="6331AB5C" w14:textId="77777777" w:rsidR="007F32F3" w:rsidRPr="007F32F3" w:rsidRDefault="007F32F3" w:rsidP="007F32F3">
      <w:pPr>
        <w:pStyle w:val="BCAuthorAddress"/>
        <w:rPr>
          <w:lang w:val="en-SG"/>
        </w:rPr>
      </w:pPr>
    </w:p>
    <w:p w14:paraId="1A98DF6D" w14:textId="52E6B5AB" w:rsidR="007F32F3" w:rsidRPr="008E064F" w:rsidRDefault="007F32F3" w:rsidP="008E064F">
      <w:pPr>
        <w:rPr>
          <w:rFonts w:ascii="Times" w:eastAsia="Times New Roman" w:hAnsi="Times" w:cs="Times New Roman"/>
          <w:szCs w:val="20"/>
          <w:lang w:val="en-US" w:eastAsia="en-US"/>
        </w:rPr>
      </w:pPr>
      <w:r>
        <w:br w:type="page"/>
      </w:r>
    </w:p>
    <w:p w14:paraId="0610DB10" w14:textId="0ECC392A" w:rsidR="00E6251A" w:rsidRDefault="00E6251A" w:rsidP="00E6251A">
      <w:pPr>
        <w:pStyle w:val="MainText"/>
        <w:tabs>
          <w:tab w:val="left" w:pos="426"/>
        </w:tabs>
        <w:jc w:val="both"/>
        <w:rPr>
          <w:lang w:val="en-SG"/>
        </w:rPr>
      </w:pPr>
      <w:r w:rsidRPr="00D06C12">
        <w:rPr>
          <w:i/>
          <w:iCs/>
          <w:lang w:val="en-SG"/>
        </w:rPr>
        <w:lastRenderedPageBreak/>
        <w:t>Materials</w:t>
      </w:r>
      <w:r w:rsidRPr="006F4547">
        <w:rPr>
          <w:lang w:val="en-SG"/>
        </w:rPr>
        <w:t xml:space="preserve"> </w:t>
      </w:r>
    </w:p>
    <w:p w14:paraId="2140E6CB" w14:textId="35D7074C" w:rsidR="007D4A1C" w:rsidRPr="009C686C" w:rsidRDefault="00E6251A" w:rsidP="009C686C">
      <w:pPr>
        <w:pStyle w:val="MainText"/>
        <w:tabs>
          <w:tab w:val="left" w:pos="426"/>
        </w:tabs>
        <w:jc w:val="both"/>
        <w:rPr>
          <w:lang w:val="en-SG"/>
        </w:rPr>
      </w:pPr>
      <w:r>
        <w:rPr>
          <w:lang w:val="en-SG"/>
        </w:rPr>
        <w:tab/>
      </w:r>
      <w:r w:rsidRPr="006F4547">
        <w:rPr>
          <w:lang w:val="en-SG"/>
        </w:rPr>
        <w:t>Yttrium (III) acetate hydrate (Y(CH</w:t>
      </w:r>
      <w:r w:rsidRPr="006F4547">
        <w:rPr>
          <w:vertAlign w:val="subscript"/>
          <w:lang w:val="en-SG"/>
        </w:rPr>
        <w:t>3</w:t>
      </w:r>
      <w:r w:rsidRPr="006F4547">
        <w:rPr>
          <w:lang w:val="en-SG"/>
        </w:rPr>
        <w:t>COO)</w:t>
      </w:r>
      <w:r w:rsidRPr="006F4547">
        <w:rPr>
          <w:vertAlign w:val="subscript"/>
          <w:lang w:val="en-SG"/>
        </w:rPr>
        <w:t>3</w:t>
      </w:r>
      <w:r w:rsidRPr="006F4547">
        <w:rPr>
          <w:lang w:val="en-SG"/>
        </w:rPr>
        <w:t>∙xH</w:t>
      </w:r>
      <w:r w:rsidRPr="006F4547">
        <w:rPr>
          <w:vertAlign w:val="subscript"/>
          <w:lang w:val="en-SG"/>
        </w:rPr>
        <w:t>2</w:t>
      </w:r>
      <w:r w:rsidRPr="006F4547">
        <w:rPr>
          <w:lang w:val="en-SG"/>
        </w:rPr>
        <w:t>O), gadolinium acetate hydrate (Gd(CH</w:t>
      </w:r>
      <w:r w:rsidRPr="006F4547">
        <w:rPr>
          <w:vertAlign w:val="subscript"/>
          <w:lang w:val="en-SG"/>
        </w:rPr>
        <w:t>3</w:t>
      </w:r>
      <w:r w:rsidRPr="006F4547">
        <w:rPr>
          <w:lang w:val="en-SG"/>
        </w:rPr>
        <w:t>COO)</w:t>
      </w:r>
      <w:r w:rsidRPr="006F4547">
        <w:rPr>
          <w:vertAlign w:val="subscript"/>
          <w:lang w:val="en-SG"/>
        </w:rPr>
        <w:t>3</w:t>
      </w:r>
      <w:r w:rsidRPr="006F4547">
        <w:rPr>
          <w:lang w:val="en-SG"/>
        </w:rPr>
        <w:t>∙xH</w:t>
      </w:r>
      <w:r w:rsidRPr="006F4547">
        <w:rPr>
          <w:vertAlign w:val="subscript"/>
          <w:lang w:val="en-SG"/>
        </w:rPr>
        <w:t>2</w:t>
      </w:r>
      <w:r w:rsidRPr="006F4547">
        <w:rPr>
          <w:lang w:val="en-SG"/>
        </w:rPr>
        <w:t>O), ytterbium acetate hydrate (Yb(CH</w:t>
      </w:r>
      <w:r w:rsidRPr="006F4547">
        <w:rPr>
          <w:vertAlign w:val="subscript"/>
          <w:lang w:val="en-SG"/>
        </w:rPr>
        <w:t>3</w:t>
      </w:r>
      <w:r w:rsidRPr="006F4547">
        <w:rPr>
          <w:lang w:val="en-SG"/>
        </w:rPr>
        <w:t>COO)</w:t>
      </w:r>
      <w:r w:rsidRPr="006F4547">
        <w:rPr>
          <w:vertAlign w:val="subscript"/>
          <w:lang w:val="en-SG"/>
        </w:rPr>
        <w:t>3</w:t>
      </w:r>
      <w:r w:rsidRPr="006F4547">
        <w:rPr>
          <w:lang w:val="en-SG"/>
        </w:rPr>
        <w:t>∙xH</w:t>
      </w:r>
      <w:r w:rsidRPr="006F4547">
        <w:rPr>
          <w:vertAlign w:val="subscript"/>
          <w:lang w:val="en-SG"/>
        </w:rPr>
        <w:t>2</w:t>
      </w:r>
      <w:r w:rsidRPr="006F4547">
        <w:rPr>
          <w:lang w:val="en-SG"/>
        </w:rPr>
        <w:t>O), thulium acetate hydrate (Tm(CH</w:t>
      </w:r>
      <w:r w:rsidRPr="006F4547">
        <w:rPr>
          <w:vertAlign w:val="subscript"/>
          <w:lang w:val="en-SG"/>
        </w:rPr>
        <w:t>3</w:t>
      </w:r>
      <w:r w:rsidRPr="006F4547">
        <w:rPr>
          <w:lang w:val="en-SG"/>
        </w:rPr>
        <w:t>COO)</w:t>
      </w:r>
      <w:r w:rsidRPr="006F4547">
        <w:rPr>
          <w:vertAlign w:val="subscript"/>
          <w:lang w:val="en-SG"/>
        </w:rPr>
        <w:t>3</w:t>
      </w:r>
      <w:r w:rsidRPr="006F4547">
        <w:rPr>
          <w:lang w:val="en-SG"/>
        </w:rPr>
        <w:t>∙xH</w:t>
      </w:r>
      <w:r w:rsidRPr="006F4547">
        <w:rPr>
          <w:vertAlign w:val="subscript"/>
          <w:lang w:val="en-SG"/>
        </w:rPr>
        <w:t>2</w:t>
      </w:r>
      <w:r w:rsidRPr="006F4547">
        <w:rPr>
          <w:lang w:val="en-SG"/>
        </w:rPr>
        <w:t xml:space="preserve">O), </w:t>
      </w:r>
      <w:proofErr w:type="spellStart"/>
      <w:r w:rsidRPr="006F4547">
        <w:rPr>
          <w:lang w:val="en-SG"/>
        </w:rPr>
        <w:t>cesium</w:t>
      </w:r>
      <w:proofErr w:type="spellEnd"/>
      <w:r w:rsidRPr="006F4547">
        <w:rPr>
          <w:lang w:val="en-SG"/>
        </w:rPr>
        <w:t xml:space="preserve"> carbonate (Cs</w:t>
      </w:r>
      <w:r w:rsidRPr="006F4547">
        <w:rPr>
          <w:vertAlign w:val="subscript"/>
          <w:lang w:val="en-SG"/>
        </w:rPr>
        <w:t>2</w:t>
      </w:r>
      <w:r w:rsidRPr="006F4547">
        <w:rPr>
          <w:lang w:val="en-SG"/>
        </w:rPr>
        <w:t>CO</w:t>
      </w:r>
      <w:r w:rsidRPr="006F4547">
        <w:rPr>
          <w:vertAlign w:val="subscript"/>
          <w:lang w:val="en-SG"/>
        </w:rPr>
        <w:t>3</w:t>
      </w:r>
      <w:r w:rsidRPr="006F4547">
        <w:rPr>
          <w:lang w:val="en-SG"/>
        </w:rPr>
        <w:t>, 99.9%), lead chloride (PbCl</w:t>
      </w:r>
      <w:r w:rsidRPr="006F4547">
        <w:rPr>
          <w:vertAlign w:val="subscript"/>
          <w:lang w:val="en-SG"/>
        </w:rPr>
        <w:t>2</w:t>
      </w:r>
      <w:r w:rsidRPr="006F4547">
        <w:rPr>
          <w:lang w:val="en-SG"/>
        </w:rPr>
        <w:t>, 99.999%), lead bromide (PbBr</w:t>
      </w:r>
      <w:r w:rsidRPr="006F4547">
        <w:rPr>
          <w:vertAlign w:val="subscript"/>
          <w:lang w:val="en-SG"/>
        </w:rPr>
        <w:t>2</w:t>
      </w:r>
      <w:r w:rsidRPr="006F4547">
        <w:rPr>
          <w:lang w:val="en-SG"/>
        </w:rPr>
        <w:t>, 99.99%), lead iodide (PbI</w:t>
      </w:r>
      <w:r w:rsidRPr="006F4547">
        <w:rPr>
          <w:vertAlign w:val="subscript"/>
          <w:lang w:val="en-SG"/>
        </w:rPr>
        <w:t>2</w:t>
      </w:r>
      <w:r w:rsidRPr="006F4547">
        <w:rPr>
          <w:lang w:val="en-SG"/>
        </w:rPr>
        <w:t xml:space="preserve">, 99.999%), 1-octadecene (ODE, 90%), oleic acid (OA, 90%), </w:t>
      </w:r>
      <w:proofErr w:type="spellStart"/>
      <w:r w:rsidRPr="006F4547">
        <w:rPr>
          <w:lang w:val="en-SG"/>
        </w:rPr>
        <w:t>oleylamine</w:t>
      </w:r>
      <w:proofErr w:type="spellEnd"/>
      <w:r w:rsidRPr="006F4547">
        <w:rPr>
          <w:lang w:val="en-SG"/>
        </w:rPr>
        <w:t xml:space="preserve"> (</w:t>
      </w:r>
      <w:proofErr w:type="spellStart"/>
      <w:r w:rsidRPr="006F4547">
        <w:rPr>
          <w:lang w:val="en-SG"/>
        </w:rPr>
        <w:t>OAm</w:t>
      </w:r>
      <w:proofErr w:type="spellEnd"/>
      <w:r w:rsidRPr="006F4547">
        <w:rPr>
          <w:lang w:val="en-SG"/>
        </w:rPr>
        <w:t>, 70%) and n-hexane (HPLC grade) were purchased from Sigma-Aldrich and used directly without any further purification.</w:t>
      </w:r>
    </w:p>
    <w:p w14:paraId="39B35A1E" w14:textId="347E677B" w:rsidR="00820D05" w:rsidRDefault="00820D05">
      <w:pPr>
        <w:rPr>
          <w:lang w:eastAsia="en-US"/>
        </w:rPr>
      </w:pPr>
      <w:r>
        <w:rPr>
          <w:lang w:eastAsia="en-US"/>
        </w:rPr>
        <w:br w:type="page"/>
      </w:r>
    </w:p>
    <w:p w14:paraId="7054AFD9" w14:textId="77777777" w:rsidR="00E53760" w:rsidRPr="00820D05" w:rsidRDefault="00E53760" w:rsidP="00E53760">
      <w:pPr>
        <w:rPr>
          <w:lang w:eastAsia="en-US"/>
        </w:rPr>
      </w:pPr>
    </w:p>
    <w:p w14:paraId="4BC855C3" w14:textId="77777777" w:rsidR="00E53760" w:rsidRDefault="00E53760" w:rsidP="00E53760">
      <w:r>
        <w:rPr>
          <w:noProof/>
        </w:rPr>
        <w:drawing>
          <wp:inline distT="0" distB="0" distL="0" distR="0" wp14:anchorId="54C5E0F2" wp14:editId="46538BFD">
            <wp:extent cx="5731510" cy="4568190"/>
            <wp:effectExtent l="0" t="0" r="0" b="3810"/>
            <wp:docPr id="1" name="Picture 1" descr="A picture containing text, differ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differen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6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EF8D9" w14:textId="77777777" w:rsidR="00E53760" w:rsidRDefault="00E53760" w:rsidP="00E53760"/>
    <w:p w14:paraId="5EFDDB06" w14:textId="153FADED" w:rsidR="00E53760" w:rsidRPr="009C686C" w:rsidRDefault="00E53760" w:rsidP="009C686C">
      <w:pPr>
        <w:pStyle w:val="MainText"/>
        <w:jc w:val="both"/>
        <w:rPr>
          <w:lang w:val="en-SG"/>
        </w:rPr>
      </w:pPr>
      <w:r>
        <w:rPr>
          <w:b/>
          <w:bCs/>
          <w:lang w:val="en-SG"/>
        </w:rPr>
        <w:t xml:space="preserve">Supplementary Fig. </w:t>
      </w:r>
      <w:r w:rsidR="00B80277">
        <w:rPr>
          <w:b/>
          <w:bCs/>
          <w:lang w:val="en-SG"/>
        </w:rPr>
        <w:t>1</w:t>
      </w:r>
      <w:r>
        <w:rPr>
          <w:b/>
          <w:bCs/>
          <w:lang w:val="en-SG"/>
        </w:rPr>
        <w:t xml:space="preserve"> </w:t>
      </w:r>
      <w:r w:rsidR="00B80277" w:rsidRPr="00B80277">
        <w:rPr>
          <w:lang w:val="en-SG"/>
        </w:rPr>
        <w:t>(a)</w:t>
      </w:r>
      <w:r w:rsidRPr="00A5477E">
        <w:rPr>
          <w:lang w:val="en-SG"/>
        </w:rPr>
        <w:t>(</w:t>
      </w:r>
      <w:proofErr w:type="spellStart"/>
      <w:r w:rsidRPr="00A5477E">
        <w:rPr>
          <w:lang w:val="en-SG"/>
        </w:rPr>
        <w:t>i</w:t>
      </w:r>
      <w:proofErr w:type="spellEnd"/>
      <w:r w:rsidRPr="00A5477E">
        <w:rPr>
          <w:lang w:val="en-SG"/>
        </w:rPr>
        <w:t>) TEM image of ultrasmall α-NaYF</w:t>
      </w:r>
      <w:r w:rsidRPr="00A5477E">
        <w:rPr>
          <w:vertAlign w:val="subscript"/>
          <w:lang w:val="en-SG"/>
        </w:rPr>
        <w:t xml:space="preserve">4 </w:t>
      </w:r>
      <w:r w:rsidRPr="00A5477E">
        <w:rPr>
          <w:lang w:val="en-SG"/>
        </w:rPr>
        <w:t>LnNPs. TEM images of (ii) α-NaYF</w:t>
      </w:r>
      <w:r w:rsidRPr="00A5477E">
        <w:rPr>
          <w:vertAlign w:val="subscript"/>
          <w:lang w:val="en-SG"/>
        </w:rPr>
        <w:t>4</w:t>
      </w:r>
      <w:r w:rsidRPr="00A5477E">
        <w:rPr>
          <w:lang w:val="en-SG"/>
        </w:rPr>
        <w:t>@CsPbCl</w:t>
      </w:r>
      <w:r w:rsidRPr="00A5477E">
        <w:rPr>
          <w:vertAlign w:val="subscript"/>
          <w:lang w:val="en-SG"/>
        </w:rPr>
        <w:t>3</w:t>
      </w:r>
      <w:r w:rsidRPr="00A5477E">
        <w:rPr>
          <w:lang w:val="en-SG"/>
        </w:rPr>
        <w:t xml:space="preserve"> NCs and nanoplatelets, (iii) α-NaYF</w:t>
      </w:r>
      <w:r w:rsidRPr="00A5477E">
        <w:rPr>
          <w:vertAlign w:val="subscript"/>
          <w:lang w:val="en-SG"/>
        </w:rPr>
        <w:t>4</w:t>
      </w:r>
      <w:r w:rsidRPr="00A5477E">
        <w:rPr>
          <w:lang w:val="en-SG"/>
        </w:rPr>
        <w:t>@CsPbBr</w:t>
      </w:r>
      <w:r w:rsidRPr="00A5477E">
        <w:rPr>
          <w:vertAlign w:val="subscript"/>
          <w:lang w:val="en-SG"/>
        </w:rPr>
        <w:t>3</w:t>
      </w:r>
      <w:r w:rsidRPr="00A5477E">
        <w:rPr>
          <w:lang w:val="en-SG"/>
        </w:rPr>
        <w:t xml:space="preserve"> NCs and (iv) α-NaYF</w:t>
      </w:r>
      <w:r w:rsidRPr="00A5477E">
        <w:rPr>
          <w:vertAlign w:val="subscript"/>
          <w:lang w:val="en-SG"/>
        </w:rPr>
        <w:t>4</w:t>
      </w:r>
      <w:r w:rsidRPr="00A5477E">
        <w:rPr>
          <w:lang w:val="en-SG"/>
        </w:rPr>
        <w:t>@CsPbI</w:t>
      </w:r>
      <w:r w:rsidRPr="00A5477E">
        <w:rPr>
          <w:vertAlign w:val="subscript"/>
          <w:lang w:val="en-SG"/>
        </w:rPr>
        <w:t>3</w:t>
      </w:r>
      <w:r w:rsidRPr="00A5477E">
        <w:rPr>
          <w:lang w:val="en-SG"/>
        </w:rPr>
        <w:t xml:space="preserve"> NWs and NCs. </w:t>
      </w:r>
      <w:r w:rsidR="00B80277">
        <w:rPr>
          <w:lang w:val="en-SG"/>
        </w:rPr>
        <w:t>(b)</w:t>
      </w:r>
      <w:r w:rsidRPr="00A5477E">
        <w:rPr>
          <w:b/>
          <w:bCs/>
          <w:lang w:val="en-SG"/>
        </w:rPr>
        <w:t xml:space="preserve"> </w:t>
      </w:r>
      <w:r w:rsidRPr="00A5477E">
        <w:rPr>
          <w:lang w:val="en-SG"/>
        </w:rPr>
        <w:t>EDS elemental mapping of (</w:t>
      </w:r>
      <w:proofErr w:type="spellStart"/>
      <w:r w:rsidRPr="00A5477E">
        <w:rPr>
          <w:lang w:val="en-SG"/>
        </w:rPr>
        <w:t>i</w:t>
      </w:r>
      <w:proofErr w:type="spellEnd"/>
      <w:r w:rsidRPr="00A5477E">
        <w:rPr>
          <w:lang w:val="en-SG"/>
        </w:rPr>
        <w:t>) α-NaYF</w:t>
      </w:r>
      <w:r w:rsidRPr="00A5477E">
        <w:rPr>
          <w:vertAlign w:val="subscript"/>
          <w:lang w:val="en-SG"/>
        </w:rPr>
        <w:t>4</w:t>
      </w:r>
      <w:r w:rsidRPr="00A5477E">
        <w:rPr>
          <w:lang w:val="en-SG"/>
        </w:rPr>
        <w:t>@CsPbCl</w:t>
      </w:r>
      <w:r w:rsidRPr="00A5477E">
        <w:rPr>
          <w:vertAlign w:val="subscript"/>
          <w:lang w:val="en-SG"/>
        </w:rPr>
        <w:t xml:space="preserve">3 </w:t>
      </w:r>
      <w:r w:rsidRPr="00A5477E">
        <w:rPr>
          <w:lang w:val="en-SG"/>
        </w:rPr>
        <w:t>NCs, (ii) α-NaYF</w:t>
      </w:r>
      <w:r w:rsidRPr="00A5477E">
        <w:rPr>
          <w:vertAlign w:val="subscript"/>
          <w:lang w:val="en-SG"/>
        </w:rPr>
        <w:t>4</w:t>
      </w:r>
      <w:r w:rsidRPr="00A5477E">
        <w:rPr>
          <w:lang w:val="en-SG"/>
        </w:rPr>
        <w:t>@CsPbBr</w:t>
      </w:r>
      <w:r w:rsidRPr="00A5477E">
        <w:rPr>
          <w:vertAlign w:val="subscript"/>
          <w:lang w:val="en-SG"/>
        </w:rPr>
        <w:t xml:space="preserve">3 </w:t>
      </w:r>
      <w:r w:rsidRPr="00A5477E">
        <w:rPr>
          <w:lang w:val="en-SG"/>
        </w:rPr>
        <w:t>NCs, and (iii) α-NaYF</w:t>
      </w:r>
      <w:r w:rsidRPr="00A5477E">
        <w:rPr>
          <w:vertAlign w:val="subscript"/>
          <w:lang w:val="en-SG"/>
        </w:rPr>
        <w:t>4</w:t>
      </w:r>
      <w:r w:rsidRPr="00A5477E">
        <w:rPr>
          <w:lang w:val="en-SG"/>
        </w:rPr>
        <w:t>@CsPbI</w:t>
      </w:r>
      <w:r w:rsidRPr="00A5477E">
        <w:rPr>
          <w:vertAlign w:val="subscript"/>
          <w:lang w:val="en-SG"/>
        </w:rPr>
        <w:t>3</w:t>
      </w:r>
      <w:r w:rsidRPr="00A5477E">
        <w:rPr>
          <w:lang w:val="en-SG"/>
        </w:rPr>
        <w:t xml:space="preserve"> NWSCs. </w:t>
      </w:r>
    </w:p>
    <w:p w14:paraId="57EAA23D" w14:textId="77777777" w:rsidR="00E92683" w:rsidRDefault="00E92683" w:rsidP="00E92683">
      <w:pPr>
        <w:rPr>
          <w:lang w:eastAsia="en-US"/>
        </w:rPr>
      </w:pPr>
      <w:r>
        <w:rPr>
          <w:noProof/>
          <w:lang w:eastAsia="en-US"/>
        </w:rPr>
        <w:lastRenderedPageBreak/>
        <w:drawing>
          <wp:inline distT="0" distB="0" distL="0" distR="0" wp14:anchorId="55A81D20" wp14:editId="2D724445">
            <wp:extent cx="5731510" cy="3556000"/>
            <wp:effectExtent l="0" t="0" r="0" b="0"/>
            <wp:docPr id="12" name="图片 12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文本&#10;&#10;描述已自动生成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EDF44" w14:textId="667F8179" w:rsidR="00E92683" w:rsidRDefault="00E92683" w:rsidP="00E92683">
      <w:pPr>
        <w:pStyle w:val="VAFigureCaption"/>
        <w:spacing w:after="240"/>
        <w:rPr>
          <w:lang w:val="en-SG"/>
        </w:rPr>
      </w:pPr>
      <w:r>
        <w:rPr>
          <w:b/>
          <w:bCs/>
        </w:rPr>
        <w:t xml:space="preserve">Supplementary Fig. </w:t>
      </w:r>
      <w:r w:rsidR="00B80277">
        <w:rPr>
          <w:b/>
          <w:bCs/>
        </w:rPr>
        <w:t>2</w:t>
      </w:r>
      <w:r w:rsidRPr="003B5E34">
        <w:t xml:space="preserve"> </w:t>
      </w:r>
      <w:r w:rsidRPr="00137C5E">
        <w:rPr>
          <w:lang w:val="en-SG"/>
        </w:rPr>
        <w:t>(a) HRTEM images of (</w:t>
      </w:r>
      <w:proofErr w:type="spellStart"/>
      <w:r w:rsidRPr="00137C5E">
        <w:rPr>
          <w:lang w:val="en-SG"/>
        </w:rPr>
        <w:t>i</w:t>
      </w:r>
      <w:proofErr w:type="spellEnd"/>
      <w:r w:rsidRPr="00137C5E">
        <w:rPr>
          <w:lang w:val="en-SG"/>
        </w:rPr>
        <w:t>) ultrasmall α-NaYF</w:t>
      </w:r>
      <w:r w:rsidRPr="00137C5E">
        <w:rPr>
          <w:vertAlign w:val="subscript"/>
          <w:lang w:val="en-SG"/>
        </w:rPr>
        <w:t xml:space="preserve">4 </w:t>
      </w:r>
      <w:proofErr w:type="spellStart"/>
      <w:r w:rsidRPr="00137C5E">
        <w:rPr>
          <w:lang w:val="en-SG"/>
        </w:rPr>
        <w:t>LnNPs</w:t>
      </w:r>
      <w:proofErr w:type="spellEnd"/>
      <w:r w:rsidRPr="00137C5E">
        <w:rPr>
          <w:lang w:val="en-SG"/>
        </w:rPr>
        <w:t xml:space="preserve">, (ii) </w:t>
      </w:r>
      <w:r w:rsidRPr="00A5477E">
        <w:rPr>
          <w:lang w:val="en-SG"/>
        </w:rPr>
        <w:t>α-NaYF</w:t>
      </w:r>
      <w:r w:rsidRPr="00A5477E">
        <w:rPr>
          <w:vertAlign w:val="subscript"/>
          <w:lang w:val="en-SG"/>
        </w:rPr>
        <w:t>4</w:t>
      </w:r>
      <w:r w:rsidRPr="00A5477E">
        <w:rPr>
          <w:lang w:val="en-SG"/>
        </w:rPr>
        <w:t>@CsPbCl</w:t>
      </w:r>
      <w:r w:rsidRPr="00A5477E">
        <w:rPr>
          <w:vertAlign w:val="subscript"/>
          <w:lang w:val="en-SG"/>
        </w:rPr>
        <w:t>3</w:t>
      </w:r>
      <w:r w:rsidRPr="00137C5E">
        <w:rPr>
          <w:lang w:val="en-SG"/>
        </w:rPr>
        <w:t xml:space="preserve">, (iii) </w:t>
      </w:r>
      <w:r w:rsidRPr="00A5477E">
        <w:rPr>
          <w:lang w:val="en-SG"/>
        </w:rPr>
        <w:t>α-NaYF</w:t>
      </w:r>
      <w:r w:rsidRPr="00A5477E">
        <w:rPr>
          <w:vertAlign w:val="subscript"/>
          <w:lang w:val="en-SG"/>
        </w:rPr>
        <w:t>4</w:t>
      </w:r>
      <w:r w:rsidRPr="00A5477E">
        <w:rPr>
          <w:lang w:val="en-SG"/>
        </w:rPr>
        <w:t>@CsPb</w:t>
      </w:r>
      <w:r>
        <w:rPr>
          <w:lang w:val="en-SG"/>
        </w:rPr>
        <w:t>Br</w:t>
      </w:r>
      <w:r w:rsidRPr="00A5477E">
        <w:rPr>
          <w:vertAlign w:val="subscript"/>
          <w:lang w:val="en-SG"/>
        </w:rPr>
        <w:t>3</w:t>
      </w:r>
      <w:r w:rsidRPr="00137C5E">
        <w:rPr>
          <w:lang w:val="en-SG"/>
        </w:rPr>
        <w:t xml:space="preserve"> and (iv) </w:t>
      </w:r>
      <w:r w:rsidRPr="00A5477E">
        <w:rPr>
          <w:lang w:val="en-SG"/>
        </w:rPr>
        <w:t>α-NaYF</w:t>
      </w:r>
      <w:r w:rsidRPr="00A5477E">
        <w:rPr>
          <w:vertAlign w:val="subscript"/>
          <w:lang w:val="en-SG"/>
        </w:rPr>
        <w:t>4</w:t>
      </w:r>
      <w:r w:rsidRPr="00A5477E">
        <w:rPr>
          <w:lang w:val="en-SG"/>
        </w:rPr>
        <w:t>@CsPb</w:t>
      </w:r>
      <w:r>
        <w:rPr>
          <w:lang w:val="en-SG"/>
        </w:rPr>
        <w:t>I</w:t>
      </w:r>
      <w:r w:rsidRPr="00A5477E">
        <w:rPr>
          <w:vertAlign w:val="subscript"/>
          <w:lang w:val="en-SG"/>
        </w:rPr>
        <w:t>3</w:t>
      </w:r>
      <w:r w:rsidRPr="00137C5E">
        <w:rPr>
          <w:lang w:val="en-SG"/>
        </w:rPr>
        <w:t xml:space="preserve">.  (b) XRD patterns of </w:t>
      </w:r>
      <w:r w:rsidRPr="00A5477E">
        <w:rPr>
          <w:lang w:val="en-SG"/>
        </w:rPr>
        <w:t>α-NaYF</w:t>
      </w:r>
      <w:r w:rsidRPr="00A5477E">
        <w:rPr>
          <w:vertAlign w:val="subscript"/>
          <w:lang w:val="en-SG"/>
        </w:rPr>
        <w:t>4</w:t>
      </w:r>
      <w:r w:rsidRPr="00A5477E">
        <w:rPr>
          <w:lang w:val="en-SG"/>
        </w:rPr>
        <w:t>@CsPb</w:t>
      </w:r>
      <w:r>
        <w:rPr>
          <w:lang w:val="en-SG"/>
        </w:rPr>
        <w:t>X</w:t>
      </w:r>
      <w:r w:rsidRPr="00A5477E">
        <w:rPr>
          <w:vertAlign w:val="subscript"/>
          <w:lang w:val="en-SG"/>
        </w:rPr>
        <w:t xml:space="preserve">3 </w:t>
      </w:r>
      <w:r w:rsidRPr="00137C5E">
        <w:rPr>
          <w:lang w:val="en-SG"/>
        </w:rPr>
        <w:t>samples and α-NaYF</w:t>
      </w:r>
      <w:r w:rsidRPr="00137C5E">
        <w:rPr>
          <w:vertAlign w:val="subscript"/>
          <w:lang w:val="en-SG"/>
        </w:rPr>
        <w:t>4</w:t>
      </w:r>
      <w:r w:rsidRPr="00137C5E">
        <w:rPr>
          <w:lang w:val="en-SG"/>
        </w:rPr>
        <w:t>.</w:t>
      </w:r>
    </w:p>
    <w:p w14:paraId="3793F819" w14:textId="42A1BB30" w:rsidR="00B80277" w:rsidRDefault="00B80277" w:rsidP="00B80277">
      <w:pPr>
        <w:rPr>
          <w:lang w:eastAsia="en-US"/>
        </w:rPr>
      </w:pPr>
    </w:p>
    <w:p w14:paraId="26295D32" w14:textId="77777777" w:rsidR="00B80277" w:rsidRDefault="00B80277" w:rsidP="00B80277">
      <w:pPr>
        <w:pStyle w:val="Maintext0"/>
        <w:spacing w:line="360" w:lineRule="auto"/>
      </w:pPr>
      <w:r>
        <w:rPr>
          <w:noProof/>
        </w:rPr>
        <w:lastRenderedPageBreak/>
        <w:drawing>
          <wp:inline distT="0" distB="0" distL="0" distR="0" wp14:anchorId="361BDDAC" wp14:editId="6613E473">
            <wp:extent cx="5731510" cy="4834890"/>
            <wp:effectExtent l="0" t="0" r="0" b="3810"/>
            <wp:docPr id="9" name="图片 9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表&#10;&#10;描述已自动生成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8FBFE" w14:textId="77777777" w:rsidR="00B80277" w:rsidRDefault="00B80277" w:rsidP="00B80277">
      <w:pPr>
        <w:pStyle w:val="Maintext0"/>
        <w:spacing w:line="360" w:lineRule="auto"/>
      </w:pPr>
    </w:p>
    <w:p w14:paraId="5417F4EC" w14:textId="160FC70F" w:rsidR="00B80277" w:rsidRDefault="00B80277" w:rsidP="00B80277">
      <w:pPr>
        <w:pStyle w:val="VAFigureCaption"/>
        <w:spacing w:after="240"/>
        <w:rPr>
          <w:lang w:val="en-SG"/>
        </w:rPr>
      </w:pPr>
      <w:r>
        <w:rPr>
          <w:b/>
          <w:bCs/>
        </w:rPr>
        <w:t xml:space="preserve">Supplementary Fig. </w:t>
      </w:r>
      <w:r w:rsidR="00630385">
        <w:rPr>
          <w:b/>
          <w:bCs/>
        </w:rPr>
        <w:t>3</w:t>
      </w:r>
      <w:r w:rsidRPr="00926FA4">
        <w:t xml:space="preserve"> </w:t>
      </w:r>
      <w:r w:rsidRPr="00137C5E">
        <w:rPr>
          <w:lang w:val="en-SG"/>
        </w:rPr>
        <w:t>Particle size distributions of (a) pure (</w:t>
      </w:r>
      <w:proofErr w:type="spellStart"/>
      <w:r w:rsidRPr="00137C5E">
        <w:rPr>
          <w:lang w:val="en-SG"/>
        </w:rPr>
        <w:t>i</w:t>
      </w:r>
      <w:proofErr w:type="spellEnd"/>
      <w:r w:rsidRPr="00137C5E">
        <w:rPr>
          <w:lang w:val="en-SG"/>
        </w:rPr>
        <w:t>) CsPbCl</w:t>
      </w:r>
      <w:r w:rsidRPr="00137C5E">
        <w:rPr>
          <w:vertAlign w:val="subscript"/>
          <w:lang w:val="en-SG"/>
        </w:rPr>
        <w:t>3</w:t>
      </w:r>
      <w:r w:rsidRPr="00137C5E">
        <w:rPr>
          <w:lang w:val="en-SG"/>
        </w:rPr>
        <w:t xml:space="preserve"> NCs, (ii) CsPbBr</w:t>
      </w:r>
      <w:r w:rsidRPr="00137C5E">
        <w:rPr>
          <w:vertAlign w:val="subscript"/>
          <w:lang w:val="en-SG"/>
        </w:rPr>
        <w:t>3</w:t>
      </w:r>
      <w:r w:rsidRPr="00137C5E">
        <w:rPr>
          <w:lang w:val="en-SG"/>
        </w:rPr>
        <w:t xml:space="preserve"> NCs, and (iii) CsPbI</w:t>
      </w:r>
      <w:r w:rsidRPr="00137C5E">
        <w:rPr>
          <w:vertAlign w:val="subscript"/>
          <w:lang w:val="en-SG"/>
        </w:rPr>
        <w:t>3</w:t>
      </w:r>
      <w:r w:rsidRPr="00137C5E">
        <w:rPr>
          <w:lang w:val="en-SG"/>
        </w:rPr>
        <w:t xml:space="preserve"> NCs, (b) α-NaYF</w:t>
      </w:r>
      <w:r w:rsidRPr="00137C5E">
        <w:rPr>
          <w:vertAlign w:val="subscript"/>
          <w:lang w:val="en-SG"/>
        </w:rPr>
        <w:t>4</w:t>
      </w:r>
      <w:r w:rsidRPr="00137C5E">
        <w:rPr>
          <w:lang w:val="en-SG"/>
        </w:rPr>
        <w:t xml:space="preserve"> LnNPs, (c) CsPbCl</w:t>
      </w:r>
      <w:r w:rsidRPr="00137C5E">
        <w:rPr>
          <w:vertAlign w:val="subscript"/>
          <w:lang w:val="en-SG"/>
        </w:rPr>
        <w:t>3</w:t>
      </w:r>
      <w:r w:rsidRPr="00137C5E">
        <w:rPr>
          <w:lang w:val="en-SG"/>
        </w:rPr>
        <w:t>+α-NaYF</w:t>
      </w:r>
      <w:r w:rsidRPr="00137C5E">
        <w:rPr>
          <w:vertAlign w:val="subscript"/>
          <w:lang w:val="en-SG"/>
        </w:rPr>
        <w:t>4</w:t>
      </w:r>
      <w:r w:rsidRPr="00137C5E">
        <w:rPr>
          <w:lang w:val="en-SG"/>
        </w:rPr>
        <w:t xml:space="preserve"> (</w:t>
      </w:r>
      <w:proofErr w:type="spellStart"/>
      <w:r w:rsidRPr="00137C5E">
        <w:rPr>
          <w:lang w:val="en-SG"/>
        </w:rPr>
        <w:t>i</w:t>
      </w:r>
      <w:proofErr w:type="spellEnd"/>
      <w:r w:rsidRPr="00137C5E">
        <w:rPr>
          <w:lang w:val="en-SG"/>
        </w:rPr>
        <w:t>) nanoplatelet length, and (ii) nanoplatelet width, and (d)</w:t>
      </w:r>
      <w:r>
        <w:rPr>
          <w:lang w:val="en-SG"/>
        </w:rPr>
        <w:t xml:space="preserve"> </w:t>
      </w:r>
      <w:r w:rsidRPr="00137C5E">
        <w:rPr>
          <w:lang w:val="en-SG"/>
        </w:rPr>
        <w:t>(</w:t>
      </w:r>
      <w:proofErr w:type="spellStart"/>
      <w:r w:rsidRPr="00137C5E">
        <w:rPr>
          <w:lang w:val="en-SG"/>
        </w:rPr>
        <w:t>i</w:t>
      </w:r>
      <w:proofErr w:type="spellEnd"/>
      <w:r w:rsidRPr="00137C5E">
        <w:rPr>
          <w:lang w:val="en-SG"/>
        </w:rPr>
        <w:t xml:space="preserve">) </w:t>
      </w:r>
      <w:r w:rsidRPr="00A5477E">
        <w:rPr>
          <w:lang w:val="en-SG"/>
        </w:rPr>
        <w:t>α-NaYF</w:t>
      </w:r>
      <w:r w:rsidRPr="00A5477E">
        <w:rPr>
          <w:vertAlign w:val="subscript"/>
          <w:lang w:val="en-SG"/>
        </w:rPr>
        <w:t>4</w:t>
      </w:r>
      <w:r w:rsidRPr="00A5477E">
        <w:rPr>
          <w:lang w:val="en-SG"/>
        </w:rPr>
        <w:t>@CsPbCl</w:t>
      </w:r>
      <w:r w:rsidRPr="00A5477E">
        <w:rPr>
          <w:vertAlign w:val="subscript"/>
          <w:lang w:val="en-SG"/>
        </w:rPr>
        <w:t>3</w:t>
      </w:r>
      <w:r w:rsidRPr="00137C5E">
        <w:rPr>
          <w:lang w:val="en-SG"/>
        </w:rPr>
        <w:t xml:space="preserve">, (ii) </w:t>
      </w:r>
      <w:r w:rsidRPr="00A5477E">
        <w:rPr>
          <w:lang w:val="en-SG"/>
        </w:rPr>
        <w:t>α-NaYF</w:t>
      </w:r>
      <w:r w:rsidRPr="00A5477E">
        <w:rPr>
          <w:vertAlign w:val="subscript"/>
          <w:lang w:val="en-SG"/>
        </w:rPr>
        <w:t>4</w:t>
      </w:r>
      <w:r w:rsidRPr="00A5477E">
        <w:rPr>
          <w:lang w:val="en-SG"/>
        </w:rPr>
        <w:t>@CsPb</w:t>
      </w:r>
      <w:r>
        <w:rPr>
          <w:lang w:val="en-SG"/>
        </w:rPr>
        <w:t>Br</w:t>
      </w:r>
      <w:r w:rsidRPr="00A5477E">
        <w:rPr>
          <w:vertAlign w:val="subscript"/>
          <w:lang w:val="en-SG"/>
        </w:rPr>
        <w:t>3</w:t>
      </w:r>
      <w:r w:rsidRPr="00137C5E">
        <w:rPr>
          <w:lang w:val="en-SG"/>
        </w:rPr>
        <w:t xml:space="preserve"> and (iii) </w:t>
      </w:r>
      <w:r w:rsidRPr="00A5477E">
        <w:rPr>
          <w:lang w:val="en-SG"/>
        </w:rPr>
        <w:t>α-NaYF</w:t>
      </w:r>
      <w:r w:rsidRPr="00A5477E">
        <w:rPr>
          <w:vertAlign w:val="subscript"/>
          <w:lang w:val="en-SG"/>
        </w:rPr>
        <w:t>4</w:t>
      </w:r>
      <w:r w:rsidRPr="00A5477E">
        <w:rPr>
          <w:lang w:val="en-SG"/>
        </w:rPr>
        <w:t>@CsPb</w:t>
      </w:r>
      <w:r>
        <w:rPr>
          <w:lang w:val="en-SG"/>
        </w:rPr>
        <w:t>I</w:t>
      </w:r>
      <w:r w:rsidRPr="00A5477E">
        <w:rPr>
          <w:vertAlign w:val="subscript"/>
          <w:lang w:val="en-SG"/>
        </w:rPr>
        <w:t>3</w:t>
      </w:r>
      <w:r w:rsidRPr="00137C5E">
        <w:rPr>
          <w:lang w:val="en-SG"/>
        </w:rPr>
        <w:t>.</w:t>
      </w:r>
    </w:p>
    <w:p w14:paraId="5196EDB0" w14:textId="77777777" w:rsidR="00B80277" w:rsidRPr="00B80277" w:rsidRDefault="00B80277" w:rsidP="00B80277">
      <w:pPr>
        <w:rPr>
          <w:lang w:eastAsia="en-US"/>
        </w:rPr>
      </w:pPr>
    </w:p>
    <w:p w14:paraId="09F8E9C1" w14:textId="77777777" w:rsidR="00EE180D" w:rsidRDefault="00EE180D" w:rsidP="00EE180D">
      <w:pPr>
        <w:pStyle w:val="Maintext0"/>
        <w:spacing w:line="360" w:lineRule="auto"/>
      </w:pPr>
      <w:r>
        <w:rPr>
          <w:noProof/>
        </w:rPr>
        <w:lastRenderedPageBreak/>
        <w:drawing>
          <wp:inline distT="0" distB="0" distL="0" distR="0" wp14:anchorId="6E70CD77" wp14:editId="78873B2C">
            <wp:extent cx="5701509" cy="4572000"/>
            <wp:effectExtent l="0" t="0" r="0" b="0"/>
            <wp:docPr id="4" name="Picture 4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4" r="632"/>
                    <a:stretch/>
                  </pic:blipFill>
                  <pic:spPr bwMode="auto">
                    <a:xfrm>
                      <a:off x="0" y="0"/>
                      <a:ext cx="5701509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3BDBED" w14:textId="3EFC7B5E" w:rsidR="00EE180D" w:rsidRPr="00EE180D" w:rsidRDefault="00EE180D" w:rsidP="00EE180D">
      <w:pPr>
        <w:pStyle w:val="VAFigureCaption"/>
        <w:spacing w:after="240"/>
        <w:rPr>
          <w:lang w:val="en-SG"/>
        </w:rPr>
      </w:pPr>
      <w:r>
        <w:rPr>
          <w:b/>
          <w:bCs/>
          <w:lang w:val="en-SG"/>
        </w:rPr>
        <w:t>Supplementary Fig. 4</w:t>
      </w:r>
      <w:r w:rsidRPr="00137C5E">
        <w:rPr>
          <w:b/>
          <w:bCs/>
          <w:lang w:val="en-SG"/>
        </w:rPr>
        <w:t xml:space="preserve"> </w:t>
      </w:r>
      <w:r w:rsidRPr="00137C5E">
        <w:rPr>
          <w:lang w:val="en-SG"/>
        </w:rPr>
        <w:t>TEM (</w:t>
      </w:r>
      <w:proofErr w:type="spellStart"/>
      <w:r w:rsidRPr="00137C5E">
        <w:rPr>
          <w:lang w:val="en-SG"/>
        </w:rPr>
        <w:t>i</w:t>
      </w:r>
      <w:proofErr w:type="spellEnd"/>
      <w:r w:rsidRPr="00137C5E">
        <w:rPr>
          <w:lang w:val="en-SG"/>
        </w:rPr>
        <w:t>) and HRTEM (ii) images of pure (a) CsPbCl</w:t>
      </w:r>
      <w:r w:rsidRPr="00137C5E">
        <w:rPr>
          <w:vertAlign w:val="subscript"/>
          <w:lang w:val="en-SG"/>
        </w:rPr>
        <w:t>3</w:t>
      </w:r>
      <w:r w:rsidRPr="00137C5E">
        <w:rPr>
          <w:lang w:val="en-SG"/>
        </w:rPr>
        <w:t>, (b) CsPbBr</w:t>
      </w:r>
      <w:r w:rsidRPr="00137C5E">
        <w:rPr>
          <w:vertAlign w:val="subscript"/>
          <w:lang w:val="en-SG"/>
        </w:rPr>
        <w:t>3</w:t>
      </w:r>
      <w:r w:rsidRPr="00137C5E">
        <w:rPr>
          <w:lang w:val="en-SG"/>
        </w:rPr>
        <w:t>, and (c) CsPbI</w:t>
      </w:r>
      <w:r w:rsidRPr="00137C5E">
        <w:rPr>
          <w:vertAlign w:val="subscript"/>
          <w:lang w:val="en-SG"/>
        </w:rPr>
        <w:t>3</w:t>
      </w:r>
      <w:r w:rsidRPr="00137C5E">
        <w:rPr>
          <w:lang w:val="en-SG"/>
        </w:rPr>
        <w:t xml:space="preserve"> samples synthesized using hot injection. (d) XRD patterns of pure CsPbX</w:t>
      </w:r>
      <w:r w:rsidRPr="00137C5E">
        <w:rPr>
          <w:vertAlign w:val="subscript"/>
          <w:lang w:val="en-SG"/>
        </w:rPr>
        <w:t>3</w:t>
      </w:r>
      <w:r w:rsidRPr="00137C5E">
        <w:rPr>
          <w:lang w:val="en-SG"/>
        </w:rPr>
        <w:t xml:space="preserve"> samples</w:t>
      </w:r>
      <w:r>
        <w:rPr>
          <w:lang w:val="en-SG"/>
        </w:rPr>
        <w:t>.</w:t>
      </w:r>
    </w:p>
    <w:p w14:paraId="4CA1256D" w14:textId="7BEB13AF" w:rsidR="00820D05" w:rsidRDefault="00820D05">
      <w:pPr>
        <w:rPr>
          <w:lang w:eastAsia="en-US"/>
        </w:rPr>
      </w:pPr>
      <w:r>
        <w:rPr>
          <w:lang w:eastAsia="en-US"/>
        </w:rPr>
        <w:br w:type="page"/>
      </w:r>
    </w:p>
    <w:p w14:paraId="045F2A85" w14:textId="77777777" w:rsidR="00576ED8" w:rsidRDefault="00576ED8" w:rsidP="00576ED8">
      <w:pPr>
        <w:rPr>
          <w:lang w:eastAsia="en-US"/>
        </w:rPr>
      </w:pPr>
    </w:p>
    <w:p w14:paraId="086050AA" w14:textId="77777777" w:rsidR="00576ED8" w:rsidRPr="00576ED8" w:rsidRDefault="00576ED8" w:rsidP="00576ED8">
      <w:pPr>
        <w:rPr>
          <w:lang w:eastAsia="en-US"/>
        </w:rPr>
      </w:pPr>
    </w:p>
    <w:p w14:paraId="5C8DB72C" w14:textId="42F5B44F" w:rsidR="007D4A1C" w:rsidRDefault="00F161D1" w:rsidP="007D4A1C">
      <w:pPr>
        <w:rPr>
          <w:lang w:eastAsia="en-US"/>
        </w:rPr>
      </w:pPr>
      <w:r>
        <w:rPr>
          <w:noProof/>
          <w:lang w:eastAsia="en-US"/>
        </w:rPr>
        <w:drawing>
          <wp:inline distT="0" distB="0" distL="0" distR="0" wp14:anchorId="67131057" wp14:editId="1CAC1E6E">
            <wp:extent cx="5704378" cy="1502799"/>
            <wp:effectExtent l="0" t="0" r="0" b="0"/>
            <wp:docPr id="18" name="Picture 1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Diagram&#10;&#10;Description automatically generated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2" t="9107" r="3837"/>
                    <a:stretch/>
                  </pic:blipFill>
                  <pic:spPr bwMode="auto">
                    <a:xfrm>
                      <a:off x="0" y="0"/>
                      <a:ext cx="5746504" cy="1513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EB84EE" w14:textId="77777777" w:rsidR="00D35DC8" w:rsidRDefault="00D35DC8" w:rsidP="007D4A1C">
      <w:pPr>
        <w:rPr>
          <w:lang w:eastAsia="en-US"/>
        </w:rPr>
      </w:pPr>
    </w:p>
    <w:p w14:paraId="203FFF16" w14:textId="0E5752AE" w:rsidR="008701C2" w:rsidRDefault="00EE1DEE" w:rsidP="00EA5DA0">
      <w:pPr>
        <w:pStyle w:val="VAFigureCaption"/>
        <w:spacing w:after="240"/>
      </w:pPr>
      <w:r>
        <w:rPr>
          <w:b/>
          <w:bCs/>
        </w:rPr>
        <w:t xml:space="preserve">Supplementary Fig. </w:t>
      </w:r>
      <w:r w:rsidR="00F161D1">
        <w:rPr>
          <w:b/>
          <w:bCs/>
        </w:rPr>
        <w:t>5</w:t>
      </w:r>
      <w:r w:rsidRPr="003B5E34">
        <w:t xml:space="preserve"> </w:t>
      </w:r>
      <w:r w:rsidR="007871E4" w:rsidRPr="007871E4">
        <w:t>Emission spectra of (</w:t>
      </w:r>
      <w:r w:rsidR="007871E4">
        <w:t>a</w:t>
      </w:r>
      <w:r w:rsidR="007871E4" w:rsidRPr="007871E4">
        <w:t>) pure CsPbCl</w:t>
      </w:r>
      <w:r w:rsidR="007871E4" w:rsidRPr="007871E4">
        <w:rPr>
          <w:vertAlign w:val="subscript"/>
        </w:rPr>
        <w:t>3</w:t>
      </w:r>
      <w:r w:rsidR="007871E4" w:rsidRPr="007871E4">
        <w:t xml:space="preserve"> and α-NaYF</w:t>
      </w:r>
      <w:r w:rsidR="007871E4" w:rsidRPr="007871E4">
        <w:rPr>
          <w:vertAlign w:val="subscript"/>
        </w:rPr>
        <w:t>4</w:t>
      </w:r>
      <w:r w:rsidR="007871E4" w:rsidRPr="007871E4">
        <w:t>@CsPbCl</w:t>
      </w:r>
      <w:r w:rsidR="007871E4" w:rsidRPr="007871E4">
        <w:rPr>
          <w:vertAlign w:val="subscript"/>
        </w:rPr>
        <w:t>3</w:t>
      </w:r>
      <w:r w:rsidR="007871E4" w:rsidRPr="007871E4">
        <w:t>, (</w:t>
      </w:r>
      <w:r w:rsidR="007871E4">
        <w:t>b</w:t>
      </w:r>
      <w:r w:rsidR="007871E4" w:rsidRPr="007871E4">
        <w:t>) pure CsPbBr</w:t>
      </w:r>
      <w:r w:rsidR="007871E4" w:rsidRPr="007871E4">
        <w:rPr>
          <w:vertAlign w:val="subscript"/>
        </w:rPr>
        <w:t>3</w:t>
      </w:r>
      <w:r w:rsidR="007871E4" w:rsidRPr="007871E4">
        <w:t xml:space="preserve"> and α-NaYF</w:t>
      </w:r>
      <w:r w:rsidR="007871E4" w:rsidRPr="007871E4">
        <w:rPr>
          <w:vertAlign w:val="subscript"/>
        </w:rPr>
        <w:t>4</w:t>
      </w:r>
      <w:r w:rsidR="007871E4" w:rsidRPr="007871E4">
        <w:t>@CsPbBr</w:t>
      </w:r>
      <w:r w:rsidR="007871E4" w:rsidRPr="007871E4">
        <w:rPr>
          <w:vertAlign w:val="subscript"/>
        </w:rPr>
        <w:t>3</w:t>
      </w:r>
      <w:r w:rsidR="007871E4" w:rsidRPr="007871E4">
        <w:t xml:space="preserve"> (inset: Enlarged portion of emission spectra showing blue shifted emission for CsPbBr</w:t>
      </w:r>
      <w:r w:rsidR="007871E4" w:rsidRPr="007871E4">
        <w:rPr>
          <w:vertAlign w:val="subscript"/>
        </w:rPr>
        <w:t>3</w:t>
      </w:r>
      <w:r w:rsidR="007871E4" w:rsidRPr="007871E4">
        <w:t>+α-NaYF</w:t>
      </w:r>
      <w:r w:rsidR="007871E4" w:rsidRPr="007871E4">
        <w:rPr>
          <w:vertAlign w:val="subscript"/>
        </w:rPr>
        <w:t>4</w:t>
      </w:r>
      <w:r w:rsidR="007871E4" w:rsidRPr="007871E4">
        <w:t xml:space="preserve"> compared to pure CsPbBr</w:t>
      </w:r>
      <w:r w:rsidR="007871E4" w:rsidRPr="007871E4">
        <w:rPr>
          <w:vertAlign w:val="subscript"/>
        </w:rPr>
        <w:t>3</w:t>
      </w:r>
      <w:r w:rsidR="007871E4" w:rsidRPr="007871E4">
        <w:t>), and (</w:t>
      </w:r>
      <w:r w:rsidR="007871E4">
        <w:t>c</w:t>
      </w:r>
      <w:r w:rsidR="007871E4" w:rsidRPr="007871E4">
        <w:t>) pure CsPbBr</w:t>
      </w:r>
      <w:r w:rsidR="007871E4" w:rsidRPr="007871E4">
        <w:rPr>
          <w:vertAlign w:val="subscript"/>
        </w:rPr>
        <w:t>3</w:t>
      </w:r>
      <w:r w:rsidR="007871E4" w:rsidRPr="007871E4">
        <w:t xml:space="preserve"> and α-NaYF</w:t>
      </w:r>
      <w:r w:rsidR="007871E4" w:rsidRPr="007871E4">
        <w:rPr>
          <w:vertAlign w:val="subscript"/>
        </w:rPr>
        <w:t>4</w:t>
      </w:r>
      <w:r w:rsidR="007871E4" w:rsidRPr="007871E4">
        <w:t>@CsPbI</w:t>
      </w:r>
      <w:r w:rsidR="007871E4" w:rsidRPr="007871E4">
        <w:rPr>
          <w:vertAlign w:val="subscript"/>
        </w:rPr>
        <w:t>3</w:t>
      </w:r>
      <w:r w:rsidR="007871E4" w:rsidRPr="007871E4">
        <w:t>. Samples excited under 365 nm light and dispersed in hexane.</w:t>
      </w:r>
    </w:p>
    <w:p w14:paraId="731B7162" w14:textId="51EEF33A" w:rsidR="00820D05" w:rsidRDefault="00820D05">
      <w:pPr>
        <w:rPr>
          <w:lang w:val="en-US" w:eastAsia="en-US"/>
        </w:rPr>
      </w:pPr>
      <w:r>
        <w:rPr>
          <w:lang w:val="en-US" w:eastAsia="en-US"/>
        </w:rPr>
        <w:br w:type="page"/>
      </w:r>
    </w:p>
    <w:p w14:paraId="56F5D9C7" w14:textId="77777777" w:rsidR="001F1F1B" w:rsidRDefault="001F1F1B" w:rsidP="001F1F1B">
      <w:pPr>
        <w:rPr>
          <w:lang w:val="en-US" w:eastAsia="en-US"/>
        </w:rPr>
      </w:pPr>
    </w:p>
    <w:p w14:paraId="224C6A34" w14:textId="77777777" w:rsidR="00F161D1" w:rsidRDefault="00F161D1" w:rsidP="00F161D1">
      <w:pPr>
        <w:rPr>
          <w:lang w:val="en-US" w:eastAsia="en-US"/>
        </w:rPr>
      </w:pPr>
      <w:r>
        <w:rPr>
          <w:noProof/>
          <w:lang w:val="en-US" w:eastAsia="en-US"/>
        </w:rPr>
        <w:drawing>
          <wp:inline distT="0" distB="0" distL="0" distR="0" wp14:anchorId="317D661D" wp14:editId="32C32D32">
            <wp:extent cx="5701750" cy="1521439"/>
            <wp:effectExtent l="0" t="0" r="635" b="3175"/>
            <wp:docPr id="16" name="Picture 16" descr="Chart, rad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hart, radar chart&#10;&#10;Description automatically generated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3" t="4869" r="4536" b="4108"/>
                    <a:stretch/>
                  </pic:blipFill>
                  <pic:spPr bwMode="auto">
                    <a:xfrm>
                      <a:off x="0" y="0"/>
                      <a:ext cx="5757604" cy="1536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9312A6" w14:textId="77777777" w:rsidR="00F161D1" w:rsidRDefault="00F161D1" w:rsidP="00F161D1">
      <w:pPr>
        <w:rPr>
          <w:lang w:val="en-US" w:eastAsia="en-US"/>
        </w:rPr>
      </w:pPr>
    </w:p>
    <w:p w14:paraId="6D3F53C4" w14:textId="5DFA79AE" w:rsidR="00F161D1" w:rsidRDefault="00F161D1" w:rsidP="00F161D1">
      <w:pPr>
        <w:pStyle w:val="VAFigureCaption"/>
        <w:spacing w:after="240"/>
      </w:pPr>
      <w:r>
        <w:rPr>
          <w:b/>
          <w:bCs/>
        </w:rPr>
        <w:t>Supplementary Fig. 6</w:t>
      </w:r>
      <w:r w:rsidRPr="003B5E34">
        <w:t xml:space="preserve"> </w:t>
      </w:r>
      <w:r>
        <w:t>ECPs</w:t>
      </w:r>
      <w:r w:rsidRPr="007871E4">
        <w:t xml:space="preserve"> of </w:t>
      </w:r>
      <w:r>
        <w:t xml:space="preserve">pure </w:t>
      </w:r>
      <w:r w:rsidRPr="007871E4">
        <w:t>(</w:t>
      </w:r>
      <w:r>
        <w:t>a</w:t>
      </w:r>
      <w:r w:rsidRPr="007871E4">
        <w:t>) CsPbCl</w:t>
      </w:r>
      <w:r w:rsidRPr="007871E4">
        <w:rPr>
          <w:vertAlign w:val="subscript"/>
        </w:rPr>
        <w:t>3</w:t>
      </w:r>
      <w:r>
        <w:t>, (b) CsPbBr</w:t>
      </w:r>
      <w:r>
        <w:rPr>
          <w:vertAlign w:val="subscript"/>
        </w:rPr>
        <w:t>3</w:t>
      </w:r>
      <w:r>
        <w:t>, and (c) CsPbI</w:t>
      </w:r>
      <w:r>
        <w:rPr>
          <w:vertAlign w:val="subscript"/>
        </w:rPr>
        <w:t>3</w:t>
      </w:r>
      <w:r>
        <w:t>.</w:t>
      </w:r>
      <w:r w:rsidRPr="007871E4">
        <w:t xml:space="preserve"> Samples excited under 365 nm light and dispersed in hexane.</w:t>
      </w:r>
    </w:p>
    <w:p w14:paraId="6D1AF082" w14:textId="30B07BBD" w:rsidR="00820D05" w:rsidRDefault="00820D05">
      <w:pPr>
        <w:rPr>
          <w:lang w:val="en-US" w:eastAsia="en-US"/>
        </w:rPr>
      </w:pPr>
      <w:r>
        <w:rPr>
          <w:lang w:val="en-US" w:eastAsia="en-US"/>
        </w:rPr>
        <w:br w:type="page"/>
      </w:r>
    </w:p>
    <w:p w14:paraId="7D87D055" w14:textId="77777777" w:rsidR="00F161D1" w:rsidRDefault="00F161D1" w:rsidP="00F161D1">
      <w:pPr>
        <w:rPr>
          <w:lang w:val="en-US" w:eastAsia="en-US"/>
        </w:rPr>
      </w:pPr>
    </w:p>
    <w:p w14:paraId="649C770D" w14:textId="16F400F1" w:rsidR="00F161D1" w:rsidRPr="00F161D1" w:rsidRDefault="00F161D1" w:rsidP="00F161D1">
      <w:pPr>
        <w:rPr>
          <w:lang w:val="en-US" w:eastAsia="en-US"/>
        </w:rPr>
      </w:pPr>
      <w:r>
        <w:rPr>
          <w:noProof/>
          <w:lang w:val="en-US" w:eastAsia="en-US"/>
        </w:rPr>
        <w:drawing>
          <wp:inline distT="0" distB="0" distL="0" distR="0" wp14:anchorId="29D4D3E0" wp14:editId="34F795FF">
            <wp:extent cx="5486400" cy="4242857"/>
            <wp:effectExtent l="0" t="0" r="0" b="0"/>
            <wp:docPr id="31" name="Picture 31" descr="Chart, rad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Chart, radar chart&#10;&#10;Description automatically generated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6" t="1978" r="5349" b="1843"/>
                    <a:stretch/>
                  </pic:blipFill>
                  <pic:spPr bwMode="auto">
                    <a:xfrm>
                      <a:off x="0" y="0"/>
                      <a:ext cx="5490862" cy="4246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F9D330" w14:textId="77777777" w:rsidR="00F161D1" w:rsidRDefault="00F161D1" w:rsidP="00F161D1">
      <w:pPr>
        <w:pStyle w:val="VAFigureCaption"/>
        <w:spacing w:after="240"/>
        <w:rPr>
          <w:b/>
          <w:bCs/>
        </w:rPr>
      </w:pPr>
    </w:p>
    <w:p w14:paraId="1B73C6DE" w14:textId="2754C664" w:rsidR="00F161D1" w:rsidRDefault="00F161D1" w:rsidP="00F161D1">
      <w:pPr>
        <w:pStyle w:val="VAFigureCaption"/>
        <w:spacing w:after="240"/>
      </w:pPr>
      <w:r>
        <w:rPr>
          <w:b/>
          <w:bCs/>
        </w:rPr>
        <w:t>Supplementary Fig. 7</w:t>
      </w:r>
      <w:r w:rsidRPr="003B5E34">
        <w:t xml:space="preserve"> </w:t>
      </w:r>
      <w:r>
        <w:t>ECPs</w:t>
      </w:r>
      <w:r w:rsidRPr="007871E4">
        <w:t xml:space="preserve"> of (</w:t>
      </w:r>
      <w:r>
        <w:t>a</w:t>
      </w:r>
      <w:r w:rsidRPr="007871E4">
        <w:t>)</w:t>
      </w:r>
      <w:r>
        <w:t>(</w:t>
      </w:r>
      <w:proofErr w:type="spellStart"/>
      <w:r>
        <w:t>i</w:t>
      </w:r>
      <w:proofErr w:type="spellEnd"/>
      <w:r>
        <w:t xml:space="preserve">) </w:t>
      </w:r>
      <w:r w:rsidRPr="00137C5E">
        <w:rPr>
          <w:lang w:val="en-SG"/>
        </w:rPr>
        <w:t>α-NaYF</w:t>
      </w:r>
      <w:r w:rsidRPr="00137C5E">
        <w:rPr>
          <w:vertAlign w:val="subscript"/>
          <w:lang w:val="en-SG"/>
        </w:rPr>
        <w:t>4</w:t>
      </w:r>
      <w:r>
        <w:rPr>
          <w:lang w:val="en-SG"/>
        </w:rPr>
        <w:t>@</w:t>
      </w:r>
      <w:r w:rsidRPr="007871E4">
        <w:t>CsPbCl</w:t>
      </w:r>
      <w:r w:rsidRPr="007871E4">
        <w:rPr>
          <w:vertAlign w:val="subscript"/>
        </w:rPr>
        <w:t>3</w:t>
      </w:r>
      <w:r>
        <w:t xml:space="preserve">, (ii) </w:t>
      </w:r>
      <w:r w:rsidRPr="00137C5E">
        <w:rPr>
          <w:lang w:val="en-SG"/>
        </w:rPr>
        <w:t>α-NaYF</w:t>
      </w:r>
      <w:r w:rsidRPr="00137C5E">
        <w:rPr>
          <w:vertAlign w:val="subscript"/>
          <w:lang w:val="en-SG"/>
        </w:rPr>
        <w:t>4</w:t>
      </w:r>
      <w:r>
        <w:rPr>
          <w:lang w:val="en-SG"/>
        </w:rPr>
        <w:t>@</w:t>
      </w:r>
      <w:r>
        <w:t>CsPbBr</w:t>
      </w:r>
      <w:r>
        <w:rPr>
          <w:vertAlign w:val="subscript"/>
        </w:rPr>
        <w:t>3</w:t>
      </w:r>
      <w:r>
        <w:t xml:space="preserve">, and (iii) </w:t>
      </w:r>
      <w:r w:rsidRPr="00137C5E">
        <w:rPr>
          <w:lang w:val="en-SG"/>
        </w:rPr>
        <w:t>α-NaYF</w:t>
      </w:r>
      <w:r w:rsidRPr="00137C5E">
        <w:rPr>
          <w:vertAlign w:val="subscript"/>
          <w:lang w:val="en-SG"/>
        </w:rPr>
        <w:t>4</w:t>
      </w:r>
      <w:r>
        <w:rPr>
          <w:lang w:val="en-SG"/>
        </w:rPr>
        <w:t>@</w:t>
      </w:r>
      <w:r>
        <w:t>CsPbI</w:t>
      </w:r>
      <w:r>
        <w:rPr>
          <w:vertAlign w:val="subscript"/>
        </w:rPr>
        <w:t>3</w:t>
      </w:r>
      <w:r>
        <w:t>.</w:t>
      </w:r>
      <w:r w:rsidRPr="007871E4">
        <w:t xml:space="preserve"> </w:t>
      </w:r>
      <w:r w:rsidR="004F7BBB">
        <w:t xml:space="preserve">(b) </w:t>
      </w:r>
      <w:r w:rsidR="008A1445">
        <w:t>ECP</w:t>
      </w:r>
      <w:r w:rsidR="008A1445" w:rsidRPr="007871E4">
        <w:t xml:space="preserve"> of </w:t>
      </w:r>
      <w:r w:rsidR="008A1445" w:rsidRPr="00137C5E">
        <w:rPr>
          <w:lang w:val="en-SG"/>
        </w:rPr>
        <w:t>β-NaGdF</w:t>
      </w:r>
      <w:r w:rsidR="008A1445" w:rsidRPr="00137C5E">
        <w:rPr>
          <w:vertAlign w:val="subscript"/>
          <w:lang w:val="en-SG"/>
        </w:rPr>
        <w:t>4</w:t>
      </w:r>
      <w:r w:rsidR="008A1445" w:rsidRPr="00137C5E">
        <w:rPr>
          <w:lang w:val="en-SG"/>
        </w:rPr>
        <w:t xml:space="preserve"> </w:t>
      </w:r>
      <w:r w:rsidR="008A1445">
        <w:rPr>
          <w:lang w:val="en-SG"/>
        </w:rPr>
        <w:t>@</w:t>
      </w:r>
      <w:r w:rsidR="008A1445" w:rsidRPr="00137C5E">
        <w:rPr>
          <w:lang w:val="en-SG"/>
        </w:rPr>
        <w:t>CsPbBr</w:t>
      </w:r>
      <w:r w:rsidR="008A1445" w:rsidRPr="00137C5E">
        <w:rPr>
          <w:vertAlign w:val="subscript"/>
          <w:lang w:val="en-SG"/>
        </w:rPr>
        <w:t>3</w:t>
      </w:r>
      <w:r w:rsidR="008A1445">
        <w:rPr>
          <w:lang w:val="en-SG"/>
        </w:rPr>
        <w:t>.</w:t>
      </w:r>
      <w:r w:rsidR="008A1445" w:rsidRPr="007871E4">
        <w:t xml:space="preserve"> </w:t>
      </w:r>
      <w:r w:rsidRPr="007871E4">
        <w:t>Samples excited under 365 nm light and dispersed in hexane.</w:t>
      </w:r>
    </w:p>
    <w:p w14:paraId="0125CD94" w14:textId="77777777" w:rsidR="00F161D1" w:rsidRPr="001F1F1B" w:rsidRDefault="00F161D1" w:rsidP="001F1F1B">
      <w:pPr>
        <w:rPr>
          <w:lang w:val="en-US" w:eastAsia="en-US"/>
        </w:rPr>
      </w:pPr>
    </w:p>
    <w:p w14:paraId="43B901F4" w14:textId="0F9E50DF" w:rsidR="007D4A1C" w:rsidRDefault="00744C87" w:rsidP="007D4A1C">
      <w:pPr>
        <w:jc w:val="center"/>
        <w:rPr>
          <w:lang w:eastAsia="en-US"/>
        </w:rPr>
      </w:pPr>
      <w:r>
        <w:rPr>
          <w:noProof/>
          <w:lang w:eastAsia="en-US"/>
        </w:rPr>
        <w:lastRenderedPageBreak/>
        <w:drawing>
          <wp:inline distT="0" distB="0" distL="0" distR="0" wp14:anchorId="47912CFD" wp14:editId="43A84971">
            <wp:extent cx="3643533" cy="4263352"/>
            <wp:effectExtent l="0" t="0" r="1905" b="4445"/>
            <wp:docPr id="13" name="图片 13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片包含 图示&#10;&#10;描述已自动生成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4187" cy="4275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CC7DB" w14:textId="2AA615BF" w:rsidR="00BB76EC" w:rsidRDefault="00BB76EC" w:rsidP="007D4A1C">
      <w:pPr>
        <w:pStyle w:val="VAFigureCaption"/>
        <w:spacing w:after="240"/>
        <w:jc w:val="left"/>
        <w:rPr>
          <w:lang w:val="en-SG"/>
        </w:rPr>
      </w:pPr>
      <w:r>
        <w:rPr>
          <w:b/>
          <w:bCs/>
        </w:rPr>
        <w:t xml:space="preserve">Supplementary Fig. </w:t>
      </w:r>
      <w:r w:rsidR="00C563B5">
        <w:rPr>
          <w:b/>
          <w:bCs/>
        </w:rPr>
        <w:t>8</w:t>
      </w:r>
      <w:r w:rsidR="007D4A1C" w:rsidRPr="00926FA4">
        <w:t xml:space="preserve"> </w:t>
      </w:r>
      <w:r w:rsidR="007D4A1C" w:rsidRPr="00137C5E">
        <w:rPr>
          <w:lang w:val="en-SG"/>
        </w:rPr>
        <w:t>Photographs of samples taken under UV light.</w:t>
      </w:r>
    </w:p>
    <w:p w14:paraId="4E265784" w14:textId="62A0710B" w:rsidR="007D4A1C" w:rsidRPr="00744C87" w:rsidRDefault="00BB76EC" w:rsidP="00744C87">
      <w:pPr>
        <w:rPr>
          <w:rFonts w:ascii="Times" w:eastAsia="Times New Roman" w:hAnsi="Times" w:cs="Times New Roman"/>
          <w:szCs w:val="20"/>
          <w:lang w:eastAsia="en-US"/>
        </w:rPr>
      </w:pPr>
      <w:r>
        <w:br w:type="page"/>
      </w:r>
    </w:p>
    <w:p w14:paraId="52DBEAB5" w14:textId="07A58B18" w:rsidR="007D4A1C" w:rsidRDefault="00744C87" w:rsidP="007D4A1C">
      <w:pPr>
        <w:jc w:val="center"/>
        <w:rPr>
          <w:lang w:val="en-US" w:eastAsia="en-US"/>
        </w:rPr>
      </w:pPr>
      <w:r>
        <w:rPr>
          <w:noProof/>
          <w:lang w:val="en-US" w:eastAsia="en-US"/>
        </w:rPr>
        <w:lastRenderedPageBreak/>
        <w:drawing>
          <wp:inline distT="0" distB="0" distL="0" distR="0" wp14:anchorId="2D531CF6" wp14:editId="123F5033">
            <wp:extent cx="5731510" cy="3280410"/>
            <wp:effectExtent l="0" t="0" r="0" b="0"/>
            <wp:docPr id="15" name="图片 15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表&#10;&#10;描述已自动生成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5BB3B" w14:textId="77777777" w:rsidR="00086090" w:rsidRDefault="00086090" w:rsidP="007D4A1C">
      <w:pPr>
        <w:jc w:val="center"/>
        <w:rPr>
          <w:lang w:val="en-US" w:eastAsia="en-US"/>
        </w:rPr>
      </w:pPr>
    </w:p>
    <w:p w14:paraId="59C80CE6" w14:textId="12B7A081" w:rsidR="00BB76EC" w:rsidRDefault="00BB76EC" w:rsidP="007D4A1C">
      <w:pPr>
        <w:pStyle w:val="VAFigureCaption"/>
        <w:spacing w:after="240"/>
        <w:jc w:val="left"/>
        <w:rPr>
          <w:lang w:val="en-SG"/>
        </w:rPr>
      </w:pPr>
      <w:r>
        <w:rPr>
          <w:b/>
          <w:bCs/>
        </w:rPr>
        <w:t xml:space="preserve">Supplementary Fig. </w:t>
      </w:r>
      <w:r w:rsidR="00C563B5">
        <w:rPr>
          <w:b/>
          <w:bCs/>
        </w:rPr>
        <w:t>9</w:t>
      </w:r>
      <w:r w:rsidR="007D4A1C" w:rsidRPr="00926FA4">
        <w:rPr>
          <w:b/>
          <w:bCs/>
        </w:rPr>
        <w:t xml:space="preserve"> </w:t>
      </w:r>
      <w:r w:rsidR="007D4A1C" w:rsidRPr="00137C5E">
        <w:rPr>
          <w:lang w:val="en-SG"/>
        </w:rPr>
        <w:t>UV-</w:t>
      </w:r>
      <w:proofErr w:type="gramStart"/>
      <w:r w:rsidR="007D4A1C" w:rsidRPr="00137C5E">
        <w:rPr>
          <w:lang w:val="en-SG"/>
        </w:rPr>
        <w:t>Vis</w:t>
      </w:r>
      <w:proofErr w:type="gramEnd"/>
      <w:r w:rsidR="007D4A1C" w:rsidRPr="00137C5E">
        <w:rPr>
          <w:lang w:val="en-SG"/>
        </w:rPr>
        <w:t xml:space="preserve"> absorption spectra for (a) pure (</w:t>
      </w:r>
      <w:proofErr w:type="spellStart"/>
      <w:r w:rsidR="007D4A1C" w:rsidRPr="00137C5E">
        <w:rPr>
          <w:lang w:val="en-SG"/>
        </w:rPr>
        <w:t>i</w:t>
      </w:r>
      <w:proofErr w:type="spellEnd"/>
      <w:r w:rsidR="007D4A1C" w:rsidRPr="00137C5E">
        <w:rPr>
          <w:lang w:val="en-SG"/>
        </w:rPr>
        <w:t>) CsPbCl</w:t>
      </w:r>
      <w:r w:rsidR="007D4A1C" w:rsidRPr="00137C5E">
        <w:rPr>
          <w:vertAlign w:val="subscript"/>
          <w:lang w:val="en-SG"/>
        </w:rPr>
        <w:t>3</w:t>
      </w:r>
      <w:r w:rsidR="007D4A1C" w:rsidRPr="00137C5E">
        <w:rPr>
          <w:lang w:val="en-SG"/>
        </w:rPr>
        <w:t>, (ii) CsPbBr</w:t>
      </w:r>
      <w:r w:rsidR="007D4A1C" w:rsidRPr="00137C5E">
        <w:rPr>
          <w:vertAlign w:val="subscript"/>
          <w:lang w:val="en-SG"/>
        </w:rPr>
        <w:t>3</w:t>
      </w:r>
      <w:r w:rsidR="007D4A1C" w:rsidRPr="00137C5E">
        <w:rPr>
          <w:lang w:val="en-SG"/>
        </w:rPr>
        <w:t>, and (iii) CsPbI</w:t>
      </w:r>
      <w:r w:rsidR="007D4A1C" w:rsidRPr="00137C5E">
        <w:rPr>
          <w:vertAlign w:val="subscript"/>
          <w:lang w:val="en-SG"/>
        </w:rPr>
        <w:t>3</w:t>
      </w:r>
      <w:r w:rsidR="007D4A1C" w:rsidRPr="00137C5E">
        <w:rPr>
          <w:lang w:val="en-SG"/>
        </w:rPr>
        <w:t>, and (b)(</w:t>
      </w:r>
      <w:proofErr w:type="spellStart"/>
      <w:r w:rsidR="007D4A1C" w:rsidRPr="00137C5E">
        <w:rPr>
          <w:lang w:val="en-SG"/>
        </w:rPr>
        <w:t>i</w:t>
      </w:r>
      <w:proofErr w:type="spellEnd"/>
      <w:r w:rsidR="007D4A1C" w:rsidRPr="00137C5E">
        <w:rPr>
          <w:lang w:val="en-SG"/>
        </w:rPr>
        <w:t>) α-NaYF</w:t>
      </w:r>
      <w:r w:rsidR="007D4A1C" w:rsidRPr="00137C5E">
        <w:rPr>
          <w:vertAlign w:val="subscript"/>
          <w:lang w:val="en-SG"/>
        </w:rPr>
        <w:t>4</w:t>
      </w:r>
      <w:r w:rsidR="007B73E1">
        <w:rPr>
          <w:lang w:val="en-SG"/>
        </w:rPr>
        <w:t>@</w:t>
      </w:r>
      <w:r w:rsidR="007B73E1" w:rsidRPr="00137C5E">
        <w:rPr>
          <w:lang w:val="en-SG"/>
        </w:rPr>
        <w:t>CsPbCl</w:t>
      </w:r>
      <w:r w:rsidR="007B73E1" w:rsidRPr="00137C5E">
        <w:rPr>
          <w:vertAlign w:val="subscript"/>
          <w:lang w:val="en-SG"/>
        </w:rPr>
        <w:t>3</w:t>
      </w:r>
      <w:r w:rsidR="007B73E1" w:rsidRPr="00137C5E">
        <w:rPr>
          <w:lang w:val="en-SG"/>
        </w:rPr>
        <w:t>+</w:t>
      </w:r>
      <w:r w:rsidR="007D4A1C" w:rsidRPr="00137C5E">
        <w:rPr>
          <w:lang w:val="en-SG"/>
        </w:rPr>
        <w:t>, (ii) α-NaYF</w:t>
      </w:r>
      <w:r w:rsidR="007D4A1C" w:rsidRPr="00137C5E">
        <w:rPr>
          <w:vertAlign w:val="subscript"/>
          <w:lang w:val="en-SG"/>
        </w:rPr>
        <w:t>4</w:t>
      </w:r>
      <w:r w:rsidR="007B73E1">
        <w:rPr>
          <w:lang w:val="en-SG"/>
        </w:rPr>
        <w:t>@</w:t>
      </w:r>
      <w:r w:rsidR="007B73E1" w:rsidRPr="00137C5E">
        <w:rPr>
          <w:lang w:val="en-SG"/>
        </w:rPr>
        <w:t>CsPb</w:t>
      </w:r>
      <w:r w:rsidR="007B73E1">
        <w:rPr>
          <w:lang w:val="en-SG"/>
        </w:rPr>
        <w:t>Br</w:t>
      </w:r>
      <w:r w:rsidR="007B73E1" w:rsidRPr="00137C5E">
        <w:rPr>
          <w:vertAlign w:val="subscript"/>
          <w:lang w:val="en-SG"/>
        </w:rPr>
        <w:t>3</w:t>
      </w:r>
      <w:r w:rsidR="007D4A1C" w:rsidRPr="00137C5E">
        <w:rPr>
          <w:lang w:val="en-SG"/>
        </w:rPr>
        <w:t>, and (iii) α-NaYF</w:t>
      </w:r>
      <w:r w:rsidR="007D4A1C" w:rsidRPr="00137C5E">
        <w:rPr>
          <w:vertAlign w:val="subscript"/>
          <w:lang w:val="en-SG"/>
        </w:rPr>
        <w:t>4</w:t>
      </w:r>
      <w:r w:rsidR="007B73E1">
        <w:rPr>
          <w:lang w:val="en-SG"/>
        </w:rPr>
        <w:t>@</w:t>
      </w:r>
      <w:r w:rsidR="007B73E1" w:rsidRPr="00137C5E">
        <w:rPr>
          <w:lang w:val="en-SG"/>
        </w:rPr>
        <w:t>CsPb</w:t>
      </w:r>
      <w:r w:rsidR="007B73E1">
        <w:rPr>
          <w:lang w:val="en-SG"/>
        </w:rPr>
        <w:t>I</w:t>
      </w:r>
      <w:r w:rsidR="007B73E1" w:rsidRPr="00137C5E">
        <w:rPr>
          <w:vertAlign w:val="subscript"/>
          <w:lang w:val="en-SG"/>
        </w:rPr>
        <w:t>3</w:t>
      </w:r>
      <w:r w:rsidR="007D4A1C" w:rsidRPr="00137C5E">
        <w:rPr>
          <w:lang w:val="en-SG"/>
        </w:rPr>
        <w:t>.</w:t>
      </w:r>
    </w:p>
    <w:p w14:paraId="1A43D07D" w14:textId="7089697A" w:rsidR="007D4A1C" w:rsidRPr="00744C87" w:rsidRDefault="00BB76EC" w:rsidP="00744C87">
      <w:pPr>
        <w:rPr>
          <w:rFonts w:ascii="Times" w:eastAsia="Times New Roman" w:hAnsi="Times" w:cs="Times New Roman"/>
          <w:szCs w:val="20"/>
          <w:lang w:eastAsia="en-US"/>
        </w:rPr>
      </w:pPr>
      <w:r>
        <w:br w:type="page"/>
      </w:r>
    </w:p>
    <w:p w14:paraId="6AA3CA04" w14:textId="76DDC73F" w:rsidR="007D4A1C" w:rsidRDefault="00744C87" w:rsidP="007D4A1C">
      <w:pPr>
        <w:jc w:val="center"/>
        <w:rPr>
          <w:lang w:eastAsia="en-US"/>
        </w:rPr>
      </w:pPr>
      <w:r>
        <w:rPr>
          <w:noProof/>
          <w:lang w:eastAsia="en-US"/>
        </w:rPr>
        <w:lastRenderedPageBreak/>
        <w:drawing>
          <wp:inline distT="0" distB="0" distL="0" distR="0" wp14:anchorId="3531C348" wp14:editId="30E8DD95">
            <wp:extent cx="5731510" cy="2405380"/>
            <wp:effectExtent l="0" t="0" r="0" b="0"/>
            <wp:docPr id="24" name="图片 24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图表, 直方图&#10;&#10;描述已自动生成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0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9DBF6" w14:textId="77777777" w:rsidR="007D4A1C" w:rsidRDefault="007D4A1C" w:rsidP="007D4A1C">
      <w:pPr>
        <w:jc w:val="center"/>
        <w:rPr>
          <w:lang w:eastAsia="en-US"/>
        </w:rPr>
      </w:pPr>
    </w:p>
    <w:p w14:paraId="4BC84468" w14:textId="5CA38B6F" w:rsidR="00BB76EC" w:rsidRDefault="00BB76EC" w:rsidP="007D4A1C">
      <w:pPr>
        <w:pStyle w:val="VAFigureCaption"/>
        <w:spacing w:after="240"/>
        <w:jc w:val="left"/>
        <w:rPr>
          <w:lang w:val="en-SG"/>
        </w:rPr>
      </w:pPr>
      <w:r>
        <w:rPr>
          <w:b/>
          <w:bCs/>
        </w:rPr>
        <w:t xml:space="preserve">Supplementary Fig. </w:t>
      </w:r>
      <w:r w:rsidR="00C563B5">
        <w:rPr>
          <w:b/>
          <w:bCs/>
        </w:rPr>
        <w:t>10</w:t>
      </w:r>
      <w:r w:rsidR="007D4A1C" w:rsidRPr="00926FA4">
        <w:t xml:space="preserve"> </w:t>
      </w:r>
      <w:r w:rsidR="007D4A1C" w:rsidRPr="00137C5E">
        <w:rPr>
          <w:lang w:val="en-SG"/>
        </w:rPr>
        <w:t>Particle size distribution for (a) β-NaGdF</w:t>
      </w:r>
      <w:r w:rsidR="007D4A1C" w:rsidRPr="00137C5E">
        <w:rPr>
          <w:vertAlign w:val="subscript"/>
          <w:lang w:val="en-SG"/>
        </w:rPr>
        <w:t>4</w:t>
      </w:r>
      <w:r w:rsidR="007D4A1C" w:rsidRPr="00137C5E">
        <w:rPr>
          <w:lang w:val="en-SG"/>
        </w:rPr>
        <w:t>, and (b)</w:t>
      </w:r>
      <w:r w:rsidR="00744C87" w:rsidRPr="00137C5E">
        <w:rPr>
          <w:lang w:val="en-SG"/>
        </w:rPr>
        <w:t xml:space="preserve"> </w:t>
      </w:r>
      <w:r w:rsidR="007D4A1C" w:rsidRPr="00137C5E">
        <w:rPr>
          <w:lang w:val="en-SG"/>
        </w:rPr>
        <w:t>β-NaGdF</w:t>
      </w:r>
      <w:r w:rsidR="007D4A1C" w:rsidRPr="00137C5E">
        <w:rPr>
          <w:vertAlign w:val="subscript"/>
          <w:lang w:val="en-SG"/>
        </w:rPr>
        <w:t>4</w:t>
      </w:r>
      <w:r w:rsidR="007D4A1C" w:rsidRPr="00137C5E">
        <w:rPr>
          <w:lang w:val="en-SG"/>
        </w:rPr>
        <w:t xml:space="preserve"> </w:t>
      </w:r>
      <w:r w:rsidR="00744C87">
        <w:rPr>
          <w:lang w:val="en-SG"/>
        </w:rPr>
        <w:t>@</w:t>
      </w:r>
      <w:r w:rsidR="00744C87" w:rsidRPr="00137C5E">
        <w:rPr>
          <w:lang w:val="en-SG"/>
        </w:rPr>
        <w:t>CsPbBr</w:t>
      </w:r>
      <w:r w:rsidR="00744C87" w:rsidRPr="00137C5E">
        <w:rPr>
          <w:vertAlign w:val="subscript"/>
          <w:lang w:val="en-SG"/>
        </w:rPr>
        <w:t>3</w:t>
      </w:r>
      <w:r w:rsidR="007D4A1C" w:rsidRPr="00137C5E">
        <w:rPr>
          <w:lang w:val="en-SG"/>
        </w:rPr>
        <w:t>.</w:t>
      </w:r>
    </w:p>
    <w:p w14:paraId="2E4ED5D9" w14:textId="77777777" w:rsidR="00BB76EC" w:rsidRDefault="00BB76EC">
      <w:pPr>
        <w:rPr>
          <w:rFonts w:ascii="Times" w:eastAsia="Times New Roman" w:hAnsi="Times" w:cs="Times New Roman"/>
          <w:szCs w:val="20"/>
          <w:lang w:eastAsia="en-US"/>
        </w:rPr>
      </w:pPr>
      <w:r>
        <w:br w:type="page"/>
      </w:r>
    </w:p>
    <w:p w14:paraId="5CF53407" w14:textId="1DE19C88" w:rsidR="007D4A1C" w:rsidRDefault="00744C87" w:rsidP="007D4A1C">
      <w:pPr>
        <w:jc w:val="center"/>
        <w:rPr>
          <w:lang w:eastAsia="en-US"/>
        </w:rPr>
      </w:pPr>
      <w:r>
        <w:rPr>
          <w:noProof/>
          <w:lang w:eastAsia="en-US"/>
        </w:rPr>
        <w:lastRenderedPageBreak/>
        <w:drawing>
          <wp:inline distT="0" distB="0" distL="0" distR="0" wp14:anchorId="733ECDD7" wp14:editId="1023C4FE">
            <wp:extent cx="5346700" cy="5892800"/>
            <wp:effectExtent l="0" t="0" r="0" b="0"/>
            <wp:docPr id="25" name="图片 25" descr="文本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文本&#10;&#10;中度可信度描述已自动生成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77DC5" w14:textId="3CED0AEB" w:rsidR="00BB76EC" w:rsidRDefault="00BB76EC" w:rsidP="00056252">
      <w:pPr>
        <w:pStyle w:val="VAFigureCaption"/>
        <w:spacing w:after="240"/>
        <w:rPr>
          <w:lang w:val="en-SG"/>
        </w:rPr>
      </w:pPr>
      <w:r>
        <w:rPr>
          <w:b/>
          <w:bCs/>
        </w:rPr>
        <w:t xml:space="preserve">Supplementary Fig. </w:t>
      </w:r>
      <w:r w:rsidR="00C563B5">
        <w:rPr>
          <w:b/>
          <w:bCs/>
        </w:rPr>
        <w:t>11</w:t>
      </w:r>
      <w:r w:rsidR="007D4A1C" w:rsidRPr="00926FA4">
        <w:t xml:space="preserve"> </w:t>
      </w:r>
      <w:r w:rsidR="007D4A1C" w:rsidRPr="00137C5E">
        <w:rPr>
          <w:lang w:val="en-SG"/>
        </w:rPr>
        <w:t>(a) HRTEM images of (</w:t>
      </w:r>
      <w:proofErr w:type="spellStart"/>
      <w:r w:rsidR="007D4A1C" w:rsidRPr="00137C5E">
        <w:rPr>
          <w:lang w:val="en-SG"/>
        </w:rPr>
        <w:t>i</w:t>
      </w:r>
      <w:proofErr w:type="spellEnd"/>
      <w:r w:rsidR="007D4A1C" w:rsidRPr="00137C5E">
        <w:rPr>
          <w:lang w:val="en-SG"/>
        </w:rPr>
        <w:t>) β-NaGdF</w:t>
      </w:r>
      <w:r w:rsidR="007D4A1C" w:rsidRPr="00137C5E">
        <w:rPr>
          <w:vertAlign w:val="subscript"/>
          <w:lang w:val="en-SG"/>
        </w:rPr>
        <w:t>4</w:t>
      </w:r>
      <w:r w:rsidR="007D4A1C" w:rsidRPr="00137C5E">
        <w:rPr>
          <w:lang w:val="en-SG"/>
        </w:rPr>
        <w:t xml:space="preserve">, and (ii) </w:t>
      </w:r>
      <w:r w:rsidR="00744C87" w:rsidRPr="00137C5E">
        <w:rPr>
          <w:lang w:val="en-SG"/>
        </w:rPr>
        <w:t>β-NaGdF</w:t>
      </w:r>
      <w:r w:rsidR="00744C87" w:rsidRPr="00137C5E">
        <w:rPr>
          <w:vertAlign w:val="subscript"/>
          <w:lang w:val="en-SG"/>
        </w:rPr>
        <w:t>4</w:t>
      </w:r>
      <w:r w:rsidR="00744C87">
        <w:rPr>
          <w:lang w:val="en-SG"/>
        </w:rPr>
        <w:t>@</w:t>
      </w:r>
      <w:r w:rsidR="00744C87" w:rsidRPr="00137C5E">
        <w:rPr>
          <w:lang w:val="en-SG"/>
        </w:rPr>
        <w:t>CsPbBr</w:t>
      </w:r>
      <w:r w:rsidR="00744C87" w:rsidRPr="00137C5E">
        <w:rPr>
          <w:vertAlign w:val="subscript"/>
          <w:lang w:val="en-SG"/>
        </w:rPr>
        <w:t>3</w:t>
      </w:r>
      <w:r w:rsidR="007D4A1C" w:rsidRPr="00137C5E">
        <w:rPr>
          <w:lang w:val="en-SG"/>
        </w:rPr>
        <w:t>. (b) XRD patterns of β-NaGdF</w:t>
      </w:r>
      <w:r w:rsidR="007D4A1C" w:rsidRPr="00137C5E">
        <w:rPr>
          <w:vertAlign w:val="subscript"/>
          <w:lang w:val="en-SG"/>
        </w:rPr>
        <w:t>4</w:t>
      </w:r>
      <w:r w:rsidR="007D4A1C" w:rsidRPr="00137C5E">
        <w:rPr>
          <w:lang w:val="en-SG"/>
        </w:rPr>
        <w:t xml:space="preserve"> and</w:t>
      </w:r>
      <w:r w:rsidR="00744C87">
        <w:rPr>
          <w:lang w:val="en-SG"/>
        </w:rPr>
        <w:t xml:space="preserve"> </w:t>
      </w:r>
      <w:r w:rsidR="007D4A1C" w:rsidRPr="00137C5E">
        <w:rPr>
          <w:lang w:val="en-SG"/>
        </w:rPr>
        <w:t>β-NaGdF</w:t>
      </w:r>
      <w:r w:rsidR="007D4A1C" w:rsidRPr="00137C5E">
        <w:rPr>
          <w:vertAlign w:val="subscript"/>
          <w:lang w:val="en-SG"/>
        </w:rPr>
        <w:t>4</w:t>
      </w:r>
      <w:r w:rsidR="00744C87">
        <w:rPr>
          <w:lang w:val="en-SG"/>
        </w:rPr>
        <w:t>@</w:t>
      </w:r>
      <w:r w:rsidR="00744C87" w:rsidRPr="00137C5E">
        <w:rPr>
          <w:lang w:val="en-SG"/>
        </w:rPr>
        <w:t>CsPbBr</w:t>
      </w:r>
      <w:r w:rsidR="00744C87" w:rsidRPr="00137C5E">
        <w:rPr>
          <w:vertAlign w:val="subscript"/>
          <w:lang w:val="en-SG"/>
        </w:rPr>
        <w:t>3</w:t>
      </w:r>
      <w:r w:rsidR="007D4A1C" w:rsidRPr="00137C5E">
        <w:rPr>
          <w:lang w:val="en-SG"/>
        </w:rPr>
        <w:t xml:space="preserve">. (c) UV-Vis absorption spectra of </w:t>
      </w:r>
      <w:r w:rsidR="00744C87" w:rsidRPr="00137C5E">
        <w:rPr>
          <w:lang w:val="en-SG"/>
        </w:rPr>
        <w:t>β-NaGdF</w:t>
      </w:r>
      <w:r w:rsidR="00744C87" w:rsidRPr="00137C5E">
        <w:rPr>
          <w:vertAlign w:val="subscript"/>
          <w:lang w:val="en-SG"/>
        </w:rPr>
        <w:t>4</w:t>
      </w:r>
      <w:r w:rsidR="00744C87">
        <w:rPr>
          <w:lang w:val="en-SG"/>
        </w:rPr>
        <w:t>@</w:t>
      </w:r>
      <w:r w:rsidR="00744C87" w:rsidRPr="00137C5E">
        <w:rPr>
          <w:lang w:val="en-SG"/>
        </w:rPr>
        <w:t>CsPbBr</w:t>
      </w:r>
      <w:r w:rsidR="00744C87" w:rsidRPr="00137C5E">
        <w:rPr>
          <w:vertAlign w:val="subscript"/>
          <w:lang w:val="en-SG"/>
        </w:rPr>
        <w:t>3</w:t>
      </w:r>
      <w:r w:rsidR="007D4A1C" w:rsidRPr="00137C5E">
        <w:rPr>
          <w:lang w:val="en-SG"/>
        </w:rPr>
        <w:t>.</w:t>
      </w:r>
    </w:p>
    <w:p w14:paraId="6223FCFE" w14:textId="77777777" w:rsidR="00BB76EC" w:rsidRDefault="00BB76EC">
      <w:pPr>
        <w:rPr>
          <w:rFonts w:ascii="Times" w:eastAsia="Times New Roman" w:hAnsi="Times" w:cs="Times New Roman"/>
          <w:szCs w:val="20"/>
          <w:lang w:eastAsia="en-US"/>
        </w:rPr>
      </w:pPr>
      <w:r>
        <w:br w:type="page"/>
      </w:r>
    </w:p>
    <w:p w14:paraId="4D20C21C" w14:textId="32F0FF70" w:rsidR="007D4A1C" w:rsidRDefault="00744C87" w:rsidP="007D4A1C">
      <w:pPr>
        <w:jc w:val="center"/>
        <w:rPr>
          <w:lang w:val="en-US" w:eastAsia="en-US"/>
        </w:rPr>
      </w:pPr>
      <w:r>
        <w:rPr>
          <w:noProof/>
          <w:lang w:val="en-US" w:eastAsia="en-US"/>
        </w:rPr>
        <w:lastRenderedPageBreak/>
        <w:drawing>
          <wp:inline distT="0" distB="0" distL="0" distR="0" wp14:anchorId="62844BD2" wp14:editId="6FBA1076">
            <wp:extent cx="5140666" cy="5065486"/>
            <wp:effectExtent l="0" t="0" r="3175" b="1905"/>
            <wp:docPr id="26" name="图片 26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图形用户界面&#10;&#10;描述已自动生成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4776" cy="507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39A50" w14:textId="77777777" w:rsidR="007D4A1C" w:rsidRDefault="007D4A1C" w:rsidP="007D4A1C">
      <w:pPr>
        <w:jc w:val="center"/>
        <w:rPr>
          <w:lang w:val="en-US" w:eastAsia="en-US"/>
        </w:rPr>
      </w:pPr>
    </w:p>
    <w:p w14:paraId="7703EFB6" w14:textId="4A35D5BA" w:rsidR="00BB76EC" w:rsidRPr="00744C87" w:rsidRDefault="00BB76EC" w:rsidP="007D4A1C">
      <w:pPr>
        <w:pStyle w:val="VAFigureCaption"/>
        <w:spacing w:after="240"/>
        <w:rPr>
          <w:lang w:val="en-SG"/>
        </w:rPr>
      </w:pPr>
      <w:r>
        <w:rPr>
          <w:b/>
          <w:bCs/>
        </w:rPr>
        <w:t xml:space="preserve">Supplementary Fig. </w:t>
      </w:r>
      <w:r w:rsidR="00086090">
        <w:rPr>
          <w:b/>
          <w:bCs/>
        </w:rPr>
        <w:t>1</w:t>
      </w:r>
      <w:r w:rsidR="00C563B5">
        <w:rPr>
          <w:b/>
          <w:bCs/>
        </w:rPr>
        <w:t>2</w:t>
      </w:r>
      <w:r w:rsidR="007D4A1C" w:rsidRPr="00FC16BF">
        <w:t xml:space="preserve"> </w:t>
      </w:r>
      <w:r w:rsidR="007D4A1C" w:rsidRPr="00137C5E">
        <w:rPr>
          <w:lang w:val="en-SG"/>
        </w:rPr>
        <w:t>TEM image of (a) α-NaYF</w:t>
      </w:r>
      <w:proofErr w:type="gramStart"/>
      <w:r w:rsidR="007D4A1C" w:rsidRPr="00137C5E">
        <w:rPr>
          <w:vertAlign w:val="subscript"/>
          <w:lang w:val="en-SG"/>
        </w:rPr>
        <w:t>4</w:t>
      </w:r>
      <w:r w:rsidR="007D4A1C" w:rsidRPr="00137C5E">
        <w:rPr>
          <w:lang w:val="en-SG"/>
        </w:rPr>
        <w:t>:Yb</w:t>
      </w:r>
      <w:proofErr w:type="gramEnd"/>
      <w:r w:rsidR="007D4A1C" w:rsidRPr="00137C5E">
        <w:rPr>
          <w:lang w:val="en-SG"/>
        </w:rPr>
        <w:t>,Tm LnNPs</w:t>
      </w:r>
      <w:r w:rsidR="00744C87">
        <w:rPr>
          <w:lang w:val="en-SG"/>
        </w:rPr>
        <w:t xml:space="preserve"> </w:t>
      </w:r>
      <w:r w:rsidR="007D4A1C" w:rsidRPr="00137C5E">
        <w:rPr>
          <w:lang w:val="en-SG"/>
        </w:rPr>
        <w:t>and (b)</w:t>
      </w:r>
      <w:r w:rsidR="00744C87">
        <w:rPr>
          <w:lang w:val="en-SG"/>
        </w:rPr>
        <w:t xml:space="preserve"> </w:t>
      </w:r>
      <w:r w:rsidR="00744C87" w:rsidRPr="00137C5E">
        <w:rPr>
          <w:lang w:val="en-SG"/>
        </w:rPr>
        <w:t xml:space="preserve">β- </w:t>
      </w:r>
      <w:r w:rsidR="007D4A1C" w:rsidRPr="00137C5E">
        <w:rPr>
          <w:lang w:val="en-SG"/>
        </w:rPr>
        <w:t>Na</w:t>
      </w:r>
      <w:r w:rsidR="00175DFF">
        <w:rPr>
          <w:lang w:val="en-SG"/>
        </w:rPr>
        <w:t>Gd</w:t>
      </w:r>
      <w:r w:rsidR="007D4A1C" w:rsidRPr="00137C5E">
        <w:rPr>
          <w:lang w:val="en-SG"/>
        </w:rPr>
        <w:t>F</w:t>
      </w:r>
      <w:r w:rsidR="007D4A1C" w:rsidRPr="00137C5E">
        <w:rPr>
          <w:vertAlign w:val="subscript"/>
          <w:lang w:val="en-SG"/>
        </w:rPr>
        <w:t>4</w:t>
      </w:r>
      <w:r w:rsidR="007D4A1C" w:rsidRPr="00137C5E">
        <w:rPr>
          <w:lang w:val="en-SG"/>
        </w:rPr>
        <w:t>:Yb,Tm</w:t>
      </w:r>
      <w:r w:rsidR="00744C87">
        <w:rPr>
          <w:lang w:val="en-SG"/>
        </w:rPr>
        <w:t>@</w:t>
      </w:r>
      <w:r w:rsidR="00744C87" w:rsidRPr="00137C5E">
        <w:rPr>
          <w:lang w:val="en-SG"/>
        </w:rPr>
        <w:t>CsPbBr</w:t>
      </w:r>
      <w:r w:rsidR="00744C87" w:rsidRPr="00137C5E">
        <w:rPr>
          <w:vertAlign w:val="subscript"/>
          <w:lang w:val="en-SG"/>
        </w:rPr>
        <w:t>3</w:t>
      </w:r>
      <w:r w:rsidR="007D4A1C" w:rsidRPr="00137C5E">
        <w:rPr>
          <w:lang w:val="en-SG"/>
        </w:rPr>
        <w:t>.</w:t>
      </w:r>
      <w:r w:rsidR="00744C87">
        <w:rPr>
          <w:lang w:val="en-SG"/>
        </w:rPr>
        <w:t xml:space="preserve">  (c) HRTEM of </w:t>
      </w:r>
      <w:r w:rsidR="00744C87" w:rsidRPr="00137C5E">
        <w:rPr>
          <w:lang w:val="en-SG"/>
        </w:rPr>
        <w:t>α-NaYF</w:t>
      </w:r>
      <w:r w:rsidR="00744C87" w:rsidRPr="00137C5E">
        <w:rPr>
          <w:vertAlign w:val="subscript"/>
          <w:lang w:val="en-SG"/>
        </w:rPr>
        <w:t>4</w:t>
      </w:r>
      <w:r w:rsidR="00744C87" w:rsidRPr="00137C5E">
        <w:rPr>
          <w:lang w:val="en-SG"/>
        </w:rPr>
        <w:t>:Yb,Tm</w:t>
      </w:r>
      <w:r w:rsidR="00744C87">
        <w:rPr>
          <w:lang w:val="en-SG"/>
        </w:rPr>
        <w:t>@</w:t>
      </w:r>
      <w:r w:rsidR="00744C87" w:rsidRPr="00137C5E">
        <w:rPr>
          <w:lang w:val="en-SG"/>
        </w:rPr>
        <w:t>CsPbBr</w:t>
      </w:r>
      <w:r w:rsidR="00744C87" w:rsidRPr="00137C5E">
        <w:rPr>
          <w:vertAlign w:val="subscript"/>
          <w:lang w:val="en-SG"/>
        </w:rPr>
        <w:t>3</w:t>
      </w:r>
      <w:r w:rsidR="00744C87">
        <w:rPr>
          <w:lang w:val="en-SG"/>
        </w:rPr>
        <w:t xml:space="preserve">. (d) EDS elemental mapping of </w:t>
      </w:r>
      <w:r w:rsidR="00744C87" w:rsidRPr="00137C5E">
        <w:rPr>
          <w:lang w:val="en-SG"/>
        </w:rPr>
        <w:t>α-NaYF</w:t>
      </w:r>
      <w:r w:rsidR="00744C87" w:rsidRPr="00137C5E">
        <w:rPr>
          <w:vertAlign w:val="subscript"/>
          <w:lang w:val="en-SG"/>
        </w:rPr>
        <w:t>4</w:t>
      </w:r>
      <w:r w:rsidR="00744C87" w:rsidRPr="00137C5E">
        <w:rPr>
          <w:lang w:val="en-SG"/>
        </w:rPr>
        <w:t>:Yb,Tm</w:t>
      </w:r>
      <w:r w:rsidR="00744C87">
        <w:rPr>
          <w:lang w:val="en-SG"/>
        </w:rPr>
        <w:t>@</w:t>
      </w:r>
      <w:r w:rsidR="00744C87" w:rsidRPr="00137C5E">
        <w:rPr>
          <w:lang w:val="en-SG"/>
        </w:rPr>
        <w:t>CsPbBr</w:t>
      </w:r>
      <w:r w:rsidR="00744C87" w:rsidRPr="00137C5E">
        <w:rPr>
          <w:vertAlign w:val="subscript"/>
          <w:lang w:val="en-SG"/>
        </w:rPr>
        <w:t>3</w:t>
      </w:r>
      <w:r w:rsidR="00744C87">
        <w:rPr>
          <w:lang w:val="en-SG"/>
        </w:rPr>
        <w:t>.</w:t>
      </w:r>
    </w:p>
    <w:p w14:paraId="1E2482CB" w14:textId="77777777" w:rsidR="00B30259" w:rsidRDefault="00BB76EC" w:rsidP="00B30259">
      <w:pPr>
        <w:rPr>
          <w:lang w:val="en-US" w:eastAsia="en-US"/>
        </w:rPr>
      </w:pPr>
      <w:r>
        <w:br w:type="page"/>
      </w:r>
      <w:r w:rsidR="00B30259">
        <w:rPr>
          <w:noProof/>
          <w:lang w:val="en-US" w:eastAsia="en-US"/>
        </w:rPr>
        <w:lastRenderedPageBreak/>
        <w:drawing>
          <wp:inline distT="0" distB="0" distL="0" distR="0" wp14:anchorId="03CD46DC" wp14:editId="75240850">
            <wp:extent cx="5731510" cy="4439285"/>
            <wp:effectExtent l="0" t="0" r="0" b="0"/>
            <wp:docPr id="28" name="图片 28" descr="图表,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图表, 文本&#10;&#10;描述已自动生成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3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B04DF" w14:textId="77777777" w:rsidR="00D97BFC" w:rsidRDefault="00D97BFC" w:rsidP="00B30259">
      <w:pPr>
        <w:pStyle w:val="VAFigureCaption"/>
        <w:spacing w:after="240"/>
        <w:rPr>
          <w:b/>
          <w:bCs/>
        </w:rPr>
      </w:pPr>
    </w:p>
    <w:p w14:paraId="79BA6774" w14:textId="474A0D49" w:rsidR="00B30259" w:rsidRDefault="00B30259" w:rsidP="00B30259">
      <w:pPr>
        <w:pStyle w:val="VAFigureCaption"/>
        <w:spacing w:after="240"/>
        <w:rPr>
          <w:lang w:val="en-SG"/>
        </w:rPr>
      </w:pPr>
      <w:r>
        <w:rPr>
          <w:b/>
          <w:bCs/>
        </w:rPr>
        <w:t xml:space="preserve">Supplementary Fig. 13 </w:t>
      </w:r>
      <w:r w:rsidRPr="00591858">
        <w:rPr>
          <w:lang w:val="en-SG"/>
        </w:rPr>
        <w:t>(a)</w:t>
      </w:r>
      <w:r w:rsidRPr="00FC16BF">
        <w:t xml:space="preserve"> </w:t>
      </w:r>
      <w:r w:rsidRPr="00591858">
        <w:rPr>
          <w:lang w:val="en-SG"/>
        </w:rPr>
        <w:t xml:space="preserve">Particle size distributions of </w:t>
      </w:r>
      <w:r>
        <w:rPr>
          <w:lang w:val="en-SG"/>
        </w:rPr>
        <w:t>(</w:t>
      </w:r>
      <w:proofErr w:type="spellStart"/>
      <w:r>
        <w:rPr>
          <w:lang w:val="en-SG"/>
        </w:rPr>
        <w:t>i</w:t>
      </w:r>
      <w:proofErr w:type="spellEnd"/>
      <w:r>
        <w:rPr>
          <w:lang w:val="en-SG"/>
        </w:rPr>
        <w:t>)</w:t>
      </w:r>
      <w:r w:rsidRPr="00591858">
        <w:rPr>
          <w:lang w:val="en-SG"/>
        </w:rPr>
        <w:t xml:space="preserve"> </w:t>
      </w:r>
      <w:r w:rsidRPr="00137C5E">
        <w:rPr>
          <w:lang w:val="en-SG"/>
        </w:rPr>
        <w:t>α-NaYF</w:t>
      </w:r>
      <w:proofErr w:type="gramStart"/>
      <w:r w:rsidRPr="00137C5E">
        <w:rPr>
          <w:vertAlign w:val="subscript"/>
          <w:lang w:val="en-SG"/>
        </w:rPr>
        <w:t>4</w:t>
      </w:r>
      <w:r w:rsidRPr="00137C5E">
        <w:rPr>
          <w:lang w:val="en-SG"/>
        </w:rPr>
        <w:t>:Yb</w:t>
      </w:r>
      <w:proofErr w:type="gramEnd"/>
      <w:r w:rsidRPr="00137C5E">
        <w:rPr>
          <w:lang w:val="en-SG"/>
        </w:rPr>
        <w:t xml:space="preserve">,Tm </w:t>
      </w:r>
      <w:r>
        <w:rPr>
          <w:lang w:val="en-SG"/>
        </w:rPr>
        <w:t xml:space="preserve">and (ii) </w:t>
      </w:r>
      <w:r w:rsidRPr="00137C5E">
        <w:rPr>
          <w:lang w:val="en-SG"/>
        </w:rPr>
        <w:t>β</w:t>
      </w:r>
      <w:r>
        <w:rPr>
          <w:lang w:val="en-SG"/>
        </w:rPr>
        <w:t>-</w:t>
      </w:r>
      <w:r w:rsidRPr="00137C5E">
        <w:rPr>
          <w:lang w:val="en-SG"/>
        </w:rPr>
        <w:t>Na</w:t>
      </w:r>
      <w:r>
        <w:rPr>
          <w:lang w:val="en-SG"/>
        </w:rPr>
        <w:t>Gd</w:t>
      </w:r>
      <w:r w:rsidRPr="00137C5E">
        <w:rPr>
          <w:lang w:val="en-SG"/>
        </w:rPr>
        <w:t>F</w:t>
      </w:r>
      <w:r w:rsidRPr="00137C5E">
        <w:rPr>
          <w:vertAlign w:val="subscript"/>
          <w:lang w:val="en-SG"/>
        </w:rPr>
        <w:t>4</w:t>
      </w:r>
      <w:r w:rsidRPr="00137C5E">
        <w:rPr>
          <w:lang w:val="en-SG"/>
        </w:rPr>
        <w:t xml:space="preserve">:Yb,Tm </w:t>
      </w:r>
      <w:r>
        <w:rPr>
          <w:lang w:val="en-SG"/>
        </w:rPr>
        <w:t xml:space="preserve"> </w:t>
      </w:r>
      <w:r w:rsidRPr="00137C5E">
        <w:rPr>
          <w:lang w:val="en-SG"/>
        </w:rPr>
        <w:t>LnNPs</w:t>
      </w:r>
      <w:r>
        <w:rPr>
          <w:lang w:val="en-SG"/>
        </w:rPr>
        <w:t xml:space="preserve">. (b) </w:t>
      </w:r>
      <w:r w:rsidRPr="00591858">
        <w:rPr>
          <w:lang w:val="en-SG"/>
        </w:rPr>
        <w:t>Particle size distributions of</w:t>
      </w:r>
      <w:r>
        <w:rPr>
          <w:lang w:val="en-SG"/>
        </w:rPr>
        <w:t xml:space="preserve"> (</w:t>
      </w:r>
      <w:proofErr w:type="spellStart"/>
      <w:r>
        <w:rPr>
          <w:lang w:val="en-SG"/>
        </w:rPr>
        <w:t>i</w:t>
      </w:r>
      <w:proofErr w:type="spellEnd"/>
      <w:r>
        <w:rPr>
          <w:lang w:val="en-SG"/>
        </w:rPr>
        <w:t xml:space="preserve">) </w:t>
      </w:r>
      <w:r w:rsidRPr="00137C5E">
        <w:rPr>
          <w:lang w:val="en-SG"/>
        </w:rPr>
        <w:t>α-NaYF</w:t>
      </w:r>
      <w:r w:rsidRPr="00137C5E">
        <w:rPr>
          <w:vertAlign w:val="subscript"/>
          <w:lang w:val="en-SG"/>
        </w:rPr>
        <w:t>4</w:t>
      </w:r>
      <w:r w:rsidRPr="00137C5E">
        <w:rPr>
          <w:lang w:val="en-SG"/>
        </w:rPr>
        <w:t>:Yb,Tm</w:t>
      </w:r>
      <w:r>
        <w:rPr>
          <w:lang w:val="en-SG"/>
        </w:rPr>
        <w:t>@</w:t>
      </w:r>
      <w:r w:rsidRPr="00137C5E">
        <w:rPr>
          <w:lang w:val="en-SG"/>
        </w:rPr>
        <w:t>CsPbBr</w:t>
      </w:r>
      <w:r w:rsidRPr="00137C5E">
        <w:rPr>
          <w:vertAlign w:val="subscript"/>
          <w:lang w:val="en-SG"/>
        </w:rPr>
        <w:t>3</w:t>
      </w:r>
      <w:r w:rsidRPr="00137C5E">
        <w:rPr>
          <w:lang w:val="en-SG"/>
        </w:rPr>
        <w:t xml:space="preserve"> </w:t>
      </w:r>
      <w:r>
        <w:rPr>
          <w:lang w:val="en-SG"/>
        </w:rPr>
        <w:t xml:space="preserve">and (ii) </w:t>
      </w:r>
      <w:r w:rsidRPr="00137C5E">
        <w:rPr>
          <w:lang w:val="en-SG"/>
        </w:rPr>
        <w:t>β</w:t>
      </w:r>
      <w:r>
        <w:rPr>
          <w:lang w:val="en-SG"/>
        </w:rPr>
        <w:t>-</w:t>
      </w:r>
      <w:r w:rsidRPr="00137C5E">
        <w:rPr>
          <w:lang w:val="en-SG"/>
        </w:rPr>
        <w:t>Na</w:t>
      </w:r>
      <w:r>
        <w:rPr>
          <w:lang w:val="en-SG"/>
        </w:rPr>
        <w:t>Gd</w:t>
      </w:r>
      <w:r w:rsidRPr="00137C5E">
        <w:rPr>
          <w:lang w:val="en-SG"/>
        </w:rPr>
        <w:t>F</w:t>
      </w:r>
      <w:r w:rsidRPr="00137C5E">
        <w:rPr>
          <w:vertAlign w:val="subscript"/>
          <w:lang w:val="en-SG"/>
        </w:rPr>
        <w:t>4</w:t>
      </w:r>
      <w:r w:rsidRPr="00137C5E">
        <w:rPr>
          <w:lang w:val="en-SG"/>
        </w:rPr>
        <w:t>:Yb,Tm</w:t>
      </w:r>
      <w:r>
        <w:rPr>
          <w:lang w:val="en-SG"/>
        </w:rPr>
        <w:t>@</w:t>
      </w:r>
      <w:r w:rsidRPr="00137C5E">
        <w:rPr>
          <w:lang w:val="en-SG"/>
        </w:rPr>
        <w:t>CsPbBr</w:t>
      </w:r>
      <w:r w:rsidRPr="00137C5E">
        <w:rPr>
          <w:vertAlign w:val="subscript"/>
          <w:lang w:val="en-SG"/>
        </w:rPr>
        <w:t>3</w:t>
      </w:r>
      <w:r>
        <w:rPr>
          <w:lang w:val="en-SG"/>
        </w:rPr>
        <w:t>.</w:t>
      </w:r>
    </w:p>
    <w:p w14:paraId="23192AD4" w14:textId="7F1FD8CE" w:rsidR="00BB76EC" w:rsidRDefault="00BB76EC">
      <w:pPr>
        <w:rPr>
          <w:rFonts w:ascii="Times" w:eastAsia="Times New Roman" w:hAnsi="Times" w:cs="Times New Roman"/>
          <w:szCs w:val="20"/>
          <w:lang w:eastAsia="en-US"/>
        </w:rPr>
      </w:pPr>
    </w:p>
    <w:p w14:paraId="6D1014AC" w14:textId="142986E8" w:rsidR="007D4A1C" w:rsidRDefault="00744C87" w:rsidP="007D4A1C">
      <w:pPr>
        <w:rPr>
          <w:lang w:eastAsia="en-US"/>
        </w:rPr>
      </w:pPr>
      <w:r>
        <w:rPr>
          <w:noProof/>
          <w:lang w:eastAsia="en-US"/>
        </w:rPr>
        <w:lastRenderedPageBreak/>
        <w:drawing>
          <wp:inline distT="0" distB="0" distL="0" distR="0" wp14:anchorId="182936FE" wp14:editId="75C366B8">
            <wp:extent cx="5731510" cy="4459605"/>
            <wp:effectExtent l="0" t="0" r="0" b="0"/>
            <wp:docPr id="27" name="图片 27" descr="电脑游戏的屏幕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电脑游戏的屏幕&#10;&#10;描述已自动生成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5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5F88E" w14:textId="77777777" w:rsidR="007D4A1C" w:rsidRDefault="007D4A1C" w:rsidP="007D4A1C">
      <w:pPr>
        <w:rPr>
          <w:lang w:eastAsia="en-US"/>
        </w:rPr>
      </w:pPr>
    </w:p>
    <w:p w14:paraId="3F21D6ED" w14:textId="0039D8D8" w:rsidR="00D70E2A" w:rsidRDefault="00BB76EC" w:rsidP="007D4A1C">
      <w:pPr>
        <w:pStyle w:val="VAFigureCaption"/>
        <w:spacing w:after="240"/>
        <w:rPr>
          <w:lang w:val="en-SG"/>
        </w:rPr>
      </w:pPr>
      <w:r>
        <w:rPr>
          <w:b/>
          <w:bCs/>
        </w:rPr>
        <w:t xml:space="preserve">Supplementary Fig. </w:t>
      </w:r>
      <w:r w:rsidR="00086090">
        <w:rPr>
          <w:b/>
          <w:bCs/>
        </w:rPr>
        <w:t>1</w:t>
      </w:r>
      <w:r w:rsidR="00B30259">
        <w:rPr>
          <w:b/>
          <w:bCs/>
        </w:rPr>
        <w:t>4</w:t>
      </w:r>
      <w:r w:rsidR="00D70E2A">
        <w:rPr>
          <w:b/>
          <w:bCs/>
        </w:rPr>
        <w:t xml:space="preserve"> (</w:t>
      </w:r>
      <w:r w:rsidR="00175DFF">
        <w:rPr>
          <w:lang w:val="en-SG"/>
        </w:rPr>
        <w:t>a</w:t>
      </w:r>
      <w:r w:rsidR="00744C87" w:rsidRPr="00137C5E">
        <w:rPr>
          <w:lang w:val="en-SG"/>
        </w:rPr>
        <w:t>) Emission spectra of α-NaYF</w:t>
      </w:r>
      <w:proofErr w:type="gramStart"/>
      <w:r w:rsidR="00744C87" w:rsidRPr="00137C5E">
        <w:rPr>
          <w:vertAlign w:val="subscript"/>
          <w:lang w:val="en-SG"/>
        </w:rPr>
        <w:t>4</w:t>
      </w:r>
      <w:r w:rsidR="00744C87" w:rsidRPr="00137C5E">
        <w:rPr>
          <w:lang w:val="en-SG"/>
        </w:rPr>
        <w:t>:Yb</w:t>
      </w:r>
      <w:proofErr w:type="gramEnd"/>
      <w:r w:rsidR="00744C87" w:rsidRPr="00137C5E">
        <w:rPr>
          <w:lang w:val="en-SG"/>
        </w:rPr>
        <w:t xml:space="preserve">,Tm </w:t>
      </w:r>
      <w:r w:rsidR="00D70E2A">
        <w:rPr>
          <w:lang w:val="en-SG"/>
        </w:rPr>
        <w:t xml:space="preserve">and </w:t>
      </w:r>
      <w:r w:rsidR="00D70E2A" w:rsidRPr="00137C5E">
        <w:rPr>
          <w:lang w:val="en-SG"/>
        </w:rPr>
        <w:t>β</w:t>
      </w:r>
      <w:r w:rsidR="00D70E2A">
        <w:rPr>
          <w:lang w:val="en-SG"/>
        </w:rPr>
        <w:t>-</w:t>
      </w:r>
      <w:r w:rsidR="00D70E2A" w:rsidRPr="00137C5E">
        <w:rPr>
          <w:lang w:val="en-SG"/>
        </w:rPr>
        <w:t>Na</w:t>
      </w:r>
      <w:r w:rsidR="00D70E2A">
        <w:rPr>
          <w:lang w:val="en-SG"/>
        </w:rPr>
        <w:t>Gd</w:t>
      </w:r>
      <w:r w:rsidR="00D70E2A" w:rsidRPr="00137C5E">
        <w:rPr>
          <w:lang w:val="en-SG"/>
        </w:rPr>
        <w:t>F</w:t>
      </w:r>
      <w:r w:rsidR="00D70E2A" w:rsidRPr="00137C5E">
        <w:rPr>
          <w:vertAlign w:val="subscript"/>
          <w:lang w:val="en-SG"/>
        </w:rPr>
        <w:t>4</w:t>
      </w:r>
      <w:r w:rsidR="00D70E2A" w:rsidRPr="00137C5E">
        <w:rPr>
          <w:lang w:val="en-SG"/>
        </w:rPr>
        <w:t xml:space="preserve">:Yb,Tm </w:t>
      </w:r>
      <w:r w:rsidR="00D70E2A">
        <w:rPr>
          <w:lang w:val="en-SG"/>
        </w:rPr>
        <w:t xml:space="preserve"> </w:t>
      </w:r>
      <w:r w:rsidR="00744C87" w:rsidRPr="00137C5E">
        <w:rPr>
          <w:lang w:val="en-SG"/>
        </w:rPr>
        <w:t>LnNPs under 980 nm laser excitation. (</w:t>
      </w:r>
      <w:r w:rsidR="00175DFF">
        <w:rPr>
          <w:lang w:val="en-SG"/>
        </w:rPr>
        <w:t>b</w:t>
      </w:r>
      <w:r w:rsidR="00744C87" w:rsidRPr="00137C5E">
        <w:rPr>
          <w:lang w:val="en-SG"/>
        </w:rPr>
        <w:t xml:space="preserve">) Absorption spectra of </w:t>
      </w:r>
      <w:r w:rsidR="00D70E2A" w:rsidRPr="00137C5E">
        <w:rPr>
          <w:lang w:val="en-SG"/>
        </w:rPr>
        <w:t>α-NaYF</w:t>
      </w:r>
      <w:r w:rsidR="00D70E2A" w:rsidRPr="00137C5E">
        <w:rPr>
          <w:vertAlign w:val="subscript"/>
          <w:lang w:val="en-SG"/>
        </w:rPr>
        <w:t>4</w:t>
      </w:r>
      <w:r w:rsidR="00D70E2A" w:rsidRPr="00137C5E">
        <w:rPr>
          <w:lang w:val="en-SG"/>
        </w:rPr>
        <w:t xml:space="preserve">:Yb,Tm </w:t>
      </w:r>
      <w:r w:rsidR="00D70E2A">
        <w:rPr>
          <w:lang w:val="en-SG"/>
        </w:rPr>
        <w:t xml:space="preserve">and </w:t>
      </w:r>
      <w:r w:rsidR="00D70E2A" w:rsidRPr="00137C5E">
        <w:rPr>
          <w:lang w:val="en-SG"/>
        </w:rPr>
        <w:t>β</w:t>
      </w:r>
      <w:r w:rsidR="00D70E2A">
        <w:rPr>
          <w:lang w:val="en-SG"/>
        </w:rPr>
        <w:t>-</w:t>
      </w:r>
      <w:r w:rsidR="00D70E2A" w:rsidRPr="00137C5E">
        <w:rPr>
          <w:lang w:val="en-SG"/>
        </w:rPr>
        <w:t>Na</w:t>
      </w:r>
      <w:r w:rsidR="00D70E2A">
        <w:rPr>
          <w:lang w:val="en-SG"/>
        </w:rPr>
        <w:t>Gd</w:t>
      </w:r>
      <w:r w:rsidR="00D70E2A" w:rsidRPr="00137C5E">
        <w:rPr>
          <w:lang w:val="en-SG"/>
        </w:rPr>
        <w:t>F</w:t>
      </w:r>
      <w:r w:rsidR="00D70E2A" w:rsidRPr="00137C5E">
        <w:rPr>
          <w:vertAlign w:val="subscript"/>
          <w:lang w:val="en-SG"/>
        </w:rPr>
        <w:t>4</w:t>
      </w:r>
      <w:r w:rsidR="00D70E2A" w:rsidRPr="00137C5E">
        <w:rPr>
          <w:lang w:val="en-SG"/>
        </w:rPr>
        <w:t>:Yb,Tm LnNPs</w:t>
      </w:r>
      <w:r w:rsidR="00D70E2A">
        <w:rPr>
          <w:lang w:val="en-SG"/>
        </w:rPr>
        <w:t xml:space="preserve"> in NIR range</w:t>
      </w:r>
      <w:r w:rsidR="00744C87" w:rsidRPr="00137C5E">
        <w:rPr>
          <w:lang w:val="en-SG"/>
        </w:rPr>
        <w:t>.</w:t>
      </w:r>
      <w:r w:rsidR="00D70E2A">
        <w:rPr>
          <w:lang w:val="en-SG"/>
        </w:rPr>
        <w:t xml:space="preserve"> </w:t>
      </w:r>
      <w:r w:rsidR="00D70E2A" w:rsidRPr="00137C5E">
        <w:rPr>
          <w:lang w:val="en-SG"/>
        </w:rPr>
        <w:t>Samples prepared with concentration of 20 mg ml</w:t>
      </w:r>
      <w:r w:rsidR="00D70E2A" w:rsidRPr="00137C5E">
        <w:rPr>
          <w:vertAlign w:val="superscript"/>
          <w:lang w:val="en-SG"/>
        </w:rPr>
        <w:t>-1</w:t>
      </w:r>
      <w:r w:rsidR="00D70E2A" w:rsidRPr="00137C5E">
        <w:rPr>
          <w:lang w:val="en-SG"/>
        </w:rPr>
        <w:t xml:space="preserve">. </w:t>
      </w:r>
      <w:r w:rsidR="00D70E2A">
        <w:rPr>
          <w:lang w:val="en-SG"/>
        </w:rPr>
        <w:t xml:space="preserve">(c) </w:t>
      </w:r>
      <w:r w:rsidR="00D70E2A" w:rsidRPr="00137C5E">
        <w:rPr>
          <w:lang w:val="en-SG"/>
        </w:rPr>
        <w:t xml:space="preserve">Absorption spectra of </w:t>
      </w:r>
      <w:r w:rsidR="00D70E2A">
        <w:rPr>
          <w:lang w:val="en-SG"/>
        </w:rPr>
        <w:t>(</w:t>
      </w:r>
      <w:proofErr w:type="spellStart"/>
      <w:r w:rsidR="00D70E2A">
        <w:rPr>
          <w:lang w:val="en-SG"/>
        </w:rPr>
        <w:t>i</w:t>
      </w:r>
      <w:proofErr w:type="spellEnd"/>
      <w:r w:rsidR="00D70E2A">
        <w:rPr>
          <w:lang w:val="en-SG"/>
        </w:rPr>
        <w:t xml:space="preserve">) </w:t>
      </w:r>
      <w:r w:rsidR="00D70E2A" w:rsidRPr="00137C5E">
        <w:rPr>
          <w:lang w:val="en-SG"/>
        </w:rPr>
        <w:t>α-NaYF</w:t>
      </w:r>
      <w:r w:rsidR="00D70E2A" w:rsidRPr="00137C5E">
        <w:rPr>
          <w:vertAlign w:val="subscript"/>
          <w:lang w:val="en-SG"/>
        </w:rPr>
        <w:t>4</w:t>
      </w:r>
      <w:r w:rsidR="00D70E2A" w:rsidRPr="00137C5E">
        <w:rPr>
          <w:lang w:val="en-SG"/>
        </w:rPr>
        <w:t>:Yb,Tm</w:t>
      </w:r>
      <w:r w:rsidR="00D70E2A">
        <w:rPr>
          <w:lang w:val="en-SG"/>
        </w:rPr>
        <w:t>@</w:t>
      </w:r>
      <w:r w:rsidR="00D70E2A" w:rsidRPr="00137C5E">
        <w:rPr>
          <w:lang w:val="en-SG"/>
        </w:rPr>
        <w:t>CsPbBr</w:t>
      </w:r>
      <w:r w:rsidR="00D70E2A" w:rsidRPr="00137C5E">
        <w:rPr>
          <w:vertAlign w:val="subscript"/>
          <w:lang w:val="en-SG"/>
        </w:rPr>
        <w:t>3</w:t>
      </w:r>
      <w:r w:rsidR="00D70E2A" w:rsidRPr="00137C5E">
        <w:rPr>
          <w:lang w:val="en-SG"/>
        </w:rPr>
        <w:t xml:space="preserve"> </w:t>
      </w:r>
      <w:r w:rsidR="00D70E2A">
        <w:rPr>
          <w:lang w:val="en-SG"/>
        </w:rPr>
        <w:t xml:space="preserve">and (ii) </w:t>
      </w:r>
      <w:r w:rsidR="00D70E2A" w:rsidRPr="00137C5E">
        <w:rPr>
          <w:lang w:val="en-SG"/>
        </w:rPr>
        <w:t>β</w:t>
      </w:r>
      <w:r w:rsidR="00D70E2A">
        <w:rPr>
          <w:lang w:val="en-SG"/>
        </w:rPr>
        <w:t>-</w:t>
      </w:r>
      <w:r w:rsidR="00D70E2A" w:rsidRPr="00137C5E">
        <w:rPr>
          <w:lang w:val="en-SG"/>
        </w:rPr>
        <w:t>Na</w:t>
      </w:r>
      <w:r w:rsidR="00D70E2A">
        <w:rPr>
          <w:lang w:val="en-SG"/>
        </w:rPr>
        <w:t>Gd</w:t>
      </w:r>
      <w:r w:rsidR="00D70E2A" w:rsidRPr="00137C5E">
        <w:rPr>
          <w:lang w:val="en-SG"/>
        </w:rPr>
        <w:t>F</w:t>
      </w:r>
      <w:r w:rsidR="00D70E2A" w:rsidRPr="00137C5E">
        <w:rPr>
          <w:vertAlign w:val="subscript"/>
          <w:lang w:val="en-SG"/>
        </w:rPr>
        <w:t>4</w:t>
      </w:r>
      <w:r w:rsidR="00D70E2A" w:rsidRPr="00137C5E">
        <w:rPr>
          <w:lang w:val="en-SG"/>
        </w:rPr>
        <w:t>:Yb,Tm</w:t>
      </w:r>
      <w:r w:rsidR="00D70E2A">
        <w:rPr>
          <w:lang w:val="en-SG"/>
        </w:rPr>
        <w:t>@</w:t>
      </w:r>
      <w:r w:rsidR="00D70E2A" w:rsidRPr="00137C5E">
        <w:rPr>
          <w:lang w:val="en-SG"/>
        </w:rPr>
        <w:t>CsPbBr</w:t>
      </w:r>
      <w:r w:rsidR="00D70E2A" w:rsidRPr="00137C5E">
        <w:rPr>
          <w:vertAlign w:val="subscript"/>
          <w:lang w:val="en-SG"/>
        </w:rPr>
        <w:t>3</w:t>
      </w:r>
      <w:r w:rsidR="00D70E2A">
        <w:rPr>
          <w:lang w:val="en-SG"/>
        </w:rPr>
        <w:t xml:space="preserve"> in visible range at different concentrations. </w:t>
      </w:r>
    </w:p>
    <w:p w14:paraId="313CAD0D" w14:textId="6F7179EE" w:rsidR="00BB76EC" w:rsidRDefault="00BB76EC" w:rsidP="00C87D5D">
      <w:pPr>
        <w:jc w:val="center"/>
      </w:pPr>
      <w:r>
        <w:br w:type="page"/>
      </w:r>
      <w:r w:rsidR="00C87D5D">
        <w:rPr>
          <w:rFonts w:ascii="Times" w:eastAsia="Times New Roman" w:hAnsi="Times" w:cs="Times New Roman"/>
          <w:noProof/>
          <w:szCs w:val="20"/>
          <w:lang w:eastAsia="en-US"/>
        </w:rPr>
        <w:lastRenderedPageBreak/>
        <w:drawing>
          <wp:inline distT="0" distB="0" distL="0" distR="0" wp14:anchorId="58E0D97B" wp14:editId="67602B7E">
            <wp:extent cx="5567458" cy="2160010"/>
            <wp:effectExtent l="0" t="0" r="0" b="0"/>
            <wp:docPr id="32" name="Picture 3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Chart&#10;&#10;Description automatically generated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5" t="4391" r="4812" b="3391"/>
                    <a:stretch/>
                  </pic:blipFill>
                  <pic:spPr bwMode="auto">
                    <a:xfrm>
                      <a:off x="0" y="0"/>
                      <a:ext cx="5583333" cy="21661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CDCD23" w14:textId="77777777" w:rsidR="00C87D5D" w:rsidRDefault="00C87D5D" w:rsidP="00C87D5D">
      <w:pPr>
        <w:pStyle w:val="VAFigureCaption"/>
        <w:spacing w:after="240"/>
        <w:rPr>
          <w:b/>
          <w:bCs/>
          <w:lang w:val="en-SG"/>
        </w:rPr>
      </w:pPr>
    </w:p>
    <w:p w14:paraId="00309D81" w14:textId="4ED3C87B" w:rsidR="00C87D5D" w:rsidRDefault="00C87D5D" w:rsidP="00C87D5D">
      <w:pPr>
        <w:pStyle w:val="VAFigureCaption"/>
        <w:spacing w:after="240"/>
        <w:rPr>
          <w:lang w:val="en-SG"/>
        </w:rPr>
      </w:pPr>
      <w:r>
        <w:rPr>
          <w:b/>
          <w:bCs/>
        </w:rPr>
        <w:t>Supplementary Fig. 1</w:t>
      </w:r>
      <w:r w:rsidR="00B30259">
        <w:rPr>
          <w:b/>
          <w:bCs/>
        </w:rPr>
        <w:t>5</w:t>
      </w:r>
      <w:r>
        <w:rPr>
          <w:b/>
          <w:bCs/>
        </w:rPr>
        <w:t xml:space="preserve"> </w:t>
      </w:r>
      <w:r w:rsidR="00E404EF">
        <w:t xml:space="preserve">ECPs of </w:t>
      </w:r>
      <w:r>
        <w:rPr>
          <w:b/>
          <w:bCs/>
        </w:rPr>
        <w:t>(</w:t>
      </w:r>
      <w:r>
        <w:rPr>
          <w:lang w:val="en-SG"/>
        </w:rPr>
        <w:t>a</w:t>
      </w:r>
      <w:r w:rsidRPr="00137C5E">
        <w:rPr>
          <w:lang w:val="en-SG"/>
        </w:rPr>
        <w:t>)</w:t>
      </w:r>
      <w:r w:rsidR="00791560">
        <w:rPr>
          <w:lang w:val="en-SG"/>
        </w:rPr>
        <w:t xml:space="preserve"> </w:t>
      </w:r>
      <w:r w:rsidR="002F69EE" w:rsidRPr="00137C5E">
        <w:rPr>
          <w:lang w:val="en-SG"/>
        </w:rPr>
        <w:t>α-NaYF</w:t>
      </w:r>
      <w:r w:rsidR="002F69EE" w:rsidRPr="00137C5E">
        <w:rPr>
          <w:vertAlign w:val="subscript"/>
          <w:lang w:val="en-SG"/>
        </w:rPr>
        <w:t>4</w:t>
      </w:r>
      <w:r w:rsidR="002F69EE" w:rsidRPr="00137C5E">
        <w:rPr>
          <w:lang w:val="en-SG"/>
        </w:rPr>
        <w:t>:Yb,Tm</w:t>
      </w:r>
      <w:r w:rsidR="002F69EE">
        <w:rPr>
          <w:lang w:val="en-SG"/>
        </w:rPr>
        <w:t>@</w:t>
      </w:r>
      <w:r w:rsidR="002F69EE" w:rsidRPr="00137C5E">
        <w:rPr>
          <w:lang w:val="en-SG"/>
        </w:rPr>
        <w:t>CsPbBr</w:t>
      </w:r>
      <w:r w:rsidR="002F69EE" w:rsidRPr="00137C5E">
        <w:rPr>
          <w:vertAlign w:val="subscript"/>
          <w:lang w:val="en-SG"/>
        </w:rPr>
        <w:t>3</w:t>
      </w:r>
      <w:r w:rsidR="002F69EE" w:rsidRPr="00137C5E">
        <w:rPr>
          <w:lang w:val="en-SG"/>
        </w:rPr>
        <w:t xml:space="preserve"> </w:t>
      </w:r>
      <w:r>
        <w:rPr>
          <w:lang w:val="en-SG"/>
        </w:rPr>
        <w:t>and</w:t>
      </w:r>
      <w:r w:rsidR="00E404EF">
        <w:rPr>
          <w:lang w:val="en-SG"/>
        </w:rPr>
        <w:t xml:space="preserve"> (b)</w:t>
      </w:r>
      <w:r w:rsidR="002F69EE" w:rsidRPr="002F69EE">
        <w:rPr>
          <w:lang w:val="en-SG"/>
        </w:rPr>
        <w:t xml:space="preserve"> </w:t>
      </w:r>
      <w:r w:rsidR="002F69EE" w:rsidRPr="00137C5E">
        <w:rPr>
          <w:lang w:val="en-SG"/>
        </w:rPr>
        <w:t>β</w:t>
      </w:r>
      <w:r w:rsidR="002F69EE">
        <w:rPr>
          <w:lang w:val="en-SG"/>
        </w:rPr>
        <w:t>-</w:t>
      </w:r>
      <w:r w:rsidR="002F69EE" w:rsidRPr="00137C5E">
        <w:rPr>
          <w:lang w:val="en-SG"/>
        </w:rPr>
        <w:t>Na</w:t>
      </w:r>
      <w:r w:rsidR="002F69EE">
        <w:rPr>
          <w:lang w:val="en-SG"/>
        </w:rPr>
        <w:t>Gd</w:t>
      </w:r>
      <w:r w:rsidR="002F69EE" w:rsidRPr="00137C5E">
        <w:rPr>
          <w:lang w:val="en-SG"/>
        </w:rPr>
        <w:t>F</w:t>
      </w:r>
      <w:r w:rsidR="002F69EE" w:rsidRPr="00137C5E">
        <w:rPr>
          <w:vertAlign w:val="subscript"/>
          <w:lang w:val="en-SG"/>
        </w:rPr>
        <w:t>4</w:t>
      </w:r>
      <w:r w:rsidR="002F69EE" w:rsidRPr="00137C5E">
        <w:rPr>
          <w:lang w:val="en-SG"/>
        </w:rPr>
        <w:t>:Yb,Tm</w:t>
      </w:r>
      <w:r w:rsidR="002F69EE">
        <w:rPr>
          <w:lang w:val="en-SG"/>
        </w:rPr>
        <w:t>@</w:t>
      </w:r>
      <w:r w:rsidR="002F69EE" w:rsidRPr="00137C5E">
        <w:rPr>
          <w:lang w:val="en-SG"/>
        </w:rPr>
        <w:t>CsPbBr</w:t>
      </w:r>
      <w:r w:rsidR="002F69EE" w:rsidRPr="00137C5E">
        <w:rPr>
          <w:vertAlign w:val="subscript"/>
          <w:lang w:val="en-SG"/>
        </w:rPr>
        <w:t>3</w:t>
      </w:r>
      <w:r w:rsidR="00E404EF">
        <w:rPr>
          <w:lang w:val="en-SG"/>
        </w:rPr>
        <w:t xml:space="preserve">. </w:t>
      </w:r>
      <w:r w:rsidR="00E404EF" w:rsidRPr="007871E4">
        <w:t>Samples excited under 365 nm light and dispersed in hexane.</w:t>
      </w:r>
      <w:r w:rsidRPr="00137C5E">
        <w:rPr>
          <w:lang w:val="en-SG"/>
        </w:rPr>
        <w:t xml:space="preserve"> </w:t>
      </w:r>
      <w:r>
        <w:rPr>
          <w:lang w:val="en-SG"/>
        </w:rPr>
        <w:t xml:space="preserve"> </w:t>
      </w:r>
    </w:p>
    <w:p w14:paraId="6F5F94A5" w14:textId="77777777" w:rsidR="00C87D5D" w:rsidRDefault="00C87D5D" w:rsidP="00C87D5D">
      <w:pPr>
        <w:jc w:val="center"/>
        <w:rPr>
          <w:rFonts w:ascii="Times" w:eastAsia="Times New Roman" w:hAnsi="Times" w:cs="Times New Roman"/>
          <w:szCs w:val="20"/>
          <w:lang w:eastAsia="en-US"/>
        </w:rPr>
      </w:pPr>
    </w:p>
    <w:p w14:paraId="7610D22C" w14:textId="77777777" w:rsidR="00D70E2A" w:rsidRDefault="00D70E2A">
      <w:pPr>
        <w:rPr>
          <w:rFonts w:ascii="Times" w:eastAsia="Times New Roman" w:hAnsi="Times" w:cs="Times New Roman"/>
          <w:szCs w:val="20"/>
          <w:lang w:eastAsia="en-US"/>
        </w:rPr>
      </w:pPr>
      <w:r>
        <w:br w:type="page"/>
      </w:r>
    </w:p>
    <w:p w14:paraId="30C0914B" w14:textId="2B08D1A3" w:rsidR="007D4A1C" w:rsidRDefault="001F1F1B" w:rsidP="007D4A1C">
      <w:pPr>
        <w:jc w:val="center"/>
        <w:rPr>
          <w:lang w:eastAsia="en-US"/>
        </w:rPr>
      </w:pPr>
      <w:r>
        <w:rPr>
          <w:noProof/>
          <w:lang w:eastAsia="en-US"/>
        </w:rPr>
        <w:lastRenderedPageBreak/>
        <w:drawing>
          <wp:inline distT="0" distB="0" distL="0" distR="0" wp14:anchorId="0C5F1231" wp14:editId="2CC32D58">
            <wp:extent cx="5731510" cy="3016885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1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2B21A" w14:textId="77777777" w:rsidR="007D4A1C" w:rsidRDefault="007D4A1C" w:rsidP="007D4A1C">
      <w:pPr>
        <w:jc w:val="center"/>
        <w:rPr>
          <w:lang w:eastAsia="en-US"/>
        </w:rPr>
      </w:pPr>
    </w:p>
    <w:p w14:paraId="24C770B4" w14:textId="73F1EA41" w:rsidR="00795245" w:rsidRDefault="00BB76EC" w:rsidP="007D4A1C">
      <w:pPr>
        <w:pStyle w:val="VAFigureCaption"/>
        <w:spacing w:after="240"/>
        <w:rPr>
          <w:lang w:val="en-SG"/>
        </w:rPr>
      </w:pPr>
      <w:r>
        <w:rPr>
          <w:b/>
          <w:bCs/>
        </w:rPr>
        <w:t xml:space="preserve">Supplementary Fig. </w:t>
      </w:r>
      <w:r w:rsidR="007D4A1C">
        <w:rPr>
          <w:b/>
          <w:bCs/>
        </w:rPr>
        <w:t>1</w:t>
      </w:r>
      <w:r w:rsidR="00B30259">
        <w:rPr>
          <w:b/>
          <w:bCs/>
        </w:rPr>
        <w:t>6</w:t>
      </w:r>
      <w:r w:rsidR="007D4A1C">
        <w:t xml:space="preserve"> </w:t>
      </w:r>
      <w:r w:rsidR="007D4A1C" w:rsidRPr="00591858">
        <w:rPr>
          <w:lang w:val="en-SG"/>
        </w:rPr>
        <w:t>Photographs of samples taken with UV light and 980nm laser excitation.</w:t>
      </w:r>
    </w:p>
    <w:p w14:paraId="0FF1555B" w14:textId="77777777" w:rsidR="00795245" w:rsidRDefault="00795245">
      <w:pPr>
        <w:rPr>
          <w:rFonts w:ascii="Times" w:eastAsia="Times New Roman" w:hAnsi="Times" w:cs="Times New Roman"/>
          <w:szCs w:val="20"/>
          <w:lang w:eastAsia="en-US"/>
        </w:rPr>
      </w:pPr>
      <w:r>
        <w:br w:type="page"/>
      </w:r>
    </w:p>
    <w:p w14:paraId="123B7A64" w14:textId="4367111F" w:rsidR="007D4A1C" w:rsidRDefault="00744C87" w:rsidP="007D4A1C">
      <w:pPr>
        <w:jc w:val="center"/>
        <w:rPr>
          <w:lang w:eastAsia="en-US"/>
        </w:rPr>
      </w:pPr>
      <w:r>
        <w:rPr>
          <w:noProof/>
          <w:lang w:eastAsia="en-US"/>
        </w:rPr>
        <w:lastRenderedPageBreak/>
        <w:drawing>
          <wp:inline distT="0" distB="0" distL="0" distR="0" wp14:anchorId="6408BB29" wp14:editId="4FE5171C">
            <wp:extent cx="3706248" cy="7286171"/>
            <wp:effectExtent l="0" t="0" r="0" b="3810"/>
            <wp:docPr id="30" name="图片 30" descr="玻璃窗上的文字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玻璃窗上的文字&#10;&#10;中度可信度描述已自动生成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6813" cy="732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30F5F" w14:textId="77777777" w:rsidR="007D4A1C" w:rsidRDefault="007D4A1C" w:rsidP="007D4A1C">
      <w:pPr>
        <w:jc w:val="center"/>
        <w:rPr>
          <w:lang w:eastAsia="en-US"/>
        </w:rPr>
      </w:pPr>
    </w:p>
    <w:p w14:paraId="52015619" w14:textId="7BA4B3CE" w:rsidR="007D4A1C" w:rsidRPr="00F7224D" w:rsidRDefault="00BB76EC" w:rsidP="007D4A1C">
      <w:pPr>
        <w:pStyle w:val="VAFigureCaption"/>
        <w:spacing w:after="240"/>
      </w:pPr>
      <w:r>
        <w:rPr>
          <w:b/>
          <w:bCs/>
        </w:rPr>
        <w:t xml:space="preserve">Supplementary Fig. </w:t>
      </w:r>
      <w:r w:rsidR="007D4A1C" w:rsidRPr="00FC16BF">
        <w:rPr>
          <w:b/>
          <w:bCs/>
        </w:rPr>
        <w:t>1</w:t>
      </w:r>
      <w:r w:rsidR="00B30259">
        <w:rPr>
          <w:b/>
          <w:bCs/>
        </w:rPr>
        <w:t>7</w:t>
      </w:r>
      <w:r w:rsidR="007D4A1C">
        <w:rPr>
          <w:b/>
          <w:bCs/>
        </w:rPr>
        <w:t xml:space="preserve"> </w:t>
      </w:r>
      <w:r w:rsidR="007D4A1C" w:rsidRPr="00591858">
        <w:rPr>
          <w:lang w:val="en-SG"/>
        </w:rPr>
        <w:t>TEM images of (a)(</w:t>
      </w:r>
      <w:proofErr w:type="spellStart"/>
      <w:r w:rsidR="007D4A1C" w:rsidRPr="00591858">
        <w:rPr>
          <w:lang w:val="en-SG"/>
        </w:rPr>
        <w:t>i</w:t>
      </w:r>
      <w:proofErr w:type="spellEnd"/>
      <w:r w:rsidR="007D4A1C" w:rsidRPr="00591858">
        <w:rPr>
          <w:lang w:val="en-SG"/>
        </w:rPr>
        <w:t xml:space="preserve">) core </w:t>
      </w:r>
      <w:proofErr w:type="spellStart"/>
      <w:r w:rsidR="007D4A1C" w:rsidRPr="00591858">
        <w:rPr>
          <w:lang w:val="en-SG"/>
        </w:rPr>
        <w:t>LnNPs</w:t>
      </w:r>
      <w:proofErr w:type="spellEnd"/>
      <w:r w:rsidR="007D4A1C" w:rsidRPr="00591858">
        <w:rPr>
          <w:lang w:val="en-SG"/>
        </w:rPr>
        <w:t xml:space="preserve">, (ii) core-shell </w:t>
      </w:r>
      <w:proofErr w:type="spellStart"/>
      <w:r w:rsidR="007D4A1C" w:rsidRPr="00591858">
        <w:rPr>
          <w:lang w:val="en-SG"/>
        </w:rPr>
        <w:t>LnNPs</w:t>
      </w:r>
      <w:proofErr w:type="spellEnd"/>
      <w:r w:rsidR="007D4A1C" w:rsidRPr="00591858">
        <w:rPr>
          <w:lang w:val="en-SG"/>
        </w:rPr>
        <w:t>, (b)(</w:t>
      </w:r>
      <w:proofErr w:type="spellStart"/>
      <w:r w:rsidR="007D4A1C" w:rsidRPr="00591858">
        <w:rPr>
          <w:lang w:val="en-SG"/>
        </w:rPr>
        <w:t>i</w:t>
      </w:r>
      <w:proofErr w:type="spellEnd"/>
      <w:r w:rsidR="007D4A1C" w:rsidRPr="00591858">
        <w:rPr>
          <w:lang w:val="en-SG"/>
        </w:rPr>
        <w:t>) CsPbCl</w:t>
      </w:r>
      <w:r w:rsidR="007D4A1C" w:rsidRPr="00591858">
        <w:rPr>
          <w:vertAlign w:val="subscript"/>
          <w:lang w:val="en-SG"/>
        </w:rPr>
        <w:t>3</w:t>
      </w:r>
      <w:r w:rsidR="007D4A1C" w:rsidRPr="00591858">
        <w:rPr>
          <w:lang w:val="en-SG"/>
        </w:rPr>
        <w:t>+CSS, (c)(</w:t>
      </w:r>
      <w:proofErr w:type="spellStart"/>
      <w:r w:rsidR="007D4A1C" w:rsidRPr="00591858">
        <w:rPr>
          <w:lang w:val="en-SG"/>
        </w:rPr>
        <w:t>i</w:t>
      </w:r>
      <w:proofErr w:type="spellEnd"/>
      <w:r w:rsidR="007D4A1C" w:rsidRPr="00591858">
        <w:rPr>
          <w:lang w:val="en-SG"/>
        </w:rPr>
        <w:t>) CsPbBr</w:t>
      </w:r>
      <w:r w:rsidR="007D4A1C" w:rsidRPr="00591858">
        <w:rPr>
          <w:vertAlign w:val="subscript"/>
          <w:lang w:val="en-SG"/>
        </w:rPr>
        <w:t>3</w:t>
      </w:r>
      <w:r w:rsidR="007D4A1C" w:rsidRPr="00591858">
        <w:rPr>
          <w:lang w:val="en-SG"/>
        </w:rPr>
        <w:t>+CSS, and (d)(</w:t>
      </w:r>
      <w:proofErr w:type="spellStart"/>
      <w:r w:rsidR="007D4A1C" w:rsidRPr="00591858">
        <w:rPr>
          <w:lang w:val="en-SG"/>
        </w:rPr>
        <w:t>i</w:t>
      </w:r>
      <w:proofErr w:type="spellEnd"/>
      <w:r w:rsidR="007D4A1C" w:rsidRPr="00591858">
        <w:rPr>
          <w:lang w:val="en-SG"/>
        </w:rPr>
        <w:t>) CsPbI</w:t>
      </w:r>
      <w:r w:rsidR="007D4A1C" w:rsidRPr="00591858">
        <w:rPr>
          <w:vertAlign w:val="subscript"/>
          <w:lang w:val="en-SG"/>
        </w:rPr>
        <w:t>3</w:t>
      </w:r>
      <w:r w:rsidR="007D4A1C" w:rsidRPr="00591858">
        <w:rPr>
          <w:lang w:val="en-SG"/>
        </w:rPr>
        <w:t>+CSS samples. HRTEM images of (b)(ii) CsPbCl</w:t>
      </w:r>
      <w:r w:rsidR="007D4A1C" w:rsidRPr="00591858">
        <w:rPr>
          <w:vertAlign w:val="subscript"/>
          <w:lang w:val="en-SG"/>
        </w:rPr>
        <w:t>3</w:t>
      </w:r>
      <w:r w:rsidR="007D4A1C" w:rsidRPr="00591858">
        <w:rPr>
          <w:lang w:val="en-SG"/>
        </w:rPr>
        <w:t>+CSS, (c)(ii) CsPbBr</w:t>
      </w:r>
      <w:r w:rsidR="007D4A1C" w:rsidRPr="00591858">
        <w:rPr>
          <w:vertAlign w:val="subscript"/>
          <w:lang w:val="en-SG"/>
        </w:rPr>
        <w:t>3</w:t>
      </w:r>
      <w:r w:rsidR="007D4A1C" w:rsidRPr="00591858">
        <w:rPr>
          <w:lang w:val="en-SG"/>
        </w:rPr>
        <w:t>+CSS, and (d)(ii) CsPbI</w:t>
      </w:r>
      <w:r w:rsidR="007D4A1C" w:rsidRPr="00591858">
        <w:rPr>
          <w:vertAlign w:val="subscript"/>
          <w:lang w:val="en-SG"/>
        </w:rPr>
        <w:t>3</w:t>
      </w:r>
      <w:r w:rsidR="007D4A1C" w:rsidRPr="00591858">
        <w:rPr>
          <w:lang w:val="en-SG"/>
        </w:rPr>
        <w:t xml:space="preserve">+CSS samples. </w:t>
      </w:r>
    </w:p>
    <w:p w14:paraId="1850EBD4" w14:textId="77777777" w:rsidR="007D4A1C" w:rsidRDefault="007D4A1C" w:rsidP="007D4A1C">
      <w:pPr>
        <w:rPr>
          <w:lang w:val="en-US" w:eastAsia="en-US"/>
        </w:rPr>
      </w:pPr>
      <w:r>
        <w:rPr>
          <w:noProof/>
        </w:rPr>
        <w:lastRenderedPageBreak/>
        <w:drawing>
          <wp:inline distT="0" distB="0" distL="0" distR="0" wp14:anchorId="7AB3FDF4" wp14:editId="66227EC9">
            <wp:extent cx="5760720" cy="3127375"/>
            <wp:effectExtent l="0" t="0" r="0" b="0"/>
            <wp:docPr id="20" name="Picture 2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2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3E952" w14:textId="77777777" w:rsidR="007D4A1C" w:rsidRDefault="007D4A1C" w:rsidP="007D4A1C">
      <w:pPr>
        <w:pStyle w:val="VAFigureCaption"/>
        <w:spacing w:after="240"/>
        <w:jc w:val="left"/>
        <w:rPr>
          <w:b/>
          <w:bCs/>
        </w:rPr>
      </w:pPr>
    </w:p>
    <w:p w14:paraId="40CAEFAA" w14:textId="7A903B2B" w:rsidR="007D4A1C" w:rsidRDefault="00BB76EC" w:rsidP="007D4A1C">
      <w:pPr>
        <w:pStyle w:val="VAFigureCaption"/>
        <w:spacing w:after="240"/>
        <w:jc w:val="left"/>
      </w:pPr>
      <w:r>
        <w:rPr>
          <w:b/>
          <w:bCs/>
        </w:rPr>
        <w:t xml:space="preserve">Supplementary Fig. </w:t>
      </w:r>
      <w:r w:rsidR="007D4A1C" w:rsidRPr="00FC16BF">
        <w:rPr>
          <w:b/>
          <w:bCs/>
        </w:rPr>
        <w:t>1</w:t>
      </w:r>
      <w:r w:rsidR="00B30259">
        <w:rPr>
          <w:b/>
          <w:bCs/>
        </w:rPr>
        <w:t>8</w:t>
      </w:r>
      <w:r w:rsidR="007D4A1C">
        <w:rPr>
          <w:b/>
          <w:bCs/>
        </w:rPr>
        <w:t xml:space="preserve"> </w:t>
      </w:r>
      <w:r w:rsidR="007D4A1C" w:rsidRPr="00D0151A">
        <w:t xml:space="preserve">Particle size distributions </w:t>
      </w:r>
      <w:r w:rsidR="007D4A1C" w:rsidRPr="00DC0AB3">
        <w:t>of (a) (</w:t>
      </w:r>
      <w:proofErr w:type="spellStart"/>
      <w:r w:rsidR="007D4A1C" w:rsidRPr="00DC0AB3">
        <w:t>i</w:t>
      </w:r>
      <w:proofErr w:type="spellEnd"/>
      <w:r w:rsidR="007D4A1C" w:rsidRPr="00DC0AB3">
        <w:t xml:space="preserve">) core </w:t>
      </w:r>
      <w:proofErr w:type="spellStart"/>
      <w:r w:rsidR="007D4A1C" w:rsidRPr="00DC0AB3">
        <w:t>LnNPs</w:t>
      </w:r>
      <w:proofErr w:type="spellEnd"/>
      <w:r w:rsidR="007D4A1C" w:rsidRPr="00DC0AB3">
        <w:t>, (ii) core-shell LnNPs, (iii) CSS LnNPs, (b) CsPbCl</w:t>
      </w:r>
      <w:r w:rsidR="007D4A1C" w:rsidRPr="00DC0AB3">
        <w:rPr>
          <w:vertAlign w:val="subscript"/>
        </w:rPr>
        <w:t>3</w:t>
      </w:r>
      <w:r w:rsidR="007D4A1C" w:rsidRPr="00DC0AB3">
        <w:t xml:space="preserve"> NCs, and (c)</w:t>
      </w:r>
      <w:r w:rsidR="007D4A1C" w:rsidRPr="00D0151A">
        <w:t xml:space="preserve"> CsPbBr</w:t>
      </w:r>
      <w:r w:rsidR="007D4A1C" w:rsidRPr="00D0151A">
        <w:rPr>
          <w:vertAlign w:val="subscript"/>
        </w:rPr>
        <w:t>3</w:t>
      </w:r>
      <w:r w:rsidR="007D4A1C" w:rsidRPr="00D0151A">
        <w:t xml:space="preserve"> NCs.</w:t>
      </w:r>
    </w:p>
    <w:p w14:paraId="445936C8" w14:textId="45276B0C" w:rsidR="007D4A1C" w:rsidRPr="00AB25AD" w:rsidRDefault="00AB25AD" w:rsidP="007D4A1C">
      <w:pPr>
        <w:rPr>
          <w:lang w:val="en-US" w:eastAsia="en-US"/>
        </w:rPr>
      </w:pPr>
      <w:r>
        <w:rPr>
          <w:noProof/>
          <w:lang w:val="en-US" w:eastAsia="en-US"/>
        </w:rPr>
        <w:lastRenderedPageBreak/>
        <w:drawing>
          <wp:inline distT="0" distB="0" distL="0" distR="0" wp14:anchorId="14429769" wp14:editId="2D7E3B7D">
            <wp:extent cx="5731510" cy="4687570"/>
            <wp:effectExtent l="0" t="0" r="0" b="0"/>
            <wp:docPr id="2" name="图片 2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文本&#10;&#10;描述已自动生成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8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77152" w14:textId="77777777" w:rsidR="007D4A1C" w:rsidRDefault="007D4A1C" w:rsidP="007D4A1C">
      <w:pPr>
        <w:rPr>
          <w:lang w:val="en-US" w:eastAsia="en-US"/>
        </w:rPr>
      </w:pPr>
    </w:p>
    <w:p w14:paraId="25E32863" w14:textId="2FDFB119" w:rsidR="007D4A1C" w:rsidRDefault="00BB76EC" w:rsidP="007D4A1C">
      <w:pPr>
        <w:pStyle w:val="VAFigureCaption"/>
        <w:spacing w:after="240"/>
        <w:rPr>
          <w:lang w:val="en-SG"/>
        </w:rPr>
      </w:pPr>
      <w:r>
        <w:rPr>
          <w:b/>
          <w:bCs/>
        </w:rPr>
        <w:t xml:space="preserve">Supplementary Fig. </w:t>
      </w:r>
      <w:r w:rsidR="007D4A1C" w:rsidRPr="00FC16BF">
        <w:rPr>
          <w:b/>
          <w:bCs/>
        </w:rPr>
        <w:t>1</w:t>
      </w:r>
      <w:r w:rsidR="00B30259">
        <w:rPr>
          <w:b/>
          <w:bCs/>
        </w:rPr>
        <w:t>9</w:t>
      </w:r>
      <w:r w:rsidR="007D4A1C">
        <w:rPr>
          <w:b/>
          <w:bCs/>
        </w:rPr>
        <w:t xml:space="preserve"> </w:t>
      </w:r>
      <w:r w:rsidR="007D4A1C" w:rsidRPr="00D0151A">
        <w:rPr>
          <w:lang w:val="en-SG"/>
        </w:rPr>
        <w:t>(a) Emission spectra of CSS LnNPs under 980nm laser excitation. Emission spectra of (b) CsPbCl</w:t>
      </w:r>
      <w:r w:rsidR="007D4A1C" w:rsidRPr="00D0151A">
        <w:rPr>
          <w:vertAlign w:val="subscript"/>
          <w:lang w:val="en-SG"/>
        </w:rPr>
        <w:t>3</w:t>
      </w:r>
      <w:r w:rsidR="007D4A1C" w:rsidRPr="00D0151A">
        <w:rPr>
          <w:lang w:val="en-SG"/>
        </w:rPr>
        <w:t>+CSS under (</w:t>
      </w:r>
      <w:proofErr w:type="spellStart"/>
      <w:r w:rsidR="007D4A1C" w:rsidRPr="00D0151A">
        <w:rPr>
          <w:lang w:val="en-SG"/>
        </w:rPr>
        <w:t>i</w:t>
      </w:r>
      <w:proofErr w:type="spellEnd"/>
      <w:r w:rsidR="007D4A1C" w:rsidRPr="00D0151A">
        <w:rPr>
          <w:lang w:val="en-SG"/>
        </w:rPr>
        <w:t>) 980nm, (ii) 365nm excitation, (c) CsPbBr</w:t>
      </w:r>
      <w:r w:rsidR="007D4A1C" w:rsidRPr="00D0151A">
        <w:rPr>
          <w:vertAlign w:val="subscript"/>
          <w:lang w:val="en-SG"/>
        </w:rPr>
        <w:t>3</w:t>
      </w:r>
      <w:r w:rsidR="007D4A1C" w:rsidRPr="00D0151A">
        <w:rPr>
          <w:lang w:val="en-SG"/>
        </w:rPr>
        <w:t>+CSS under 365nm excitation, (d) CsPbI</w:t>
      </w:r>
      <w:r w:rsidR="007D4A1C" w:rsidRPr="00D0151A">
        <w:rPr>
          <w:vertAlign w:val="subscript"/>
          <w:lang w:val="en-SG"/>
        </w:rPr>
        <w:t>3</w:t>
      </w:r>
      <w:r w:rsidR="007D4A1C" w:rsidRPr="00D0151A">
        <w:rPr>
          <w:lang w:val="en-SG"/>
        </w:rPr>
        <w:t>+CSS under (</w:t>
      </w:r>
      <w:proofErr w:type="spellStart"/>
      <w:r w:rsidR="007D4A1C" w:rsidRPr="00D0151A">
        <w:rPr>
          <w:lang w:val="en-SG"/>
        </w:rPr>
        <w:t>i</w:t>
      </w:r>
      <w:proofErr w:type="spellEnd"/>
      <w:r w:rsidR="007D4A1C" w:rsidRPr="00D0151A">
        <w:rPr>
          <w:lang w:val="en-SG"/>
        </w:rPr>
        <w:t>) 980nm, and (ii) 365nm excitation. Samples are dispersed in hexane. (e) XRD patterns of CSS LnNPs and CsPbX</w:t>
      </w:r>
      <w:r w:rsidR="007D4A1C" w:rsidRPr="00D0151A">
        <w:rPr>
          <w:vertAlign w:val="subscript"/>
          <w:lang w:val="en-SG"/>
        </w:rPr>
        <w:t>3</w:t>
      </w:r>
      <w:r w:rsidR="007D4A1C" w:rsidRPr="00D0151A">
        <w:rPr>
          <w:lang w:val="en-SG"/>
        </w:rPr>
        <w:t>+CSS samples.</w:t>
      </w:r>
      <w:r w:rsidR="00AB25AD">
        <w:rPr>
          <w:lang w:val="en-SG"/>
        </w:rPr>
        <w:t xml:space="preserve"> (f) NIR emission of </w:t>
      </w:r>
      <w:r w:rsidR="0084598E" w:rsidRPr="00D0151A">
        <w:rPr>
          <w:lang w:val="en-SG"/>
        </w:rPr>
        <w:t>CsPbCl</w:t>
      </w:r>
      <w:r w:rsidR="0084598E" w:rsidRPr="00D0151A">
        <w:rPr>
          <w:vertAlign w:val="subscript"/>
          <w:lang w:val="en-SG"/>
        </w:rPr>
        <w:t>3</w:t>
      </w:r>
      <w:r w:rsidR="0084598E" w:rsidRPr="00D0151A">
        <w:rPr>
          <w:lang w:val="en-SG"/>
        </w:rPr>
        <w:t>+CSS</w:t>
      </w:r>
      <w:r w:rsidR="0084598E">
        <w:rPr>
          <w:lang w:val="en-SG"/>
        </w:rPr>
        <w:t xml:space="preserve"> and </w:t>
      </w:r>
      <w:r w:rsidR="0084598E" w:rsidRPr="00D0151A">
        <w:rPr>
          <w:lang w:val="en-SG"/>
        </w:rPr>
        <w:t>CsPb</w:t>
      </w:r>
      <w:r w:rsidR="0084598E">
        <w:rPr>
          <w:lang w:val="en-SG"/>
        </w:rPr>
        <w:t>Br</w:t>
      </w:r>
      <w:r w:rsidR="0084598E" w:rsidRPr="00D0151A">
        <w:rPr>
          <w:vertAlign w:val="subscript"/>
          <w:lang w:val="en-SG"/>
        </w:rPr>
        <w:t>3</w:t>
      </w:r>
      <w:r w:rsidR="0084598E" w:rsidRPr="00D0151A">
        <w:rPr>
          <w:lang w:val="en-SG"/>
        </w:rPr>
        <w:t>+CSS</w:t>
      </w:r>
      <w:r w:rsidR="0084598E">
        <w:rPr>
          <w:lang w:val="en-SG"/>
        </w:rPr>
        <w:t>.</w:t>
      </w:r>
    </w:p>
    <w:p w14:paraId="16913064" w14:textId="77777777" w:rsidR="007D4A1C" w:rsidRDefault="007D4A1C" w:rsidP="007D4A1C">
      <w:pPr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19057418" wp14:editId="0143869A">
            <wp:extent cx="5713095" cy="3075535"/>
            <wp:effectExtent l="0" t="0" r="1905" b="0"/>
            <wp:docPr id="22" name="Picture 22" descr="Graphical user interface, 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Graphical user interface, qr cod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6" t="1356" r="1"/>
                    <a:stretch/>
                  </pic:blipFill>
                  <pic:spPr bwMode="auto">
                    <a:xfrm>
                      <a:off x="0" y="0"/>
                      <a:ext cx="5713150" cy="307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FA184F" w14:textId="77777777" w:rsidR="007D4A1C" w:rsidRDefault="007D4A1C" w:rsidP="007D4A1C">
      <w:pPr>
        <w:rPr>
          <w:lang w:eastAsia="en-US"/>
        </w:rPr>
      </w:pPr>
    </w:p>
    <w:p w14:paraId="47838071" w14:textId="67690D3B" w:rsidR="007D4A1C" w:rsidRDefault="00BB76EC" w:rsidP="007D4A1C">
      <w:pPr>
        <w:pStyle w:val="VAFigureCaption"/>
        <w:spacing w:after="240"/>
        <w:jc w:val="left"/>
        <w:rPr>
          <w:lang w:val="en-SG"/>
        </w:rPr>
      </w:pPr>
      <w:r>
        <w:rPr>
          <w:b/>
          <w:bCs/>
        </w:rPr>
        <w:t xml:space="preserve">Supplementary Fig. </w:t>
      </w:r>
      <w:r w:rsidR="00B30259">
        <w:rPr>
          <w:b/>
          <w:bCs/>
        </w:rPr>
        <w:t>20</w:t>
      </w:r>
      <w:r w:rsidR="007D4A1C">
        <w:rPr>
          <w:b/>
          <w:bCs/>
        </w:rPr>
        <w:t xml:space="preserve"> </w:t>
      </w:r>
      <w:r w:rsidR="007D4A1C" w:rsidRPr="00D0151A">
        <w:rPr>
          <w:lang w:val="en-SG"/>
        </w:rPr>
        <w:t>EDS scans of the (a) CsPbCl</w:t>
      </w:r>
      <w:r w:rsidR="007D4A1C" w:rsidRPr="00D0151A">
        <w:rPr>
          <w:vertAlign w:val="subscript"/>
          <w:lang w:val="en-SG"/>
        </w:rPr>
        <w:t>3</w:t>
      </w:r>
      <w:r w:rsidR="007D4A1C" w:rsidRPr="00D0151A">
        <w:rPr>
          <w:lang w:val="en-SG"/>
        </w:rPr>
        <w:t>+CSS, and (b) CsPbI</w:t>
      </w:r>
      <w:r w:rsidR="007D4A1C" w:rsidRPr="00D0151A">
        <w:rPr>
          <w:vertAlign w:val="subscript"/>
          <w:lang w:val="en-SG"/>
        </w:rPr>
        <w:t>3</w:t>
      </w:r>
      <w:r w:rsidR="007D4A1C" w:rsidRPr="00D0151A">
        <w:rPr>
          <w:lang w:val="en-SG"/>
        </w:rPr>
        <w:t>+CSS samples.</w:t>
      </w:r>
    </w:p>
    <w:p w14:paraId="1AE33E8D" w14:textId="07D2D145" w:rsidR="00BB76EC" w:rsidRDefault="00BB76EC">
      <w:pPr>
        <w:rPr>
          <w:lang w:eastAsia="en-US"/>
        </w:rPr>
      </w:pPr>
      <w:r>
        <w:rPr>
          <w:lang w:eastAsia="en-US"/>
        </w:rPr>
        <w:br w:type="page"/>
      </w:r>
    </w:p>
    <w:p w14:paraId="3DB2F1FF" w14:textId="77777777" w:rsidR="007D4A1C" w:rsidRPr="00BB76EC" w:rsidRDefault="007D4A1C" w:rsidP="007D4A1C">
      <w:pPr>
        <w:rPr>
          <w:lang w:eastAsia="en-US"/>
        </w:rPr>
      </w:pPr>
    </w:p>
    <w:p w14:paraId="1AE37659" w14:textId="77777777" w:rsidR="007D4A1C" w:rsidRDefault="007D4A1C" w:rsidP="007D4A1C">
      <w:pPr>
        <w:rPr>
          <w:lang w:eastAsia="en-US"/>
        </w:rPr>
      </w:pPr>
      <w:r>
        <w:rPr>
          <w:noProof/>
        </w:rPr>
        <w:drawing>
          <wp:inline distT="0" distB="0" distL="0" distR="0" wp14:anchorId="168F792C" wp14:editId="19283B72">
            <wp:extent cx="5760720" cy="1700530"/>
            <wp:effectExtent l="0" t="0" r="0" b="0"/>
            <wp:docPr id="23" name="Picture 23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screenshot of a compute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0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006FB" w14:textId="77777777" w:rsidR="007D4A1C" w:rsidRDefault="007D4A1C" w:rsidP="007D4A1C">
      <w:pPr>
        <w:rPr>
          <w:lang w:eastAsia="en-US"/>
        </w:rPr>
      </w:pPr>
    </w:p>
    <w:p w14:paraId="6A588C12" w14:textId="5EE2B37B" w:rsidR="007D4A1C" w:rsidRPr="00DC0AB3" w:rsidRDefault="00BB76EC" w:rsidP="007D4A1C">
      <w:pPr>
        <w:pStyle w:val="VAFigureCaption"/>
        <w:spacing w:after="240"/>
        <w:jc w:val="left"/>
      </w:pPr>
      <w:r>
        <w:rPr>
          <w:b/>
          <w:bCs/>
        </w:rPr>
        <w:t xml:space="preserve">Supplementary Fig. </w:t>
      </w:r>
      <w:r w:rsidR="00B30259">
        <w:rPr>
          <w:b/>
          <w:bCs/>
        </w:rPr>
        <w:t>21</w:t>
      </w:r>
      <w:r w:rsidR="007D4A1C">
        <w:rPr>
          <w:b/>
          <w:bCs/>
        </w:rPr>
        <w:t xml:space="preserve"> </w:t>
      </w:r>
      <w:r w:rsidR="007D4A1C" w:rsidRPr="00D0151A">
        <w:rPr>
          <w:lang w:val="en-SG"/>
        </w:rPr>
        <w:t>UV-</w:t>
      </w:r>
      <w:proofErr w:type="gramStart"/>
      <w:r w:rsidR="007D4A1C" w:rsidRPr="00D0151A">
        <w:rPr>
          <w:lang w:val="en-SG"/>
        </w:rPr>
        <w:t>Vis</w:t>
      </w:r>
      <w:proofErr w:type="gramEnd"/>
      <w:r w:rsidR="007D4A1C" w:rsidRPr="00D0151A">
        <w:rPr>
          <w:lang w:val="en-SG"/>
        </w:rPr>
        <w:t xml:space="preserve"> absorption </w:t>
      </w:r>
      <w:r w:rsidR="007D4A1C" w:rsidRPr="00DC0AB3">
        <w:rPr>
          <w:lang w:val="en-SG"/>
        </w:rPr>
        <w:t>spectra of (a) CsPbCl</w:t>
      </w:r>
      <w:r w:rsidR="007D4A1C" w:rsidRPr="00DC0AB3">
        <w:rPr>
          <w:vertAlign w:val="subscript"/>
          <w:lang w:val="en-SG"/>
        </w:rPr>
        <w:t>3</w:t>
      </w:r>
      <w:r w:rsidR="007D4A1C" w:rsidRPr="00DC0AB3">
        <w:rPr>
          <w:lang w:val="en-SG"/>
        </w:rPr>
        <w:t>+CSS, (b) CsPbBr</w:t>
      </w:r>
      <w:r w:rsidR="007D4A1C" w:rsidRPr="00DC0AB3">
        <w:rPr>
          <w:vertAlign w:val="subscript"/>
          <w:lang w:val="en-SG"/>
        </w:rPr>
        <w:t>3</w:t>
      </w:r>
      <w:r w:rsidR="007D4A1C" w:rsidRPr="00DC0AB3">
        <w:rPr>
          <w:lang w:val="en-SG"/>
        </w:rPr>
        <w:t>+CSS, and (c) CsPbI</w:t>
      </w:r>
      <w:r w:rsidR="007D4A1C" w:rsidRPr="00DC0AB3">
        <w:rPr>
          <w:vertAlign w:val="subscript"/>
          <w:lang w:val="en-SG"/>
        </w:rPr>
        <w:t>3</w:t>
      </w:r>
      <w:r w:rsidR="007D4A1C" w:rsidRPr="00DC0AB3">
        <w:rPr>
          <w:lang w:val="en-SG"/>
        </w:rPr>
        <w:t>+CSS samples.</w:t>
      </w:r>
    </w:p>
    <w:p w14:paraId="282FDDDF" w14:textId="77777777" w:rsidR="007D4A1C" w:rsidRPr="00CD3FB2" w:rsidRDefault="007D4A1C">
      <w:pPr>
        <w:rPr>
          <w:rFonts w:ascii="Times New Roman" w:hAnsi="Times New Roman" w:cs="Times New Roman"/>
          <w:lang w:val="en-US"/>
        </w:rPr>
      </w:pPr>
    </w:p>
    <w:sectPr w:rsidR="007D4A1C" w:rsidRPr="00CD3FB2" w:rsidSect="00820D05">
      <w:footerReference w:type="even" r:id="rId31"/>
      <w:footerReference w:type="default" r:id="rId32"/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9C809" w14:textId="77777777" w:rsidR="00D253A0" w:rsidRDefault="00D253A0" w:rsidP="00820D05">
      <w:r>
        <w:separator/>
      </w:r>
    </w:p>
  </w:endnote>
  <w:endnote w:type="continuationSeparator" w:id="0">
    <w:p w14:paraId="7431C8C1" w14:textId="77777777" w:rsidR="00D253A0" w:rsidRDefault="00D253A0" w:rsidP="00820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01084361"/>
      <w:docPartObj>
        <w:docPartGallery w:val="Page Numbers (Bottom of Page)"/>
        <w:docPartUnique/>
      </w:docPartObj>
    </w:sdtPr>
    <w:sdtContent>
      <w:p w14:paraId="567EA617" w14:textId="22683DC2" w:rsidR="00820D05" w:rsidRDefault="00820D05" w:rsidP="00DF400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009E5D9" w14:textId="77777777" w:rsidR="00820D05" w:rsidRDefault="00820D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32788299"/>
      <w:docPartObj>
        <w:docPartGallery w:val="Page Numbers (Bottom of Page)"/>
        <w:docPartUnique/>
      </w:docPartObj>
    </w:sdtPr>
    <w:sdtContent>
      <w:p w14:paraId="2ED53CFF" w14:textId="10B19016" w:rsidR="00820D05" w:rsidRDefault="00820D05" w:rsidP="00DF400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9C17042" w14:textId="77777777" w:rsidR="00820D05" w:rsidRDefault="00820D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A2545" w14:textId="77777777" w:rsidR="00D253A0" w:rsidRDefault="00D253A0" w:rsidP="00820D05">
      <w:r>
        <w:separator/>
      </w:r>
    </w:p>
  </w:footnote>
  <w:footnote w:type="continuationSeparator" w:id="0">
    <w:p w14:paraId="42A882FE" w14:textId="77777777" w:rsidR="00D253A0" w:rsidRDefault="00D253A0" w:rsidP="00820D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B577C9"/>
    <w:multiLevelType w:val="hybridMultilevel"/>
    <w:tmpl w:val="34007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796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F2D"/>
    <w:rsid w:val="00056252"/>
    <w:rsid w:val="00067CA0"/>
    <w:rsid w:val="00086090"/>
    <w:rsid w:val="000D12FE"/>
    <w:rsid w:val="00101ED1"/>
    <w:rsid w:val="00137E47"/>
    <w:rsid w:val="00175DFF"/>
    <w:rsid w:val="00196DAB"/>
    <w:rsid w:val="00196E66"/>
    <w:rsid w:val="001D5182"/>
    <w:rsid w:val="001D71A8"/>
    <w:rsid w:val="001F1F1B"/>
    <w:rsid w:val="002024DE"/>
    <w:rsid w:val="0024236B"/>
    <w:rsid w:val="00274365"/>
    <w:rsid w:val="002A3E35"/>
    <w:rsid w:val="002B4779"/>
    <w:rsid w:val="002F69EE"/>
    <w:rsid w:val="00314CD3"/>
    <w:rsid w:val="003273FE"/>
    <w:rsid w:val="004717F2"/>
    <w:rsid w:val="00491DF1"/>
    <w:rsid w:val="004C4E82"/>
    <w:rsid w:val="004E12B1"/>
    <w:rsid w:val="004F7BBB"/>
    <w:rsid w:val="00576ED8"/>
    <w:rsid w:val="00611448"/>
    <w:rsid w:val="006222B4"/>
    <w:rsid w:val="00630385"/>
    <w:rsid w:val="006A4BF2"/>
    <w:rsid w:val="007365A4"/>
    <w:rsid w:val="00744C87"/>
    <w:rsid w:val="00756198"/>
    <w:rsid w:val="00781ED8"/>
    <w:rsid w:val="007852B5"/>
    <w:rsid w:val="007861BE"/>
    <w:rsid w:val="007871E4"/>
    <w:rsid w:val="00791560"/>
    <w:rsid w:val="00795245"/>
    <w:rsid w:val="007B73E1"/>
    <w:rsid w:val="007D0583"/>
    <w:rsid w:val="007D3DC6"/>
    <w:rsid w:val="007D4A1C"/>
    <w:rsid w:val="007E43B8"/>
    <w:rsid w:val="007F32F3"/>
    <w:rsid w:val="00820D05"/>
    <w:rsid w:val="00822B27"/>
    <w:rsid w:val="0084598E"/>
    <w:rsid w:val="00861F3A"/>
    <w:rsid w:val="008701C2"/>
    <w:rsid w:val="008A1445"/>
    <w:rsid w:val="008B0B38"/>
    <w:rsid w:val="008D531E"/>
    <w:rsid w:val="008E064F"/>
    <w:rsid w:val="008E4F2D"/>
    <w:rsid w:val="009C24CF"/>
    <w:rsid w:val="009C686C"/>
    <w:rsid w:val="009D759E"/>
    <w:rsid w:val="00A40DBE"/>
    <w:rsid w:val="00A43527"/>
    <w:rsid w:val="00A75951"/>
    <w:rsid w:val="00AB25AD"/>
    <w:rsid w:val="00B30259"/>
    <w:rsid w:val="00B4529E"/>
    <w:rsid w:val="00B459DB"/>
    <w:rsid w:val="00B80277"/>
    <w:rsid w:val="00B9657F"/>
    <w:rsid w:val="00BA5C27"/>
    <w:rsid w:val="00BB76EC"/>
    <w:rsid w:val="00C54334"/>
    <w:rsid w:val="00C563B5"/>
    <w:rsid w:val="00C87D5D"/>
    <w:rsid w:val="00CD3FB2"/>
    <w:rsid w:val="00CE0D4D"/>
    <w:rsid w:val="00D15F9D"/>
    <w:rsid w:val="00D253A0"/>
    <w:rsid w:val="00D33408"/>
    <w:rsid w:val="00D35DC8"/>
    <w:rsid w:val="00D46FB6"/>
    <w:rsid w:val="00D70E2A"/>
    <w:rsid w:val="00D73413"/>
    <w:rsid w:val="00D97BFC"/>
    <w:rsid w:val="00E243A6"/>
    <w:rsid w:val="00E404EF"/>
    <w:rsid w:val="00E53760"/>
    <w:rsid w:val="00E6251A"/>
    <w:rsid w:val="00E92683"/>
    <w:rsid w:val="00EA5DA0"/>
    <w:rsid w:val="00EB54FC"/>
    <w:rsid w:val="00EC2255"/>
    <w:rsid w:val="00EE180D"/>
    <w:rsid w:val="00EE1DEE"/>
    <w:rsid w:val="00EF0AC2"/>
    <w:rsid w:val="00F161D1"/>
    <w:rsid w:val="00F23B2D"/>
    <w:rsid w:val="00F44113"/>
    <w:rsid w:val="00F75599"/>
    <w:rsid w:val="00FD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63EBA"/>
  <w15:chartTrackingRefBased/>
  <w15:docId w15:val="{7278FFE1-266D-9046-B071-5035AC694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Title">
    <w:name w:val="BA_Title"/>
    <w:basedOn w:val="Normal"/>
    <w:next w:val="BBAuthorName"/>
    <w:rsid w:val="002B4779"/>
    <w:pPr>
      <w:spacing w:before="720" w:after="360" w:line="480" w:lineRule="auto"/>
      <w:jc w:val="center"/>
    </w:pPr>
    <w:rPr>
      <w:rFonts w:ascii="Times New Roman" w:eastAsia="Times New Roman" w:hAnsi="Times New Roman" w:cs="Times New Roman"/>
      <w:sz w:val="44"/>
      <w:szCs w:val="20"/>
      <w:lang w:val="en-US" w:eastAsia="en-US"/>
    </w:rPr>
  </w:style>
  <w:style w:type="paragraph" w:customStyle="1" w:styleId="BBAuthorName">
    <w:name w:val="BB_Author_Name"/>
    <w:basedOn w:val="Normal"/>
    <w:next w:val="BCAuthorAddress"/>
    <w:rsid w:val="002B4779"/>
    <w:pPr>
      <w:spacing w:after="240" w:line="480" w:lineRule="auto"/>
      <w:jc w:val="center"/>
    </w:pPr>
    <w:rPr>
      <w:rFonts w:ascii="Times" w:eastAsia="Times New Roman" w:hAnsi="Times" w:cs="Times New Roman"/>
      <w:i/>
      <w:szCs w:val="20"/>
      <w:lang w:val="en-US" w:eastAsia="en-US"/>
    </w:rPr>
  </w:style>
  <w:style w:type="paragraph" w:customStyle="1" w:styleId="BCAuthorAddress">
    <w:name w:val="BC_Author_Address"/>
    <w:basedOn w:val="Normal"/>
    <w:next w:val="Normal"/>
    <w:rsid w:val="002B4779"/>
    <w:pPr>
      <w:spacing w:after="240" w:line="480" w:lineRule="auto"/>
      <w:jc w:val="center"/>
    </w:pPr>
    <w:rPr>
      <w:rFonts w:ascii="Times" w:eastAsia="Times New Roman" w:hAnsi="Times" w:cs="Times New Roman"/>
      <w:szCs w:val="20"/>
      <w:lang w:val="en-US" w:eastAsia="en-US"/>
    </w:rPr>
  </w:style>
  <w:style w:type="paragraph" w:customStyle="1" w:styleId="FACorrespondingAuthorFootnote">
    <w:name w:val="FA_Corresponding_Author_Footnote"/>
    <w:basedOn w:val="Normal"/>
    <w:next w:val="Normal"/>
    <w:rsid w:val="002B4779"/>
    <w:pPr>
      <w:spacing w:after="200" w:line="480" w:lineRule="auto"/>
      <w:jc w:val="both"/>
    </w:pPr>
    <w:rPr>
      <w:rFonts w:ascii="Times" w:eastAsia="Times New Roman" w:hAnsi="Times" w:cs="Times New Roman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A40DBE"/>
    <w:pPr>
      <w:ind w:left="720"/>
      <w:contextualSpacing/>
    </w:pPr>
  </w:style>
  <w:style w:type="paragraph" w:customStyle="1" w:styleId="BDAbstract">
    <w:name w:val="BD_Abstract"/>
    <w:basedOn w:val="Normal"/>
    <w:next w:val="Normal"/>
    <w:rsid w:val="007852B5"/>
    <w:pPr>
      <w:spacing w:before="360" w:after="360" w:line="480" w:lineRule="auto"/>
      <w:jc w:val="both"/>
    </w:pPr>
    <w:rPr>
      <w:rFonts w:ascii="Times" w:eastAsia="Times New Roman" w:hAnsi="Times" w:cs="Times New Roman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CD3F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3FB2"/>
    <w:rPr>
      <w:color w:val="605E5C"/>
      <w:shd w:val="clear" w:color="auto" w:fill="E1DFDD"/>
    </w:rPr>
  </w:style>
  <w:style w:type="paragraph" w:customStyle="1" w:styleId="History">
    <w:name w:val="History"/>
    <w:basedOn w:val="Normal"/>
    <w:rsid w:val="00D73413"/>
    <w:pPr>
      <w:spacing w:before="230" w:after="460" w:line="180" w:lineRule="exact"/>
      <w:jc w:val="right"/>
    </w:pPr>
    <w:rPr>
      <w:rFonts w:ascii="Arial" w:eastAsia="MS Mincho" w:hAnsi="Arial" w:cs="Times New Roman"/>
      <w:sz w:val="14"/>
      <w:szCs w:val="16"/>
      <w:lang w:val="de-DE" w:eastAsia="ja-JP"/>
    </w:rPr>
  </w:style>
  <w:style w:type="paragraph" w:customStyle="1" w:styleId="References">
    <w:name w:val="References"/>
    <w:basedOn w:val="Normal"/>
    <w:rsid w:val="00D73413"/>
    <w:pPr>
      <w:spacing w:line="200" w:lineRule="exact"/>
      <w:ind w:left="425" w:hanging="425"/>
      <w:jc w:val="both"/>
    </w:pPr>
    <w:rPr>
      <w:rFonts w:ascii="Times New Roman" w:eastAsia="MS Mincho" w:hAnsi="Times New Roman" w:cs="Times New Roman"/>
      <w:sz w:val="15"/>
      <w:szCs w:val="14"/>
      <w:lang w:val="en-GB" w:eastAsia="ja-JP"/>
    </w:rPr>
  </w:style>
  <w:style w:type="paragraph" w:customStyle="1" w:styleId="HExperimentalSection">
    <w:name w:val="HExperimental_Section"/>
    <w:basedOn w:val="Normal"/>
    <w:rsid w:val="00D73413"/>
    <w:pPr>
      <w:spacing w:before="460" w:after="230" w:line="230" w:lineRule="atLeast"/>
    </w:pPr>
    <w:rPr>
      <w:rFonts w:ascii="Times New Roman" w:eastAsia="MS Mincho" w:hAnsi="Times New Roman" w:cs="Times New Roman"/>
      <w:i/>
      <w:szCs w:val="20"/>
      <w:lang w:val="de-DE" w:eastAsia="ja-JP"/>
    </w:rPr>
  </w:style>
  <w:style w:type="paragraph" w:customStyle="1" w:styleId="ExperimentalSection">
    <w:name w:val="ExperimentalSection"/>
    <w:basedOn w:val="Normal"/>
    <w:rsid w:val="00D73413"/>
    <w:pPr>
      <w:spacing w:after="240" w:line="200" w:lineRule="exact"/>
      <w:ind w:firstLine="170"/>
      <w:jc w:val="both"/>
    </w:pPr>
    <w:rPr>
      <w:rFonts w:ascii="Times New Roman" w:eastAsia="MS Mincho" w:hAnsi="Times New Roman" w:cs="Times New Roman"/>
      <w:sz w:val="16"/>
      <w:szCs w:val="14"/>
      <w:lang w:val="en-GB" w:eastAsia="ja-JP"/>
    </w:rPr>
  </w:style>
  <w:style w:type="paragraph" w:customStyle="1" w:styleId="FNB">
    <w:name w:val="FNB"/>
    <w:basedOn w:val="Normal"/>
    <w:link w:val="FNBChar"/>
    <w:rsid w:val="00D73413"/>
    <w:pPr>
      <w:widowControl w:val="0"/>
      <w:spacing w:after="40" w:line="160" w:lineRule="exact"/>
      <w:ind w:left="567" w:right="4434" w:hanging="567"/>
      <w:jc w:val="both"/>
    </w:pPr>
    <w:rPr>
      <w:rFonts w:ascii="Times" w:eastAsia="MS Mincho" w:hAnsi="Times" w:cs="Times New Roman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D73413"/>
    <w:rPr>
      <w:rFonts w:ascii="Times" w:eastAsia="MS Mincho" w:hAnsi="Times" w:cs="Times New Roman"/>
      <w:sz w:val="14"/>
      <w:szCs w:val="3276"/>
      <w:lang w:val="en-GB" w:eastAsia="de-DE"/>
    </w:rPr>
  </w:style>
  <w:style w:type="paragraph" w:customStyle="1" w:styleId="Ack">
    <w:name w:val="Ack"/>
    <w:basedOn w:val="Normal"/>
    <w:rsid w:val="00D73413"/>
    <w:rPr>
      <w:rFonts w:ascii="Times New Roman" w:eastAsia="MS Mincho" w:hAnsi="Times New Roman" w:cs="Times New Roman"/>
      <w:lang w:val="de-DE" w:eastAsia="ja-JP"/>
    </w:rPr>
  </w:style>
  <w:style w:type="paragraph" w:customStyle="1" w:styleId="TableCaption">
    <w:name w:val="TableCaption"/>
    <w:basedOn w:val="Normal"/>
    <w:rsid w:val="00D73413"/>
    <w:pPr>
      <w:spacing w:after="120" w:line="190" w:lineRule="exact"/>
      <w:jc w:val="both"/>
    </w:pPr>
    <w:rPr>
      <w:rFonts w:ascii="Arial" w:eastAsia="MS Mincho" w:hAnsi="Arial" w:cs="Times New Roman"/>
      <w:sz w:val="16"/>
      <w:szCs w:val="14"/>
      <w:lang w:val="en-GB" w:eastAsia="ja-JP"/>
    </w:rPr>
  </w:style>
  <w:style w:type="paragraph" w:customStyle="1" w:styleId="TableHead">
    <w:name w:val="TableHead"/>
    <w:basedOn w:val="TableCaption"/>
    <w:rsid w:val="00D73413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D73413"/>
  </w:style>
  <w:style w:type="paragraph" w:customStyle="1" w:styleId="TableFoot">
    <w:name w:val="TableFoot"/>
    <w:basedOn w:val="TableBody"/>
    <w:rsid w:val="00D73413"/>
    <w:pPr>
      <w:spacing w:before="60" w:after="60"/>
    </w:pPr>
  </w:style>
  <w:style w:type="paragraph" w:customStyle="1" w:styleId="SchemeCaption">
    <w:name w:val="SchemeCaption"/>
    <w:basedOn w:val="Normal"/>
    <w:rsid w:val="00D73413"/>
    <w:pPr>
      <w:spacing w:before="230" w:after="460" w:line="190" w:lineRule="exact"/>
      <w:jc w:val="both"/>
    </w:pPr>
    <w:rPr>
      <w:rFonts w:ascii="Arial" w:eastAsia="MS Mincho" w:hAnsi="Arial" w:cs="Times New Roman"/>
      <w:sz w:val="16"/>
      <w:szCs w:val="14"/>
      <w:lang w:val="en-GB" w:eastAsia="ja-JP"/>
    </w:rPr>
  </w:style>
  <w:style w:type="paragraph" w:styleId="FootnoteText">
    <w:name w:val="footnote text"/>
    <w:basedOn w:val="Normal"/>
    <w:link w:val="FootnoteTextChar"/>
    <w:semiHidden/>
    <w:rsid w:val="00D73413"/>
    <w:pPr>
      <w:keepLines/>
      <w:widowControl w:val="0"/>
      <w:jc w:val="both"/>
    </w:pPr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D73413"/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paragraph" w:customStyle="1" w:styleId="STOE">
    <w:name w:val="STOE"/>
    <w:basedOn w:val="Normal"/>
    <w:link w:val="STOEChar1"/>
    <w:rsid w:val="00D73413"/>
    <w:pPr>
      <w:widowControl w:val="0"/>
      <w:spacing w:line="236" w:lineRule="exact"/>
      <w:ind w:right="4434"/>
      <w:jc w:val="both"/>
    </w:pPr>
    <w:rPr>
      <w:rFonts w:ascii="Times" w:eastAsia="MS Mincho" w:hAnsi="Times" w:cs="Times New Roman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D73413"/>
    <w:rPr>
      <w:rFonts w:ascii="Times" w:eastAsia="MS Mincho" w:hAnsi="Times" w:cs="Times New Roman"/>
      <w:sz w:val="18"/>
      <w:szCs w:val="3276"/>
      <w:lang w:val="en-GB" w:eastAsia="de-DE"/>
    </w:rPr>
  </w:style>
  <w:style w:type="paragraph" w:styleId="BalloonText">
    <w:name w:val="Balloon Text"/>
    <w:basedOn w:val="Normal"/>
    <w:link w:val="BalloonTextChar"/>
    <w:semiHidden/>
    <w:rsid w:val="00D73413"/>
    <w:rPr>
      <w:rFonts w:ascii="Tahoma" w:eastAsia="MS Mincho" w:hAnsi="Tahoma" w:cs="Tahoma"/>
      <w:sz w:val="16"/>
      <w:szCs w:val="16"/>
      <w:lang w:val="de-DE" w:eastAsia="ja-JP"/>
    </w:rPr>
  </w:style>
  <w:style w:type="character" w:customStyle="1" w:styleId="BalloonTextChar">
    <w:name w:val="Balloon Text Char"/>
    <w:basedOn w:val="DefaultParagraphFont"/>
    <w:link w:val="BalloonText"/>
    <w:semiHidden/>
    <w:rsid w:val="00D73413"/>
    <w:rPr>
      <w:rFonts w:ascii="Tahoma" w:eastAsia="MS Mincho" w:hAnsi="Tahoma" w:cs="Tahoma"/>
      <w:sz w:val="16"/>
      <w:szCs w:val="16"/>
      <w:lang w:val="de-DE" w:eastAsia="ja-JP"/>
    </w:rPr>
  </w:style>
  <w:style w:type="paragraph" w:styleId="Header">
    <w:name w:val="header"/>
    <w:basedOn w:val="Normal"/>
    <w:link w:val="HeaderChar"/>
    <w:rsid w:val="00D73413"/>
    <w:pPr>
      <w:tabs>
        <w:tab w:val="center" w:pos="4536"/>
        <w:tab w:val="right" w:pos="9072"/>
      </w:tabs>
    </w:pPr>
    <w:rPr>
      <w:rFonts w:ascii="Times New Roman" w:eastAsia="MS Mincho" w:hAnsi="Times New Roman" w:cs="Times New Roman"/>
      <w:lang w:val="x-none" w:eastAsia="ja-JP"/>
    </w:rPr>
  </w:style>
  <w:style w:type="character" w:customStyle="1" w:styleId="HeaderChar">
    <w:name w:val="Header Char"/>
    <w:basedOn w:val="DefaultParagraphFont"/>
    <w:link w:val="Header"/>
    <w:rsid w:val="00D73413"/>
    <w:rPr>
      <w:rFonts w:ascii="Times New Roman" w:eastAsia="MS Mincho" w:hAnsi="Times New Roman" w:cs="Times New Roman"/>
      <w:lang w:val="x-none" w:eastAsia="ja-JP"/>
    </w:rPr>
  </w:style>
  <w:style w:type="paragraph" w:styleId="Footer">
    <w:name w:val="footer"/>
    <w:basedOn w:val="Normal"/>
    <w:link w:val="FooterChar"/>
    <w:uiPriority w:val="99"/>
    <w:rsid w:val="00D73413"/>
    <w:pPr>
      <w:tabs>
        <w:tab w:val="center" w:pos="4536"/>
        <w:tab w:val="right" w:pos="9072"/>
      </w:tabs>
    </w:pPr>
    <w:rPr>
      <w:rFonts w:ascii="Times New Roman" w:eastAsia="MS Mincho" w:hAnsi="Times New Roman" w:cs="Times New Roman"/>
      <w:lang w:val="de-DE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D73413"/>
    <w:rPr>
      <w:rFonts w:ascii="Times New Roman" w:eastAsia="MS Mincho" w:hAnsi="Times New Roman" w:cs="Times New Roman"/>
      <w:lang w:val="de-DE" w:eastAsia="ja-JP"/>
    </w:rPr>
  </w:style>
  <w:style w:type="paragraph" w:customStyle="1" w:styleId="Title1">
    <w:name w:val="Title1"/>
    <w:basedOn w:val="Normal"/>
    <w:rsid w:val="00D73413"/>
    <w:rPr>
      <w:rFonts w:ascii="Times New Roman" w:eastAsia="MS Mincho" w:hAnsi="Times New Roman" w:cs="Times New Roman"/>
      <w:b/>
      <w:lang w:val="en-US" w:eastAsia="ja-JP"/>
    </w:rPr>
  </w:style>
  <w:style w:type="paragraph" w:customStyle="1" w:styleId="AuthorsFull">
    <w:name w:val="Authors Full"/>
    <w:basedOn w:val="Normal"/>
    <w:rsid w:val="00D73413"/>
    <w:rPr>
      <w:rFonts w:ascii="Times New Roman" w:eastAsia="MS Mincho" w:hAnsi="Times New Roman" w:cs="Times New Roman"/>
      <w:i/>
      <w:lang w:val="en-US" w:eastAsia="ja-JP"/>
    </w:rPr>
  </w:style>
  <w:style w:type="paragraph" w:customStyle="1" w:styleId="dedication">
    <w:name w:val="dedication"/>
    <w:basedOn w:val="Normal"/>
    <w:rsid w:val="00D73413"/>
    <w:rPr>
      <w:rFonts w:ascii="Times New Roman" w:eastAsia="MS Mincho" w:hAnsi="Times New Roman" w:cs="Times New Roman"/>
      <w:i/>
      <w:lang w:val="en-US" w:eastAsia="ja-JP"/>
    </w:rPr>
  </w:style>
  <w:style w:type="paragraph" w:customStyle="1" w:styleId="Addresses">
    <w:name w:val="Addresses"/>
    <w:basedOn w:val="Normal"/>
    <w:rsid w:val="00D73413"/>
    <w:rPr>
      <w:rFonts w:ascii="Times New Roman" w:eastAsia="MS Mincho" w:hAnsi="Times New Roman" w:cs="Times New Roman"/>
      <w:lang w:val="en-US" w:eastAsia="ja-JP"/>
    </w:rPr>
  </w:style>
  <w:style w:type="paragraph" w:customStyle="1" w:styleId="Acknowledgements">
    <w:name w:val="Acknowledgements"/>
    <w:basedOn w:val="Normal"/>
    <w:rsid w:val="00D73413"/>
    <w:rPr>
      <w:rFonts w:ascii="Times New Roman" w:eastAsia="MS Mincho" w:hAnsi="Times New Roman" w:cs="Times New Roman"/>
      <w:lang w:val="en-US" w:eastAsia="ja-JP"/>
    </w:rPr>
  </w:style>
  <w:style w:type="paragraph" w:customStyle="1" w:styleId="Abstract">
    <w:name w:val="Abstract"/>
    <w:basedOn w:val="Normal"/>
    <w:autoRedefine/>
    <w:rsid w:val="00D73413"/>
    <w:pPr>
      <w:spacing w:line="480" w:lineRule="auto"/>
    </w:pPr>
    <w:rPr>
      <w:rFonts w:ascii="Times New Roman" w:eastAsia="MS Mincho" w:hAnsi="Times New Roman" w:cs="Times New Roman"/>
      <w:lang w:val="en-US" w:eastAsia="ja-JP"/>
    </w:rPr>
  </w:style>
  <w:style w:type="paragraph" w:customStyle="1" w:styleId="Head1">
    <w:name w:val="Head 1"/>
    <w:basedOn w:val="Normal"/>
    <w:autoRedefine/>
    <w:rsid w:val="00D73413"/>
    <w:pPr>
      <w:spacing w:line="360" w:lineRule="auto"/>
    </w:pPr>
    <w:rPr>
      <w:rFonts w:ascii="Times New Roman" w:eastAsia="MS Mincho" w:hAnsi="Times New Roman" w:cs="Times New Roman"/>
      <w:b/>
      <w:lang w:val="en-US" w:eastAsia="ja-JP"/>
    </w:rPr>
  </w:style>
  <w:style w:type="paragraph" w:customStyle="1" w:styleId="Head2">
    <w:name w:val="Head 2"/>
    <w:basedOn w:val="Normal"/>
    <w:autoRedefine/>
    <w:rsid w:val="00D73413"/>
    <w:pPr>
      <w:spacing w:line="360" w:lineRule="auto"/>
    </w:pPr>
    <w:rPr>
      <w:rFonts w:ascii="Times New Roman" w:eastAsia="MS Mincho" w:hAnsi="Times New Roman" w:cs="Times New Roman"/>
      <w:i/>
      <w:lang w:val="en-US" w:eastAsia="ja-JP"/>
    </w:rPr>
  </w:style>
  <w:style w:type="paragraph" w:customStyle="1" w:styleId="dates">
    <w:name w:val="dates"/>
    <w:basedOn w:val="Normal"/>
    <w:rsid w:val="00D73413"/>
    <w:pPr>
      <w:jc w:val="right"/>
    </w:pPr>
    <w:rPr>
      <w:rFonts w:ascii="Times New Roman" w:eastAsia="MS Mincho" w:hAnsi="Times New Roman" w:cs="Times New Roman"/>
      <w:lang w:val="en-US" w:eastAsia="ja-JP"/>
    </w:rPr>
  </w:style>
  <w:style w:type="paragraph" w:customStyle="1" w:styleId="Literature">
    <w:name w:val="Literature"/>
    <w:basedOn w:val="Normal"/>
    <w:rsid w:val="00D73413"/>
    <w:pPr>
      <w:spacing w:line="480" w:lineRule="auto"/>
    </w:pPr>
    <w:rPr>
      <w:rFonts w:ascii="Times New Roman" w:eastAsia="MS Mincho" w:hAnsi="Times New Roman" w:cs="Times New Roman"/>
      <w:lang w:val="de-DE" w:eastAsia="ja-JP"/>
    </w:rPr>
  </w:style>
  <w:style w:type="paragraph" w:customStyle="1" w:styleId="Legend">
    <w:name w:val="Legend"/>
    <w:basedOn w:val="Normal"/>
    <w:rsid w:val="00D73413"/>
    <w:rPr>
      <w:rFonts w:ascii="Times New Roman" w:eastAsia="MS Mincho" w:hAnsi="Times New Roman" w:cs="Times New Roman"/>
      <w:lang w:val="en-US" w:eastAsia="ja-JP"/>
    </w:rPr>
  </w:style>
  <w:style w:type="paragraph" w:customStyle="1" w:styleId="MainText">
    <w:name w:val="Main Text"/>
    <w:basedOn w:val="Normal"/>
    <w:link w:val="MainTextChar"/>
    <w:rsid w:val="00D73413"/>
    <w:pPr>
      <w:spacing w:line="480" w:lineRule="auto"/>
    </w:pPr>
    <w:rPr>
      <w:rFonts w:ascii="Times New Roman" w:eastAsia="MS Mincho" w:hAnsi="Times New Roman" w:cs="Times New Roman"/>
      <w:lang w:val="en-US" w:eastAsia="ja-JP"/>
    </w:rPr>
  </w:style>
  <w:style w:type="paragraph" w:customStyle="1" w:styleId="Tableofcontents">
    <w:name w:val="Table of contents"/>
    <w:basedOn w:val="Normal"/>
    <w:autoRedefine/>
    <w:rsid w:val="00D73413"/>
    <w:rPr>
      <w:rFonts w:ascii="Times New Roman" w:eastAsia="MS Mincho" w:hAnsi="Times New Roman" w:cs="Times New Roman"/>
      <w:lang w:val="en-US" w:eastAsia="ja-JP"/>
    </w:rPr>
  </w:style>
  <w:style w:type="paragraph" w:customStyle="1" w:styleId="ExperimentalText">
    <w:name w:val="Experimental Text"/>
    <w:basedOn w:val="Normal"/>
    <w:link w:val="ExperimentalTextChar"/>
    <w:rsid w:val="00D73413"/>
    <w:pPr>
      <w:spacing w:line="480" w:lineRule="auto"/>
    </w:pPr>
    <w:rPr>
      <w:rFonts w:ascii="Times New Roman" w:eastAsia="MS Mincho" w:hAnsi="Times New Roman" w:cs="Times New Roman"/>
      <w:lang w:val="en-US" w:eastAsia="ja-JP"/>
    </w:rPr>
  </w:style>
  <w:style w:type="character" w:customStyle="1" w:styleId="ExperimentalTextChar">
    <w:name w:val="Experimental Text Char"/>
    <w:link w:val="ExperimentalText"/>
    <w:rsid w:val="00D73413"/>
    <w:rPr>
      <w:rFonts w:ascii="Times New Roman" w:eastAsia="MS Mincho" w:hAnsi="Times New Roman" w:cs="Times New Roman"/>
      <w:lang w:val="en-US" w:eastAsia="ja-JP"/>
    </w:rPr>
  </w:style>
  <w:style w:type="character" w:customStyle="1" w:styleId="MainTextChar">
    <w:name w:val="Main Text Char"/>
    <w:link w:val="MainText"/>
    <w:rsid w:val="00D73413"/>
    <w:rPr>
      <w:rFonts w:ascii="Times New Roman" w:eastAsia="MS Mincho" w:hAnsi="Times New Roman" w:cs="Times New Roman"/>
      <w:lang w:val="en-US" w:eastAsia="ja-JP"/>
    </w:rPr>
  </w:style>
  <w:style w:type="paragraph" w:customStyle="1" w:styleId="Title2">
    <w:name w:val="Title2"/>
    <w:basedOn w:val="Normal"/>
    <w:rsid w:val="00D73413"/>
    <w:rPr>
      <w:rFonts w:ascii="Times New Roman" w:eastAsia="MS Mincho" w:hAnsi="Times New Roman" w:cs="Times New Roman"/>
      <w:b/>
      <w:lang w:val="en-US" w:eastAsia="ja-JP"/>
    </w:rPr>
  </w:style>
  <w:style w:type="paragraph" w:customStyle="1" w:styleId="Dedication0">
    <w:name w:val="Dedication"/>
    <w:basedOn w:val="Normal"/>
    <w:autoRedefine/>
    <w:rsid w:val="00D73413"/>
    <w:rPr>
      <w:rFonts w:ascii="Times New Roman" w:eastAsia="MS Mincho" w:hAnsi="Times New Roman" w:cs="Times New Roman"/>
      <w:lang w:val="en-US" w:eastAsia="ja-JP"/>
    </w:rPr>
  </w:style>
  <w:style w:type="paragraph" w:customStyle="1" w:styleId="Maintext0">
    <w:name w:val="Main text"/>
    <w:basedOn w:val="Normal"/>
    <w:link w:val="MaintextChar0"/>
    <w:autoRedefine/>
    <w:rsid w:val="00D73413"/>
    <w:pPr>
      <w:spacing w:line="480" w:lineRule="auto"/>
    </w:pPr>
    <w:rPr>
      <w:rFonts w:ascii="Times New Roman" w:eastAsia="MS Mincho" w:hAnsi="Times New Roman" w:cs="Times New Roman"/>
      <w:lang w:val="en-US" w:eastAsia="ja-JP"/>
    </w:rPr>
  </w:style>
  <w:style w:type="character" w:customStyle="1" w:styleId="MaintextChar0">
    <w:name w:val="Main text Char"/>
    <w:link w:val="Maintext0"/>
    <w:rsid w:val="00D73413"/>
    <w:rPr>
      <w:rFonts w:ascii="Times New Roman" w:eastAsia="MS Mincho" w:hAnsi="Times New Roman" w:cs="Times New Roman"/>
      <w:lang w:val="en-US" w:eastAsia="ja-JP"/>
    </w:rPr>
  </w:style>
  <w:style w:type="paragraph" w:customStyle="1" w:styleId="Biography">
    <w:name w:val="Biography"/>
    <w:basedOn w:val="Normal"/>
    <w:autoRedefine/>
    <w:rsid w:val="00D73413"/>
    <w:rPr>
      <w:rFonts w:ascii="Times New Roman" w:eastAsia="MS Mincho" w:hAnsi="Times New Roman" w:cs="Times New Roman"/>
      <w:i/>
      <w:lang w:val="en-US" w:eastAsia="ja-JP"/>
    </w:rPr>
  </w:style>
  <w:style w:type="character" w:styleId="CommentReference">
    <w:name w:val="annotation reference"/>
    <w:uiPriority w:val="99"/>
    <w:semiHidden/>
    <w:unhideWhenUsed/>
    <w:rsid w:val="00D734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3413"/>
    <w:rPr>
      <w:rFonts w:ascii="Times New Roman" w:eastAsia="MS Mincho" w:hAnsi="Times New Roman" w:cs="Times New Roman"/>
      <w:sz w:val="20"/>
      <w:szCs w:val="20"/>
      <w:lang w:val="x-none"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3413"/>
    <w:rPr>
      <w:rFonts w:ascii="Times New Roman" w:eastAsia="MS Mincho" w:hAnsi="Times New Roman" w:cs="Times New Roman"/>
      <w:sz w:val="20"/>
      <w:szCs w:val="20"/>
      <w:lang w:val="x-none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34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3413"/>
    <w:rPr>
      <w:rFonts w:ascii="Times New Roman" w:eastAsia="MS Mincho" w:hAnsi="Times New Roman" w:cs="Times New Roman"/>
      <w:b/>
      <w:bCs/>
      <w:sz w:val="20"/>
      <w:szCs w:val="20"/>
      <w:lang w:val="x-none" w:eastAsia="ja-JP"/>
    </w:rPr>
  </w:style>
  <w:style w:type="paragraph" w:customStyle="1" w:styleId="VCSchemeTitle">
    <w:name w:val="VC_Scheme_Title"/>
    <w:basedOn w:val="Normal"/>
    <w:next w:val="Normal"/>
    <w:rsid w:val="00D73413"/>
    <w:pPr>
      <w:spacing w:after="200" w:line="480" w:lineRule="auto"/>
      <w:jc w:val="both"/>
    </w:pPr>
    <w:rPr>
      <w:rFonts w:ascii="Times" w:eastAsia="Times New Roman" w:hAnsi="Times" w:cs="Times New Roman"/>
      <w:szCs w:val="20"/>
      <w:lang w:val="en-US" w:eastAsia="en-US"/>
    </w:rPr>
  </w:style>
  <w:style w:type="paragraph" w:customStyle="1" w:styleId="TAMainText">
    <w:name w:val="TA_Main_Text"/>
    <w:basedOn w:val="Normal"/>
    <w:rsid w:val="00D73413"/>
    <w:pPr>
      <w:spacing w:line="480" w:lineRule="auto"/>
      <w:ind w:firstLine="202"/>
      <w:jc w:val="both"/>
    </w:pPr>
    <w:rPr>
      <w:rFonts w:ascii="Times" w:eastAsia="Times New Roman" w:hAnsi="Times" w:cs="Times New Roman"/>
      <w:szCs w:val="20"/>
      <w:lang w:val="en-US" w:eastAsia="en-US"/>
    </w:rPr>
  </w:style>
  <w:style w:type="paragraph" w:customStyle="1" w:styleId="VAFigureCaption">
    <w:name w:val="VA_Figure_Caption"/>
    <w:basedOn w:val="Normal"/>
    <w:next w:val="Normal"/>
    <w:rsid w:val="00D73413"/>
    <w:pPr>
      <w:spacing w:after="200" w:line="480" w:lineRule="auto"/>
      <w:jc w:val="both"/>
    </w:pPr>
    <w:rPr>
      <w:rFonts w:ascii="Times" w:eastAsia="Times New Roman" w:hAnsi="Times" w:cs="Times New Roman"/>
      <w:szCs w:val="20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D73413"/>
    <w:pPr>
      <w:jc w:val="center"/>
    </w:pPr>
    <w:rPr>
      <w:rFonts w:ascii="Times New Roman" w:eastAsia="MS Mincho" w:hAnsi="Times New Roman" w:cs="Times New Roman"/>
      <w:noProof/>
      <w:lang w:val="de-DE" w:eastAsia="ja-JP"/>
    </w:rPr>
  </w:style>
  <w:style w:type="character" w:customStyle="1" w:styleId="EndNoteBibliographyTitleChar">
    <w:name w:val="EndNote Bibliography Title Char"/>
    <w:basedOn w:val="MainTextChar"/>
    <w:link w:val="EndNoteBibliographyTitle"/>
    <w:rsid w:val="00D73413"/>
    <w:rPr>
      <w:rFonts w:ascii="Times New Roman" w:eastAsia="MS Mincho" w:hAnsi="Times New Roman" w:cs="Times New Roman"/>
      <w:noProof/>
      <w:lang w:val="de-DE" w:eastAsia="ja-JP"/>
    </w:rPr>
  </w:style>
  <w:style w:type="paragraph" w:customStyle="1" w:styleId="EndNoteBibliography">
    <w:name w:val="EndNote Bibliography"/>
    <w:basedOn w:val="Normal"/>
    <w:link w:val="EndNoteBibliographyChar"/>
    <w:rsid w:val="00D73413"/>
    <w:rPr>
      <w:rFonts w:ascii="Times New Roman" w:eastAsia="MS Mincho" w:hAnsi="Times New Roman" w:cs="Times New Roman"/>
      <w:noProof/>
      <w:lang w:val="de-DE" w:eastAsia="ja-JP"/>
    </w:rPr>
  </w:style>
  <w:style w:type="character" w:customStyle="1" w:styleId="EndNoteBibliographyChar">
    <w:name w:val="EndNote Bibliography Char"/>
    <w:basedOn w:val="MainTextChar"/>
    <w:link w:val="EndNoteBibliography"/>
    <w:rsid w:val="00D73413"/>
    <w:rPr>
      <w:rFonts w:ascii="Times New Roman" w:eastAsia="MS Mincho" w:hAnsi="Times New Roman" w:cs="Times New Roman"/>
      <w:noProof/>
      <w:lang w:val="de-DE" w:eastAsia="ja-JP"/>
    </w:rPr>
  </w:style>
  <w:style w:type="character" w:styleId="LineNumber">
    <w:name w:val="line number"/>
    <w:basedOn w:val="DefaultParagraphFont"/>
    <w:uiPriority w:val="99"/>
    <w:semiHidden/>
    <w:unhideWhenUsed/>
    <w:rsid w:val="007861BE"/>
  </w:style>
  <w:style w:type="character" w:styleId="PageNumber">
    <w:name w:val="page number"/>
    <w:basedOn w:val="DefaultParagraphFont"/>
    <w:uiPriority w:val="99"/>
    <w:semiHidden/>
    <w:unhideWhenUsed/>
    <w:rsid w:val="00820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tiff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image" Target="media/image20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jpe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ytan@ntu.edu.s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image" Target="media/image18.tiff"/><Relationship Id="rId30" Type="http://schemas.openxmlformats.org/officeDocument/2006/relationships/image" Target="media/image21.tiff"/><Relationship Id="rId8" Type="http://schemas.openxmlformats.org/officeDocument/2006/relationships/hyperlink" Target="mailto:yuzh0010@e.ntu.edu.s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13206E-908E-184C-AB85-CDA9ABE6D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23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#CHAN WEN KIAT#</dc:creator>
  <cp:keywords/>
  <dc:description/>
  <cp:lastModifiedBy>Admin</cp:lastModifiedBy>
  <cp:revision>71</cp:revision>
  <dcterms:created xsi:type="dcterms:W3CDTF">2022-01-18T04:09:00Z</dcterms:created>
  <dcterms:modified xsi:type="dcterms:W3CDTF">2022-12-23T06:19:00Z</dcterms:modified>
</cp:coreProperties>
</file>