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38" w:rsidRDefault="00792258" w:rsidP="00792258">
      <w:pPr>
        <w:jc w:val="both"/>
        <w:rPr>
          <w:rFonts w:ascii="Times New Roman" w:hAnsi="Times New Roman" w:cs="Times New Roman"/>
          <w:sz w:val="24"/>
          <w:szCs w:val="22"/>
        </w:rPr>
      </w:pPr>
      <w:r w:rsidRPr="00792258">
        <w:rPr>
          <w:rFonts w:ascii="Times New Roman" w:hAnsi="Times New Roman" w:cs="Times New Roman"/>
          <w:b/>
          <w:bCs/>
          <w:sz w:val="24"/>
          <w:szCs w:val="22"/>
        </w:rPr>
        <w:t>Table S1.</w:t>
      </w:r>
      <w:r w:rsidRPr="00792258">
        <w:rPr>
          <w:rFonts w:ascii="Times New Roman" w:hAnsi="Times New Roman" w:cs="Times New Roman"/>
          <w:sz w:val="24"/>
          <w:szCs w:val="22"/>
        </w:rPr>
        <w:t xml:space="preserve"> List of primers used for the validation of randomly selected upregulated and downregulated transcripts using quantitative real-time PCR (</w:t>
      </w:r>
      <w:proofErr w:type="spellStart"/>
      <w:r w:rsidRPr="00792258">
        <w:rPr>
          <w:rFonts w:ascii="Times New Roman" w:hAnsi="Times New Roman" w:cs="Times New Roman"/>
          <w:sz w:val="24"/>
          <w:szCs w:val="22"/>
        </w:rPr>
        <w:t>qRT</w:t>
      </w:r>
      <w:proofErr w:type="spellEnd"/>
      <w:r w:rsidRPr="00792258">
        <w:rPr>
          <w:rFonts w:ascii="Times New Roman" w:hAnsi="Times New Roman" w:cs="Times New Roman"/>
          <w:sz w:val="24"/>
          <w:szCs w:val="22"/>
        </w:rPr>
        <w:t>-PCR) in wheat mutant (M</w:t>
      </w:r>
      <w:r w:rsidRPr="00792258">
        <w:rPr>
          <w:rFonts w:ascii="Times New Roman" w:hAnsi="Times New Roman" w:cs="Times New Roman"/>
          <w:sz w:val="24"/>
          <w:szCs w:val="22"/>
          <w:vertAlign w:val="subscript"/>
        </w:rPr>
        <w:t>3</w:t>
      </w:r>
      <w:r w:rsidRPr="00792258">
        <w:rPr>
          <w:rFonts w:ascii="Times New Roman" w:hAnsi="Times New Roman" w:cs="Times New Roman"/>
          <w:sz w:val="24"/>
          <w:szCs w:val="22"/>
        </w:rPr>
        <w:t>), and parent (P</w:t>
      </w:r>
      <w:r w:rsidRPr="00792258">
        <w:rPr>
          <w:rFonts w:ascii="Times New Roman" w:hAnsi="Times New Roman" w:cs="Times New Roman"/>
          <w:sz w:val="24"/>
          <w:szCs w:val="22"/>
          <w:vertAlign w:val="subscript"/>
        </w:rPr>
        <w:t>3</w:t>
      </w:r>
      <w:r w:rsidRPr="00792258">
        <w:rPr>
          <w:rFonts w:ascii="Times New Roman" w:hAnsi="Times New Roman" w:cs="Times New Roman"/>
          <w:sz w:val="24"/>
          <w:szCs w:val="22"/>
        </w:rPr>
        <w:t>) under HS.</w:t>
      </w:r>
    </w:p>
    <w:p w:rsidR="00792258" w:rsidRPr="00792258" w:rsidRDefault="00792258" w:rsidP="00792258">
      <w:pPr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8320" w:type="dxa"/>
        <w:tblInd w:w="93" w:type="dxa"/>
        <w:tblLook w:val="04A0" w:firstRow="1" w:lastRow="0" w:firstColumn="1" w:lastColumn="0" w:noHBand="0" w:noVBand="1"/>
      </w:tblPr>
      <w:tblGrid>
        <w:gridCol w:w="2240"/>
        <w:gridCol w:w="4863"/>
        <w:gridCol w:w="1217"/>
      </w:tblGrid>
      <w:tr w:rsidR="00267953" w:rsidRPr="00267953" w:rsidTr="00267953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Primers</w:t>
            </w:r>
          </w:p>
        </w:tc>
        <w:tc>
          <w:tcPr>
            <w:tcW w:w="4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5' - 3'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Tm (°C)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Upregulated</w:t>
            </w:r>
          </w:p>
        </w:tc>
        <w:tc>
          <w:tcPr>
            <w:tcW w:w="4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CDPK-F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TAGAGCGGGAAGAACACTTG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58.1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CDPK-R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CCAATATTGCCACCATTAGC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57.9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HSP70-F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CCAACGGTAACCTGAATGTC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57.9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HSP70-R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TCCACCTTCTTCTTGTGCTC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58.2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HSP17-F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GAGGGAGGAGAAGGAGGAC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57.7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HSP17-R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TCGCTACTCTCTGCTTCGAT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57.9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HSP101-F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CAAGGTCATCCTCTTCATCG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58.2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HSP101-R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TACTTGCGGTACTCCTCCAG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57.9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HSF-F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CCAACTTCTCCAGCTTCGTC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60.1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HSF-R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TGCTGCTGATGTCTTCATCC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59.9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STKs-F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TCCGCCATGAGAATGTTATT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58.1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STKs-R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CCAGTAGGTTCCCAGGTTTT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58.5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PPIase</w:t>
            </w:r>
            <w:proofErr w:type="spellEnd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CTTTGCTGTGGTTCCTCCTA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57.9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PPIase</w:t>
            </w:r>
            <w:proofErr w:type="spellEnd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CCTTGGATTGCTTCTTCTCA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58.2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SOD-F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GGTGTGGCTAGCTTTGGATA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58.7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SOD-R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TTCACCACCTTCCAGATGTT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58.6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OEEP-F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AGCTACAGGGGTTCGTCTTT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57.9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OEEP-R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CTGGATCTTGACATCCTTGG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58.3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ABC-</w:t>
            </w:r>
            <w:proofErr w:type="spellStart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Tra</w:t>
            </w:r>
            <w:proofErr w:type="spellEnd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CGACGCCTTGTAGGAGATAA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58.1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ABC-</w:t>
            </w:r>
            <w:proofErr w:type="spellStart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Tra</w:t>
            </w:r>
            <w:proofErr w:type="spellEnd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AGTTCGAATACTGCCGACTG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57.9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Downregulated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PDC-F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CACTTCCTCGGCACCTACT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57.8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PDC-R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CCAATGCAGACAGGTACTCC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58.1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SPS-F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en-IN"/>
              </w:rPr>
              <w:t>taacatctgggggcatagaa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58.3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SPS-R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en-IN"/>
              </w:rPr>
              <w:t>tctcgctgttcttttctgct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57.9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Suc</w:t>
            </w:r>
            <w:proofErr w:type="spellEnd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Syn</w:t>
            </w:r>
            <w:proofErr w:type="spellEnd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en-IN"/>
              </w:rPr>
              <w:t>tggtaaacctggtggttgtt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57.8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Suc</w:t>
            </w:r>
            <w:proofErr w:type="spellEnd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Syn</w:t>
            </w:r>
            <w:proofErr w:type="spellEnd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en-IN"/>
              </w:rPr>
              <w:t>atctcagctggaccaccata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58.1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SuT</w:t>
            </w:r>
            <w:proofErr w:type="spellEnd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CTCGGGATCACATCTATTGG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57.9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SuT</w:t>
            </w:r>
            <w:proofErr w:type="spellEnd"/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CCCAAGATTTTCAACACGAC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58.2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SS-F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GCTACATGTGGGAGCTGAAG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58.4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SS-R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GTTGGTGTAGTCGTCGGAGT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57.6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Rub(S)-F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TGTGTGCATTCCACAATTTC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57.9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Rub(S)-R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GTAGTCGACCTGCTTCAGGA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58,2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β-A</w:t>
            </w: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mylase-F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CCTGATCGTGGACATAGAGG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58.1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β-</w:t>
            </w: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Amylase-R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AAGGAAGAACCTCCCCTTCT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58.2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FBA-F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en-IN"/>
              </w:rPr>
              <w:t>gggcggagaccttctactac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57.8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FBA-R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en-IN"/>
              </w:rPr>
              <w:t>gaggagcttgagggtgtagc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59.1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DBE-F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CTTTCAAACCTGCAAAAGGA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58.6</w:t>
            </w:r>
          </w:p>
        </w:tc>
      </w:tr>
      <w:tr w:rsidR="00267953" w:rsidRPr="00267953" w:rsidTr="00267953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DBE-R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953" w:rsidRPr="00267953" w:rsidRDefault="00267953" w:rsidP="00267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TCTCATCTCGTGCATCTTCA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53" w:rsidRPr="00267953" w:rsidRDefault="00267953" w:rsidP="0026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6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58.1</w:t>
            </w:r>
          </w:p>
        </w:tc>
      </w:tr>
      <w:tr w:rsidR="00267953" w:rsidRPr="00267953" w:rsidTr="003737CD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953" w:rsidRPr="00267953" w:rsidRDefault="003737CD" w:rsidP="00F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AGPase-F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7953" w:rsidRPr="00267953" w:rsidRDefault="003737CD" w:rsidP="00F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7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CTTTCTGGCGATCACCTCTA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953" w:rsidRPr="00267953" w:rsidRDefault="003737CD" w:rsidP="00F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58.1</w:t>
            </w:r>
          </w:p>
        </w:tc>
      </w:tr>
      <w:tr w:rsidR="00267953" w:rsidRPr="00267953" w:rsidTr="00FF1D7E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953" w:rsidRPr="00267953" w:rsidRDefault="003737CD" w:rsidP="00F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AGPase-R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7953" w:rsidRPr="00267953" w:rsidRDefault="003737CD" w:rsidP="00F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7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ATCAGCTCCTCTCGGTTTTT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953" w:rsidRPr="00267953" w:rsidRDefault="003737CD" w:rsidP="00F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58.0</w:t>
            </w:r>
          </w:p>
        </w:tc>
      </w:tr>
      <w:tr w:rsidR="00FF1D7E" w:rsidRPr="00267953" w:rsidTr="00FF1D7E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FF1D7E" w:rsidRPr="00FF1D7E" w:rsidRDefault="00FF1D7E" w:rsidP="00FF1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FF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Endogenous gene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FF1D7E" w:rsidRPr="003737CD" w:rsidRDefault="00FF1D7E" w:rsidP="00F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FF1D7E" w:rsidRDefault="00FF1D7E" w:rsidP="00F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F1D7E" w:rsidRPr="00267953" w:rsidTr="00365BA5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1D7E" w:rsidRDefault="00FF1D7E" w:rsidP="00FF1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Act-F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1D7E" w:rsidRDefault="00FF1D7E" w:rsidP="00FF1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GCGGTCGAACAACTGGTATT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1D7E" w:rsidRDefault="00FF1D7E" w:rsidP="00FF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</w:tr>
      <w:tr w:rsidR="00FF1D7E" w:rsidRPr="00267953" w:rsidTr="00365BA5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F1D7E" w:rsidRDefault="00FF1D7E" w:rsidP="00FF1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Act-R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F1D7E" w:rsidRDefault="00FF1D7E" w:rsidP="00FF1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GGTCCAAACGAAGGATAGCA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F1D7E" w:rsidRDefault="00FF1D7E" w:rsidP="00FF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63.8</w:t>
            </w:r>
          </w:p>
        </w:tc>
      </w:tr>
    </w:tbl>
    <w:p w:rsidR="00E20B34" w:rsidRDefault="00E20B34"/>
    <w:p w:rsidR="00E20B34" w:rsidRPr="00E20B34" w:rsidRDefault="00E20B34" w:rsidP="00E20B34"/>
    <w:p w:rsidR="00E20B34" w:rsidRPr="00E20B34" w:rsidRDefault="00E20B34" w:rsidP="00E20B34"/>
    <w:p w:rsidR="00E20B34" w:rsidRDefault="00E20B34" w:rsidP="00E20B34"/>
    <w:p w:rsidR="00E20B34" w:rsidRPr="009269D2" w:rsidRDefault="00E20B34" w:rsidP="00E20B34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Manuscript title: </w:t>
      </w:r>
      <w:r w:rsidRPr="00E20B34">
        <w:rPr>
          <w:rFonts w:ascii="Times New Roman" w:hAnsi="Times New Roman" w:cs="Times New Roman"/>
          <w:color w:val="000000" w:themeColor="text1"/>
          <w:sz w:val="24"/>
          <w:szCs w:val="24"/>
        </w:rPr>
        <w:t>Insight into the mechanisms of terminal HS-tolerance in wheat mutant with improved nutritional quality through de novo transcriptome sequencing</w:t>
      </w:r>
      <w:r w:rsidRPr="009269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20B34" w:rsidRPr="009269D2" w:rsidRDefault="00E20B34" w:rsidP="00E20B3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0B34" w:rsidRPr="009269D2" w:rsidRDefault="00E20B34" w:rsidP="00E20B34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B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Author’s List: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Ranjeet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Kumar, Suman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Bakshi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Kavita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Dubey,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Sumedha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Hasija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Gyanendra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Rai,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Neelu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Jain, Sanjay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Jambhulkar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Bhupinder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Singh,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Gyanendra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Singh, &amp; Shelly Praveen  </w:t>
      </w:r>
    </w:p>
    <w:bookmarkEnd w:id="0"/>
    <w:p w:rsidR="00267953" w:rsidRPr="00E20B34" w:rsidRDefault="00267953" w:rsidP="00E20B34"/>
    <w:sectPr w:rsidR="00267953" w:rsidRPr="00E20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00"/>
    <w:rsid w:val="00267953"/>
    <w:rsid w:val="003737CD"/>
    <w:rsid w:val="00596D38"/>
    <w:rsid w:val="00792258"/>
    <w:rsid w:val="007A5500"/>
    <w:rsid w:val="00E20B34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D7E"/>
    <w:pPr>
      <w:spacing w:after="0" w:line="240" w:lineRule="auto"/>
    </w:pPr>
    <w:rPr>
      <w:szCs w:val="22"/>
      <w:lang w:val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D7E"/>
    <w:pPr>
      <w:spacing w:after="0" w:line="240" w:lineRule="auto"/>
    </w:pPr>
    <w:rPr>
      <w:szCs w:val="22"/>
      <w:lang w:val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Ranjeet R Kumar</dc:creator>
  <cp:keywords/>
  <dc:description/>
  <cp:lastModifiedBy>Ranjeet Ranjan kumar</cp:lastModifiedBy>
  <cp:revision>6</cp:revision>
  <dcterms:created xsi:type="dcterms:W3CDTF">2020-12-30T12:03:00Z</dcterms:created>
  <dcterms:modified xsi:type="dcterms:W3CDTF">2021-02-22T17:49:00Z</dcterms:modified>
</cp:coreProperties>
</file>