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E9956A" w14:textId="2BDED555" w:rsidR="00F41D52" w:rsidRPr="000302FC" w:rsidRDefault="000223C3" w:rsidP="000302FC">
      <w:pPr>
        <w:spacing w:beforeLines="100" w:before="312" w:line="360" w:lineRule="auto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1E096C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Supplementary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Figure legends</w:t>
      </w:r>
    </w:p>
    <w:p w14:paraId="0E19279C" w14:textId="4B8D6C10" w:rsidR="007C34E4" w:rsidRPr="001E096C" w:rsidRDefault="00E017F8" w:rsidP="000302FC">
      <w:pPr>
        <w:spacing w:beforeLines="100" w:before="312" w:line="360" w:lineRule="auto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1E096C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Supplementary Fig</w:t>
      </w:r>
      <w:r w:rsidR="00862EC9" w:rsidRPr="001E096C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.</w:t>
      </w:r>
      <w:r w:rsidRPr="001E096C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1</w:t>
      </w:r>
      <w:r w:rsidR="007C34E4" w:rsidRPr="001E096C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DC78C3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(</w:t>
      </w:r>
      <w:bookmarkStart w:id="0" w:name="OLE_LINK8"/>
      <w:r w:rsidR="00DC78C3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supporting Fig. 1</w:t>
      </w:r>
      <w:bookmarkEnd w:id="0"/>
      <w:r w:rsidR="00DC78C3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)</w:t>
      </w:r>
    </w:p>
    <w:p w14:paraId="342DC6F0" w14:textId="08CE4D84" w:rsidR="00A4480B" w:rsidRPr="000302FC" w:rsidRDefault="00FA6845" w:rsidP="000302FC">
      <w:pPr>
        <w:spacing w:beforeLines="100" w:before="312" w:line="360" w:lineRule="auto"/>
        <w:rPr>
          <w:rFonts w:ascii="Times New Roman" w:hAnsi="Times New Roman" w:cs="Times New Roman"/>
          <w:sz w:val="24"/>
          <w:szCs w:val="24"/>
        </w:rPr>
      </w:pPr>
      <w:r w:rsidRPr="001E096C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a</w:t>
      </w:r>
      <w:r w:rsidR="00270285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270285" w:rsidRPr="001E096C">
        <w:rPr>
          <w:rFonts w:ascii="Times New Roman" w:hAnsi="Times New Roman" w:cs="Times New Roman"/>
          <w:sz w:val="24"/>
          <w:szCs w:val="24"/>
        </w:rPr>
        <w:t xml:space="preserve">Heatmap </w:t>
      </w:r>
      <w:bookmarkStart w:id="1" w:name="OLE_LINK1"/>
      <w:r w:rsidR="00270285" w:rsidRPr="001E096C">
        <w:rPr>
          <w:rFonts w:ascii="Times New Roman" w:hAnsi="Times New Roman" w:cs="Times New Roman"/>
          <w:sz w:val="24"/>
          <w:szCs w:val="24"/>
        </w:rPr>
        <w:t>depicting</w:t>
      </w:r>
      <w:bookmarkEnd w:id="1"/>
      <w:r w:rsidR="00270285" w:rsidRPr="001E096C">
        <w:rPr>
          <w:rFonts w:ascii="Times New Roman" w:hAnsi="Times New Roman" w:cs="Times New Roman"/>
          <w:sz w:val="24"/>
          <w:szCs w:val="24"/>
        </w:rPr>
        <w:t xml:space="preserve"> 264 </w:t>
      </w:r>
      <w:bookmarkStart w:id="2" w:name="OLE_LINK6"/>
      <w:bookmarkStart w:id="3" w:name="_Hlk119422101"/>
      <w:r w:rsidR="00270285" w:rsidRPr="001E096C">
        <w:rPr>
          <w:rFonts w:ascii="Times New Roman" w:hAnsi="Times New Roman" w:cs="Times New Roman"/>
          <w:sz w:val="24"/>
          <w:szCs w:val="24"/>
        </w:rPr>
        <w:t xml:space="preserve">upregulated </w:t>
      </w:r>
      <w:bookmarkEnd w:id="2"/>
      <w:r w:rsidRPr="001E096C">
        <w:rPr>
          <w:rFonts w:ascii="Times New Roman" w:hAnsi="Times New Roman" w:cs="Times New Roman"/>
          <w:sz w:val="24"/>
          <w:szCs w:val="24"/>
        </w:rPr>
        <w:t>genes</w:t>
      </w:r>
      <w:bookmarkEnd w:id="3"/>
      <w:r w:rsidR="00270285" w:rsidRPr="001E096C">
        <w:rPr>
          <w:rFonts w:ascii="Times New Roman" w:hAnsi="Times New Roman" w:cs="Times New Roman"/>
          <w:sz w:val="24"/>
          <w:szCs w:val="24"/>
        </w:rPr>
        <w:t xml:space="preserve"> in T-ALL samples </w:t>
      </w:r>
      <w:r w:rsidR="00A70162" w:rsidRPr="001E096C">
        <w:rPr>
          <w:rFonts w:ascii="Times New Roman" w:hAnsi="Times New Roman" w:cs="Times New Roman"/>
          <w:sz w:val="24"/>
          <w:szCs w:val="24"/>
        </w:rPr>
        <w:t>compared</w:t>
      </w:r>
      <w:r w:rsidR="00270285" w:rsidRPr="001E096C">
        <w:rPr>
          <w:rFonts w:ascii="Times New Roman" w:hAnsi="Times New Roman" w:cs="Times New Roman"/>
          <w:sz w:val="24"/>
          <w:szCs w:val="24"/>
        </w:rPr>
        <w:t xml:space="preserve"> to normal </w:t>
      </w:r>
      <w:r w:rsidR="00CA4A2D">
        <w:rPr>
          <w:rFonts w:ascii="Times New Roman" w:hAnsi="Times New Roman" w:cs="Times New Roman" w:hint="eastAsia"/>
          <w:sz w:val="24"/>
          <w:szCs w:val="24"/>
        </w:rPr>
        <w:t>BM</w:t>
      </w:r>
      <w:r w:rsidR="00CA4A2D">
        <w:rPr>
          <w:rFonts w:ascii="Times New Roman" w:hAnsi="Times New Roman" w:cs="Times New Roman"/>
          <w:sz w:val="24"/>
          <w:szCs w:val="24"/>
        </w:rPr>
        <w:t xml:space="preserve"> </w:t>
      </w:r>
      <w:r w:rsidR="00270285" w:rsidRPr="001E096C">
        <w:rPr>
          <w:rFonts w:ascii="Times New Roman" w:hAnsi="Times New Roman" w:cs="Times New Roman"/>
          <w:sz w:val="24"/>
          <w:szCs w:val="24"/>
        </w:rPr>
        <w:t>samples in an RNA-seq data of T-ALL cohort (GE</w:t>
      </w:r>
      <w:r w:rsidR="009D542F" w:rsidRPr="001E096C">
        <w:rPr>
          <w:rFonts w:ascii="Times New Roman" w:hAnsi="Times New Roman" w:cs="Times New Roman"/>
          <w:sz w:val="24"/>
          <w:szCs w:val="24"/>
        </w:rPr>
        <w:t>O</w:t>
      </w:r>
      <w:r w:rsidR="00270285" w:rsidRPr="001E096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70285" w:rsidRPr="001E096C">
        <w:rPr>
          <w:rFonts w:ascii="Times New Roman" w:hAnsi="Times New Roman" w:cs="Times New Roman"/>
          <w:sz w:val="24"/>
          <w:szCs w:val="24"/>
        </w:rPr>
        <w:t>GSE26713</w:t>
      </w:r>
      <w:proofErr w:type="spellEnd"/>
      <w:r w:rsidR="00270285" w:rsidRPr="001E096C">
        <w:rPr>
          <w:rFonts w:ascii="Times New Roman" w:hAnsi="Times New Roman" w:cs="Times New Roman"/>
          <w:sz w:val="24"/>
          <w:szCs w:val="24"/>
        </w:rPr>
        <w:t>)</w:t>
      </w:r>
      <w:r w:rsidR="00C24EB5" w:rsidRPr="001E096C">
        <w:rPr>
          <w:rFonts w:ascii="Times New Roman" w:hAnsi="Times New Roman" w:cs="Times New Roman"/>
          <w:sz w:val="24"/>
          <w:szCs w:val="24"/>
        </w:rPr>
        <w:t>.</w:t>
      </w:r>
      <w:r w:rsidR="00113A7C" w:rsidRPr="001E096C">
        <w:rPr>
          <w:rFonts w:ascii="Times New Roman" w:hAnsi="Times New Roman" w:cs="Times New Roman"/>
          <w:sz w:val="24"/>
          <w:szCs w:val="24"/>
        </w:rPr>
        <w:t xml:space="preserve"> Upregulated genes were selected with p &lt;0.05, </w:t>
      </w:r>
      <w:proofErr w:type="spellStart"/>
      <w:r w:rsidR="00113A7C" w:rsidRPr="001E096C">
        <w:rPr>
          <w:rFonts w:ascii="Times New Roman" w:hAnsi="Times New Roman" w:cs="Times New Roman"/>
          <w:sz w:val="24"/>
          <w:szCs w:val="24"/>
        </w:rPr>
        <w:t>log2</w:t>
      </w:r>
      <w:proofErr w:type="spellEnd"/>
      <w:r w:rsidR="00113A7C" w:rsidRPr="001E096C">
        <w:rPr>
          <w:rFonts w:ascii="Times New Roman" w:hAnsi="Times New Roman" w:cs="Times New Roman"/>
          <w:sz w:val="24"/>
          <w:szCs w:val="24"/>
        </w:rPr>
        <w:t xml:space="preserve"> </w:t>
      </w:r>
      <w:bookmarkStart w:id="4" w:name="OLE_LINK7"/>
      <w:proofErr w:type="spellStart"/>
      <w:r w:rsidR="00113A7C" w:rsidRPr="001E096C">
        <w:rPr>
          <w:rFonts w:ascii="Times New Roman" w:hAnsi="Times New Roman" w:cs="Times New Roman"/>
          <w:sz w:val="24"/>
          <w:szCs w:val="24"/>
        </w:rPr>
        <w:t>FoldChange</w:t>
      </w:r>
      <w:bookmarkEnd w:id="4"/>
      <w:proofErr w:type="spellEnd"/>
      <w:r w:rsidR="00113A7C" w:rsidRPr="001E096C">
        <w:rPr>
          <w:rFonts w:ascii="Times New Roman" w:hAnsi="Times New Roman" w:cs="Times New Roman"/>
          <w:sz w:val="24"/>
          <w:szCs w:val="24"/>
        </w:rPr>
        <w:t xml:space="preserve"> &gt; 1.</w:t>
      </w:r>
      <w:r w:rsidR="00C24EB5" w:rsidRPr="001E096C">
        <w:rPr>
          <w:rFonts w:ascii="Times New Roman" w:hAnsi="Times New Roman" w:cs="Times New Roman"/>
          <w:sz w:val="24"/>
          <w:szCs w:val="24"/>
        </w:rPr>
        <w:t xml:space="preserve"> </w:t>
      </w:r>
      <w:r w:rsidRPr="001E096C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36679E" w:rsidRPr="001E096C">
        <w:rPr>
          <w:rFonts w:ascii="Times New Roman" w:hAnsi="Times New Roman" w:cs="Times New Roman"/>
          <w:sz w:val="24"/>
          <w:szCs w:val="24"/>
        </w:rPr>
        <w:t xml:space="preserve"> Venn diagram showing the number of the</w:t>
      </w:r>
      <w:r w:rsidR="00113A7C" w:rsidRPr="001E096C">
        <w:rPr>
          <w:rFonts w:ascii="Times New Roman" w:hAnsi="Times New Roman" w:cs="Times New Roman"/>
          <w:sz w:val="24"/>
          <w:szCs w:val="24"/>
        </w:rPr>
        <w:t xml:space="preserve"> common</w:t>
      </w:r>
      <w:r w:rsidR="0036679E" w:rsidRPr="001E096C">
        <w:rPr>
          <w:rFonts w:ascii="Times New Roman" w:hAnsi="Times New Roman" w:cs="Times New Roman"/>
          <w:sz w:val="24"/>
          <w:szCs w:val="24"/>
        </w:rPr>
        <w:t xml:space="preserve"> genes </w:t>
      </w:r>
      <w:r w:rsidR="00113A7C" w:rsidRPr="001E096C">
        <w:rPr>
          <w:rFonts w:ascii="Times New Roman" w:hAnsi="Times New Roman" w:cs="Times New Roman"/>
          <w:sz w:val="24"/>
          <w:szCs w:val="24"/>
        </w:rPr>
        <w:t>upregulated</w:t>
      </w:r>
      <w:r w:rsidR="0036679E" w:rsidRPr="001E096C">
        <w:rPr>
          <w:rFonts w:ascii="Times New Roman" w:hAnsi="Times New Roman" w:cs="Times New Roman"/>
          <w:sz w:val="24"/>
          <w:szCs w:val="24"/>
        </w:rPr>
        <w:t xml:space="preserve"> in two T-ALL cohort</w:t>
      </w:r>
      <w:r w:rsidR="00A70162" w:rsidRPr="001E096C">
        <w:rPr>
          <w:rFonts w:ascii="Times New Roman" w:hAnsi="Times New Roman" w:cs="Times New Roman"/>
          <w:sz w:val="24"/>
          <w:szCs w:val="24"/>
        </w:rPr>
        <w:t>s</w:t>
      </w:r>
      <w:r w:rsidR="00113A7C" w:rsidRPr="001E096C">
        <w:rPr>
          <w:rFonts w:ascii="Times New Roman" w:hAnsi="Times New Roman" w:cs="Times New Roman"/>
          <w:sz w:val="24"/>
          <w:szCs w:val="24"/>
        </w:rPr>
        <w:t>.</w:t>
      </w:r>
      <w:r w:rsidR="00915312" w:rsidRPr="001E096C">
        <w:rPr>
          <w:rFonts w:ascii="Times New Roman" w:hAnsi="Times New Roman" w:cs="Times New Roman"/>
          <w:sz w:val="24"/>
          <w:szCs w:val="24"/>
        </w:rPr>
        <w:t xml:space="preserve"> </w:t>
      </w:r>
      <w:r w:rsidRPr="001E096C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915312" w:rsidRPr="001E096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307CD" w:rsidRPr="001E096C">
        <w:rPr>
          <w:rFonts w:ascii="Times New Roman" w:hAnsi="Times New Roman" w:cs="Times New Roman"/>
          <w:sz w:val="24"/>
          <w:szCs w:val="24"/>
        </w:rPr>
        <w:t>TPM</w:t>
      </w:r>
      <w:proofErr w:type="spellEnd"/>
      <w:r w:rsidR="00E307CD" w:rsidRPr="001E096C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="00E307CD" w:rsidRPr="001E096C">
        <w:rPr>
          <w:rFonts w:ascii="Times New Roman" w:hAnsi="Times New Roman" w:cs="Times New Roman"/>
          <w:sz w:val="24"/>
          <w:szCs w:val="24"/>
        </w:rPr>
        <w:t>FGFR1</w:t>
      </w:r>
      <w:proofErr w:type="spellEnd"/>
      <w:r w:rsidR="00E307CD" w:rsidRPr="001E096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307CD" w:rsidRPr="001E096C">
        <w:rPr>
          <w:rFonts w:ascii="Times New Roman" w:hAnsi="Times New Roman" w:cs="Times New Roman"/>
          <w:sz w:val="24"/>
          <w:szCs w:val="24"/>
        </w:rPr>
        <w:t>FGFR</w:t>
      </w:r>
      <w:r w:rsidR="00810723">
        <w:rPr>
          <w:rFonts w:ascii="Times New Roman" w:hAnsi="Times New Roman" w:cs="Times New Roman" w:hint="eastAsia"/>
          <w:sz w:val="24"/>
          <w:szCs w:val="24"/>
        </w:rPr>
        <w:t>2</w:t>
      </w:r>
      <w:proofErr w:type="spellEnd"/>
      <w:r w:rsidR="00E307CD" w:rsidRPr="001E096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307CD" w:rsidRPr="001E096C">
        <w:rPr>
          <w:rFonts w:ascii="Times New Roman" w:hAnsi="Times New Roman" w:cs="Times New Roman"/>
          <w:sz w:val="24"/>
          <w:szCs w:val="24"/>
        </w:rPr>
        <w:t>FGFR3</w:t>
      </w:r>
      <w:proofErr w:type="spellEnd"/>
      <w:r w:rsidR="00E307CD" w:rsidRPr="001E096C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E307CD" w:rsidRPr="001E096C">
        <w:rPr>
          <w:rFonts w:ascii="Times New Roman" w:hAnsi="Times New Roman" w:cs="Times New Roman"/>
          <w:sz w:val="24"/>
          <w:szCs w:val="24"/>
        </w:rPr>
        <w:t>FGFR4</w:t>
      </w:r>
      <w:proofErr w:type="spellEnd"/>
      <w:r w:rsidR="00E307CD" w:rsidRPr="001E096C">
        <w:rPr>
          <w:rFonts w:ascii="Times New Roman" w:hAnsi="Times New Roman" w:cs="Times New Roman"/>
          <w:sz w:val="24"/>
          <w:szCs w:val="24"/>
        </w:rPr>
        <w:t xml:space="preserve"> in an RNA-seq data of T-ALL cohort </w:t>
      </w:r>
      <w:bookmarkStart w:id="5" w:name="_Hlk119003389"/>
      <w:r w:rsidR="00E307CD" w:rsidRPr="001E096C">
        <w:rPr>
          <w:rFonts w:ascii="Times New Roman" w:hAnsi="Times New Roman" w:cs="Times New Roman"/>
          <w:sz w:val="24"/>
          <w:szCs w:val="24"/>
        </w:rPr>
        <w:t xml:space="preserve">(TARGET, </w:t>
      </w:r>
      <w:proofErr w:type="spellStart"/>
      <w:r w:rsidR="00E307CD" w:rsidRPr="001E096C">
        <w:rPr>
          <w:rFonts w:ascii="Times New Roman" w:hAnsi="Times New Roman" w:cs="Times New Roman"/>
          <w:sz w:val="24"/>
          <w:szCs w:val="24"/>
        </w:rPr>
        <w:t>phs000464</w:t>
      </w:r>
      <w:proofErr w:type="spellEnd"/>
      <w:r w:rsidR="00E307CD" w:rsidRPr="001E096C">
        <w:rPr>
          <w:rFonts w:ascii="Times New Roman" w:hAnsi="Times New Roman" w:cs="Times New Roman"/>
          <w:sz w:val="24"/>
          <w:szCs w:val="24"/>
        </w:rPr>
        <w:t>)</w:t>
      </w:r>
      <w:bookmarkEnd w:id="5"/>
      <w:r w:rsidR="00E307CD" w:rsidRPr="001E096C">
        <w:rPr>
          <w:rFonts w:ascii="Times New Roman" w:hAnsi="Times New Roman" w:cs="Times New Roman"/>
          <w:sz w:val="24"/>
          <w:szCs w:val="24"/>
        </w:rPr>
        <w:t xml:space="preserve">. </w:t>
      </w:r>
      <w:r w:rsidR="00E307CD" w:rsidRPr="001E096C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E307CD" w:rsidRPr="001E096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F58B7" w:rsidRPr="001E096C">
        <w:rPr>
          <w:rFonts w:ascii="Times New Roman" w:hAnsi="Times New Roman" w:cs="Times New Roman"/>
          <w:sz w:val="24"/>
          <w:szCs w:val="24"/>
        </w:rPr>
        <w:t>TPM</w:t>
      </w:r>
      <w:proofErr w:type="spellEnd"/>
      <w:r w:rsidR="007F58B7" w:rsidRPr="001E096C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="007F58B7" w:rsidRPr="001E096C">
        <w:rPr>
          <w:rFonts w:ascii="Times New Roman" w:hAnsi="Times New Roman" w:cs="Times New Roman"/>
          <w:sz w:val="24"/>
          <w:szCs w:val="24"/>
        </w:rPr>
        <w:t>FGFR1</w:t>
      </w:r>
      <w:proofErr w:type="spellEnd"/>
      <w:r w:rsidR="007F58B7" w:rsidRPr="001E096C">
        <w:rPr>
          <w:rFonts w:ascii="Times New Roman" w:hAnsi="Times New Roman" w:cs="Times New Roman"/>
          <w:sz w:val="24"/>
          <w:szCs w:val="24"/>
        </w:rPr>
        <w:t xml:space="preserve"> in primary or relapse </w:t>
      </w:r>
      <w:bookmarkStart w:id="6" w:name="OLE_LINK52"/>
      <w:r w:rsidR="00810723">
        <w:rPr>
          <w:rFonts w:ascii="Times New Roman" w:hAnsi="Times New Roman" w:cs="Times New Roman" w:hint="eastAsia"/>
          <w:sz w:val="24"/>
          <w:szCs w:val="24"/>
        </w:rPr>
        <w:t>T-ALL</w:t>
      </w:r>
      <w:r w:rsidR="00810723">
        <w:rPr>
          <w:rFonts w:ascii="Times New Roman" w:hAnsi="Times New Roman" w:cs="Times New Roman"/>
          <w:sz w:val="24"/>
          <w:szCs w:val="24"/>
        </w:rPr>
        <w:t xml:space="preserve"> samples</w:t>
      </w:r>
      <w:r w:rsidR="007F58B7" w:rsidRPr="001E096C">
        <w:rPr>
          <w:rFonts w:ascii="Times New Roman" w:hAnsi="Times New Roman" w:cs="Times New Roman"/>
          <w:sz w:val="24"/>
          <w:szCs w:val="24"/>
        </w:rPr>
        <w:t>. Data from a T-ALL cohort</w:t>
      </w:r>
      <w:r w:rsidR="00041A2A" w:rsidRPr="001E096C">
        <w:rPr>
          <w:rFonts w:ascii="Times New Roman" w:hAnsi="Times New Roman" w:cs="Times New Roman"/>
          <w:sz w:val="24"/>
          <w:szCs w:val="24"/>
        </w:rPr>
        <w:t xml:space="preserve"> (</w:t>
      </w:r>
      <w:bookmarkStart w:id="7" w:name="_Hlk119002886"/>
      <w:proofErr w:type="spellStart"/>
      <w:r w:rsidR="00041A2A" w:rsidRPr="001E096C">
        <w:rPr>
          <w:rFonts w:ascii="Times New Roman" w:hAnsi="Times New Roman" w:cs="Times New Roman"/>
          <w:sz w:val="24"/>
          <w:szCs w:val="24"/>
        </w:rPr>
        <w:t>NCBI</w:t>
      </w:r>
      <w:proofErr w:type="spellEnd"/>
      <w:r w:rsidR="00041A2A" w:rsidRPr="001E096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1A2A" w:rsidRPr="001E096C">
        <w:rPr>
          <w:rFonts w:ascii="Times New Roman" w:hAnsi="Times New Roman" w:cs="Times New Roman"/>
          <w:sz w:val="24"/>
          <w:szCs w:val="24"/>
        </w:rPr>
        <w:t>BioProject</w:t>
      </w:r>
      <w:proofErr w:type="spellEnd"/>
      <w:r w:rsidR="00041A2A" w:rsidRPr="001E096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1A2A" w:rsidRPr="001E096C">
        <w:rPr>
          <w:rFonts w:ascii="Times New Roman" w:hAnsi="Times New Roman" w:cs="Times New Roman"/>
          <w:sz w:val="24"/>
          <w:szCs w:val="24"/>
        </w:rPr>
        <w:t>PRJNA534488</w:t>
      </w:r>
      <w:bookmarkEnd w:id="7"/>
      <w:proofErr w:type="spellEnd"/>
      <w:r w:rsidR="00041A2A" w:rsidRPr="001E096C">
        <w:rPr>
          <w:rFonts w:ascii="Times New Roman" w:hAnsi="Times New Roman" w:cs="Times New Roman"/>
          <w:sz w:val="24"/>
          <w:szCs w:val="24"/>
        </w:rPr>
        <w:t>)</w:t>
      </w:r>
      <w:r w:rsidR="00A81AE4" w:rsidRPr="001E096C">
        <w:rPr>
          <w:rFonts w:ascii="Times New Roman" w:hAnsi="Times New Roman" w:cs="Times New Roman"/>
          <w:sz w:val="24"/>
          <w:szCs w:val="24"/>
        </w:rPr>
        <w:t xml:space="preserve">. </w:t>
      </w:r>
      <w:bookmarkEnd w:id="6"/>
      <w:r w:rsidRPr="001E096C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267423" w:rsidRPr="001E096C">
        <w:rPr>
          <w:rFonts w:ascii="Times New Roman" w:hAnsi="Times New Roman" w:cs="Times New Roman"/>
          <w:sz w:val="24"/>
          <w:szCs w:val="24"/>
        </w:rPr>
        <w:t xml:space="preserve"> </w:t>
      </w:r>
      <w:r w:rsidR="00A243DB" w:rsidRPr="001E096C">
        <w:rPr>
          <w:rFonts w:ascii="Times New Roman" w:hAnsi="Times New Roman" w:cs="Times New Roman"/>
          <w:sz w:val="24"/>
          <w:szCs w:val="24"/>
        </w:rPr>
        <w:t xml:space="preserve">Event-free survival of </w:t>
      </w:r>
      <w:r w:rsidR="00030958" w:rsidRPr="001E096C">
        <w:rPr>
          <w:rFonts w:ascii="Times New Roman" w:hAnsi="Times New Roman" w:cs="Times New Roman"/>
          <w:sz w:val="24"/>
          <w:szCs w:val="24"/>
        </w:rPr>
        <w:t>B</w:t>
      </w:r>
      <w:r w:rsidR="00A243DB" w:rsidRPr="001E096C">
        <w:rPr>
          <w:rFonts w:ascii="Times New Roman" w:hAnsi="Times New Roman" w:cs="Times New Roman"/>
          <w:sz w:val="24"/>
          <w:szCs w:val="24"/>
        </w:rPr>
        <w:t xml:space="preserve">-ALL patients with higher or lower expression of </w:t>
      </w:r>
      <w:proofErr w:type="spellStart"/>
      <w:r w:rsidR="00A243DB" w:rsidRPr="001E096C">
        <w:rPr>
          <w:rFonts w:ascii="Times New Roman" w:hAnsi="Times New Roman" w:cs="Times New Roman"/>
          <w:sz w:val="24"/>
          <w:szCs w:val="24"/>
        </w:rPr>
        <w:t>FGFR1</w:t>
      </w:r>
      <w:proofErr w:type="spellEnd"/>
      <w:r w:rsidR="00A243DB" w:rsidRPr="001E096C">
        <w:rPr>
          <w:rFonts w:ascii="Times New Roman" w:hAnsi="Times New Roman" w:cs="Times New Roman"/>
          <w:sz w:val="24"/>
          <w:szCs w:val="24"/>
        </w:rPr>
        <w:t xml:space="preserve">, data from TARGET, </w:t>
      </w:r>
      <w:proofErr w:type="spellStart"/>
      <w:r w:rsidR="00A243DB" w:rsidRPr="001E096C">
        <w:rPr>
          <w:rFonts w:ascii="Times New Roman" w:hAnsi="Times New Roman" w:cs="Times New Roman"/>
          <w:sz w:val="24"/>
          <w:szCs w:val="24"/>
        </w:rPr>
        <w:t>phs000463</w:t>
      </w:r>
      <w:proofErr w:type="spellEnd"/>
      <w:r w:rsidR="00A243DB" w:rsidRPr="001E096C">
        <w:rPr>
          <w:rFonts w:ascii="Times New Roman" w:hAnsi="Times New Roman" w:cs="Times New Roman"/>
          <w:sz w:val="24"/>
          <w:szCs w:val="24"/>
        </w:rPr>
        <w:t xml:space="preserve">. </w:t>
      </w:r>
      <w:r w:rsidRPr="001E096C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A243DB" w:rsidRPr="001E096C">
        <w:rPr>
          <w:rFonts w:ascii="Times New Roman" w:hAnsi="Times New Roman" w:cs="Times New Roman"/>
          <w:sz w:val="24"/>
          <w:szCs w:val="24"/>
        </w:rPr>
        <w:t xml:space="preserve"> Overall survival of </w:t>
      </w:r>
      <w:r w:rsidR="00030958" w:rsidRPr="001E096C">
        <w:rPr>
          <w:rFonts w:ascii="Times New Roman" w:hAnsi="Times New Roman" w:cs="Times New Roman"/>
          <w:sz w:val="24"/>
          <w:szCs w:val="24"/>
        </w:rPr>
        <w:t>B</w:t>
      </w:r>
      <w:r w:rsidR="00A243DB" w:rsidRPr="001E096C">
        <w:rPr>
          <w:rFonts w:ascii="Times New Roman" w:hAnsi="Times New Roman" w:cs="Times New Roman"/>
          <w:sz w:val="24"/>
          <w:szCs w:val="24"/>
        </w:rPr>
        <w:t xml:space="preserve">-ALL patients with higher or lower expression of </w:t>
      </w:r>
      <w:proofErr w:type="spellStart"/>
      <w:r w:rsidR="00A243DB" w:rsidRPr="001E096C">
        <w:rPr>
          <w:rFonts w:ascii="Times New Roman" w:hAnsi="Times New Roman" w:cs="Times New Roman"/>
          <w:sz w:val="24"/>
          <w:szCs w:val="24"/>
        </w:rPr>
        <w:t>FGFR1</w:t>
      </w:r>
      <w:proofErr w:type="spellEnd"/>
      <w:r w:rsidR="00A243DB" w:rsidRPr="001E096C">
        <w:rPr>
          <w:rFonts w:ascii="Times New Roman" w:hAnsi="Times New Roman" w:cs="Times New Roman"/>
          <w:sz w:val="24"/>
          <w:szCs w:val="24"/>
        </w:rPr>
        <w:t xml:space="preserve">, data from TARGET, </w:t>
      </w:r>
      <w:proofErr w:type="spellStart"/>
      <w:r w:rsidR="00A243DB" w:rsidRPr="001E096C">
        <w:rPr>
          <w:rFonts w:ascii="Times New Roman" w:hAnsi="Times New Roman" w:cs="Times New Roman"/>
          <w:sz w:val="24"/>
          <w:szCs w:val="24"/>
        </w:rPr>
        <w:t>phs000463</w:t>
      </w:r>
      <w:proofErr w:type="spellEnd"/>
      <w:r w:rsidR="00A243DB" w:rsidRPr="001E096C">
        <w:rPr>
          <w:rFonts w:ascii="Times New Roman" w:hAnsi="Times New Roman" w:cs="Times New Roman"/>
          <w:sz w:val="24"/>
          <w:szCs w:val="24"/>
        </w:rPr>
        <w:t>.</w:t>
      </w:r>
      <w:r w:rsidR="002128D8" w:rsidRPr="001E096C">
        <w:rPr>
          <w:rFonts w:ascii="Times New Roman" w:hAnsi="Times New Roman" w:cs="Times New Roman"/>
          <w:sz w:val="24"/>
          <w:szCs w:val="24"/>
        </w:rPr>
        <w:t xml:space="preserve"> </w:t>
      </w:r>
      <w:r w:rsidRPr="001E096C">
        <w:rPr>
          <w:rFonts w:ascii="Times New Roman" w:hAnsi="Times New Roman" w:cs="Times New Roman"/>
          <w:sz w:val="24"/>
          <w:szCs w:val="24"/>
        </w:rPr>
        <w:t>Data are mean ± SD (Two-tailed unpaired Student’s t test, ns = no significance)</w:t>
      </w:r>
      <w:r w:rsidR="002128D8" w:rsidRPr="001E096C">
        <w:rPr>
          <w:rFonts w:ascii="Times New Roman" w:hAnsi="Times New Roman" w:cs="Times New Roman"/>
          <w:sz w:val="24"/>
          <w:szCs w:val="24"/>
        </w:rPr>
        <w:t>.</w:t>
      </w:r>
    </w:p>
    <w:p w14:paraId="5D12DB15" w14:textId="2CA81042" w:rsidR="00A4480B" w:rsidRPr="001E096C" w:rsidRDefault="00A4480B" w:rsidP="000302FC">
      <w:pPr>
        <w:spacing w:beforeLines="100" w:before="312" w:line="360" w:lineRule="auto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bookmarkStart w:id="8" w:name="OLE_LINK2"/>
      <w:r w:rsidRPr="001E096C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Supplementary</w:t>
      </w:r>
      <w:bookmarkEnd w:id="8"/>
      <w:r w:rsidRPr="001E096C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6F2943" w:rsidRPr="001E096C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Fig. </w:t>
      </w:r>
      <w:r w:rsidR="0073703B" w:rsidRPr="001E096C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2</w:t>
      </w:r>
      <w:r w:rsidRPr="001E096C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DC78C3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(</w:t>
      </w:r>
      <w:r w:rsidR="00DC78C3" w:rsidRPr="00DC78C3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supporting Fig. </w:t>
      </w:r>
      <w:r w:rsidR="00DC78C3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3)</w:t>
      </w:r>
    </w:p>
    <w:p w14:paraId="29301C95" w14:textId="0041E40E" w:rsidR="001542DC" w:rsidRPr="000302FC" w:rsidRDefault="003A707B" w:rsidP="000302FC">
      <w:pPr>
        <w:spacing w:beforeLines="100" w:before="312" w:line="360" w:lineRule="auto"/>
        <w:rPr>
          <w:rFonts w:ascii="Times New Roman" w:hAnsi="Times New Roman" w:cs="Times New Roman"/>
          <w:sz w:val="24"/>
          <w:szCs w:val="24"/>
        </w:rPr>
      </w:pPr>
      <w:r w:rsidRPr="001E096C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a</w:t>
      </w:r>
      <w:r w:rsidR="00877FC7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proofErr w:type="spellStart"/>
      <w:r w:rsidR="00877FC7" w:rsidRPr="001E096C">
        <w:rPr>
          <w:rFonts w:ascii="Times New Roman" w:eastAsia="宋体" w:hAnsi="Times New Roman" w:cs="Times New Roman"/>
          <w:kern w:val="0"/>
          <w:sz w:val="24"/>
          <w:szCs w:val="24"/>
        </w:rPr>
        <w:t>KEGG</w:t>
      </w:r>
      <w:proofErr w:type="spellEnd"/>
      <w:r w:rsidR="00877FC7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 pathway analysis of 222 differential</w:t>
      </w:r>
      <w:r w:rsidR="00CC4F0B" w:rsidRPr="001E096C">
        <w:rPr>
          <w:rFonts w:ascii="Times New Roman" w:eastAsia="宋体" w:hAnsi="Times New Roman" w:cs="Times New Roman"/>
          <w:kern w:val="0"/>
          <w:sz w:val="24"/>
          <w:szCs w:val="24"/>
        </w:rPr>
        <w:t>ly expressed</w:t>
      </w:r>
      <w:r w:rsidR="00877FC7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 genes</w:t>
      </w:r>
      <w:r w:rsidR="005930D4">
        <w:rPr>
          <w:rFonts w:ascii="Times New Roman" w:eastAsia="宋体" w:hAnsi="Times New Roman" w:cs="Times New Roman"/>
          <w:kern w:val="0"/>
          <w:sz w:val="24"/>
          <w:szCs w:val="24"/>
        </w:rPr>
        <w:t xml:space="preserve"> (</w:t>
      </w:r>
      <w:proofErr w:type="spellStart"/>
      <w:r w:rsidR="005930D4">
        <w:rPr>
          <w:rFonts w:ascii="Times New Roman" w:eastAsia="宋体" w:hAnsi="Times New Roman" w:cs="Times New Roman"/>
          <w:kern w:val="0"/>
          <w:sz w:val="24"/>
          <w:szCs w:val="24"/>
        </w:rPr>
        <w:t>DEGs</w:t>
      </w:r>
      <w:proofErr w:type="spellEnd"/>
      <w:r w:rsidR="005930D4">
        <w:rPr>
          <w:rFonts w:ascii="Times New Roman" w:eastAsia="宋体" w:hAnsi="Times New Roman" w:cs="Times New Roman"/>
          <w:kern w:val="0"/>
          <w:sz w:val="24"/>
          <w:szCs w:val="24"/>
        </w:rPr>
        <w:t>)</w:t>
      </w:r>
      <w:r w:rsidR="00877FC7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 in </w:t>
      </w:r>
      <w:r w:rsidR="00A079BD">
        <w:rPr>
          <w:rFonts w:ascii="Times New Roman" w:eastAsia="宋体" w:hAnsi="Times New Roman" w:cs="Times New Roman"/>
          <w:kern w:val="0"/>
          <w:sz w:val="24"/>
          <w:szCs w:val="24"/>
        </w:rPr>
        <w:t xml:space="preserve">the </w:t>
      </w:r>
      <w:r w:rsidR="00877FC7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group of </w:t>
      </w:r>
      <w:proofErr w:type="spellStart"/>
      <w:r w:rsidR="00877FC7" w:rsidRPr="001E096C">
        <w:rPr>
          <w:rFonts w:ascii="Times New Roman" w:eastAsia="宋体" w:hAnsi="Times New Roman" w:cs="Times New Roman"/>
          <w:kern w:val="0"/>
          <w:sz w:val="24"/>
          <w:szCs w:val="24"/>
        </w:rPr>
        <w:t>FGFR1-sh</w:t>
      </w:r>
      <w:proofErr w:type="spellEnd"/>
      <w:r w:rsidR="00574B66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FA4C4B" w:rsidRPr="00FA4C4B">
        <w:rPr>
          <w:rFonts w:ascii="Times New Roman" w:eastAsia="宋体" w:hAnsi="Times New Roman" w:cs="Times New Roman"/>
          <w:kern w:val="0"/>
          <w:sz w:val="24"/>
          <w:szCs w:val="24"/>
        </w:rPr>
        <w:t xml:space="preserve">compared to </w:t>
      </w:r>
      <w:r w:rsidR="00A079BD">
        <w:rPr>
          <w:rFonts w:ascii="Times New Roman" w:eastAsia="宋体" w:hAnsi="Times New Roman" w:cs="Times New Roman"/>
          <w:kern w:val="0"/>
          <w:sz w:val="24"/>
          <w:szCs w:val="24"/>
        </w:rPr>
        <w:t xml:space="preserve">the </w:t>
      </w:r>
      <w:r w:rsidR="00FA4C4B" w:rsidRPr="00FA4C4B">
        <w:rPr>
          <w:rFonts w:ascii="Times New Roman" w:eastAsia="宋体" w:hAnsi="Times New Roman" w:cs="Times New Roman"/>
          <w:kern w:val="0"/>
          <w:sz w:val="24"/>
          <w:szCs w:val="24"/>
        </w:rPr>
        <w:t>control group</w:t>
      </w:r>
      <w:r w:rsidR="00877FC7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. </w:t>
      </w:r>
      <w:r w:rsidRPr="001E096C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b</w:t>
      </w:r>
      <w:r w:rsidR="00877FC7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5B3290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Transcription factors enrichment analysis of 222 </w:t>
      </w:r>
      <w:proofErr w:type="spellStart"/>
      <w:r w:rsidR="005C3721">
        <w:rPr>
          <w:rFonts w:ascii="Times New Roman" w:eastAsia="宋体" w:hAnsi="Times New Roman" w:cs="Times New Roman"/>
          <w:kern w:val="0"/>
          <w:sz w:val="24"/>
          <w:szCs w:val="24"/>
        </w:rPr>
        <w:t>DEGs</w:t>
      </w:r>
      <w:proofErr w:type="spellEnd"/>
      <w:r w:rsidR="005B3290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 in group of </w:t>
      </w:r>
      <w:proofErr w:type="spellStart"/>
      <w:r w:rsidR="005B3290" w:rsidRPr="001E096C">
        <w:rPr>
          <w:rFonts w:ascii="Times New Roman" w:eastAsia="宋体" w:hAnsi="Times New Roman" w:cs="Times New Roman"/>
          <w:kern w:val="0"/>
          <w:sz w:val="24"/>
          <w:szCs w:val="24"/>
        </w:rPr>
        <w:t>FGFR1-sh</w:t>
      </w:r>
      <w:proofErr w:type="spellEnd"/>
      <w:r w:rsidR="005B3290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 compar</w:t>
      </w:r>
      <w:r w:rsidR="00130119">
        <w:rPr>
          <w:rFonts w:ascii="Times New Roman" w:eastAsia="宋体" w:hAnsi="Times New Roman" w:cs="Times New Roman"/>
          <w:kern w:val="0"/>
          <w:sz w:val="24"/>
          <w:szCs w:val="24"/>
        </w:rPr>
        <w:t>ed</w:t>
      </w:r>
      <w:r w:rsidR="005B3290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130119">
        <w:rPr>
          <w:rFonts w:ascii="Times New Roman" w:eastAsia="宋体" w:hAnsi="Times New Roman" w:cs="Times New Roman"/>
          <w:kern w:val="0"/>
          <w:sz w:val="24"/>
          <w:szCs w:val="24"/>
        </w:rPr>
        <w:t>to</w:t>
      </w:r>
      <w:r w:rsidR="00A079BD">
        <w:rPr>
          <w:rFonts w:ascii="Times New Roman" w:eastAsia="宋体" w:hAnsi="Times New Roman" w:cs="Times New Roman"/>
          <w:kern w:val="0"/>
          <w:sz w:val="24"/>
          <w:szCs w:val="24"/>
        </w:rPr>
        <w:t xml:space="preserve"> the</w:t>
      </w:r>
      <w:r w:rsidR="005B3290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 control</w:t>
      </w:r>
      <w:r w:rsidR="00CC7164">
        <w:rPr>
          <w:rFonts w:ascii="Times New Roman" w:eastAsia="宋体" w:hAnsi="Times New Roman" w:cs="Times New Roman"/>
          <w:kern w:val="0"/>
          <w:sz w:val="24"/>
          <w:szCs w:val="24"/>
        </w:rPr>
        <w:t xml:space="preserve"> group</w:t>
      </w:r>
      <w:r w:rsidR="005B3290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CC7164">
        <w:rPr>
          <w:rFonts w:ascii="Times New Roman" w:eastAsia="宋体" w:hAnsi="Times New Roman" w:cs="Times New Roman"/>
          <w:kern w:val="0"/>
          <w:sz w:val="24"/>
          <w:szCs w:val="24"/>
        </w:rPr>
        <w:t>through</w:t>
      </w:r>
      <w:r w:rsidR="005B3290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proofErr w:type="spellStart"/>
      <w:r w:rsidR="005B3290" w:rsidRPr="001E096C">
        <w:rPr>
          <w:rFonts w:ascii="Times New Roman" w:eastAsia="宋体" w:hAnsi="Times New Roman" w:cs="Times New Roman"/>
          <w:kern w:val="0"/>
          <w:sz w:val="24"/>
          <w:szCs w:val="24"/>
        </w:rPr>
        <w:t>ChEA3</w:t>
      </w:r>
      <w:proofErr w:type="spellEnd"/>
      <w:r w:rsidR="005B3290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 (https://</w:t>
      </w:r>
      <w:proofErr w:type="spellStart"/>
      <w:r w:rsidR="005B3290" w:rsidRPr="001E096C">
        <w:rPr>
          <w:rFonts w:ascii="Times New Roman" w:eastAsia="宋体" w:hAnsi="Times New Roman" w:cs="Times New Roman"/>
          <w:kern w:val="0"/>
          <w:sz w:val="24"/>
          <w:szCs w:val="24"/>
        </w:rPr>
        <w:t>maayanlab.cloud</w:t>
      </w:r>
      <w:proofErr w:type="spellEnd"/>
      <w:r w:rsidR="005B3290" w:rsidRPr="001E096C">
        <w:rPr>
          <w:rFonts w:ascii="Times New Roman" w:eastAsia="宋体" w:hAnsi="Times New Roman" w:cs="Times New Roman"/>
          <w:kern w:val="0"/>
          <w:sz w:val="24"/>
          <w:szCs w:val="24"/>
        </w:rPr>
        <w:t>/</w:t>
      </w:r>
      <w:proofErr w:type="spellStart"/>
      <w:r w:rsidR="005B3290" w:rsidRPr="001E096C">
        <w:rPr>
          <w:rFonts w:ascii="Times New Roman" w:eastAsia="宋体" w:hAnsi="Times New Roman" w:cs="Times New Roman"/>
          <w:kern w:val="0"/>
          <w:sz w:val="24"/>
          <w:szCs w:val="24"/>
        </w:rPr>
        <w:t>chea3</w:t>
      </w:r>
      <w:proofErr w:type="spellEnd"/>
      <w:r w:rsidR="005B3290" w:rsidRPr="001E096C">
        <w:rPr>
          <w:rFonts w:ascii="Times New Roman" w:eastAsia="宋体" w:hAnsi="Times New Roman" w:cs="Times New Roman"/>
          <w:kern w:val="0"/>
          <w:sz w:val="24"/>
          <w:szCs w:val="24"/>
        </w:rPr>
        <w:t>/) bas</w:t>
      </w:r>
      <w:r w:rsidR="00B81A41" w:rsidRPr="001E096C">
        <w:rPr>
          <w:rFonts w:ascii="Times New Roman" w:eastAsia="宋体" w:hAnsi="Times New Roman" w:cs="Times New Roman"/>
          <w:kern w:val="0"/>
          <w:sz w:val="24"/>
          <w:szCs w:val="24"/>
        </w:rPr>
        <w:t>ed</w:t>
      </w:r>
      <w:r w:rsidR="005B3290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 on </w:t>
      </w:r>
      <w:proofErr w:type="spellStart"/>
      <w:r w:rsidR="005B3290" w:rsidRPr="001E096C">
        <w:rPr>
          <w:rFonts w:ascii="Times New Roman" w:eastAsia="宋体" w:hAnsi="Times New Roman" w:cs="Times New Roman"/>
          <w:kern w:val="0"/>
          <w:sz w:val="24"/>
          <w:szCs w:val="24"/>
        </w:rPr>
        <w:t>ReMap</w:t>
      </w:r>
      <w:proofErr w:type="spellEnd"/>
      <w:r w:rsidR="005B3290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proofErr w:type="spellStart"/>
      <w:r w:rsidR="00A232F9">
        <w:rPr>
          <w:rFonts w:ascii="Times New Roman" w:eastAsia="宋体" w:hAnsi="Times New Roman" w:cs="Times New Roman"/>
          <w:kern w:val="0"/>
          <w:sz w:val="24"/>
          <w:szCs w:val="24"/>
        </w:rPr>
        <w:t>ChIP</w:t>
      </w:r>
      <w:proofErr w:type="spellEnd"/>
      <w:r w:rsidR="00A232F9">
        <w:rPr>
          <w:rFonts w:ascii="Times New Roman" w:eastAsia="宋体" w:hAnsi="Times New Roman" w:cs="Times New Roman"/>
          <w:kern w:val="0"/>
          <w:sz w:val="24"/>
          <w:szCs w:val="24"/>
        </w:rPr>
        <w:t xml:space="preserve">-seq </w:t>
      </w:r>
      <w:r w:rsidR="005B3290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library. </w:t>
      </w:r>
      <w:r w:rsidRPr="001E096C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c</w:t>
      </w:r>
      <w:r w:rsidR="005B3290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 Relative cell growth </w:t>
      </w:r>
      <w:r w:rsidR="008E5609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of </w:t>
      </w:r>
      <w:proofErr w:type="spellStart"/>
      <w:r w:rsidR="008E5609" w:rsidRPr="001E096C">
        <w:rPr>
          <w:rFonts w:ascii="Times New Roman" w:eastAsia="宋体" w:hAnsi="Times New Roman" w:cs="Times New Roman"/>
          <w:kern w:val="0"/>
          <w:sz w:val="24"/>
          <w:szCs w:val="24"/>
        </w:rPr>
        <w:t>Jurkat</w:t>
      </w:r>
      <w:proofErr w:type="spellEnd"/>
      <w:r w:rsidR="008E5609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bookmarkStart w:id="9" w:name="OLE_LINK55"/>
      <w:r w:rsidR="008E5609" w:rsidRPr="001E096C">
        <w:rPr>
          <w:rFonts w:ascii="Times New Roman" w:eastAsia="宋体" w:hAnsi="Times New Roman" w:cs="Times New Roman"/>
          <w:kern w:val="0"/>
          <w:sz w:val="24"/>
          <w:szCs w:val="24"/>
        </w:rPr>
        <w:t>during the formation of</w:t>
      </w:r>
      <w:r w:rsidR="003E6A44">
        <w:rPr>
          <w:rFonts w:ascii="Times New Roman" w:eastAsia="宋体" w:hAnsi="Times New Roman" w:cs="Times New Roman"/>
          <w:kern w:val="0"/>
          <w:sz w:val="24"/>
          <w:szCs w:val="24"/>
        </w:rPr>
        <w:t xml:space="preserve"> the more </w:t>
      </w:r>
      <w:r w:rsidR="003E6A44" w:rsidRPr="001E096C">
        <w:rPr>
          <w:rFonts w:ascii="Times New Roman" w:eastAsia="宋体" w:hAnsi="Times New Roman" w:cs="Times New Roman"/>
          <w:kern w:val="0"/>
          <w:sz w:val="24"/>
          <w:szCs w:val="24"/>
        </w:rPr>
        <w:t>resistant</w:t>
      </w:r>
      <w:r w:rsidR="008E5609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proofErr w:type="spellStart"/>
      <w:r w:rsidR="003E6A44">
        <w:rPr>
          <w:rFonts w:ascii="Times New Roman" w:eastAsia="宋体" w:hAnsi="Times New Roman" w:cs="Times New Roman"/>
          <w:kern w:val="0"/>
          <w:sz w:val="24"/>
          <w:szCs w:val="24"/>
        </w:rPr>
        <w:t>Jurkat</w:t>
      </w:r>
      <w:proofErr w:type="spellEnd"/>
      <w:r w:rsidR="00C0560B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3E463E" w:rsidRPr="001E096C">
        <w:rPr>
          <w:rFonts w:ascii="Times New Roman" w:eastAsia="宋体" w:hAnsi="Times New Roman" w:cs="Times New Roman"/>
          <w:kern w:val="0"/>
          <w:sz w:val="24"/>
          <w:szCs w:val="24"/>
        </w:rPr>
        <w:t>cells</w:t>
      </w:r>
      <w:r w:rsidR="003E463E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C0560B">
        <w:rPr>
          <w:rFonts w:ascii="Times New Roman" w:eastAsia="宋体" w:hAnsi="Times New Roman" w:cs="Times New Roman"/>
          <w:kern w:val="0"/>
          <w:sz w:val="24"/>
          <w:szCs w:val="24"/>
        </w:rPr>
        <w:t>(</w:t>
      </w:r>
      <w:proofErr w:type="spellStart"/>
      <w:r w:rsidR="00C0560B">
        <w:rPr>
          <w:rFonts w:ascii="Times New Roman" w:eastAsia="宋体" w:hAnsi="Times New Roman" w:cs="Times New Roman"/>
          <w:kern w:val="0"/>
          <w:sz w:val="24"/>
          <w:szCs w:val="24"/>
        </w:rPr>
        <w:t>Jurkat-AZD</w:t>
      </w:r>
      <w:proofErr w:type="spellEnd"/>
      <w:r w:rsidR="00C0560B">
        <w:rPr>
          <w:rFonts w:ascii="Times New Roman" w:eastAsia="宋体" w:hAnsi="Times New Roman" w:cs="Times New Roman"/>
          <w:kern w:val="0"/>
          <w:sz w:val="24"/>
          <w:szCs w:val="24"/>
        </w:rPr>
        <w:t>)</w:t>
      </w:r>
      <w:bookmarkEnd w:id="9"/>
      <w:r w:rsidR="001F550C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. </w:t>
      </w:r>
      <w:r w:rsidRPr="001E096C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d</w:t>
      </w:r>
      <w:r w:rsidR="001F550C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 Relative cell growth of </w:t>
      </w:r>
      <w:proofErr w:type="spellStart"/>
      <w:r w:rsidR="001F550C" w:rsidRPr="001E096C">
        <w:rPr>
          <w:rFonts w:ascii="Times New Roman" w:eastAsia="宋体" w:hAnsi="Times New Roman" w:cs="Times New Roman"/>
          <w:kern w:val="0"/>
          <w:sz w:val="24"/>
          <w:szCs w:val="24"/>
        </w:rPr>
        <w:t>Ju</w:t>
      </w:r>
      <w:r w:rsidR="009B33C6" w:rsidRPr="001E096C">
        <w:rPr>
          <w:rFonts w:ascii="Times New Roman" w:eastAsia="宋体" w:hAnsi="Times New Roman" w:cs="Times New Roman"/>
          <w:kern w:val="0"/>
          <w:sz w:val="24"/>
          <w:szCs w:val="24"/>
        </w:rPr>
        <w:t>r</w:t>
      </w:r>
      <w:r w:rsidR="001F550C" w:rsidRPr="001E096C">
        <w:rPr>
          <w:rFonts w:ascii="Times New Roman" w:eastAsia="宋体" w:hAnsi="Times New Roman" w:cs="Times New Roman"/>
          <w:kern w:val="0"/>
          <w:sz w:val="24"/>
          <w:szCs w:val="24"/>
        </w:rPr>
        <w:t>kat</w:t>
      </w:r>
      <w:proofErr w:type="spellEnd"/>
      <w:r w:rsidR="001F550C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 or </w:t>
      </w:r>
      <w:r w:rsidR="003E463E" w:rsidRPr="003E463E">
        <w:rPr>
          <w:rFonts w:ascii="Times New Roman" w:eastAsia="宋体" w:hAnsi="Times New Roman" w:cs="Times New Roman"/>
          <w:kern w:val="0"/>
          <w:sz w:val="24"/>
          <w:szCs w:val="24"/>
        </w:rPr>
        <w:t xml:space="preserve">the more resistant </w:t>
      </w:r>
      <w:proofErr w:type="spellStart"/>
      <w:r w:rsidR="003E463E" w:rsidRPr="003E463E">
        <w:rPr>
          <w:rFonts w:ascii="Times New Roman" w:eastAsia="宋体" w:hAnsi="Times New Roman" w:cs="Times New Roman"/>
          <w:kern w:val="0"/>
          <w:sz w:val="24"/>
          <w:szCs w:val="24"/>
        </w:rPr>
        <w:t>Jurkat</w:t>
      </w:r>
      <w:proofErr w:type="spellEnd"/>
      <w:r w:rsidR="003E463E">
        <w:rPr>
          <w:rFonts w:ascii="Times New Roman" w:eastAsia="宋体" w:hAnsi="Times New Roman" w:cs="Times New Roman"/>
          <w:kern w:val="0"/>
          <w:sz w:val="24"/>
          <w:szCs w:val="24"/>
        </w:rPr>
        <w:t xml:space="preserve"> cells</w:t>
      </w:r>
      <w:r w:rsidR="001F550C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 (</w:t>
      </w:r>
      <w:proofErr w:type="spellStart"/>
      <w:r w:rsidR="001F550C" w:rsidRPr="001E096C">
        <w:rPr>
          <w:rFonts w:ascii="Times New Roman" w:eastAsia="宋体" w:hAnsi="Times New Roman" w:cs="Times New Roman"/>
          <w:kern w:val="0"/>
          <w:sz w:val="24"/>
          <w:szCs w:val="24"/>
        </w:rPr>
        <w:t>Jurkat-AZD</w:t>
      </w:r>
      <w:proofErr w:type="spellEnd"/>
      <w:r w:rsidR="001F550C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) after different concentrations of </w:t>
      </w:r>
      <w:proofErr w:type="spellStart"/>
      <w:r w:rsidR="001F550C" w:rsidRPr="001E096C">
        <w:rPr>
          <w:rFonts w:ascii="Times New Roman" w:eastAsia="宋体" w:hAnsi="Times New Roman" w:cs="Times New Roman"/>
          <w:kern w:val="0"/>
          <w:sz w:val="24"/>
          <w:szCs w:val="24"/>
        </w:rPr>
        <w:t>AZD4547</w:t>
      </w:r>
      <w:proofErr w:type="spellEnd"/>
      <w:r w:rsidR="001F550C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 treatment.</w:t>
      </w:r>
      <w:r w:rsidR="009B33C6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bookmarkStart w:id="10" w:name="OLE_LINK3"/>
      <w:r w:rsidR="00C24FD6">
        <w:rPr>
          <w:rFonts w:ascii="Times New Roman" w:eastAsia="宋体" w:hAnsi="Times New Roman" w:cs="Times New Roman"/>
          <w:kern w:val="0"/>
          <w:sz w:val="24"/>
          <w:szCs w:val="24"/>
        </w:rPr>
        <w:t>Cell counting</w:t>
      </w:r>
      <w:r w:rsidR="009B33C6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 was performed at 72 h after dosing.</w:t>
      </w:r>
      <w:bookmarkEnd w:id="10"/>
      <w:r w:rsidR="001F550C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9B33C6" w:rsidRPr="001E096C">
        <w:rPr>
          <w:rFonts w:ascii="Times New Roman" w:hAnsi="Times New Roman" w:cs="Times New Roman"/>
          <w:sz w:val="24"/>
          <w:szCs w:val="24"/>
        </w:rPr>
        <w:t>Data are mean ± SD.</w:t>
      </w:r>
    </w:p>
    <w:p w14:paraId="7011F808" w14:textId="4086CE29" w:rsidR="00EB2EC2" w:rsidRPr="001E096C" w:rsidRDefault="007B4777" w:rsidP="000302FC">
      <w:pPr>
        <w:spacing w:beforeLines="100" w:before="312" w:line="360" w:lineRule="auto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1E096C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Supplementary </w:t>
      </w:r>
      <w:r w:rsidR="006F2943" w:rsidRPr="001E096C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Fig. </w:t>
      </w:r>
      <w:r w:rsidR="00E307CD" w:rsidRPr="001E096C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3</w:t>
      </w:r>
      <w:r w:rsidR="00DC78C3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(supporting Fig. 5)</w:t>
      </w:r>
    </w:p>
    <w:p w14:paraId="1417E656" w14:textId="555AAD55" w:rsidR="00845B74" w:rsidRPr="00444A74" w:rsidRDefault="00596CCC" w:rsidP="000302FC">
      <w:pPr>
        <w:spacing w:beforeLines="100" w:before="312" w:line="360" w:lineRule="auto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a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-d </w:t>
      </w:r>
      <w:r w:rsidRPr="006C7E59">
        <w:rPr>
          <w:rFonts w:ascii="Times New Roman" w:hAnsi="Times New Roman" w:cs="Times New Roman"/>
          <w:sz w:val="24"/>
          <w:szCs w:val="24"/>
        </w:rPr>
        <w:t xml:space="preserve">Signal of Chip-seq and </w:t>
      </w:r>
      <w:proofErr w:type="spellStart"/>
      <w:r w:rsidRPr="006C7E59">
        <w:rPr>
          <w:rFonts w:ascii="Times New Roman" w:hAnsi="Times New Roman" w:cs="Times New Roman"/>
          <w:sz w:val="24"/>
          <w:szCs w:val="24"/>
        </w:rPr>
        <w:t>ATAC</w:t>
      </w:r>
      <w:proofErr w:type="spellEnd"/>
      <w:r w:rsidRPr="006C7E59">
        <w:rPr>
          <w:rFonts w:ascii="Times New Roman" w:hAnsi="Times New Roman" w:cs="Times New Roman"/>
          <w:sz w:val="24"/>
          <w:szCs w:val="24"/>
        </w:rPr>
        <w:t xml:space="preserve">-seq around the chromosomal region of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596CCC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>
        <w:rPr>
          <w:rFonts w:ascii="Times New Roman" w:hAnsi="Times New Roman" w:cs="Times New Roman"/>
          <w:sz w:val="24"/>
          <w:szCs w:val="24"/>
        </w:rPr>
        <w:t>ASS1</w:t>
      </w:r>
      <w:proofErr w:type="spellEnd"/>
      <w:r>
        <w:rPr>
          <w:rFonts w:ascii="Times New Roman" w:hAnsi="Times New Roman" w:cs="Times New Roman"/>
          <w:sz w:val="24"/>
          <w:szCs w:val="24"/>
        </w:rPr>
        <w:t>, (</w:t>
      </w:r>
      <w:r w:rsidRPr="00596CCC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>
        <w:rPr>
          <w:rFonts w:ascii="Times New Roman" w:hAnsi="Times New Roman" w:cs="Times New Roman"/>
          <w:sz w:val="24"/>
          <w:szCs w:val="24"/>
        </w:rPr>
        <w:t>SLC1A5</w:t>
      </w:r>
      <w:proofErr w:type="spellEnd"/>
      <w:r>
        <w:rPr>
          <w:rFonts w:ascii="Times New Roman" w:hAnsi="Times New Roman" w:cs="Times New Roman"/>
          <w:sz w:val="24"/>
          <w:szCs w:val="24"/>
        </w:rPr>
        <w:t>, (</w:t>
      </w:r>
      <w:r w:rsidRPr="00596CCC"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>
        <w:rPr>
          <w:rFonts w:ascii="Times New Roman" w:hAnsi="Times New Roman" w:cs="Times New Roman"/>
          <w:sz w:val="24"/>
          <w:szCs w:val="24"/>
        </w:rPr>
        <w:t>GARS1</w:t>
      </w:r>
      <w:proofErr w:type="spellEnd"/>
      <w:r>
        <w:rPr>
          <w:rFonts w:ascii="Times New Roman" w:hAnsi="Times New Roman" w:cs="Times New Roman"/>
          <w:sz w:val="24"/>
          <w:szCs w:val="24"/>
        </w:rPr>
        <w:t>, and (</w:t>
      </w:r>
      <w:r w:rsidRPr="00596CCC"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>
        <w:rPr>
          <w:rFonts w:ascii="Times New Roman" w:hAnsi="Times New Roman" w:cs="Times New Roman"/>
          <w:sz w:val="24"/>
          <w:szCs w:val="24"/>
        </w:rPr>
        <w:t>NARS1</w:t>
      </w:r>
      <w:proofErr w:type="spellEnd"/>
      <w:r w:rsidR="00444A74">
        <w:rPr>
          <w:rFonts w:ascii="Times New Roman" w:hAnsi="Times New Roman" w:cs="Times New Roman"/>
          <w:sz w:val="24"/>
          <w:szCs w:val="24"/>
        </w:rPr>
        <w:t>.</w:t>
      </w:r>
      <w:r w:rsidR="00444A74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e</w:t>
      </w:r>
      <w:r w:rsidR="00845B74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1C69DB">
        <w:rPr>
          <w:rFonts w:ascii="Times New Roman" w:eastAsia="宋体" w:hAnsi="Times New Roman" w:cs="Times New Roman"/>
          <w:kern w:val="0"/>
          <w:sz w:val="24"/>
          <w:szCs w:val="24"/>
        </w:rPr>
        <w:t>Q</w:t>
      </w:r>
      <w:r w:rsidR="001C69DB" w:rsidRPr="001C69DB">
        <w:rPr>
          <w:rFonts w:ascii="Times New Roman" w:eastAsia="宋体" w:hAnsi="Times New Roman" w:cs="Times New Roman"/>
          <w:kern w:val="0"/>
          <w:sz w:val="24"/>
          <w:szCs w:val="24"/>
        </w:rPr>
        <w:t>uantification</w:t>
      </w:r>
      <w:r w:rsidR="00845B74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 of differential amino acid </w:t>
      </w:r>
      <w:r w:rsidR="00845B74" w:rsidRPr="001E096C">
        <w:rPr>
          <w:rFonts w:ascii="Times New Roman" w:eastAsia="宋体" w:hAnsi="Times New Roman" w:cs="Times New Roman"/>
          <w:kern w:val="0"/>
          <w:sz w:val="24"/>
          <w:szCs w:val="24"/>
        </w:rPr>
        <w:lastRenderedPageBreak/>
        <w:t>metabolites.</w:t>
      </w:r>
      <w:r w:rsidR="00002B01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proofErr w:type="spellStart"/>
      <w:r w:rsidR="00030BDA" w:rsidRPr="001E096C">
        <w:rPr>
          <w:rFonts w:ascii="Times New Roman" w:eastAsia="宋体" w:hAnsi="Times New Roman" w:cs="Times New Roman"/>
          <w:kern w:val="0"/>
          <w:sz w:val="24"/>
          <w:szCs w:val="24"/>
        </w:rPr>
        <w:t>Jurkat</w:t>
      </w:r>
      <w:proofErr w:type="spellEnd"/>
      <w:r w:rsidR="00030BDA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 or </w:t>
      </w:r>
      <w:r w:rsidR="00F348F1" w:rsidRPr="00F348F1">
        <w:rPr>
          <w:rFonts w:ascii="Times New Roman" w:eastAsia="宋体" w:hAnsi="Times New Roman" w:cs="Times New Roman"/>
          <w:kern w:val="0"/>
          <w:sz w:val="24"/>
          <w:szCs w:val="24"/>
        </w:rPr>
        <w:t xml:space="preserve">the more resistant </w:t>
      </w:r>
      <w:proofErr w:type="spellStart"/>
      <w:r w:rsidR="00F348F1" w:rsidRPr="00F348F1">
        <w:rPr>
          <w:rFonts w:ascii="Times New Roman" w:eastAsia="宋体" w:hAnsi="Times New Roman" w:cs="Times New Roman"/>
          <w:kern w:val="0"/>
          <w:sz w:val="24"/>
          <w:szCs w:val="24"/>
        </w:rPr>
        <w:t>Jurkat</w:t>
      </w:r>
      <w:proofErr w:type="spellEnd"/>
      <w:r w:rsidR="00F348F1" w:rsidRPr="00F348F1">
        <w:rPr>
          <w:rFonts w:ascii="Times New Roman" w:eastAsia="宋体" w:hAnsi="Times New Roman" w:cs="Times New Roman"/>
          <w:kern w:val="0"/>
          <w:sz w:val="24"/>
          <w:szCs w:val="24"/>
        </w:rPr>
        <w:t xml:space="preserve"> cells</w:t>
      </w:r>
      <w:r w:rsidR="00030BDA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 (</w:t>
      </w:r>
      <w:proofErr w:type="spellStart"/>
      <w:r w:rsidR="00030BDA" w:rsidRPr="001E096C">
        <w:rPr>
          <w:rFonts w:ascii="Times New Roman" w:eastAsia="宋体" w:hAnsi="Times New Roman" w:cs="Times New Roman"/>
          <w:kern w:val="0"/>
          <w:sz w:val="24"/>
          <w:szCs w:val="24"/>
        </w:rPr>
        <w:t>Jurkat-AZD</w:t>
      </w:r>
      <w:proofErr w:type="spellEnd"/>
      <w:r w:rsidR="00030BDA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) were transfected with </w:t>
      </w:r>
      <w:proofErr w:type="spellStart"/>
      <w:r w:rsidR="00030BDA" w:rsidRPr="001E096C">
        <w:rPr>
          <w:rFonts w:ascii="Times New Roman" w:eastAsia="宋体" w:hAnsi="Times New Roman" w:cs="Times New Roman"/>
          <w:kern w:val="0"/>
          <w:sz w:val="24"/>
          <w:szCs w:val="24"/>
        </w:rPr>
        <w:t>ATF4</w:t>
      </w:r>
      <w:proofErr w:type="spellEnd"/>
      <w:r w:rsidR="00030BDA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 knockdown or non-target lentivirus vectors, </w:t>
      </w:r>
      <w:r w:rsidR="00A079BD">
        <w:rPr>
          <w:rFonts w:ascii="Times New Roman" w:eastAsia="宋体" w:hAnsi="Times New Roman" w:cs="Times New Roman"/>
          <w:kern w:val="0"/>
          <w:sz w:val="24"/>
          <w:szCs w:val="24"/>
        </w:rPr>
        <w:t xml:space="preserve">and </w:t>
      </w:r>
      <w:r w:rsidR="00030BDA" w:rsidRPr="001E096C">
        <w:rPr>
          <w:rFonts w:ascii="Times New Roman" w:eastAsia="宋体" w:hAnsi="Times New Roman" w:cs="Times New Roman"/>
          <w:kern w:val="0"/>
          <w:sz w:val="24"/>
          <w:szCs w:val="24"/>
        </w:rPr>
        <w:t>after 48 h, 3×10</w:t>
      </w:r>
      <w:r w:rsidR="00030BDA" w:rsidRPr="001E096C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6</w:t>
      </w:r>
      <w:r w:rsidR="00030BDA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 cells </w:t>
      </w:r>
      <w:bookmarkStart w:id="11" w:name="OLE_LINK9"/>
      <w:r w:rsidR="00FB428D">
        <w:rPr>
          <w:rFonts w:ascii="Times New Roman" w:eastAsia="宋体" w:hAnsi="Times New Roman" w:cs="Times New Roman"/>
          <w:kern w:val="0"/>
          <w:sz w:val="24"/>
          <w:szCs w:val="24"/>
        </w:rPr>
        <w:t xml:space="preserve">per sample </w:t>
      </w:r>
      <w:bookmarkEnd w:id="11"/>
      <w:r w:rsidR="00030BDA" w:rsidRPr="001E096C">
        <w:rPr>
          <w:rFonts w:ascii="Times New Roman" w:eastAsia="宋体" w:hAnsi="Times New Roman" w:cs="Times New Roman"/>
          <w:kern w:val="0"/>
          <w:sz w:val="24"/>
          <w:szCs w:val="24"/>
        </w:rPr>
        <w:t>were harvested for</w:t>
      </w:r>
      <w:r w:rsidR="00B7002B">
        <w:rPr>
          <w:rFonts w:ascii="Times New Roman" w:eastAsia="宋体" w:hAnsi="Times New Roman" w:cs="Times New Roman"/>
          <w:kern w:val="0"/>
          <w:sz w:val="24"/>
          <w:szCs w:val="24"/>
        </w:rPr>
        <w:t xml:space="preserve"> targeted</w:t>
      </w:r>
      <w:r w:rsidR="00030BDA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 metabolomics analysis</w:t>
      </w:r>
      <w:r w:rsidR="00002B01" w:rsidRPr="001E096C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  <w:r w:rsidR="001C75B1" w:rsidRPr="001E096C">
        <w:rPr>
          <w:rFonts w:ascii="Times New Roman" w:hAnsi="Times New Roman" w:cs="Times New Roman"/>
          <w:sz w:val="24"/>
          <w:szCs w:val="24"/>
        </w:rPr>
        <w:t xml:space="preserve"> </w:t>
      </w:r>
      <w:r w:rsidR="00002B01" w:rsidRPr="001E096C">
        <w:rPr>
          <w:rFonts w:ascii="Times New Roman" w:hAnsi="Times New Roman" w:cs="Times New Roman"/>
          <w:sz w:val="24"/>
          <w:szCs w:val="24"/>
        </w:rPr>
        <w:t>Data are mean ± SD</w:t>
      </w:r>
      <w:r w:rsidR="003C43A8">
        <w:rPr>
          <w:rFonts w:ascii="Times New Roman" w:hAnsi="Times New Roman" w:cs="Times New Roman" w:hint="eastAsia"/>
          <w:sz w:val="24"/>
          <w:szCs w:val="24"/>
        </w:rPr>
        <w:t>.</w:t>
      </w:r>
      <w:r w:rsidR="00845B74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</w:p>
    <w:p w14:paraId="6E2CBA85" w14:textId="2B1E8C20" w:rsidR="00A03DC8" w:rsidRPr="001E096C" w:rsidRDefault="00A03DC8" w:rsidP="000302FC">
      <w:pPr>
        <w:spacing w:beforeLines="100" w:before="312" w:line="360" w:lineRule="auto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1E096C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Supplementary </w:t>
      </w:r>
      <w:r w:rsidR="006F2943" w:rsidRPr="001E096C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Fig. </w:t>
      </w:r>
      <w:r w:rsidR="00E307CD" w:rsidRPr="001E096C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4</w:t>
      </w:r>
      <w:r w:rsidR="00DC78C3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(</w:t>
      </w:r>
      <w:r w:rsidR="00DC78C3" w:rsidRPr="00DC78C3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supporting Fig. </w:t>
      </w:r>
      <w:r w:rsidR="00DC78C3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6)</w:t>
      </w:r>
    </w:p>
    <w:p w14:paraId="6F311AC0" w14:textId="0819B832" w:rsidR="00AA4D53" w:rsidRPr="001E096C" w:rsidRDefault="001C460B" w:rsidP="000302FC">
      <w:pPr>
        <w:spacing w:beforeLines="100" w:before="312" w:line="360" w:lineRule="auto"/>
        <w:rPr>
          <w:rFonts w:ascii="Times New Roman" w:hAnsi="Times New Roman" w:cs="Times New Roman"/>
          <w:sz w:val="24"/>
          <w:szCs w:val="24"/>
        </w:rPr>
      </w:pPr>
      <w:r w:rsidRPr="001E096C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a</w:t>
      </w:r>
      <w:r w:rsidR="00A259EF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,</w:t>
      </w:r>
      <w:r w:rsidR="006256A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A259EF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b</w:t>
      </w:r>
      <w:r w:rsidR="00A03DC8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A259EF" w:rsidRPr="00A259EF">
        <w:rPr>
          <w:rFonts w:ascii="Times New Roman" w:hAnsi="Times New Roman" w:cs="Times New Roman"/>
          <w:sz w:val="24"/>
          <w:szCs w:val="24"/>
        </w:rPr>
        <w:t xml:space="preserve">Synergistic inhibition of </w:t>
      </w:r>
      <w:proofErr w:type="spellStart"/>
      <w:r w:rsidR="00A259EF" w:rsidRPr="00A259EF">
        <w:rPr>
          <w:rFonts w:ascii="Times New Roman" w:hAnsi="Times New Roman" w:cs="Times New Roman"/>
          <w:sz w:val="24"/>
          <w:szCs w:val="24"/>
        </w:rPr>
        <w:t>AZD4547</w:t>
      </w:r>
      <w:proofErr w:type="spellEnd"/>
      <w:r w:rsidR="00A259EF" w:rsidRPr="00A259EF">
        <w:rPr>
          <w:rFonts w:ascii="Times New Roman" w:hAnsi="Times New Roman" w:cs="Times New Roman"/>
          <w:sz w:val="24"/>
          <w:szCs w:val="24"/>
        </w:rPr>
        <w:t xml:space="preserve"> and Rapamycin in </w:t>
      </w:r>
      <w:r w:rsidR="00A736B3">
        <w:rPr>
          <w:rFonts w:ascii="Times New Roman" w:hAnsi="Times New Roman" w:cs="Times New Roman"/>
          <w:sz w:val="24"/>
          <w:szCs w:val="24"/>
        </w:rPr>
        <w:t>(</w:t>
      </w:r>
      <w:r w:rsidR="00A736B3" w:rsidRPr="00A736B3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A736B3">
        <w:rPr>
          <w:rFonts w:ascii="Times New Roman" w:hAnsi="Times New Roman" w:cs="Times New Roman"/>
          <w:sz w:val="24"/>
          <w:szCs w:val="24"/>
        </w:rPr>
        <w:t xml:space="preserve">) </w:t>
      </w:r>
      <w:r w:rsidR="00A259EF" w:rsidRPr="00A259EF">
        <w:rPr>
          <w:rFonts w:ascii="Times New Roman" w:hAnsi="Times New Roman" w:cs="Times New Roman"/>
          <w:sz w:val="24"/>
          <w:szCs w:val="24"/>
        </w:rPr>
        <w:t>MOLT-4 and</w:t>
      </w:r>
      <w:r w:rsidR="00A736B3">
        <w:rPr>
          <w:rFonts w:ascii="Times New Roman" w:hAnsi="Times New Roman" w:cs="Times New Roman"/>
          <w:sz w:val="24"/>
          <w:szCs w:val="24"/>
        </w:rPr>
        <w:t xml:space="preserve"> (</w:t>
      </w:r>
      <w:r w:rsidR="00A736B3" w:rsidRPr="00A736B3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A736B3">
        <w:rPr>
          <w:rFonts w:ascii="Times New Roman" w:hAnsi="Times New Roman" w:cs="Times New Roman"/>
          <w:sz w:val="24"/>
          <w:szCs w:val="24"/>
        </w:rPr>
        <w:t>)</w:t>
      </w:r>
      <w:r w:rsidR="00A259EF" w:rsidRPr="00A259EF">
        <w:rPr>
          <w:rFonts w:ascii="Times New Roman" w:hAnsi="Times New Roman" w:cs="Times New Roman"/>
          <w:sz w:val="24"/>
          <w:szCs w:val="24"/>
        </w:rPr>
        <w:t xml:space="preserve"> MOLT-16 cells. The </w:t>
      </w:r>
      <w:r w:rsidR="00582097">
        <w:rPr>
          <w:rFonts w:ascii="Times New Roman" w:hAnsi="Times New Roman" w:cs="Times New Roman"/>
          <w:sz w:val="24"/>
          <w:szCs w:val="24"/>
        </w:rPr>
        <w:t>c</w:t>
      </w:r>
      <w:r w:rsidR="00C24FD6">
        <w:rPr>
          <w:rFonts w:ascii="Times New Roman" w:hAnsi="Times New Roman" w:cs="Times New Roman"/>
          <w:sz w:val="24"/>
          <w:szCs w:val="24"/>
        </w:rPr>
        <w:t>ell counting</w:t>
      </w:r>
      <w:r w:rsidR="00A259EF" w:rsidRPr="00A259EF">
        <w:rPr>
          <w:rFonts w:ascii="Times New Roman" w:hAnsi="Times New Roman" w:cs="Times New Roman"/>
          <w:sz w:val="24"/>
          <w:szCs w:val="24"/>
        </w:rPr>
        <w:t xml:space="preserve"> was performed at 72 h after treatment.</w:t>
      </w:r>
      <w:r w:rsidR="00A259EF">
        <w:rPr>
          <w:rFonts w:ascii="Times New Roman" w:hAnsi="Times New Roman" w:cs="Times New Roman"/>
          <w:sz w:val="24"/>
          <w:szCs w:val="24"/>
        </w:rPr>
        <w:t xml:space="preserve"> </w:t>
      </w:r>
      <w:r w:rsidRPr="001E096C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03675C" w:rsidRPr="001E096C">
        <w:rPr>
          <w:rFonts w:ascii="Times New Roman" w:hAnsi="Times New Roman" w:cs="Times New Roman"/>
          <w:sz w:val="24"/>
          <w:szCs w:val="24"/>
        </w:rPr>
        <w:t xml:space="preserve"> Synergistic inhibition of </w:t>
      </w:r>
      <w:proofErr w:type="spellStart"/>
      <w:r w:rsidR="0003675C" w:rsidRPr="001E096C">
        <w:rPr>
          <w:rFonts w:ascii="Times New Roman" w:hAnsi="Times New Roman" w:cs="Times New Roman"/>
          <w:sz w:val="24"/>
          <w:szCs w:val="24"/>
        </w:rPr>
        <w:t>AZD4547</w:t>
      </w:r>
      <w:proofErr w:type="spellEnd"/>
      <w:r w:rsidR="0003675C" w:rsidRPr="001E096C">
        <w:rPr>
          <w:rFonts w:ascii="Times New Roman" w:hAnsi="Times New Roman" w:cs="Times New Roman"/>
          <w:sz w:val="24"/>
          <w:szCs w:val="24"/>
        </w:rPr>
        <w:t xml:space="preserve"> and PKI-587 in MOLT-16 cells. The </w:t>
      </w:r>
      <w:r w:rsidR="00C93940">
        <w:rPr>
          <w:rFonts w:ascii="Times New Roman" w:hAnsi="Times New Roman" w:cs="Times New Roman"/>
          <w:sz w:val="24"/>
          <w:szCs w:val="24"/>
        </w:rPr>
        <w:t>c</w:t>
      </w:r>
      <w:r w:rsidR="00C24FD6">
        <w:rPr>
          <w:rFonts w:ascii="Times New Roman" w:hAnsi="Times New Roman" w:cs="Times New Roman"/>
          <w:sz w:val="24"/>
          <w:szCs w:val="24"/>
        </w:rPr>
        <w:t>ell counting</w:t>
      </w:r>
      <w:r w:rsidR="0003675C" w:rsidRPr="001E096C">
        <w:rPr>
          <w:rFonts w:ascii="Times New Roman" w:hAnsi="Times New Roman" w:cs="Times New Roman"/>
          <w:sz w:val="24"/>
          <w:szCs w:val="24"/>
        </w:rPr>
        <w:t xml:space="preserve"> was performed </w:t>
      </w:r>
      <w:r w:rsidR="0010695B" w:rsidRPr="001E096C">
        <w:rPr>
          <w:rFonts w:ascii="Times New Roman" w:hAnsi="Times New Roman" w:cs="Times New Roman"/>
          <w:sz w:val="24"/>
          <w:szCs w:val="24"/>
        </w:rPr>
        <w:t>at</w:t>
      </w:r>
      <w:r w:rsidR="0003675C" w:rsidRPr="001E096C">
        <w:rPr>
          <w:rFonts w:ascii="Times New Roman" w:hAnsi="Times New Roman" w:cs="Times New Roman"/>
          <w:sz w:val="24"/>
          <w:szCs w:val="24"/>
        </w:rPr>
        <w:t xml:space="preserve"> 72 h </w:t>
      </w:r>
      <w:r w:rsidR="0010695B" w:rsidRPr="001E096C">
        <w:rPr>
          <w:rFonts w:ascii="Times New Roman" w:hAnsi="Times New Roman" w:cs="Times New Roman"/>
          <w:sz w:val="24"/>
          <w:szCs w:val="24"/>
        </w:rPr>
        <w:t>after</w:t>
      </w:r>
      <w:r w:rsidR="0003675C" w:rsidRPr="001E096C">
        <w:rPr>
          <w:rFonts w:ascii="Times New Roman" w:hAnsi="Times New Roman" w:cs="Times New Roman"/>
          <w:sz w:val="24"/>
          <w:szCs w:val="24"/>
        </w:rPr>
        <w:t xml:space="preserve"> treatment.</w:t>
      </w:r>
      <w:r w:rsidR="0081008C" w:rsidRPr="001E096C">
        <w:rPr>
          <w:rFonts w:ascii="Times New Roman" w:hAnsi="Times New Roman" w:cs="Times New Roman"/>
          <w:sz w:val="24"/>
          <w:szCs w:val="24"/>
        </w:rPr>
        <w:t xml:space="preserve"> </w:t>
      </w:r>
      <w:r w:rsidRPr="001E096C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81008C" w:rsidRPr="001E096C">
        <w:rPr>
          <w:rFonts w:ascii="Times New Roman" w:hAnsi="Times New Roman" w:cs="Times New Roman"/>
          <w:sz w:val="24"/>
          <w:szCs w:val="24"/>
        </w:rPr>
        <w:t xml:space="preserve"> Protein levels of </w:t>
      </w:r>
      <w:proofErr w:type="spellStart"/>
      <w:r w:rsidR="0081008C" w:rsidRPr="001E096C">
        <w:rPr>
          <w:rFonts w:ascii="Times New Roman" w:hAnsi="Times New Roman" w:cs="Times New Roman"/>
          <w:sz w:val="24"/>
          <w:szCs w:val="24"/>
        </w:rPr>
        <w:t>FGFR1</w:t>
      </w:r>
      <w:proofErr w:type="spellEnd"/>
      <w:r w:rsidR="0081008C" w:rsidRPr="001E096C">
        <w:rPr>
          <w:rFonts w:ascii="Times New Roman" w:hAnsi="Times New Roman" w:cs="Times New Roman"/>
          <w:sz w:val="24"/>
          <w:szCs w:val="24"/>
        </w:rPr>
        <w:t xml:space="preserve"> in </w:t>
      </w:r>
      <w:r w:rsidR="00D97755">
        <w:rPr>
          <w:rFonts w:ascii="Times New Roman" w:hAnsi="Times New Roman" w:cs="Times New Roman"/>
          <w:sz w:val="24"/>
          <w:szCs w:val="24"/>
        </w:rPr>
        <w:t>different</w:t>
      </w:r>
      <w:r w:rsidR="0081008C" w:rsidRPr="001E096C">
        <w:rPr>
          <w:rFonts w:ascii="Times New Roman" w:hAnsi="Times New Roman" w:cs="Times New Roman"/>
          <w:sz w:val="24"/>
          <w:szCs w:val="24"/>
        </w:rPr>
        <w:t xml:space="preserve"> cell lines, β-tubulin (β-tub) was used as the internal control. </w:t>
      </w:r>
      <w:r w:rsidRPr="001E096C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81008C" w:rsidRPr="001E096C">
        <w:rPr>
          <w:rFonts w:ascii="Times New Roman" w:hAnsi="Times New Roman" w:cs="Times New Roman"/>
          <w:sz w:val="24"/>
          <w:szCs w:val="24"/>
        </w:rPr>
        <w:t xml:space="preserve"> Protein levels of </w:t>
      </w:r>
      <w:proofErr w:type="spellStart"/>
      <w:r w:rsidR="0081008C" w:rsidRPr="001E096C">
        <w:rPr>
          <w:rFonts w:ascii="Times New Roman" w:hAnsi="Times New Roman" w:cs="Times New Roman"/>
          <w:sz w:val="24"/>
          <w:szCs w:val="24"/>
        </w:rPr>
        <w:t>ATF4</w:t>
      </w:r>
      <w:proofErr w:type="spellEnd"/>
      <w:r w:rsidR="0081008C" w:rsidRPr="001E096C">
        <w:rPr>
          <w:rFonts w:ascii="Times New Roman" w:hAnsi="Times New Roman" w:cs="Times New Roman"/>
          <w:sz w:val="24"/>
          <w:szCs w:val="24"/>
        </w:rPr>
        <w:t xml:space="preserve"> in different cell lines after </w:t>
      </w:r>
      <w:proofErr w:type="spellStart"/>
      <w:r w:rsidR="0081008C" w:rsidRPr="001E096C">
        <w:rPr>
          <w:rFonts w:ascii="Times New Roman" w:hAnsi="Times New Roman" w:cs="Times New Roman"/>
          <w:sz w:val="24"/>
          <w:szCs w:val="24"/>
        </w:rPr>
        <w:t>AZD4547</w:t>
      </w:r>
      <w:proofErr w:type="spellEnd"/>
      <w:r w:rsidR="0081008C" w:rsidRPr="001E096C">
        <w:rPr>
          <w:rFonts w:ascii="Times New Roman" w:hAnsi="Times New Roman" w:cs="Times New Roman"/>
          <w:sz w:val="24"/>
          <w:szCs w:val="24"/>
        </w:rPr>
        <w:t xml:space="preserve"> treatment</w:t>
      </w:r>
      <w:r w:rsidR="00FC7808" w:rsidRPr="001E096C">
        <w:rPr>
          <w:rFonts w:ascii="Times New Roman" w:hAnsi="Times New Roman" w:cs="Times New Roman"/>
          <w:sz w:val="24"/>
          <w:szCs w:val="24"/>
        </w:rPr>
        <w:t xml:space="preserve">. Cells were harvested at 72 h after </w:t>
      </w:r>
      <w:proofErr w:type="spellStart"/>
      <w:r w:rsidR="00FC7808" w:rsidRPr="001E096C">
        <w:rPr>
          <w:rFonts w:ascii="Times New Roman" w:hAnsi="Times New Roman" w:cs="Times New Roman"/>
          <w:sz w:val="24"/>
          <w:szCs w:val="24"/>
        </w:rPr>
        <w:t>AZD4547</w:t>
      </w:r>
      <w:proofErr w:type="spellEnd"/>
      <w:r w:rsidR="00315615">
        <w:rPr>
          <w:rFonts w:ascii="Times New Roman" w:hAnsi="Times New Roman" w:cs="Times New Roman"/>
          <w:sz w:val="24"/>
          <w:szCs w:val="24"/>
        </w:rPr>
        <w:t xml:space="preserve"> </w:t>
      </w:r>
      <w:r w:rsidR="00FC7808" w:rsidRPr="001E096C">
        <w:rPr>
          <w:rFonts w:ascii="Times New Roman" w:hAnsi="Times New Roman" w:cs="Times New Roman"/>
          <w:sz w:val="24"/>
          <w:szCs w:val="24"/>
        </w:rPr>
        <w:t xml:space="preserve">(2 </w:t>
      </w:r>
      <w:bookmarkStart w:id="12" w:name="_Hlk117710792"/>
      <w:proofErr w:type="spellStart"/>
      <w:r w:rsidR="00FC7808" w:rsidRPr="001E096C">
        <w:rPr>
          <w:rFonts w:ascii="Times New Roman" w:hAnsi="Times New Roman" w:cs="Times New Roman"/>
          <w:sz w:val="24"/>
          <w:szCs w:val="24"/>
        </w:rPr>
        <w:t>μM</w:t>
      </w:r>
      <w:bookmarkEnd w:id="12"/>
      <w:proofErr w:type="spellEnd"/>
      <w:r w:rsidR="00FC7808" w:rsidRPr="001E096C">
        <w:rPr>
          <w:rFonts w:ascii="Times New Roman" w:hAnsi="Times New Roman" w:cs="Times New Roman"/>
          <w:sz w:val="24"/>
          <w:szCs w:val="24"/>
        </w:rPr>
        <w:t xml:space="preserve">) </w:t>
      </w:r>
      <w:r w:rsidR="00354ACE">
        <w:rPr>
          <w:rFonts w:ascii="Times New Roman" w:hAnsi="Times New Roman" w:cs="Times New Roman"/>
          <w:sz w:val="24"/>
          <w:szCs w:val="24"/>
        </w:rPr>
        <w:t>treatment</w:t>
      </w:r>
      <w:r w:rsidR="00FC7808" w:rsidRPr="001E096C">
        <w:rPr>
          <w:rFonts w:ascii="Times New Roman" w:hAnsi="Times New Roman" w:cs="Times New Roman"/>
          <w:sz w:val="24"/>
          <w:szCs w:val="24"/>
        </w:rPr>
        <w:t xml:space="preserve">, and </w:t>
      </w:r>
      <w:r w:rsidR="0081008C" w:rsidRPr="001E096C">
        <w:rPr>
          <w:rFonts w:ascii="Times New Roman" w:hAnsi="Times New Roman" w:cs="Times New Roman"/>
          <w:sz w:val="24"/>
          <w:szCs w:val="24"/>
        </w:rPr>
        <w:t>β-tubulin (β-tub) was used as the internal control.</w:t>
      </w:r>
      <w:r w:rsidR="0032074E" w:rsidRPr="001E096C">
        <w:rPr>
          <w:rFonts w:ascii="Times New Roman" w:hAnsi="Times New Roman" w:cs="Times New Roman"/>
          <w:sz w:val="24"/>
          <w:szCs w:val="24"/>
        </w:rPr>
        <w:t xml:space="preserve"> </w:t>
      </w:r>
      <w:r w:rsidRPr="001E096C">
        <w:rPr>
          <w:rFonts w:ascii="Times New Roman" w:hAnsi="Times New Roman" w:cs="Times New Roman"/>
          <w:b/>
          <w:bCs/>
          <w:sz w:val="24"/>
          <w:szCs w:val="24"/>
        </w:rPr>
        <w:t>f-h</w:t>
      </w:r>
      <w:r w:rsidR="0032074E" w:rsidRPr="001E096C">
        <w:rPr>
          <w:rFonts w:ascii="Times New Roman" w:hAnsi="Times New Roman" w:cs="Times New Roman"/>
          <w:sz w:val="24"/>
          <w:szCs w:val="24"/>
        </w:rPr>
        <w:t xml:space="preserve"> Relative cell growth after </w:t>
      </w:r>
      <w:r w:rsidR="0010695B" w:rsidRPr="001E096C">
        <w:rPr>
          <w:rFonts w:ascii="Times New Roman" w:hAnsi="Times New Roman" w:cs="Times New Roman"/>
          <w:sz w:val="24"/>
          <w:szCs w:val="24"/>
        </w:rPr>
        <w:t xml:space="preserve">treatment of </w:t>
      </w:r>
      <w:proofErr w:type="spellStart"/>
      <w:r w:rsidR="0010695B" w:rsidRPr="001E096C">
        <w:rPr>
          <w:rFonts w:ascii="Times New Roman" w:hAnsi="Times New Roman" w:cs="Times New Roman"/>
          <w:sz w:val="24"/>
          <w:szCs w:val="24"/>
        </w:rPr>
        <w:t>AZD4547</w:t>
      </w:r>
      <w:proofErr w:type="spellEnd"/>
      <w:r w:rsidR="0010695B" w:rsidRPr="001E096C">
        <w:rPr>
          <w:rFonts w:ascii="Times New Roman" w:hAnsi="Times New Roman" w:cs="Times New Roman"/>
          <w:sz w:val="24"/>
          <w:szCs w:val="24"/>
        </w:rPr>
        <w:t xml:space="preserve"> </w:t>
      </w:r>
      <w:r w:rsidR="002C1705" w:rsidRPr="001E096C">
        <w:rPr>
          <w:rFonts w:ascii="Times New Roman" w:hAnsi="Times New Roman" w:cs="Times New Roman"/>
          <w:sz w:val="24"/>
          <w:szCs w:val="24"/>
        </w:rPr>
        <w:t xml:space="preserve">combined </w:t>
      </w:r>
      <w:r w:rsidR="008B7A50">
        <w:rPr>
          <w:rFonts w:ascii="Times New Roman" w:hAnsi="Times New Roman" w:cs="Times New Roman"/>
          <w:sz w:val="24"/>
          <w:szCs w:val="24"/>
        </w:rPr>
        <w:t xml:space="preserve">with </w:t>
      </w:r>
      <w:r w:rsidR="0010695B" w:rsidRPr="001E096C">
        <w:rPr>
          <w:rFonts w:ascii="Times New Roman" w:hAnsi="Times New Roman" w:cs="Times New Roman"/>
          <w:sz w:val="24"/>
          <w:szCs w:val="24"/>
        </w:rPr>
        <w:t>Rapamycin</w:t>
      </w:r>
      <w:r w:rsidR="00A97610" w:rsidRPr="001E096C">
        <w:rPr>
          <w:rFonts w:ascii="Times New Roman" w:hAnsi="Times New Roman" w:cs="Times New Roman"/>
          <w:sz w:val="24"/>
          <w:szCs w:val="24"/>
        </w:rPr>
        <w:t xml:space="preserve"> in </w:t>
      </w:r>
      <w:r w:rsidR="00493353" w:rsidRPr="00857498">
        <w:rPr>
          <w:rFonts w:ascii="Times New Roman" w:hAnsi="Times New Roman" w:cs="Times New Roman"/>
          <w:sz w:val="24"/>
          <w:szCs w:val="24"/>
        </w:rPr>
        <w:t>(</w:t>
      </w:r>
      <w:r w:rsidR="00493353" w:rsidRPr="00E80D52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493353" w:rsidRPr="00857498">
        <w:rPr>
          <w:rFonts w:ascii="Times New Roman" w:hAnsi="Times New Roman" w:cs="Times New Roman"/>
          <w:sz w:val="24"/>
          <w:szCs w:val="24"/>
        </w:rPr>
        <w:t>)</w:t>
      </w:r>
      <w:r w:rsidR="00493353" w:rsidRPr="001E096C">
        <w:rPr>
          <w:rFonts w:ascii="Times New Roman" w:hAnsi="Times New Roman" w:cs="Times New Roman"/>
          <w:sz w:val="24"/>
          <w:szCs w:val="24"/>
        </w:rPr>
        <w:t xml:space="preserve"> </w:t>
      </w:r>
      <w:r w:rsidR="00A97610" w:rsidRPr="001E096C">
        <w:rPr>
          <w:rFonts w:ascii="Times New Roman" w:hAnsi="Times New Roman" w:cs="Times New Roman"/>
          <w:sz w:val="24"/>
          <w:szCs w:val="24"/>
        </w:rPr>
        <w:t>NCI-</w:t>
      </w:r>
      <w:proofErr w:type="spellStart"/>
      <w:r w:rsidR="00A97610" w:rsidRPr="001E096C">
        <w:rPr>
          <w:rFonts w:ascii="Times New Roman" w:hAnsi="Times New Roman" w:cs="Times New Roman"/>
          <w:sz w:val="24"/>
          <w:szCs w:val="24"/>
        </w:rPr>
        <w:t>H1299</w:t>
      </w:r>
      <w:proofErr w:type="spellEnd"/>
      <w:r w:rsidR="00A97610" w:rsidRPr="001E096C">
        <w:rPr>
          <w:rFonts w:ascii="Times New Roman" w:hAnsi="Times New Roman" w:cs="Times New Roman"/>
          <w:sz w:val="24"/>
          <w:szCs w:val="24"/>
        </w:rPr>
        <w:t xml:space="preserve">, </w:t>
      </w:r>
      <w:r w:rsidR="00493353" w:rsidRPr="00857498">
        <w:rPr>
          <w:rFonts w:ascii="Times New Roman" w:hAnsi="Times New Roman" w:cs="Times New Roman"/>
          <w:sz w:val="24"/>
          <w:szCs w:val="24"/>
        </w:rPr>
        <w:t>(</w:t>
      </w:r>
      <w:r w:rsidR="00493353" w:rsidRPr="00E80D52"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="00493353" w:rsidRPr="00857498">
        <w:rPr>
          <w:rFonts w:ascii="Times New Roman" w:hAnsi="Times New Roman" w:cs="Times New Roman"/>
          <w:sz w:val="24"/>
          <w:szCs w:val="24"/>
        </w:rPr>
        <w:t>)</w:t>
      </w:r>
      <w:r w:rsidR="00493353" w:rsidRPr="001E096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7610" w:rsidRPr="001E096C">
        <w:rPr>
          <w:rFonts w:ascii="Times New Roman" w:hAnsi="Times New Roman" w:cs="Times New Roman"/>
          <w:sz w:val="24"/>
          <w:szCs w:val="24"/>
        </w:rPr>
        <w:t>OVCAR</w:t>
      </w:r>
      <w:proofErr w:type="spellEnd"/>
      <w:r w:rsidR="00A97610" w:rsidRPr="001E096C">
        <w:rPr>
          <w:rFonts w:ascii="Times New Roman" w:hAnsi="Times New Roman" w:cs="Times New Roman"/>
          <w:sz w:val="24"/>
          <w:szCs w:val="24"/>
        </w:rPr>
        <w:t xml:space="preserve">-8, </w:t>
      </w:r>
      <w:r w:rsidR="00493353" w:rsidRPr="00857498">
        <w:rPr>
          <w:rFonts w:ascii="Times New Roman" w:hAnsi="Times New Roman" w:cs="Times New Roman"/>
          <w:sz w:val="24"/>
          <w:szCs w:val="24"/>
        </w:rPr>
        <w:t>(</w:t>
      </w:r>
      <w:r w:rsidR="00493353" w:rsidRPr="00E80D52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="00493353" w:rsidRPr="00857498">
        <w:rPr>
          <w:rFonts w:ascii="Times New Roman" w:hAnsi="Times New Roman" w:cs="Times New Roman"/>
          <w:sz w:val="24"/>
          <w:szCs w:val="24"/>
        </w:rPr>
        <w:t>)</w:t>
      </w:r>
      <w:r w:rsidR="00493353" w:rsidRPr="001E096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7610" w:rsidRPr="001E096C">
        <w:rPr>
          <w:rFonts w:ascii="Times New Roman" w:hAnsi="Times New Roman" w:cs="Times New Roman"/>
          <w:sz w:val="24"/>
          <w:szCs w:val="24"/>
        </w:rPr>
        <w:t>SW620</w:t>
      </w:r>
      <w:proofErr w:type="spellEnd"/>
      <w:r w:rsidR="00A97610" w:rsidRPr="001E096C">
        <w:rPr>
          <w:rFonts w:ascii="Times New Roman" w:hAnsi="Times New Roman" w:cs="Times New Roman"/>
          <w:sz w:val="24"/>
          <w:szCs w:val="24"/>
        </w:rPr>
        <w:t>.</w:t>
      </w:r>
      <w:r w:rsidR="0010695B" w:rsidRPr="001E096C">
        <w:rPr>
          <w:rFonts w:ascii="Times New Roman" w:hAnsi="Times New Roman" w:cs="Times New Roman"/>
          <w:sz w:val="24"/>
          <w:szCs w:val="24"/>
        </w:rPr>
        <w:t xml:space="preserve"> </w:t>
      </w:r>
      <w:r w:rsidR="00C24FD6">
        <w:rPr>
          <w:rFonts w:ascii="Times New Roman" w:hAnsi="Times New Roman" w:cs="Times New Roman"/>
          <w:sz w:val="24"/>
          <w:szCs w:val="24"/>
        </w:rPr>
        <w:t>Cell counting</w:t>
      </w:r>
      <w:r w:rsidR="0010695B" w:rsidRPr="001E096C">
        <w:rPr>
          <w:rFonts w:ascii="Times New Roman" w:hAnsi="Times New Roman" w:cs="Times New Roman"/>
          <w:sz w:val="24"/>
          <w:szCs w:val="24"/>
        </w:rPr>
        <w:t xml:space="preserve"> was performed at 72 h after dosing</w:t>
      </w:r>
      <w:r w:rsidR="00C76BA8" w:rsidRPr="001E096C">
        <w:rPr>
          <w:rFonts w:ascii="Times New Roman" w:hAnsi="Times New Roman" w:cs="Times New Roman"/>
          <w:sz w:val="24"/>
          <w:szCs w:val="24"/>
        </w:rPr>
        <w:t>.</w:t>
      </w:r>
      <w:r w:rsidR="00E81792" w:rsidRPr="001E096C">
        <w:rPr>
          <w:rFonts w:ascii="Times New Roman" w:hAnsi="Times New Roman" w:cs="Times New Roman"/>
          <w:sz w:val="24"/>
          <w:szCs w:val="24"/>
        </w:rPr>
        <w:t xml:space="preserve"> Data are mean ± SD (Two-tailed unpaired Student’s t test, ** </w:t>
      </w:r>
      <w:r w:rsidR="00E81792" w:rsidRPr="002B69E8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E81792" w:rsidRPr="001E096C">
        <w:rPr>
          <w:rFonts w:ascii="Times New Roman" w:hAnsi="Times New Roman" w:cs="Times New Roman"/>
          <w:sz w:val="24"/>
          <w:szCs w:val="24"/>
        </w:rPr>
        <w:t xml:space="preserve"> &lt; 0.01, ns =</w:t>
      </w:r>
      <w:bookmarkStart w:id="13" w:name="OLE_LINK5"/>
      <w:r w:rsidR="00E81792" w:rsidRPr="001E096C">
        <w:rPr>
          <w:rFonts w:ascii="Times New Roman" w:hAnsi="Times New Roman" w:cs="Times New Roman"/>
          <w:sz w:val="24"/>
          <w:szCs w:val="24"/>
        </w:rPr>
        <w:t xml:space="preserve"> no significance</w:t>
      </w:r>
      <w:bookmarkEnd w:id="13"/>
      <w:r w:rsidR="00E81792" w:rsidRPr="001E096C">
        <w:rPr>
          <w:rFonts w:ascii="Times New Roman" w:hAnsi="Times New Roman" w:cs="Times New Roman"/>
          <w:sz w:val="24"/>
          <w:szCs w:val="24"/>
        </w:rPr>
        <w:t>)</w:t>
      </w:r>
      <w:r w:rsidR="0053759E" w:rsidRPr="001E096C">
        <w:rPr>
          <w:rFonts w:ascii="Times New Roman" w:hAnsi="Times New Roman" w:cs="Times New Roman"/>
          <w:sz w:val="24"/>
          <w:szCs w:val="24"/>
        </w:rPr>
        <w:t>.</w:t>
      </w:r>
    </w:p>
    <w:p w14:paraId="40CD88A3" w14:textId="1D9BE162" w:rsidR="00AA4D53" w:rsidRPr="001E096C" w:rsidRDefault="00AA4D53" w:rsidP="000302FC">
      <w:pPr>
        <w:spacing w:beforeLines="100" w:before="312" w:line="360" w:lineRule="auto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1E096C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Supplementary </w:t>
      </w:r>
      <w:r w:rsidR="006F2943" w:rsidRPr="001E096C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Fig. 5</w:t>
      </w:r>
      <w:r w:rsidR="00223384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(supporting Fig. 7)</w:t>
      </w:r>
    </w:p>
    <w:p w14:paraId="2038DEF1" w14:textId="225F9B33" w:rsidR="00AA4D53" w:rsidRPr="0077733A" w:rsidRDefault="00010DF3" w:rsidP="000302FC">
      <w:pPr>
        <w:spacing w:beforeLines="100" w:before="312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F14215"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2563F">
        <w:rPr>
          <w:rFonts w:ascii="Times New Roman" w:hAnsi="Times New Roman" w:cs="Times New Roman"/>
          <w:sz w:val="24"/>
          <w:szCs w:val="24"/>
        </w:rPr>
        <w:t>T</w:t>
      </w:r>
      <w:r w:rsidRPr="00010DF3">
        <w:rPr>
          <w:rFonts w:ascii="Times New Roman" w:hAnsi="Times New Roman" w:cs="Times New Roman"/>
          <w:sz w:val="24"/>
          <w:szCs w:val="24"/>
        </w:rPr>
        <w:t>ranslational efficiency</w:t>
      </w:r>
      <w:r>
        <w:rPr>
          <w:rFonts w:ascii="Times New Roman" w:hAnsi="Times New Roman" w:cs="Times New Roman"/>
          <w:sz w:val="24"/>
          <w:szCs w:val="24"/>
        </w:rPr>
        <w:t xml:space="preserve"> of (</w:t>
      </w:r>
      <w:r w:rsidRPr="00D55599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bookmarkStart w:id="14" w:name="_Hlk121433546"/>
      <w:proofErr w:type="spellStart"/>
      <w:r>
        <w:rPr>
          <w:rFonts w:ascii="Times New Roman" w:hAnsi="Times New Roman" w:cs="Times New Roman"/>
          <w:sz w:val="24"/>
          <w:szCs w:val="24"/>
        </w:rPr>
        <w:t>Jurkat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cells</w:t>
      </w:r>
      <w:r w:rsidR="00F14215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D55599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) the more resistant </w:t>
      </w:r>
      <w:proofErr w:type="spellStart"/>
      <w:r>
        <w:rPr>
          <w:rFonts w:ascii="Times New Roman" w:hAnsi="Times New Roman" w:cs="Times New Roman"/>
          <w:sz w:val="24"/>
          <w:szCs w:val="24"/>
        </w:rPr>
        <w:t>Jurkat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cells (</w:t>
      </w:r>
      <w:proofErr w:type="spellStart"/>
      <w:r>
        <w:rPr>
          <w:rFonts w:ascii="Times New Roman" w:hAnsi="Times New Roman" w:cs="Times New Roman"/>
          <w:sz w:val="24"/>
          <w:szCs w:val="24"/>
        </w:rPr>
        <w:t>Jurkat-AZD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 w:rsidR="002A677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14215">
        <w:rPr>
          <w:rFonts w:ascii="Times New Roman" w:hAnsi="Times New Roman" w:cs="Times New Roman"/>
          <w:sz w:val="24"/>
          <w:szCs w:val="24"/>
        </w:rPr>
        <w:t>or (</w:t>
      </w:r>
      <w:r w:rsidR="00F14215" w:rsidRPr="00F14215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F14215">
        <w:rPr>
          <w:rFonts w:ascii="Times New Roman" w:hAnsi="Times New Roman" w:cs="Times New Roman"/>
          <w:sz w:val="24"/>
          <w:szCs w:val="24"/>
        </w:rPr>
        <w:t xml:space="preserve">) these two cell lines with </w:t>
      </w:r>
      <w:proofErr w:type="spellStart"/>
      <w:r w:rsidR="00F14215">
        <w:rPr>
          <w:rFonts w:ascii="Times New Roman" w:hAnsi="Times New Roman" w:cs="Times New Roman"/>
          <w:sz w:val="24"/>
          <w:szCs w:val="24"/>
        </w:rPr>
        <w:t>ATF4</w:t>
      </w:r>
      <w:proofErr w:type="spellEnd"/>
      <w:r w:rsidR="00F14215">
        <w:rPr>
          <w:rFonts w:ascii="Times New Roman" w:hAnsi="Times New Roman" w:cs="Times New Roman"/>
          <w:sz w:val="24"/>
          <w:szCs w:val="24"/>
        </w:rPr>
        <w:t xml:space="preserve"> knockdown </w:t>
      </w:r>
      <w:r>
        <w:rPr>
          <w:rFonts w:ascii="Times New Roman" w:hAnsi="Times New Roman" w:cs="Times New Roman"/>
          <w:sz w:val="24"/>
          <w:szCs w:val="24"/>
        </w:rPr>
        <w:t xml:space="preserve">under </w:t>
      </w:r>
      <w:proofErr w:type="spellStart"/>
      <w:r>
        <w:rPr>
          <w:rFonts w:ascii="Times New Roman" w:hAnsi="Times New Roman" w:cs="Times New Roman"/>
          <w:sz w:val="24"/>
          <w:szCs w:val="24"/>
        </w:rPr>
        <w:t>AZD4547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treatment.</w:t>
      </w:r>
      <w:bookmarkEnd w:id="14"/>
      <w:r>
        <w:rPr>
          <w:rFonts w:ascii="Times New Roman" w:hAnsi="Times New Roman" w:cs="Times New Roman"/>
          <w:sz w:val="24"/>
          <w:szCs w:val="24"/>
        </w:rPr>
        <w:t xml:space="preserve"> Cells were treated with </w:t>
      </w:r>
      <w:proofErr w:type="spellStart"/>
      <w:r>
        <w:rPr>
          <w:rFonts w:ascii="Times New Roman" w:hAnsi="Times New Roman" w:cs="Times New Roman"/>
          <w:sz w:val="24"/>
          <w:szCs w:val="24"/>
        </w:rPr>
        <w:t>AZD4547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for 72</w:t>
      </w:r>
      <w:r w:rsidR="00ED155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h and Puromycin </w:t>
      </w:r>
      <w:r w:rsidRPr="00010DF3">
        <w:rPr>
          <w:rFonts w:ascii="Times New Roman" w:hAnsi="Times New Roman" w:cs="Times New Roman"/>
          <w:sz w:val="24"/>
          <w:szCs w:val="24"/>
        </w:rPr>
        <w:t>(10 µg/ml) for 30 min</w:t>
      </w:r>
      <w:r w:rsidR="00D55599">
        <w:rPr>
          <w:rFonts w:ascii="Times New Roman" w:hAnsi="Times New Roman" w:cs="Times New Roman"/>
          <w:sz w:val="24"/>
          <w:szCs w:val="24"/>
        </w:rPr>
        <w:t>, then harvested for</w:t>
      </w:r>
      <w:r w:rsidRPr="00010DF3">
        <w:rPr>
          <w:rFonts w:ascii="Times New Roman" w:hAnsi="Times New Roman" w:cs="Times New Roman"/>
          <w:sz w:val="24"/>
          <w:szCs w:val="24"/>
        </w:rPr>
        <w:t xml:space="preserve"> Surface sensing of translation (</w:t>
      </w:r>
      <w:proofErr w:type="spellStart"/>
      <w:r w:rsidRPr="00010DF3">
        <w:rPr>
          <w:rFonts w:ascii="Times New Roman" w:hAnsi="Times New Roman" w:cs="Times New Roman"/>
          <w:sz w:val="24"/>
          <w:szCs w:val="24"/>
        </w:rPr>
        <w:t>SUnSET</w:t>
      </w:r>
      <w:proofErr w:type="spellEnd"/>
      <w:r w:rsidRPr="00010DF3">
        <w:rPr>
          <w:rFonts w:ascii="Times New Roman" w:hAnsi="Times New Roman" w:cs="Times New Roman"/>
          <w:sz w:val="24"/>
          <w:szCs w:val="24"/>
        </w:rPr>
        <w:t>) assay</w:t>
      </w:r>
      <w:r w:rsidR="00D55599">
        <w:rPr>
          <w:rFonts w:ascii="Times New Roman" w:hAnsi="Times New Roman" w:cs="Times New Roman"/>
          <w:sz w:val="24"/>
          <w:szCs w:val="24"/>
        </w:rPr>
        <w:t>.</w:t>
      </w:r>
      <w:r w:rsidR="0077733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6D3209">
        <w:rPr>
          <w:rFonts w:ascii="Times New Roman" w:hAnsi="Times New Roman" w:cs="Times New Roman"/>
          <w:b/>
          <w:bCs/>
          <w:sz w:val="24"/>
          <w:szCs w:val="24"/>
        </w:rPr>
        <w:t>d-g</w:t>
      </w:r>
      <w:r w:rsidR="00C436BE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 Relative cell growth of </w:t>
      </w:r>
      <w:proofErr w:type="spellStart"/>
      <w:r w:rsidR="00C436BE" w:rsidRPr="001E096C">
        <w:rPr>
          <w:rFonts w:ascii="Times New Roman" w:eastAsia="宋体" w:hAnsi="Times New Roman" w:cs="Times New Roman"/>
          <w:kern w:val="0"/>
          <w:sz w:val="24"/>
          <w:szCs w:val="24"/>
        </w:rPr>
        <w:t>AZD4547</w:t>
      </w:r>
      <w:proofErr w:type="spellEnd"/>
      <w:r w:rsidR="007E6E09">
        <w:rPr>
          <w:rFonts w:ascii="Times New Roman" w:eastAsia="宋体" w:hAnsi="Times New Roman" w:cs="Times New Roman"/>
          <w:kern w:val="0"/>
          <w:sz w:val="24"/>
          <w:szCs w:val="24"/>
        </w:rPr>
        <w:t xml:space="preserve"> the more</w:t>
      </w:r>
      <w:r w:rsidR="00C436BE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 resistant </w:t>
      </w:r>
      <w:proofErr w:type="spellStart"/>
      <w:r w:rsidR="00C436BE" w:rsidRPr="001E096C">
        <w:rPr>
          <w:rFonts w:ascii="Times New Roman" w:eastAsia="宋体" w:hAnsi="Times New Roman" w:cs="Times New Roman"/>
          <w:kern w:val="0"/>
          <w:sz w:val="24"/>
          <w:szCs w:val="24"/>
        </w:rPr>
        <w:t>Jurkat</w:t>
      </w:r>
      <w:proofErr w:type="spellEnd"/>
      <w:r w:rsidR="00C436BE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 cells (</w:t>
      </w:r>
      <w:proofErr w:type="spellStart"/>
      <w:r w:rsidR="00C436BE" w:rsidRPr="001E096C">
        <w:rPr>
          <w:rFonts w:ascii="Times New Roman" w:eastAsia="宋体" w:hAnsi="Times New Roman" w:cs="Times New Roman"/>
          <w:kern w:val="0"/>
          <w:sz w:val="24"/>
          <w:szCs w:val="24"/>
        </w:rPr>
        <w:t>Jurkat-AZD</w:t>
      </w:r>
      <w:proofErr w:type="spellEnd"/>
      <w:r w:rsidR="00C436BE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) with knockdown of </w:t>
      </w:r>
      <w:r w:rsidR="00BA65E2" w:rsidRPr="001E096C">
        <w:rPr>
          <w:rFonts w:ascii="Times New Roman" w:eastAsia="宋体" w:hAnsi="Times New Roman" w:cs="Times New Roman"/>
          <w:kern w:val="0"/>
          <w:sz w:val="24"/>
          <w:szCs w:val="24"/>
        </w:rPr>
        <w:t>(</w:t>
      </w:r>
      <w:r w:rsidR="006D3209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d</w:t>
      </w:r>
      <w:r w:rsidR="00BA65E2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) </w:t>
      </w:r>
      <w:r w:rsidR="00C436BE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ASNS, </w:t>
      </w:r>
      <w:r w:rsidR="00BA65E2" w:rsidRPr="001E096C">
        <w:rPr>
          <w:rFonts w:ascii="Times New Roman" w:eastAsia="宋体" w:hAnsi="Times New Roman" w:cs="Times New Roman"/>
          <w:kern w:val="0"/>
          <w:sz w:val="24"/>
          <w:szCs w:val="24"/>
        </w:rPr>
        <w:t>(</w:t>
      </w:r>
      <w:r w:rsidR="006D3209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e</w:t>
      </w:r>
      <w:r w:rsidR="00BA65E2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) </w:t>
      </w:r>
      <w:proofErr w:type="spellStart"/>
      <w:r w:rsidR="00C436BE" w:rsidRPr="001E096C">
        <w:rPr>
          <w:rFonts w:ascii="Times New Roman" w:eastAsia="宋体" w:hAnsi="Times New Roman" w:cs="Times New Roman"/>
          <w:kern w:val="0"/>
          <w:sz w:val="24"/>
          <w:szCs w:val="24"/>
        </w:rPr>
        <w:t>ASS1</w:t>
      </w:r>
      <w:proofErr w:type="spellEnd"/>
      <w:r w:rsidR="00C436BE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, </w:t>
      </w:r>
      <w:r w:rsidR="00BA65E2" w:rsidRPr="001E096C">
        <w:rPr>
          <w:rFonts w:ascii="Times New Roman" w:eastAsia="宋体" w:hAnsi="Times New Roman" w:cs="Times New Roman"/>
          <w:kern w:val="0"/>
          <w:sz w:val="24"/>
          <w:szCs w:val="24"/>
        </w:rPr>
        <w:t>(</w:t>
      </w:r>
      <w:r w:rsidR="006D3209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f</w:t>
      </w:r>
      <w:r w:rsidR="00BA65E2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) </w:t>
      </w:r>
      <w:proofErr w:type="spellStart"/>
      <w:r w:rsidR="00C436BE" w:rsidRPr="001E096C">
        <w:rPr>
          <w:rFonts w:ascii="Times New Roman" w:eastAsia="宋体" w:hAnsi="Times New Roman" w:cs="Times New Roman"/>
          <w:kern w:val="0"/>
          <w:sz w:val="24"/>
          <w:szCs w:val="24"/>
        </w:rPr>
        <w:t>SLC1A5</w:t>
      </w:r>
      <w:proofErr w:type="spellEnd"/>
      <w:r w:rsidR="00C436BE" w:rsidRPr="001E096C">
        <w:rPr>
          <w:rFonts w:ascii="Times New Roman" w:eastAsia="宋体" w:hAnsi="Times New Roman" w:cs="Times New Roman"/>
          <w:kern w:val="0"/>
          <w:sz w:val="24"/>
          <w:szCs w:val="24"/>
        </w:rPr>
        <w:t>,</w:t>
      </w:r>
      <w:r w:rsidR="00532637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532637">
        <w:rPr>
          <w:rFonts w:ascii="Times New Roman" w:eastAsia="宋体" w:hAnsi="Times New Roman" w:cs="Times New Roman" w:hint="eastAsia"/>
          <w:kern w:val="0"/>
          <w:sz w:val="24"/>
          <w:szCs w:val="24"/>
        </w:rPr>
        <w:t>and</w:t>
      </w:r>
      <w:r w:rsidR="00C436BE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BA65E2" w:rsidRPr="001E096C">
        <w:rPr>
          <w:rFonts w:ascii="Times New Roman" w:eastAsia="宋体" w:hAnsi="Times New Roman" w:cs="Times New Roman"/>
          <w:kern w:val="0"/>
          <w:sz w:val="24"/>
          <w:szCs w:val="24"/>
        </w:rPr>
        <w:t>(</w:t>
      </w:r>
      <w:r w:rsidR="006D3209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g</w:t>
      </w:r>
      <w:r w:rsidR="00BA65E2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) </w:t>
      </w:r>
      <w:proofErr w:type="spellStart"/>
      <w:r w:rsidR="00C436BE" w:rsidRPr="001E096C">
        <w:rPr>
          <w:rFonts w:ascii="Times New Roman" w:eastAsia="宋体" w:hAnsi="Times New Roman" w:cs="Times New Roman"/>
          <w:kern w:val="0"/>
          <w:sz w:val="24"/>
          <w:szCs w:val="24"/>
        </w:rPr>
        <w:t>PHGDH</w:t>
      </w:r>
      <w:proofErr w:type="spellEnd"/>
      <w:r w:rsidR="00C436BE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 after treatment of PD-166866. </w:t>
      </w:r>
      <w:r w:rsidR="00C24FD6">
        <w:rPr>
          <w:rFonts w:ascii="Times New Roman" w:eastAsia="宋体" w:hAnsi="Times New Roman" w:cs="Times New Roman"/>
          <w:kern w:val="0"/>
          <w:sz w:val="24"/>
          <w:szCs w:val="24"/>
        </w:rPr>
        <w:t>Cell counting</w:t>
      </w:r>
      <w:r w:rsidR="00C436BE" w:rsidRPr="001E096C">
        <w:rPr>
          <w:rFonts w:ascii="Times New Roman" w:eastAsia="宋体" w:hAnsi="Times New Roman" w:cs="Times New Roman"/>
          <w:kern w:val="0"/>
          <w:sz w:val="24"/>
          <w:szCs w:val="24"/>
        </w:rPr>
        <w:t xml:space="preserve"> was performed at 72 h after dosing. </w:t>
      </w:r>
      <w:r w:rsidR="002F0205" w:rsidRPr="001E096C">
        <w:rPr>
          <w:rFonts w:ascii="Times New Roman" w:hAnsi="Times New Roman" w:cs="Times New Roman"/>
          <w:sz w:val="24"/>
          <w:szCs w:val="24"/>
        </w:rPr>
        <w:t>Data are mean ± SD (Two-tailed unpaired Student’s t</w:t>
      </w:r>
      <w:r w:rsidR="001366B7">
        <w:rPr>
          <w:rFonts w:ascii="Times New Roman" w:hAnsi="Times New Roman" w:cs="Times New Roman"/>
          <w:sz w:val="24"/>
          <w:szCs w:val="24"/>
        </w:rPr>
        <w:t xml:space="preserve"> </w:t>
      </w:r>
      <w:r w:rsidR="002F0205" w:rsidRPr="001E096C">
        <w:rPr>
          <w:rFonts w:ascii="Times New Roman" w:hAnsi="Times New Roman" w:cs="Times New Roman"/>
          <w:sz w:val="24"/>
          <w:szCs w:val="24"/>
        </w:rPr>
        <w:t xml:space="preserve">test, * </w:t>
      </w:r>
      <w:r w:rsidR="002F0205" w:rsidRPr="002B69E8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2F0205" w:rsidRPr="001E096C">
        <w:rPr>
          <w:rFonts w:ascii="Times New Roman" w:hAnsi="Times New Roman" w:cs="Times New Roman"/>
          <w:sz w:val="24"/>
          <w:szCs w:val="24"/>
        </w:rPr>
        <w:t xml:space="preserve"> &lt; 0.05, ** </w:t>
      </w:r>
      <w:r w:rsidR="002F0205" w:rsidRPr="002B69E8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2F0205" w:rsidRPr="001E096C">
        <w:rPr>
          <w:rFonts w:ascii="Times New Roman" w:hAnsi="Times New Roman" w:cs="Times New Roman"/>
          <w:sz w:val="24"/>
          <w:szCs w:val="24"/>
        </w:rPr>
        <w:t xml:space="preserve"> &lt; 0.01</w:t>
      </w:r>
      <w:r w:rsidR="00152678">
        <w:rPr>
          <w:rFonts w:ascii="Times New Roman" w:hAnsi="Times New Roman" w:cs="Times New Roman"/>
          <w:sz w:val="24"/>
          <w:szCs w:val="24"/>
        </w:rPr>
        <w:t xml:space="preserve">, </w:t>
      </w:r>
      <w:r w:rsidR="00152678" w:rsidRPr="001E096C">
        <w:rPr>
          <w:rFonts w:ascii="Times New Roman" w:hAnsi="Times New Roman" w:cs="Times New Roman"/>
          <w:sz w:val="24"/>
          <w:szCs w:val="24"/>
        </w:rPr>
        <w:t>**</w:t>
      </w:r>
      <w:r w:rsidR="00152678">
        <w:rPr>
          <w:rFonts w:ascii="Times New Roman" w:hAnsi="Times New Roman" w:cs="Times New Roman"/>
          <w:sz w:val="24"/>
          <w:szCs w:val="24"/>
        </w:rPr>
        <w:t>*</w:t>
      </w:r>
      <w:r w:rsidR="00152678" w:rsidRPr="001E096C">
        <w:rPr>
          <w:rFonts w:ascii="Times New Roman" w:hAnsi="Times New Roman" w:cs="Times New Roman"/>
          <w:sz w:val="24"/>
          <w:szCs w:val="24"/>
        </w:rPr>
        <w:t xml:space="preserve"> </w:t>
      </w:r>
      <w:r w:rsidR="00152678" w:rsidRPr="002B69E8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152678" w:rsidRPr="001E096C">
        <w:rPr>
          <w:rFonts w:ascii="Times New Roman" w:hAnsi="Times New Roman" w:cs="Times New Roman"/>
          <w:sz w:val="24"/>
          <w:szCs w:val="24"/>
        </w:rPr>
        <w:t xml:space="preserve"> &lt; 0.0</w:t>
      </w:r>
      <w:r w:rsidR="00152678">
        <w:rPr>
          <w:rFonts w:ascii="Times New Roman" w:hAnsi="Times New Roman" w:cs="Times New Roman"/>
          <w:sz w:val="24"/>
          <w:szCs w:val="24"/>
        </w:rPr>
        <w:t>0</w:t>
      </w:r>
      <w:r w:rsidR="00152678" w:rsidRPr="001E096C">
        <w:rPr>
          <w:rFonts w:ascii="Times New Roman" w:hAnsi="Times New Roman" w:cs="Times New Roman"/>
          <w:sz w:val="24"/>
          <w:szCs w:val="24"/>
        </w:rPr>
        <w:t>1</w:t>
      </w:r>
      <w:r w:rsidR="002F0205" w:rsidRPr="001E096C">
        <w:rPr>
          <w:rFonts w:ascii="Times New Roman" w:hAnsi="Times New Roman" w:cs="Times New Roman"/>
          <w:sz w:val="24"/>
          <w:szCs w:val="24"/>
        </w:rPr>
        <w:t>).</w:t>
      </w:r>
    </w:p>
    <w:sectPr w:rsidR="00AA4D53" w:rsidRPr="0077733A" w:rsidSect="000223C3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03BABB" w14:textId="77777777" w:rsidR="001940C8" w:rsidRDefault="001940C8" w:rsidP="00E017F8">
      <w:r>
        <w:separator/>
      </w:r>
    </w:p>
  </w:endnote>
  <w:endnote w:type="continuationSeparator" w:id="0">
    <w:p w14:paraId="3FC22B23" w14:textId="77777777" w:rsidR="001940C8" w:rsidRDefault="001940C8" w:rsidP="00E017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3B2CBE" w14:textId="77777777" w:rsidR="001940C8" w:rsidRDefault="001940C8" w:rsidP="00E017F8">
      <w:r>
        <w:separator/>
      </w:r>
    </w:p>
  </w:footnote>
  <w:footnote w:type="continuationSeparator" w:id="0">
    <w:p w14:paraId="200A79A2" w14:textId="77777777" w:rsidR="001940C8" w:rsidRDefault="001940C8" w:rsidP="00E017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9D2"/>
    <w:rsid w:val="00002B01"/>
    <w:rsid w:val="00010DF3"/>
    <w:rsid w:val="00012B27"/>
    <w:rsid w:val="000223C3"/>
    <w:rsid w:val="000302FC"/>
    <w:rsid w:val="00030958"/>
    <w:rsid w:val="00030BDA"/>
    <w:rsid w:val="0003675C"/>
    <w:rsid w:val="00041A2A"/>
    <w:rsid w:val="000D163B"/>
    <w:rsid w:val="000D2972"/>
    <w:rsid w:val="000D2E68"/>
    <w:rsid w:val="000F139A"/>
    <w:rsid w:val="0010344F"/>
    <w:rsid w:val="0010695B"/>
    <w:rsid w:val="00113A7C"/>
    <w:rsid w:val="00130119"/>
    <w:rsid w:val="0013279C"/>
    <w:rsid w:val="001366B7"/>
    <w:rsid w:val="00152678"/>
    <w:rsid w:val="001542DC"/>
    <w:rsid w:val="001940C8"/>
    <w:rsid w:val="00194C9E"/>
    <w:rsid w:val="00195844"/>
    <w:rsid w:val="001A0471"/>
    <w:rsid w:val="001C460B"/>
    <w:rsid w:val="001C69DB"/>
    <w:rsid w:val="001C75B1"/>
    <w:rsid w:val="001E096C"/>
    <w:rsid w:val="001F3907"/>
    <w:rsid w:val="001F550C"/>
    <w:rsid w:val="002128D8"/>
    <w:rsid w:val="00223384"/>
    <w:rsid w:val="0022563F"/>
    <w:rsid w:val="002533D2"/>
    <w:rsid w:val="00267423"/>
    <w:rsid w:val="00270285"/>
    <w:rsid w:val="00273623"/>
    <w:rsid w:val="00286703"/>
    <w:rsid w:val="002A677E"/>
    <w:rsid w:val="002B69E8"/>
    <w:rsid w:val="002C1705"/>
    <w:rsid w:val="002F0205"/>
    <w:rsid w:val="002F433A"/>
    <w:rsid w:val="00315615"/>
    <w:rsid w:val="0032074E"/>
    <w:rsid w:val="0032779E"/>
    <w:rsid w:val="0033484B"/>
    <w:rsid w:val="00354ACE"/>
    <w:rsid w:val="00357352"/>
    <w:rsid w:val="0036679E"/>
    <w:rsid w:val="0039293C"/>
    <w:rsid w:val="003A707B"/>
    <w:rsid w:val="003C43A8"/>
    <w:rsid w:val="003D138F"/>
    <w:rsid w:val="003E463E"/>
    <w:rsid w:val="003E6A44"/>
    <w:rsid w:val="003F2C6E"/>
    <w:rsid w:val="003F34F2"/>
    <w:rsid w:val="00403C7D"/>
    <w:rsid w:val="00444A74"/>
    <w:rsid w:val="00473A41"/>
    <w:rsid w:val="00493353"/>
    <w:rsid w:val="004A33AC"/>
    <w:rsid w:val="004B355B"/>
    <w:rsid w:val="004F5C3E"/>
    <w:rsid w:val="00532637"/>
    <w:rsid w:val="0053759E"/>
    <w:rsid w:val="0055029C"/>
    <w:rsid w:val="00551A7B"/>
    <w:rsid w:val="00574B66"/>
    <w:rsid w:val="00582097"/>
    <w:rsid w:val="005930D4"/>
    <w:rsid w:val="00596CCC"/>
    <w:rsid w:val="005B3290"/>
    <w:rsid w:val="005C3721"/>
    <w:rsid w:val="00611750"/>
    <w:rsid w:val="006256A5"/>
    <w:rsid w:val="00627A96"/>
    <w:rsid w:val="0063422B"/>
    <w:rsid w:val="00692976"/>
    <w:rsid w:val="006D3209"/>
    <w:rsid w:val="006F092E"/>
    <w:rsid w:val="006F2943"/>
    <w:rsid w:val="0073703B"/>
    <w:rsid w:val="0077733A"/>
    <w:rsid w:val="00790CC5"/>
    <w:rsid w:val="007A4FE0"/>
    <w:rsid w:val="007B4777"/>
    <w:rsid w:val="007C34E4"/>
    <w:rsid w:val="007D5420"/>
    <w:rsid w:val="007D57BA"/>
    <w:rsid w:val="007E09CD"/>
    <w:rsid w:val="007E5788"/>
    <w:rsid w:val="007E6E09"/>
    <w:rsid w:val="007F13FF"/>
    <w:rsid w:val="007F58B7"/>
    <w:rsid w:val="007F7E7F"/>
    <w:rsid w:val="00804291"/>
    <w:rsid w:val="0081008C"/>
    <w:rsid w:val="00810723"/>
    <w:rsid w:val="00821EE0"/>
    <w:rsid w:val="00831B44"/>
    <w:rsid w:val="00845B74"/>
    <w:rsid w:val="00857498"/>
    <w:rsid w:val="00862EC9"/>
    <w:rsid w:val="00877FC7"/>
    <w:rsid w:val="0089063D"/>
    <w:rsid w:val="008A0199"/>
    <w:rsid w:val="008B7A50"/>
    <w:rsid w:val="008E5609"/>
    <w:rsid w:val="008F0ED6"/>
    <w:rsid w:val="00915312"/>
    <w:rsid w:val="009416FE"/>
    <w:rsid w:val="0096139D"/>
    <w:rsid w:val="00980976"/>
    <w:rsid w:val="009A3A6E"/>
    <w:rsid w:val="009B33C6"/>
    <w:rsid w:val="009C6AF8"/>
    <w:rsid w:val="009D542F"/>
    <w:rsid w:val="009E450A"/>
    <w:rsid w:val="009F07C1"/>
    <w:rsid w:val="00A03DC8"/>
    <w:rsid w:val="00A079BD"/>
    <w:rsid w:val="00A232F9"/>
    <w:rsid w:val="00A243DB"/>
    <w:rsid w:val="00A259EF"/>
    <w:rsid w:val="00A4480B"/>
    <w:rsid w:val="00A554BA"/>
    <w:rsid w:val="00A57B1B"/>
    <w:rsid w:val="00A70162"/>
    <w:rsid w:val="00A736B3"/>
    <w:rsid w:val="00A81AE4"/>
    <w:rsid w:val="00A9698C"/>
    <w:rsid w:val="00A97610"/>
    <w:rsid w:val="00AA4D53"/>
    <w:rsid w:val="00AD7741"/>
    <w:rsid w:val="00B330FD"/>
    <w:rsid w:val="00B35225"/>
    <w:rsid w:val="00B7002B"/>
    <w:rsid w:val="00B81A41"/>
    <w:rsid w:val="00B92B64"/>
    <w:rsid w:val="00BA65E2"/>
    <w:rsid w:val="00C0560B"/>
    <w:rsid w:val="00C24EB5"/>
    <w:rsid w:val="00C24FD6"/>
    <w:rsid w:val="00C3780C"/>
    <w:rsid w:val="00C436BE"/>
    <w:rsid w:val="00C47CD9"/>
    <w:rsid w:val="00C5732B"/>
    <w:rsid w:val="00C6563A"/>
    <w:rsid w:val="00C76BA8"/>
    <w:rsid w:val="00C837BA"/>
    <w:rsid w:val="00C84731"/>
    <w:rsid w:val="00C93940"/>
    <w:rsid w:val="00CA2DA6"/>
    <w:rsid w:val="00CA4A2D"/>
    <w:rsid w:val="00CC4F0B"/>
    <w:rsid w:val="00CC7164"/>
    <w:rsid w:val="00D03A08"/>
    <w:rsid w:val="00D06852"/>
    <w:rsid w:val="00D146E3"/>
    <w:rsid w:val="00D55599"/>
    <w:rsid w:val="00D779D2"/>
    <w:rsid w:val="00D97755"/>
    <w:rsid w:val="00DC5DCF"/>
    <w:rsid w:val="00DC78C3"/>
    <w:rsid w:val="00DE10E0"/>
    <w:rsid w:val="00E017F8"/>
    <w:rsid w:val="00E21067"/>
    <w:rsid w:val="00E24F03"/>
    <w:rsid w:val="00E307CD"/>
    <w:rsid w:val="00E6569E"/>
    <w:rsid w:val="00E80D52"/>
    <w:rsid w:val="00E81792"/>
    <w:rsid w:val="00EB2EC2"/>
    <w:rsid w:val="00EC07BA"/>
    <w:rsid w:val="00ED1556"/>
    <w:rsid w:val="00F14215"/>
    <w:rsid w:val="00F14697"/>
    <w:rsid w:val="00F17A56"/>
    <w:rsid w:val="00F348F1"/>
    <w:rsid w:val="00F41D52"/>
    <w:rsid w:val="00FA4C4B"/>
    <w:rsid w:val="00FA6845"/>
    <w:rsid w:val="00FB428D"/>
    <w:rsid w:val="00FC7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C22E75"/>
  <w15:chartTrackingRefBased/>
  <w15:docId w15:val="{F5A2907C-CCFE-443C-8C61-651FDAA8F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17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17F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17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17F8"/>
    <w:rPr>
      <w:sz w:val="18"/>
      <w:szCs w:val="18"/>
    </w:rPr>
  </w:style>
  <w:style w:type="paragraph" w:styleId="a7">
    <w:name w:val="Revision"/>
    <w:hidden/>
    <w:uiPriority w:val="99"/>
    <w:semiHidden/>
    <w:rsid w:val="00E307CD"/>
  </w:style>
  <w:style w:type="character" w:styleId="a8">
    <w:name w:val="line number"/>
    <w:basedOn w:val="a0"/>
    <w:uiPriority w:val="99"/>
    <w:semiHidden/>
    <w:unhideWhenUsed/>
    <w:rsid w:val="000223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1168</TotalTime>
  <Pages>2</Pages>
  <Words>526</Words>
  <Characters>3004</Characters>
  <Application>Microsoft Office Word</Application>
  <DocSecurity>0</DocSecurity>
  <Lines>25</Lines>
  <Paragraphs>7</Paragraphs>
  <ScaleCrop>false</ScaleCrop>
  <Company/>
  <LinksUpToDate>false</LinksUpToDate>
  <CharactersWithSpaces>3523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Z</dc:creator>
  <cp:keywords/>
  <dc:description/>
  <cp:lastModifiedBy>Zhang Z</cp:lastModifiedBy>
  <cp:revision>179</cp:revision>
  <dcterms:created xsi:type="dcterms:W3CDTF">2022-11-10T11:25:00Z</dcterms:created>
  <dcterms:modified xsi:type="dcterms:W3CDTF">2022-12-11T07:01:00Z</dcterms:modified>
</cp:coreProperties>
</file>