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B62C0" w14:textId="3828B0F7" w:rsidR="009638F6" w:rsidRDefault="009638F6" w:rsidP="00677540">
      <w:pPr>
        <w:spacing w:line="480" w:lineRule="auto"/>
        <w:jc w:val="center"/>
        <w:rPr>
          <w:rFonts w:ascii="Times New Roman" w:eastAsia="宋体" w:hAnsi="Times New Roman" w:cs="Times New Roman"/>
          <w:b/>
          <w:bCs/>
          <w:sz w:val="32"/>
          <w:szCs w:val="32"/>
        </w:rPr>
      </w:pPr>
      <w:r w:rsidRPr="009638F6">
        <w:rPr>
          <w:rFonts w:ascii="Times New Roman" w:eastAsia="宋体" w:hAnsi="Times New Roman" w:cs="Times New Roman"/>
          <w:b/>
          <w:bCs/>
          <w:sz w:val="32"/>
          <w:szCs w:val="32"/>
        </w:rPr>
        <w:t xml:space="preserve">Supplementary </w:t>
      </w:r>
      <w:r w:rsidR="000013BF">
        <w:rPr>
          <w:rFonts w:ascii="Times New Roman" w:eastAsia="宋体" w:hAnsi="Times New Roman" w:cs="Times New Roman"/>
          <w:b/>
          <w:bCs/>
          <w:sz w:val="32"/>
          <w:szCs w:val="32"/>
        </w:rPr>
        <w:t>Material</w:t>
      </w:r>
      <w:r w:rsidR="00B65D44">
        <w:rPr>
          <w:rFonts w:ascii="Times New Roman" w:eastAsia="宋体" w:hAnsi="Times New Roman" w:cs="Times New Roman"/>
          <w:b/>
          <w:bCs/>
          <w:sz w:val="32"/>
          <w:szCs w:val="32"/>
        </w:rPr>
        <w:t>s</w:t>
      </w:r>
    </w:p>
    <w:p w14:paraId="5E3C1B86" w14:textId="77777777" w:rsidR="009359D7" w:rsidRDefault="009359D7" w:rsidP="00677540">
      <w:pPr>
        <w:widowControl/>
        <w:spacing w:before="120" w:after="240" w:line="480" w:lineRule="auto"/>
        <w:jc w:val="center"/>
        <w:rPr>
          <w:rFonts w:ascii="Times New Roman" w:eastAsia="宋体" w:hAnsi="Times New Roman" w:cs="Times New Roman"/>
          <w:b/>
          <w:bCs/>
          <w:sz w:val="32"/>
          <w:szCs w:val="32"/>
        </w:rPr>
      </w:pPr>
      <w:r w:rsidRPr="009359D7">
        <w:rPr>
          <w:rFonts w:ascii="Times New Roman" w:eastAsia="宋体" w:hAnsi="Times New Roman" w:cs="Times New Roman"/>
          <w:b/>
          <w:bCs/>
          <w:sz w:val="32"/>
          <w:szCs w:val="32"/>
        </w:rPr>
        <w:t>PPM1K mediates metabolic disorder of branched-chain amino acid and regulates cerebral ischemia-reperfusion injury by activating ferroptosis in neurons</w:t>
      </w:r>
    </w:p>
    <w:p w14:paraId="062753A1" w14:textId="42847BA0" w:rsidR="00D46261" w:rsidRDefault="00D46261" w:rsidP="00677540">
      <w:pPr>
        <w:widowControl/>
        <w:spacing w:before="120" w:after="240" w:line="480" w:lineRule="auto"/>
        <w:rPr>
          <w:rFonts w:ascii="Times New Roman" w:eastAsia="等线" w:hAnsi="Times New Roman" w:cs="Times New Roman"/>
          <w:kern w:val="0"/>
          <w:sz w:val="20"/>
          <w:szCs w:val="20"/>
          <w:lang w:eastAsia="en-US"/>
        </w:rPr>
      </w:pPr>
      <w:r>
        <w:rPr>
          <w:rFonts w:ascii="Times New Roman" w:eastAsia="等线" w:hAnsi="Times New Roman" w:cs="Times New Roman"/>
          <w:kern w:val="0"/>
          <w:sz w:val="20"/>
          <w:szCs w:val="20"/>
          <w:lang w:eastAsia="en-US"/>
        </w:rPr>
        <w:t>Tao Li</w:t>
      </w:r>
      <w:r>
        <w:rPr>
          <w:rFonts w:ascii="Times New Roman" w:eastAsia="等线" w:hAnsi="Times New Roman" w:cs="Times New Roman"/>
          <w:kern w:val="0"/>
          <w:sz w:val="20"/>
          <w:szCs w:val="20"/>
          <w:vertAlign w:val="superscript"/>
          <w:lang w:eastAsia="en-US"/>
        </w:rPr>
        <w:t>1</w:t>
      </w:r>
      <w:r>
        <w:rPr>
          <w:rFonts w:ascii="Times New Roman" w:eastAsia="等线" w:hAnsi="Times New Roman" w:cs="Times New Roman"/>
          <w:sz w:val="20"/>
          <w:szCs w:val="20"/>
          <w:vertAlign w:val="superscript"/>
        </w:rPr>
        <w:t xml:space="preserve">, </w:t>
      </w:r>
      <w:r>
        <w:rPr>
          <w:rFonts w:eastAsia="等线" w:cs="Times New Roman" w:hint="eastAsia"/>
          <w:sz w:val="20"/>
          <w:szCs w:val="20"/>
          <w:vertAlign w:val="superscript"/>
        </w:rPr>
        <w:t>†</w:t>
      </w:r>
      <w:r>
        <w:rPr>
          <w:rFonts w:ascii="Times New Roman" w:eastAsia="等线" w:hAnsi="Times New Roman" w:cs="Times New Roman"/>
          <w:kern w:val="0"/>
          <w:sz w:val="20"/>
          <w:szCs w:val="20"/>
          <w:lang w:eastAsia="en-US"/>
        </w:rPr>
        <w:t>; Lili Zhao</w:t>
      </w:r>
      <w:r>
        <w:rPr>
          <w:rFonts w:ascii="Times New Roman" w:eastAsia="等线" w:hAnsi="Times New Roman" w:cs="Times New Roman"/>
          <w:kern w:val="0"/>
          <w:sz w:val="20"/>
          <w:szCs w:val="20"/>
          <w:vertAlign w:val="superscript"/>
          <w:lang w:eastAsia="en-US"/>
        </w:rPr>
        <w:t>1</w:t>
      </w:r>
      <w:r>
        <w:rPr>
          <w:rFonts w:ascii="Times New Roman" w:eastAsia="等线" w:hAnsi="Times New Roman" w:cs="Times New Roman"/>
          <w:sz w:val="20"/>
          <w:szCs w:val="20"/>
          <w:vertAlign w:val="superscript"/>
        </w:rPr>
        <w:t>,</w:t>
      </w:r>
      <w:r>
        <w:rPr>
          <w:rFonts w:eastAsia="等线" w:cs="Times New Roman"/>
          <w:sz w:val="20"/>
          <w:szCs w:val="20"/>
          <w:vertAlign w:val="superscript"/>
        </w:rPr>
        <w:t xml:space="preserve"> </w:t>
      </w:r>
      <w:r>
        <w:rPr>
          <w:rFonts w:eastAsia="等线" w:cs="Times New Roman" w:hint="eastAsia"/>
          <w:sz w:val="20"/>
          <w:szCs w:val="20"/>
          <w:vertAlign w:val="superscript"/>
        </w:rPr>
        <w:t>†</w:t>
      </w:r>
      <w:r>
        <w:rPr>
          <w:rFonts w:ascii="Times New Roman" w:eastAsia="等线" w:hAnsi="Times New Roman" w:cs="Times New Roman"/>
          <w:kern w:val="0"/>
          <w:sz w:val="20"/>
          <w:szCs w:val="20"/>
          <w:lang w:eastAsia="en-US"/>
        </w:rPr>
        <w:t xml:space="preserve">; </w:t>
      </w:r>
      <w:r w:rsidR="009E129C">
        <w:rPr>
          <w:rFonts w:ascii="Times New Roman" w:eastAsia="等线" w:hAnsi="Times New Roman" w:cs="Times New Roman"/>
          <w:kern w:val="0"/>
          <w:sz w:val="20"/>
          <w:szCs w:val="20"/>
          <w:lang w:eastAsia="en-US"/>
        </w:rPr>
        <w:t>Ye Li</w:t>
      </w:r>
      <w:r w:rsidR="009E129C">
        <w:rPr>
          <w:rFonts w:ascii="Times New Roman" w:eastAsia="等线" w:hAnsi="Times New Roman" w:cs="Times New Roman"/>
          <w:kern w:val="0"/>
          <w:sz w:val="20"/>
          <w:szCs w:val="20"/>
          <w:vertAlign w:val="superscript"/>
          <w:lang w:eastAsia="en-US"/>
        </w:rPr>
        <w:t xml:space="preserve"> 1</w:t>
      </w:r>
      <w:r w:rsidR="009E129C">
        <w:rPr>
          <w:rFonts w:ascii="Times New Roman" w:eastAsia="等线" w:hAnsi="Times New Roman" w:cs="Times New Roman"/>
          <w:sz w:val="20"/>
          <w:szCs w:val="20"/>
          <w:vertAlign w:val="superscript"/>
        </w:rPr>
        <w:t>,</w:t>
      </w:r>
      <w:r w:rsidR="009E129C">
        <w:rPr>
          <w:rFonts w:eastAsia="等线" w:cs="Times New Roman"/>
          <w:sz w:val="20"/>
          <w:szCs w:val="20"/>
          <w:vertAlign w:val="superscript"/>
        </w:rPr>
        <w:t xml:space="preserve"> </w:t>
      </w:r>
      <w:r w:rsidR="009E129C">
        <w:rPr>
          <w:rFonts w:eastAsia="等线" w:cs="Times New Roman" w:hint="eastAsia"/>
          <w:sz w:val="20"/>
          <w:szCs w:val="20"/>
          <w:vertAlign w:val="superscript"/>
        </w:rPr>
        <w:t>†</w:t>
      </w:r>
      <w:r>
        <w:rPr>
          <w:rFonts w:ascii="Times New Roman" w:eastAsia="等线" w:hAnsi="Times New Roman" w:cs="Times New Roman"/>
          <w:kern w:val="0"/>
          <w:sz w:val="20"/>
          <w:szCs w:val="20"/>
          <w:lang w:eastAsia="en-US"/>
        </w:rPr>
        <w:t>;</w:t>
      </w:r>
      <w:r w:rsidR="009E129C" w:rsidRPr="009E129C">
        <w:rPr>
          <w:rFonts w:ascii="Times New Roman" w:eastAsia="等线" w:hAnsi="Times New Roman" w:cs="Times New Roman"/>
          <w:kern w:val="0"/>
          <w:sz w:val="20"/>
          <w:szCs w:val="20"/>
          <w:lang w:eastAsia="en-US"/>
        </w:rPr>
        <w:t xml:space="preserve"> </w:t>
      </w:r>
      <w:proofErr w:type="spellStart"/>
      <w:r w:rsidR="009E129C">
        <w:rPr>
          <w:rFonts w:ascii="Times New Roman" w:eastAsia="等线" w:hAnsi="Times New Roman" w:cs="Times New Roman"/>
          <w:kern w:val="0"/>
          <w:sz w:val="20"/>
          <w:szCs w:val="20"/>
          <w:lang w:eastAsia="en-US"/>
        </w:rPr>
        <w:t>Meijuan</w:t>
      </w:r>
      <w:proofErr w:type="spellEnd"/>
      <w:r w:rsidR="009E129C">
        <w:rPr>
          <w:rFonts w:ascii="Times New Roman" w:eastAsia="等线" w:hAnsi="Times New Roman" w:cs="Times New Roman"/>
          <w:kern w:val="0"/>
          <w:sz w:val="20"/>
          <w:szCs w:val="20"/>
          <w:lang w:eastAsia="en-US"/>
        </w:rPr>
        <w:t xml:space="preserve"> Dang</w:t>
      </w:r>
      <w:r w:rsidR="009E129C">
        <w:rPr>
          <w:rFonts w:ascii="Times New Roman" w:eastAsia="等线" w:hAnsi="Times New Roman" w:cs="Times New Roman"/>
          <w:kern w:val="0"/>
          <w:sz w:val="20"/>
          <w:szCs w:val="20"/>
          <w:vertAlign w:val="superscript"/>
          <w:lang w:eastAsia="en-US"/>
        </w:rPr>
        <w:t>1</w:t>
      </w:r>
      <w:r>
        <w:rPr>
          <w:rFonts w:ascii="Times New Roman" w:eastAsia="等线" w:hAnsi="Times New Roman" w:cs="Times New Roman"/>
          <w:kern w:val="0"/>
          <w:sz w:val="20"/>
          <w:szCs w:val="20"/>
          <w:lang w:eastAsia="en-US"/>
        </w:rPr>
        <w:t xml:space="preserve">; </w:t>
      </w:r>
      <w:proofErr w:type="spellStart"/>
      <w:r>
        <w:rPr>
          <w:rFonts w:ascii="Times New Roman" w:eastAsia="等线" w:hAnsi="Times New Roman" w:cs="Times New Roman"/>
          <w:kern w:val="0"/>
          <w:sz w:val="20"/>
          <w:szCs w:val="20"/>
          <w:lang w:eastAsia="en-US"/>
        </w:rPr>
        <w:t>Ziwei</w:t>
      </w:r>
      <w:proofErr w:type="spellEnd"/>
      <w:r>
        <w:rPr>
          <w:rFonts w:ascii="Times New Roman" w:eastAsia="等线" w:hAnsi="Times New Roman" w:cs="Times New Roman"/>
          <w:kern w:val="0"/>
          <w:sz w:val="20"/>
          <w:szCs w:val="20"/>
          <w:lang w:eastAsia="en-US"/>
        </w:rPr>
        <w:t xml:space="preserve"> Lu</w:t>
      </w:r>
      <w:r>
        <w:rPr>
          <w:rFonts w:ascii="Times New Roman" w:eastAsia="等线" w:hAnsi="Times New Roman" w:cs="Times New Roman"/>
          <w:kern w:val="0"/>
          <w:sz w:val="20"/>
          <w:szCs w:val="20"/>
          <w:vertAlign w:val="superscript"/>
          <w:lang w:eastAsia="en-US"/>
        </w:rPr>
        <w:t xml:space="preserve"> 1</w:t>
      </w:r>
      <w:r>
        <w:rPr>
          <w:rFonts w:ascii="Times New Roman" w:eastAsia="等线" w:hAnsi="Times New Roman" w:cs="Times New Roman"/>
          <w:kern w:val="0"/>
          <w:sz w:val="20"/>
          <w:szCs w:val="20"/>
          <w:lang w:eastAsia="en-US"/>
        </w:rPr>
        <w:t xml:space="preserve">; </w:t>
      </w:r>
      <w:proofErr w:type="spellStart"/>
      <w:r>
        <w:rPr>
          <w:rFonts w:ascii="Times New Roman" w:eastAsia="等线" w:hAnsi="Times New Roman" w:cs="Times New Roman"/>
          <w:kern w:val="0"/>
          <w:sz w:val="20"/>
          <w:szCs w:val="20"/>
          <w:lang w:eastAsia="en-US"/>
        </w:rPr>
        <w:t>Jialiang</w:t>
      </w:r>
      <w:proofErr w:type="spellEnd"/>
      <w:r>
        <w:rPr>
          <w:rFonts w:ascii="Times New Roman" w:eastAsia="等线" w:hAnsi="Times New Roman" w:cs="Times New Roman"/>
          <w:kern w:val="0"/>
          <w:sz w:val="20"/>
          <w:szCs w:val="20"/>
          <w:lang w:eastAsia="en-US"/>
        </w:rPr>
        <w:t xml:space="preserve"> Lu</w:t>
      </w:r>
      <w:r>
        <w:rPr>
          <w:rFonts w:ascii="Times New Roman" w:eastAsia="等线" w:hAnsi="Times New Roman" w:cs="Times New Roman"/>
          <w:kern w:val="0"/>
          <w:sz w:val="20"/>
          <w:szCs w:val="20"/>
          <w:vertAlign w:val="superscript"/>
          <w:lang w:eastAsia="en-US"/>
        </w:rPr>
        <w:t xml:space="preserve"> 1</w:t>
      </w:r>
      <w:r>
        <w:rPr>
          <w:rFonts w:ascii="Times New Roman" w:eastAsia="等线" w:hAnsi="Times New Roman" w:cs="Times New Roman"/>
          <w:kern w:val="0"/>
          <w:sz w:val="20"/>
          <w:szCs w:val="20"/>
          <w:lang w:eastAsia="en-US"/>
        </w:rPr>
        <w:t xml:space="preserve">; </w:t>
      </w:r>
      <w:proofErr w:type="spellStart"/>
      <w:r>
        <w:rPr>
          <w:rFonts w:ascii="Times New Roman" w:eastAsia="等线" w:hAnsi="Times New Roman" w:cs="Times New Roman"/>
          <w:kern w:val="0"/>
          <w:sz w:val="20"/>
          <w:szCs w:val="20"/>
          <w:lang w:eastAsia="en-US"/>
        </w:rPr>
        <w:t>Qiao</w:t>
      </w:r>
      <w:proofErr w:type="spellEnd"/>
      <w:r>
        <w:rPr>
          <w:rFonts w:ascii="Times New Roman" w:eastAsia="等线" w:hAnsi="Times New Roman" w:cs="Times New Roman"/>
          <w:kern w:val="0"/>
          <w:sz w:val="20"/>
          <w:szCs w:val="20"/>
          <w:lang w:eastAsia="en-US"/>
        </w:rPr>
        <w:t xml:space="preserve"> Huang</w:t>
      </w:r>
      <w:r>
        <w:rPr>
          <w:rFonts w:ascii="Times New Roman" w:eastAsia="等线" w:hAnsi="Times New Roman" w:cs="Times New Roman"/>
          <w:kern w:val="0"/>
          <w:sz w:val="20"/>
          <w:szCs w:val="20"/>
          <w:vertAlign w:val="superscript"/>
          <w:lang w:eastAsia="en-US"/>
        </w:rPr>
        <w:t>2</w:t>
      </w:r>
      <w:r>
        <w:rPr>
          <w:rFonts w:ascii="Times New Roman" w:eastAsia="等线" w:hAnsi="Times New Roman" w:cs="Times New Roman"/>
          <w:kern w:val="0"/>
          <w:sz w:val="20"/>
          <w:szCs w:val="20"/>
          <w:lang w:eastAsia="en-US"/>
        </w:rPr>
        <w:t>; Yang Yang</w:t>
      </w:r>
      <w:r>
        <w:rPr>
          <w:rFonts w:ascii="Times New Roman" w:eastAsia="等线" w:hAnsi="Times New Roman" w:cs="Times New Roman"/>
          <w:kern w:val="0"/>
          <w:sz w:val="20"/>
          <w:szCs w:val="20"/>
          <w:vertAlign w:val="superscript"/>
          <w:lang w:eastAsia="en-US"/>
        </w:rPr>
        <w:t>1</w:t>
      </w:r>
      <w:r>
        <w:rPr>
          <w:rFonts w:ascii="Times New Roman" w:eastAsia="等线" w:hAnsi="Times New Roman" w:cs="Times New Roman"/>
          <w:kern w:val="0"/>
          <w:sz w:val="20"/>
          <w:szCs w:val="20"/>
          <w:lang w:eastAsia="en-US"/>
        </w:rPr>
        <w:t xml:space="preserve">; </w:t>
      </w:r>
      <w:proofErr w:type="spellStart"/>
      <w:r>
        <w:rPr>
          <w:rFonts w:ascii="Times New Roman" w:eastAsia="等线" w:hAnsi="Times New Roman" w:cs="Times New Roman"/>
          <w:kern w:val="0"/>
          <w:sz w:val="20"/>
          <w:szCs w:val="20"/>
          <w:lang w:eastAsia="en-US"/>
        </w:rPr>
        <w:t>Yuxuan</w:t>
      </w:r>
      <w:proofErr w:type="spellEnd"/>
      <w:r>
        <w:rPr>
          <w:rFonts w:ascii="Times New Roman" w:eastAsia="等线" w:hAnsi="Times New Roman" w:cs="Times New Roman"/>
          <w:kern w:val="0"/>
          <w:sz w:val="20"/>
          <w:szCs w:val="20"/>
          <w:lang w:eastAsia="en-US"/>
        </w:rPr>
        <w:t xml:space="preserve"> Feng</w:t>
      </w:r>
      <w:r>
        <w:rPr>
          <w:rFonts w:ascii="Times New Roman" w:eastAsia="等线" w:hAnsi="Times New Roman" w:cs="Times New Roman"/>
          <w:kern w:val="0"/>
          <w:sz w:val="20"/>
          <w:szCs w:val="20"/>
          <w:vertAlign w:val="superscript"/>
          <w:lang w:eastAsia="en-US"/>
        </w:rPr>
        <w:t>1</w:t>
      </w:r>
      <w:r>
        <w:rPr>
          <w:rFonts w:ascii="Times New Roman" w:eastAsia="等线" w:hAnsi="Times New Roman" w:cs="Times New Roman"/>
          <w:kern w:val="0"/>
          <w:sz w:val="20"/>
          <w:szCs w:val="20"/>
          <w:lang w:eastAsia="en-US"/>
        </w:rPr>
        <w:t xml:space="preserve">; </w:t>
      </w:r>
      <w:proofErr w:type="spellStart"/>
      <w:r>
        <w:rPr>
          <w:rFonts w:ascii="Times New Roman" w:eastAsia="等线" w:hAnsi="Times New Roman" w:cs="Times New Roman"/>
          <w:kern w:val="0"/>
          <w:sz w:val="20"/>
          <w:szCs w:val="20"/>
          <w:lang w:eastAsia="en-US"/>
        </w:rPr>
        <w:t>Xiaoya</w:t>
      </w:r>
      <w:proofErr w:type="spellEnd"/>
      <w:r>
        <w:rPr>
          <w:rFonts w:ascii="Times New Roman" w:eastAsia="等线" w:hAnsi="Times New Roman" w:cs="Times New Roman"/>
          <w:kern w:val="0"/>
          <w:sz w:val="20"/>
          <w:szCs w:val="20"/>
          <w:lang w:eastAsia="en-US"/>
        </w:rPr>
        <w:t xml:space="preserve"> Wang</w:t>
      </w:r>
      <w:r>
        <w:rPr>
          <w:rFonts w:ascii="Times New Roman" w:eastAsia="等线" w:hAnsi="Times New Roman" w:cs="Times New Roman"/>
          <w:kern w:val="0"/>
          <w:sz w:val="20"/>
          <w:szCs w:val="20"/>
          <w:vertAlign w:val="superscript"/>
          <w:lang w:eastAsia="en-US"/>
        </w:rPr>
        <w:t>1</w:t>
      </w:r>
      <w:r>
        <w:rPr>
          <w:rFonts w:ascii="Times New Roman" w:eastAsia="等线" w:hAnsi="Times New Roman" w:cs="Times New Roman"/>
          <w:kern w:val="0"/>
          <w:sz w:val="20"/>
          <w:szCs w:val="20"/>
          <w:lang w:eastAsia="en-US"/>
        </w:rPr>
        <w:t xml:space="preserve">; </w:t>
      </w:r>
      <w:proofErr w:type="spellStart"/>
      <w:r>
        <w:rPr>
          <w:rFonts w:ascii="Times New Roman" w:eastAsia="等线" w:hAnsi="Times New Roman" w:cs="Times New Roman"/>
          <w:kern w:val="0"/>
          <w:sz w:val="20"/>
          <w:szCs w:val="20"/>
          <w:lang w:eastAsia="en-US"/>
        </w:rPr>
        <w:t>Yating</w:t>
      </w:r>
      <w:proofErr w:type="spellEnd"/>
      <w:r>
        <w:rPr>
          <w:rFonts w:ascii="Times New Roman" w:eastAsia="等线" w:hAnsi="Times New Roman" w:cs="Times New Roman"/>
          <w:kern w:val="0"/>
          <w:sz w:val="20"/>
          <w:szCs w:val="20"/>
          <w:lang w:eastAsia="en-US"/>
        </w:rPr>
        <w:t xml:space="preserve"> Jian</w:t>
      </w:r>
      <w:r>
        <w:rPr>
          <w:rFonts w:ascii="Times New Roman" w:eastAsia="等线" w:hAnsi="Times New Roman" w:cs="Times New Roman"/>
          <w:kern w:val="0"/>
          <w:sz w:val="20"/>
          <w:szCs w:val="20"/>
          <w:vertAlign w:val="superscript"/>
          <w:lang w:eastAsia="en-US"/>
        </w:rPr>
        <w:t>1</w:t>
      </w:r>
      <w:r>
        <w:rPr>
          <w:rFonts w:ascii="Times New Roman" w:eastAsia="等线" w:hAnsi="Times New Roman" w:cs="Times New Roman"/>
          <w:kern w:val="0"/>
          <w:sz w:val="20"/>
          <w:szCs w:val="20"/>
          <w:lang w:eastAsia="en-US"/>
        </w:rPr>
        <w:t xml:space="preserve">; </w:t>
      </w:r>
      <w:proofErr w:type="spellStart"/>
      <w:r>
        <w:rPr>
          <w:rFonts w:ascii="Times New Roman" w:eastAsia="等线" w:hAnsi="Times New Roman" w:cs="Times New Roman"/>
          <w:kern w:val="0"/>
          <w:sz w:val="20"/>
          <w:szCs w:val="20"/>
          <w:lang w:eastAsia="en-US"/>
        </w:rPr>
        <w:t>Heying</w:t>
      </w:r>
      <w:proofErr w:type="spellEnd"/>
      <w:r>
        <w:rPr>
          <w:rFonts w:ascii="Times New Roman" w:eastAsia="等线" w:hAnsi="Times New Roman" w:cs="Times New Roman"/>
          <w:kern w:val="0"/>
          <w:sz w:val="20"/>
          <w:szCs w:val="20"/>
          <w:lang w:eastAsia="en-US"/>
        </w:rPr>
        <w:t xml:space="preserve"> Wang</w:t>
      </w:r>
      <w:r>
        <w:rPr>
          <w:rFonts w:ascii="Times New Roman" w:eastAsia="等线" w:hAnsi="Times New Roman" w:cs="Times New Roman"/>
          <w:kern w:val="0"/>
          <w:sz w:val="20"/>
          <w:szCs w:val="20"/>
          <w:vertAlign w:val="superscript"/>
          <w:lang w:eastAsia="en-US"/>
        </w:rPr>
        <w:t>1</w:t>
      </w:r>
      <w:r>
        <w:rPr>
          <w:rFonts w:ascii="Times New Roman" w:eastAsia="等线" w:hAnsi="Times New Roman" w:cs="Times New Roman"/>
          <w:kern w:val="0"/>
          <w:sz w:val="20"/>
          <w:szCs w:val="20"/>
          <w:lang w:eastAsia="en-US"/>
        </w:rPr>
        <w:t>; Lei Zhang</w:t>
      </w:r>
      <w:r>
        <w:rPr>
          <w:rFonts w:ascii="Times New Roman" w:eastAsia="等线" w:hAnsi="Times New Roman" w:cs="Times New Roman"/>
          <w:kern w:val="0"/>
          <w:sz w:val="20"/>
          <w:szCs w:val="20"/>
          <w:vertAlign w:val="superscript"/>
          <w:lang w:eastAsia="en-US"/>
        </w:rPr>
        <w:t>1</w:t>
      </w:r>
      <w:r>
        <w:rPr>
          <w:rFonts w:ascii="Times New Roman" w:eastAsia="等线" w:hAnsi="Times New Roman" w:cs="Times New Roman"/>
          <w:kern w:val="0"/>
          <w:sz w:val="20"/>
          <w:szCs w:val="20"/>
          <w:lang w:eastAsia="en-US"/>
        </w:rPr>
        <w:t>; Yu Jiang</w:t>
      </w:r>
      <w:r>
        <w:rPr>
          <w:rFonts w:ascii="Times New Roman" w:eastAsia="等线" w:hAnsi="Times New Roman" w:cs="Times New Roman"/>
          <w:kern w:val="0"/>
          <w:sz w:val="20"/>
          <w:szCs w:val="20"/>
          <w:vertAlign w:val="superscript"/>
          <w:lang w:eastAsia="en-US"/>
        </w:rPr>
        <w:t>1</w:t>
      </w:r>
      <w:r>
        <w:rPr>
          <w:rFonts w:ascii="Times New Roman" w:eastAsia="等线" w:hAnsi="Times New Roman" w:cs="Times New Roman"/>
          <w:kern w:val="0"/>
          <w:sz w:val="20"/>
          <w:szCs w:val="20"/>
          <w:lang w:eastAsia="en-US"/>
        </w:rPr>
        <w:t>; Songhua Fan</w:t>
      </w:r>
      <w:r>
        <w:rPr>
          <w:rFonts w:ascii="Times New Roman" w:eastAsia="等线" w:hAnsi="Times New Roman" w:cs="Times New Roman"/>
          <w:kern w:val="0"/>
          <w:sz w:val="20"/>
          <w:szCs w:val="20"/>
          <w:vertAlign w:val="superscript"/>
          <w:lang w:eastAsia="en-US"/>
        </w:rPr>
        <w:t>1</w:t>
      </w:r>
      <w:r>
        <w:rPr>
          <w:rFonts w:ascii="Times New Roman" w:eastAsia="等线" w:hAnsi="Times New Roman" w:cs="Times New Roman"/>
          <w:kern w:val="0"/>
          <w:sz w:val="20"/>
          <w:szCs w:val="20"/>
          <w:lang w:eastAsia="en-US"/>
        </w:rPr>
        <w:t xml:space="preserve">; </w:t>
      </w:r>
      <w:proofErr w:type="spellStart"/>
      <w:r>
        <w:rPr>
          <w:rFonts w:ascii="Times New Roman" w:eastAsia="等线" w:hAnsi="Times New Roman" w:cs="Times New Roman"/>
          <w:kern w:val="0"/>
          <w:sz w:val="20"/>
          <w:szCs w:val="20"/>
          <w:lang w:eastAsia="en-US"/>
        </w:rPr>
        <w:t>Shengxi</w:t>
      </w:r>
      <w:proofErr w:type="spellEnd"/>
      <w:r>
        <w:rPr>
          <w:rFonts w:ascii="Times New Roman" w:eastAsia="等线" w:hAnsi="Times New Roman" w:cs="Times New Roman"/>
          <w:kern w:val="0"/>
          <w:sz w:val="20"/>
          <w:szCs w:val="20"/>
          <w:lang w:eastAsia="en-US"/>
        </w:rPr>
        <w:t xml:space="preserve"> Wu</w:t>
      </w:r>
      <w:r>
        <w:rPr>
          <w:rFonts w:ascii="Times New Roman" w:eastAsia="等线" w:hAnsi="Times New Roman" w:cs="Times New Roman"/>
          <w:kern w:val="0"/>
          <w:sz w:val="20"/>
          <w:szCs w:val="20"/>
          <w:vertAlign w:val="superscript"/>
          <w:lang w:eastAsia="en-US"/>
        </w:rPr>
        <w:t>2</w:t>
      </w:r>
      <w:r>
        <w:rPr>
          <w:rFonts w:ascii="Times New Roman" w:eastAsia="等线" w:hAnsi="Times New Roman" w:cs="Times New Roman"/>
          <w:kern w:val="0"/>
          <w:sz w:val="20"/>
          <w:szCs w:val="20"/>
          <w:lang w:eastAsia="en-US"/>
        </w:rPr>
        <w:t>; Hong Fan</w:t>
      </w:r>
      <w:r>
        <w:rPr>
          <w:rFonts w:ascii="Times New Roman" w:eastAsia="等线" w:hAnsi="Times New Roman" w:cs="Times New Roman"/>
          <w:kern w:val="0"/>
          <w:sz w:val="20"/>
          <w:szCs w:val="20"/>
          <w:vertAlign w:val="superscript"/>
          <w:lang w:eastAsia="en-US"/>
        </w:rPr>
        <w:t xml:space="preserve"> 1, </w:t>
      </w:r>
      <w:r>
        <w:rPr>
          <w:rFonts w:ascii="Times New Roman" w:eastAsia="等线" w:hAnsi="Times New Roman" w:cs="Times New Roman"/>
          <w:kern w:val="0"/>
          <w:sz w:val="20"/>
          <w:szCs w:val="20"/>
          <w:lang w:eastAsia="en-US"/>
        </w:rPr>
        <w:t>*; Fang Kuang</w:t>
      </w:r>
      <w:r>
        <w:rPr>
          <w:rFonts w:ascii="Times New Roman" w:eastAsia="等线" w:hAnsi="Times New Roman" w:cs="Times New Roman"/>
          <w:kern w:val="0"/>
          <w:sz w:val="20"/>
          <w:szCs w:val="20"/>
          <w:vertAlign w:val="superscript"/>
          <w:lang w:eastAsia="en-US"/>
        </w:rPr>
        <w:t xml:space="preserve">2, </w:t>
      </w:r>
      <w:r>
        <w:rPr>
          <w:rFonts w:ascii="Times New Roman" w:eastAsia="等线" w:hAnsi="Times New Roman" w:cs="Times New Roman"/>
          <w:kern w:val="0"/>
          <w:sz w:val="20"/>
          <w:szCs w:val="20"/>
          <w:lang w:eastAsia="en-US"/>
        </w:rPr>
        <w:t xml:space="preserve">*; </w:t>
      </w:r>
      <w:proofErr w:type="spellStart"/>
      <w:r>
        <w:rPr>
          <w:rFonts w:ascii="Times New Roman" w:eastAsia="等线" w:hAnsi="Times New Roman" w:cs="Times New Roman"/>
          <w:kern w:val="0"/>
          <w:sz w:val="20"/>
          <w:szCs w:val="20"/>
          <w:lang w:eastAsia="en-US"/>
        </w:rPr>
        <w:t>Guilian</w:t>
      </w:r>
      <w:proofErr w:type="spellEnd"/>
      <w:r>
        <w:rPr>
          <w:rFonts w:ascii="Times New Roman" w:eastAsia="等线" w:hAnsi="Times New Roman" w:cs="Times New Roman"/>
          <w:kern w:val="0"/>
          <w:sz w:val="20"/>
          <w:szCs w:val="20"/>
          <w:lang w:eastAsia="en-US"/>
        </w:rPr>
        <w:t xml:space="preserve"> Zhang</w:t>
      </w:r>
      <w:r>
        <w:rPr>
          <w:rFonts w:ascii="Times New Roman" w:eastAsia="等线" w:hAnsi="Times New Roman" w:cs="Times New Roman"/>
          <w:kern w:val="0"/>
          <w:sz w:val="20"/>
          <w:szCs w:val="20"/>
          <w:vertAlign w:val="superscript"/>
          <w:lang w:eastAsia="en-US"/>
        </w:rPr>
        <w:t xml:space="preserve"> 1, </w:t>
      </w:r>
      <w:r>
        <w:rPr>
          <w:rFonts w:ascii="Times New Roman" w:eastAsia="等线" w:hAnsi="Times New Roman" w:cs="Times New Roman"/>
          <w:kern w:val="0"/>
          <w:sz w:val="20"/>
          <w:szCs w:val="20"/>
          <w:lang w:eastAsia="en-US"/>
        </w:rPr>
        <w:t>*</w:t>
      </w:r>
    </w:p>
    <w:p w14:paraId="2DC003CF" w14:textId="77777777" w:rsidR="00D46261" w:rsidRDefault="00D46261" w:rsidP="00677540">
      <w:pPr>
        <w:widowControl/>
        <w:spacing w:before="120" w:after="240" w:line="480" w:lineRule="auto"/>
        <w:jc w:val="left"/>
        <w:rPr>
          <w:rFonts w:ascii="Times New Roman" w:eastAsia="等线" w:hAnsi="Times New Roman" w:cs="Times New Roman"/>
          <w:kern w:val="0"/>
          <w:sz w:val="20"/>
          <w:szCs w:val="20"/>
          <w:lang w:eastAsia="en-US"/>
        </w:rPr>
      </w:pPr>
      <w:r>
        <w:rPr>
          <w:rFonts w:ascii="Times New Roman" w:eastAsia="等线" w:hAnsi="Times New Roman" w:cs="Times New Roman"/>
          <w:kern w:val="0"/>
          <w:sz w:val="20"/>
          <w:szCs w:val="20"/>
          <w:vertAlign w:val="superscript"/>
          <w:lang w:eastAsia="en-US"/>
        </w:rPr>
        <w:t>1</w:t>
      </w:r>
      <w:r>
        <w:rPr>
          <w:rFonts w:ascii="等线" w:eastAsia="等线" w:hAnsi="等线" w:cs="Times New Roman" w:hint="eastAsia"/>
          <w:kern w:val="0"/>
          <w:sz w:val="20"/>
          <w:szCs w:val="20"/>
          <w:lang w:eastAsia="en-US"/>
        </w:rPr>
        <w:t xml:space="preserve"> </w:t>
      </w:r>
      <w:r>
        <w:rPr>
          <w:rFonts w:ascii="Times New Roman" w:eastAsia="等线" w:hAnsi="Times New Roman" w:cs="Times New Roman"/>
          <w:kern w:val="0"/>
          <w:sz w:val="20"/>
          <w:szCs w:val="20"/>
          <w:lang w:eastAsia="en-US"/>
        </w:rPr>
        <w:t xml:space="preserve">Department of Neurology, the Second Affiliated Hospital of Xi'an </w:t>
      </w:r>
      <w:proofErr w:type="spellStart"/>
      <w:r>
        <w:rPr>
          <w:rFonts w:ascii="Times New Roman" w:eastAsia="等线" w:hAnsi="Times New Roman" w:cs="Times New Roman"/>
          <w:kern w:val="0"/>
          <w:sz w:val="20"/>
          <w:szCs w:val="20"/>
          <w:lang w:eastAsia="en-US"/>
        </w:rPr>
        <w:t>Jiaotong</w:t>
      </w:r>
      <w:proofErr w:type="spellEnd"/>
      <w:r>
        <w:rPr>
          <w:rFonts w:ascii="Times New Roman" w:eastAsia="等线" w:hAnsi="Times New Roman" w:cs="Times New Roman"/>
          <w:kern w:val="0"/>
          <w:sz w:val="20"/>
          <w:szCs w:val="20"/>
          <w:lang w:eastAsia="en-US"/>
        </w:rPr>
        <w:t xml:space="preserve"> University, Xi'an, 710004, Shaanxi, China</w:t>
      </w:r>
    </w:p>
    <w:p w14:paraId="3A5ED824" w14:textId="77777777" w:rsidR="00D46261" w:rsidRDefault="00D46261" w:rsidP="00677540">
      <w:pPr>
        <w:widowControl/>
        <w:spacing w:before="120" w:after="240" w:line="480" w:lineRule="auto"/>
        <w:jc w:val="left"/>
        <w:rPr>
          <w:rFonts w:ascii="Times New Roman" w:eastAsia="等线" w:hAnsi="Times New Roman" w:cs="Times New Roman"/>
          <w:kern w:val="0"/>
          <w:sz w:val="20"/>
          <w:szCs w:val="20"/>
          <w:lang w:eastAsia="en-US"/>
        </w:rPr>
      </w:pPr>
      <w:r>
        <w:rPr>
          <w:rFonts w:ascii="Times New Roman" w:eastAsia="等线" w:hAnsi="Times New Roman" w:cs="Times New Roman"/>
          <w:kern w:val="0"/>
          <w:sz w:val="20"/>
          <w:szCs w:val="20"/>
          <w:vertAlign w:val="superscript"/>
          <w:lang w:eastAsia="en-US"/>
        </w:rPr>
        <w:t>2</w:t>
      </w:r>
      <w:r>
        <w:rPr>
          <w:rFonts w:ascii="Times New Roman" w:eastAsia="等线" w:hAnsi="Times New Roman" w:cs="Times New Roman"/>
          <w:kern w:val="0"/>
          <w:sz w:val="20"/>
          <w:szCs w:val="20"/>
          <w:lang w:eastAsia="en-US"/>
        </w:rPr>
        <w:t xml:space="preserve"> Department of Neurobiology, School of Basic Medicine, Fourth Military Medical University, 710032, Shaanxi, China.</w:t>
      </w:r>
    </w:p>
    <w:p w14:paraId="6396C2E7" w14:textId="77777777" w:rsidR="00D46261" w:rsidRDefault="00D46261" w:rsidP="00677540">
      <w:pPr>
        <w:widowControl/>
        <w:autoSpaceDN w:val="0"/>
        <w:spacing w:before="120" w:after="240" w:line="480" w:lineRule="auto"/>
        <w:jc w:val="left"/>
        <w:rPr>
          <w:rFonts w:ascii="Times New Roman" w:eastAsia="等线" w:hAnsi="Times New Roman" w:cs="Times New Roman"/>
          <w:bCs/>
          <w:kern w:val="0"/>
          <w:sz w:val="20"/>
          <w:szCs w:val="20"/>
          <w:lang w:eastAsia="en-US"/>
        </w:rPr>
      </w:pPr>
      <w:r>
        <w:rPr>
          <w:rFonts w:ascii="Times New Roman" w:eastAsia="等线" w:hAnsi="Times New Roman" w:cs="Times New Roman"/>
          <w:bCs/>
          <w:kern w:val="0"/>
          <w:sz w:val="20"/>
          <w:szCs w:val="20"/>
          <w:lang w:eastAsia="en-US"/>
        </w:rPr>
        <w:t>*Corresponding authors:</w:t>
      </w:r>
    </w:p>
    <w:p w14:paraId="29C0125A" w14:textId="77777777" w:rsidR="00D46261" w:rsidRDefault="00D46261" w:rsidP="00677540">
      <w:pPr>
        <w:widowControl/>
        <w:autoSpaceDN w:val="0"/>
        <w:spacing w:before="120" w:after="240" w:line="480" w:lineRule="auto"/>
        <w:jc w:val="left"/>
        <w:rPr>
          <w:rFonts w:ascii="Times New Roman" w:eastAsia="等线" w:hAnsi="Times New Roman" w:cs="Times New Roman"/>
          <w:color w:val="0563C1"/>
          <w:kern w:val="0"/>
          <w:sz w:val="20"/>
          <w:szCs w:val="20"/>
          <w:u w:val="single"/>
          <w:lang w:eastAsia="en-US"/>
        </w:rPr>
      </w:pPr>
      <w:r>
        <w:rPr>
          <w:rFonts w:ascii="Times New Roman" w:eastAsia="等线" w:hAnsi="Times New Roman" w:cs="Times New Roman" w:hint="eastAsia"/>
          <w:bCs/>
          <w:kern w:val="0"/>
          <w:sz w:val="20"/>
          <w:szCs w:val="20"/>
        </w:rPr>
        <w:t>H</w:t>
      </w:r>
      <w:r>
        <w:rPr>
          <w:rFonts w:ascii="Times New Roman" w:eastAsia="等线" w:hAnsi="Times New Roman" w:cs="Times New Roman"/>
          <w:bCs/>
          <w:kern w:val="0"/>
          <w:sz w:val="20"/>
          <w:szCs w:val="20"/>
        </w:rPr>
        <w:t xml:space="preserve">ong Fan: </w:t>
      </w:r>
      <w:r>
        <w:rPr>
          <w:rFonts w:ascii="Times New Roman" w:eastAsia="等线" w:hAnsi="Times New Roman" w:cs="Times New Roman"/>
          <w:color w:val="0563C1"/>
          <w:kern w:val="0"/>
          <w:sz w:val="20"/>
          <w:szCs w:val="20"/>
          <w:u w:val="single"/>
          <w:lang w:eastAsia="en-US"/>
        </w:rPr>
        <w:t>fanhong_2005@126.com</w:t>
      </w:r>
    </w:p>
    <w:p w14:paraId="488CD8E4" w14:textId="77777777" w:rsidR="00D46261" w:rsidRDefault="00D46261" w:rsidP="00677540">
      <w:pPr>
        <w:widowControl/>
        <w:autoSpaceDN w:val="0"/>
        <w:spacing w:before="120" w:after="240" w:line="480" w:lineRule="auto"/>
        <w:jc w:val="left"/>
        <w:rPr>
          <w:rFonts w:ascii="Times New Roman" w:eastAsia="等线" w:hAnsi="Times New Roman" w:cs="Times New Roman"/>
          <w:bCs/>
          <w:kern w:val="0"/>
          <w:sz w:val="20"/>
          <w:szCs w:val="20"/>
          <w:lang w:eastAsia="en-US"/>
        </w:rPr>
      </w:pPr>
      <w:r>
        <w:rPr>
          <w:rFonts w:ascii="Times New Roman" w:eastAsia="等线" w:hAnsi="Times New Roman" w:cs="Times New Roman"/>
          <w:bCs/>
          <w:kern w:val="0"/>
          <w:sz w:val="20"/>
          <w:szCs w:val="20"/>
          <w:lang w:eastAsia="en-US"/>
        </w:rPr>
        <w:t xml:space="preserve">Fang </w:t>
      </w:r>
      <w:proofErr w:type="spellStart"/>
      <w:r>
        <w:rPr>
          <w:rFonts w:ascii="Times New Roman" w:eastAsia="等线" w:hAnsi="Times New Roman" w:cs="Times New Roman"/>
          <w:bCs/>
          <w:kern w:val="0"/>
          <w:sz w:val="20"/>
          <w:szCs w:val="20"/>
          <w:lang w:eastAsia="en-US"/>
        </w:rPr>
        <w:t>Kuang</w:t>
      </w:r>
      <w:proofErr w:type="spellEnd"/>
      <w:r>
        <w:rPr>
          <w:rFonts w:ascii="Times New Roman" w:eastAsia="等线" w:hAnsi="Times New Roman" w:cs="Times New Roman"/>
          <w:bCs/>
          <w:kern w:val="0"/>
          <w:sz w:val="20"/>
          <w:szCs w:val="20"/>
          <w:lang w:eastAsia="en-US"/>
        </w:rPr>
        <w:t xml:space="preserve">: </w:t>
      </w:r>
      <w:r>
        <w:rPr>
          <w:rFonts w:ascii="Times New Roman" w:eastAsia="等线" w:hAnsi="Times New Roman" w:cs="Times New Roman"/>
          <w:color w:val="0563C1"/>
          <w:kern w:val="0"/>
          <w:sz w:val="20"/>
          <w:szCs w:val="20"/>
          <w:u w:val="single"/>
          <w:lang w:eastAsia="en-US"/>
        </w:rPr>
        <w:t>kuangf@fmmu.edu.cn</w:t>
      </w:r>
      <w:r>
        <w:rPr>
          <w:rFonts w:ascii="Times New Roman" w:eastAsia="等线" w:hAnsi="Times New Roman" w:cs="Times New Roman"/>
          <w:bCs/>
          <w:kern w:val="0"/>
          <w:sz w:val="20"/>
          <w:szCs w:val="20"/>
          <w:lang w:eastAsia="en-US"/>
        </w:rPr>
        <w:t xml:space="preserve"> </w:t>
      </w:r>
    </w:p>
    <w:p w14:paraId="5E6986A2" w14:textId="0CD627A8" w:rsidR="00D46261" w:rsidRDefault="00D46261" w:rsidP="00677540">
      <w:pPr>
        <w:widowControl/>
        <w:autoSpaceDN w:val="0"/>
        <w:spacing w:before="120" w:after="240" w:line="480" w:lineRule="auto"/>
        <w:jc w:val="left"/>
        <w:rPr>
          <w:rFonts w:ascii="Times New Roman" w:eastAsia="等线" w:hAnsi="Times New Roman" w:cs="Times New Roman"/>
          <w:bCs/>
          <w:color w:val="0563C1"/>
          <w:kern w:val="0"/>
          <w:sz w:val="20"/>
          <w:szCs w:val="20"/>
          <w:u w:val="single"/>
          <w:lang w:eastAsia="en-US"/>
        </w:rPr>
      </w:pPr>
      <w:proofErr w:type="spellStart"/>
      <w:r>
        <w:rPr>
          <w:rFonts w:ascii="Times New Roman" w:eastAsia="等线" w:hAnsi="Times New Roman" w:cs="Times New Roman"/>
          <w:bCs/>
          <w:kern w:val="0"/>
          <w:sz w:val="20"/>
          <w:szCs w:val="20"/>
          <w:lang w:eastAsia="en-US"/>
        </w:rPr>
        <w:t>Guilian</w:t>
      </w:r>
      <w:proofErr w:type="spellEnd"/>
      <w:r>
        <w:rPr>
          <w:rFonts w:ascii="Times New Roman" w:eastAsia="等线" w:hAnsi="Times New Roman" w:cs="Times New Roman"/>
          <w:bCs/>
          <w:kern w:val="0"/>
          <w:sz w:val="20"/>
          <w:szCs w:val="20"/>
          <w:lang w:eastAsia="en-US"/>
        </w:rPr>
        <w:t xml:space="preserve"> Zhang:</w:t>
      </w:r>
      <w:hyperlink r:id="rId7" w:history="1">
        <w:r w:rsidR="001F15C3" w:rsidRPr="00850671">
          <w:rPr>
            <w:rStyle w:val="a5"/>
            <w:rFonts w:ascii="Times New Roman" w:hAnsi="Times New Roman" w:cs="Times New Roman"/>
          </w:rPr>
          <w:t>zhgl_2006@xjtu.edu.cn</w:t>
        </w:r>
      </w:hyperlink>
    </w:p>
    <w:p w14:paraId="5D12E69D" w14:textId="77777777" w:rsidR="00D0416A" w:rsidRPr="00D0416A" w:rsidRDefault="00D0416A" w:rsidP="00677540">
      <w:pPr>
        <w:spacing w:line="480" w:lineRule="auto"/>
        <w:rPr>
          <w:rFonts w:ascii="Times New Roman" w:hAnsi="Times New Roman" w:cs="Times New Roman"/>
          <w:b/>
          <w:bCs/>
          <w:sz w:val="24"/>
          <w:szCs w:val="24"/>
        </w:rPr>
      </w:pPr>
      <w:r w:rsidRPr="00D0416A">
        <w:rPr>
          <w:rFonts w:ascii="Times New Roman" w:hAnsi="Times New Roman" w:cs="Times New Roman"/>
          <w:b/>
          <w:bCs/>
          <w:sz w:val="24"/>
          <w:szCs w:val="24"/>
        </w:rPr>
        <w:t xml:space="preserve">Materials and methods </w:t>
      </w:r>
    </w:p>
    <w:p w14:paraId="747927A9" w14:textId="77777777" w:rsidR="00D0416A" w:rsidRPr="00D0416A" w:rsidRDefault="00D0416A" w:rsidP="00677540">
      <w:pPr>
        <w:spacing w:line="480" w:lineRule="auto"/>
        <w:rPr>
          <w:rFonts w:ascii="Times New Roman" w:hAnsi="Times New Roman" w:cs="Times New Roman"/>
          <w:b/>
          <w:bCs/>
          <w:sz w:val="24"/>
          <w:szCs w:val="24"/>
        </w:rPr>
      </w:pPr>
      <w:r w:rsidRPr="00D0416A">
        <w:rPr>
          <w:rFonts w:ascii="Times New Roman" w:hAnsi="Times New Roman" w:cs="Times New Roman"/>
          <w:b/>
          <w:bCs/>
          <w:sz w:val="24"/>
          <w:szCs w:val="24"/>
        </w:rPr>
        <w:t>Data processing for metabolomics</w:t>
      </w:r>
    </w:p>
    <w:p w14:paraId="66F36BB6" w14:textId="110FAD8E" w:rsidR="00D0416A" w:rsidRPr="00D0416A" w:rsidRDefault="00D0416A" w:rsidP="00677540">
      <w:pPr>
        <w:spacing w:line="480" w:lineRule="auto"/>
        <w:rPr>
          <w:rFonts w:ascii="Times New Roman" w:hAnsi="Times New Roman" w:cs="Times New Roman"/>
          <w:sz w:val="24"/>
          <w:szCs w:val="24"/>
        </w:rPr>
      </w:pPr>
      <w:r w:rsidRPr="00D0416A">
        <w:rPr>
          <w:rFonts w:ascii="Times New Roman" w:hAnsi="Times New Roman" w:cs="Times New Roman"/>
          <w:sz w:val="24"/>
          <w:szCs w:val="24"/>
        </w:rPr>
        <w:t>MS raw data (.</w:t>
      </w:r>
      <w:proofErr w:type="spellStart"/>
      <w:r w:rsidRPr="00D0416A">
        <w:rPr>
          <w:rFonts w:ascii="Times New Roman" w:hAnsi="Times New Roman" w:cs="Times New Roman"/>
          <w:sz w:val="24"/>
          <w:szCs w:val="24"/>
        </w:rPr>
        <w:t>wiff</w:t>
      </w:r>
      <w:proofErr w:type="spellEnd"/>
      <w:r w:rsidRPr="00D0416A">
        <w:rPr>
          <w:rFonts w:ascii="Times New Roman" w:hAnsi="Times New Roman" w:cs="Times New Roman"/>
          <w:sz w:val="24"/>
          <w:szCs w:val="24"/>
        </w:rPr>
        <w:t xml:space="preserve">) files were converted to the </w:t>
      </w:r>
      <w:proofErr w:type="spellStart"/>
      <w:r w:rsidRPr="00D0416A">
        <w:rPr>
          <w:rFonts w:ascii="Times New Roman" w:hAnsi="Times New Roman" w:cs="Times New Roman"/>
          <w:sz w:val="24"/>
          <w:szCs w:val="24"/>
        </w:rPr>
        <w:t>mzXML</w:t>
      </w:r>
      <w:proofErr w:type="spellEnd"/>
      <w:r w:rsidRPr="00D0416A">
        <w:rPr>
          <w:rFonts w:ascii="Times New Roman" w:hAnsi="Times New Roman" w:cs="Times New Roman"/>
          <w:sz w:val="24"/>
          <w:szCs w:val="24"/>
        </w:rPr>
        <w:t xml:space="preserve"> format by </w:t>
      </w:r>
      <w:proofErr w:type="spellStart"/>
      <w:r w:rsidRPr="00D0416A">
        <w:rPr>
          <w:rFonts w:ascii="Times New Roman" w:hAnsi="Times New Roman" w:cs="Times New Roman"/>
          <w:sz w:val="24"/>
          <w:szCs w:val="24"/>
        </w:rPr>
        <w:t>ProteoWizard</w:t>
      </w:r>
      <w:proofErr w:type="spellEnd"/>
      <w:r w:rsidRPr="00D0416A">
        <w:rPr>
          <w:rFonts w:ascii="Times New Roman" w:hAnsi="Times New Roman" w:cs="Times New Roman"/>
          <w:sz w:val="24"/>
          <w:szCs w:val="24"/>
        </w:rPr>
        <w:t xml:space="preserve">, and processed by R package XCMS (version 3.2) or </w:t>
      </w:r>
      <w:proofErr w:type="spellStart"/>
      <w:r w:rsidRPr="00D0416A">
        <w:rPr>
          <w:rFonts w:ascii="Times New Roman" w:hAnsi="Times New Roman" w:cs="Times New Roman"/>
          <w:sz w:val="24"/>
          <w:szCs w:val="24"/>
        </w:rPr>
        <w:t>ChromaTOF</w:t>
      </w:r>
      <w:proofErr w:type="spellEnd"/>
      <w:r w:rsidRPr="00D0416A">
        <w:rPr>
          <w:rFonts w:ascii="Times New Roman" w:hAnsi="Times New Roman" w:cs="Times New Roman"/>
          <w:sz w:val="24"/>
          <w:szCs w:val="24"/>
        </w:rPr>
        <w:t xml:space="preserve"> (V 4.3x; LECO, St. </w:t>
      </w:r>
      <w:r w:rsidRPr="00D0416A">
        <w:rPr>
          <w:rFonts w:ascii="Times New Roman" w:hAnsi="Times New Roman" w:cs="Times New Roman"/>
          <w:sz w:val="24"/>
          <w:szCs w:val="24"/>
        </w:rPr>
        <w:lastRenderedPageBreak/>
        <w:t xml:space="preserve">Joseph, MI, USA) software </w:t>
      </w:r>
      <w:r w:rsidRPr="00D0416A">
        <w:rPr>
          <w:rFonts w:ascii="Times New Roman" w:hAnsi="Times New Roman" w:cs="Times New Roman"/>
          <w:sz w:val="24"/>
          <w:szCs w:val="24"/>
        </w:rPr>
        <w:fldChar w:fldCharType="begin"/>
      </w:r>
      <w:r w:rsidR="003E2D07">
        <w:rPr>
          <w:rFonts w:ascii="Times New Roman" w:hAnsi="Times New Roman" w:cs="Times New Roman"/>
          <w:sz w:val="24"/>
          <w:szCs w:val="24"/>
        </w:rPr>
        <w:instrText xml:space="preserve"> ADDIN EN.CITE &lt;EndNote&gt;&lt;Cite&gt;&lt;Author&gt;Kind&lt;/Author&gt;&lt;Year&gt;2009&lt;/Year&gt;&lt;RecNum&gt;665&lt;/RecNum&gt;&lt;DisplayText&gt;[4]&lt;/DisplayText&gt;&lt;record&gt;&lt;rec-number&gt;665&lt;/rec-number&gt;&lt;foreign-keys&gt;&lt;key app="EN" db-id="d2pt0ff9lxppztex9eoxre59x02er2z9err2" timestamp="1663567712"&gt;665&lt;/key&gt;&lt;/foreign-keys&gt;&lt;ref-type name="Journal Article"&gt;17&lt;/ref-type&gt;&lt;contributors&gt;&lt;authors&gt;&lt;author&gt;Kind, T.&lt;/author&gt;&lt;author&gt;Wohlgemuth, G.&lt;/author&gt;&lt;author&gt;Lee, D. Y.&lt;/author&gt;&lt;author&gt;Lu, Y.&lt;/author&gt;&lt;author&gt;Palazoglu, M.&lt;/author&gt;&lt;author&gt;Shahbaz, S.&lt;/author&gt;&lt;author&gt;Fiehn, O.&lt;/author&gt;&lt;/authors&gt;&lt;/contributors&gt;&lt;auth-address&gt;University of California Davis, Genome Center, Davis, California 95616, USA.&lt;/auth-address&gt;&lt;titles&gt;&lt;title&gt;FiehnLib: mass spectral and retention index libraries for metabolomics based on quadrupole and time-of-flight gas chromatography/mass spectrometry&lt;/title&gt;&lt;secondary-title&gt;Anal Chem&lt;/secondary-title&gt;&lt;/titles&gt;&lt;periodical&gt;&lt;full-title&gt;Anal Chem&lt;/full-title&gt;&lt;/periodical&gt;&lt;pages&gt;10038-48&lt;/pages&gt;&lt;volume&gt;81&lt;/volume&gt;&lt;number&gt;24&lt;/number&gt;&lt;edition&gt;2009/11/26&lt;/edition&gt;&lt;keywords&gt;&lt;keyword&gt;Animals&lt;/keyword&gt;&lt;keyword&gt;*Databases, Factual&lt;/keyword&gt;&lt;keyword&gt;Gas Chromatography-Mass Spectrometry&lt;/keyword&gt;&lt;keyword&gt;*Metabolomics/methods&lt;/keyword&gt;&lt;keyword&gt;Software&lt;/keyword&gt;&lt;keyword&gt;Time Factors&lt;/keyword&gt;&lt;/keywords&gt;&lt;dates&gt;&lt;year&gt;2009&lt;/year&gt;&lt;pub-dates&gt;&lt;date&gt;Dec 15&lt;/date&gt;&lt;/pub-dates&gt;&lt;/dates&gt;&lt;isbn&gt;1520-6882 (Electronic)&amp;#xD;0003-2700 (Linking)&lt;/isbn&gt;&lt;accession-num&gt;19928838&lt;/accession-num&gt;&lt;urls&gt;&lt;related-urls&gt;&lt;url&gt;https://www.ncbi.nlm.nih.gov/pubmed/19928838&lt;/url&gt;&lt;/related-urls&gt;&lt;/urls&gt;&lt;custom2&gt;PMC2805091&lt;/custom2&gt;&lt;electronic-resource-num&gt;10.1021/ac9019522&lt;/electronic-resource-num&gt;&lt;/record&gt;&lt;/Cite&gt;&lt;/EndNote&gt;</w:instrText>
      </w:r>
      <w:r w:rsidRPr="00D0416A">
        <w:rPr>
          <w:rFonts w:ascii="Times New Roman" w:hAnsi="Times New Roman" w:cs="Times New Roman"/>
          <w:sz w:val="24"/>
          <w:szCs w:val="24"/>
        </w:rPr>
        <w:fldChar w:fldCharType="separate"/>
      </w:r>
      <w:r w:rsidR="003E2D07">
        <w:rPr>
          <w:rFonts w:ascii="Times New Roman" w:hAnsi="Times New Roman" w:cs="Times New Roman"/>
          <w:noProof/>
          <w:sz w:val="24"/>
          <w:szCs w:val="24"/>
        </w:rPr>
        <w:t>[4]</w:t>
      </w:r>
      <w:r w:rsidRPr="00D0416A">
        <w:rPr>
          <w:rFonts w:ascii="Times New Roman" w:hAnsi="Times New Roman" w:cs="Times New Roman"/>
          <w:sz w:val="24"/>
          <w:szCs w:val="24"/>
        </w:rPr>
        <w:fldChar w:fldCharType="end"/>
      </w:r>
      <w:r w:rsidRPr="00D0416A">
        <w:rPr>
          <w:rFonts w:ascii="Times New Roman" w:hAnsi="Times New Roman" w:cs="Times New Roman"/>
          <w:sz w:val="24"/>
          <w:szCs w:val="24"/>
        </w:rPr>
        <w:t xml:space="preserve">. Processing included peak deconvolution, alignment, and integration. </w:t>
      </w:r>
      <w:proofErr w:type="spellStart"/>
      <w:r w:rsidRPr="00D0416A">
        <w:rPr>
          <w:rFonts w:ascii="Times New Roman" w:hAnsi="Times New Roman" w:cs="Times New Roman"/>
          <w:sz w:val="24"/>
          <w:szCs w:val="24"/>
        </w:rPr>
        <w:t>Minfrac</w:t>
      </w:r>
      <w:proofErr w:type="spellEnd"/>
      <w:r w:rsidRPr="00D0416A">
        <w:rPr>
          <w:rFonts w:ascii="Times New Roman" w:hAnsi="Times New Roman" w:cs="Times New Roman"/>
          <w:sz w:val="24"/>
          <w:szCs w:val="24"/>
        </w:rPr>
        <w:t xml:space="preserve"> and cut-off were set as 0.5 and 0.3, respectively. Peaks detected in less than half of QC samples or RSD&gt;30% in QC samples were removed </w:t>
      </w:r>
      <w:r w:rsidRPr="00D0416A">
        <w:rPr>
          <w:rFonts w:ascii="Times New Roman" w:hAnsi="Times New Roman" w:cs="Times New Roman"/>
          <w:sz w:val="24"/>
          <w:szCs w:val="24"/>
        </w:rPr>
        <w:fldChar w:fldCharType="begin">
          <w:fldData xml:space="preserve">PEVuZE5vdGU+PENpdGU+PEF1dGhvcj5EdW5uPC9BdXRob3I+PFllYXI+MjAxMTwvWWVhcj48UmVj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=
</w:fldData>
        </w:fldChar>
      </w:r>
      <w:r w:rsidR="003E2D07">
        <w:rPr>
          <w:rFonts w:ascii="Times New Roman" w:hAnsi="Times New Roman" w:cs="Times New Roman"/>
          <w:sz w:val="24"/>
          <w:szCs w:val="24"/>
        </w:rPr>
        <w:instrText xml:space="preserve"> ADDIN EN.CITE </w:instrText>
      </w:r>
      <w:r w:rsidR="003E2D07">
        <w:rPr>
          <w:rFonts w:ascii="Times New Roman" w:hAnsi="Times New Roman" w:cs="Times New Roman"/>
          <w:sz w:val="24"/>
          <w:szCs w:val="24"/>
        </w:rPr>
        <w:fldChar w:fldCharType="begin">
          <w:fldData xml:space="preserve">PEVuZE5vdGU+PENpdGU+PEF1dGhvcj5EdW5uPC9BdXRob3I+PFllYXI+MjAxMTwvWWVhcj48UmVj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=
</w:fldData>
        </w:fldChar>
      </w:r>
      <w:r w:rsidR="003E2D07">
        <w:rPr>
          <w:rFonts w:ascii="Times New Roman" w:hAnsi="Times New Roman" w:cs="Times New Roman"/>
          <w:sz w:val="24"/>
          <w:szCs w:val="24"/>
        </w:rPr>
        <w:instrText xml:space="preserve"> ADDIN EN.CITE.DATA </w:instrText>
      </w:r>
      <w:r w:rsidR="003E2D07">
        <w:rPr>
          <w:rFonts w:ascii="Times New Roman" w:hAnsi="Times New Roman" w:cs="Times New Roman"/>
          <w:sz w:val="24"/>
          <w:szCs w:val="24"/>
        </w:rPr>
      </w:r>
      <w:r w:rsidR="003E2D07">
        <w:rPr>
          <w:rFonts w:ascii="Times New Roman" w:hAnsi="Times New Roman" w:cs="Times New Roman"/>
          <w:sz w:val="24"/>
          <w:szCs w:val="24"/>
        </w:rPr>
        <w:fldChar w:fldCharType="end"/>
      </w:r>
      <w:r w:rsidRPr="00D0416A">
        <w:rPr>
          <w:rFonts w:ascii="Times New Roman" w:hAnsi="Times New Roman" w:cs="Times New Roman"/>
          <w:sz w:val="24"/>
          <w:szCs w:val="24"/>
        </w:rPr>
      </w:r>
      <w:r w:rsidRPr="00D0416A">
        <w:rPr>
          <w:rFonts w:ascii="Times New Roman" w:hAnsi="Times New Roman" w:cs="Times New Roman"/>
          <w:sz w:val="24"/>
          <w:szCs w:val="24"/>
        </w:rPr>
        <w:fldChar w:fldCharType="separate"/>
      </w:r>
      <w:r w:rsidR="003E2D07">
        <w:rPr>
          <w:rFonts w:ascii="Times New Roman" w:hAnsi="Times New Roman" w:cs="Times New Roman"/>
          <w:noProof/>
          <w:sz w:val="24"/>
          <w:szCs w:val="24"/>
        </w:rPr>
        <w:t>[5]</w:t>
      </w:r>
      <w:r w:rsidRPr="00D0416A">
        <w:rPr>
          <w:rFonts w:ascii="Times New Roman" w:hAnsi="Times New Roman" w:cs="Times New Roman"/>
          <w:sz w:val="24"/>
          <w:szCs w:val="24"/>
        </w:rPr>
        <w:fldChar w:fldCharType="end"/>
      </w:r>
      <w:r w:rsidRPr="00D0416A">
        <w:rPr>
          <w:rFonts w:ascii="Times New Roman" w:hAnsi="Times New Roman" w:cs="Times New Roman"/>
          <w:sz w:val="24"/>
          <w:szCs w:val="24"/>
        </w:rPr>
        <w:t>. An in-house MS2 database was applied for metabolite identification.</w:t>
      </w:r>
    </w:p>
    <w:p w14:paraId="237825EC" w14:textId="77777777" w:rsidR="00D0416A" w:rsidRPr="00D0416A" w:rsidRDefault="00D0416A" w:rsidP="00677540">
      <w:pPr>
        <w:spacing w:line="480" w:lineRule="auto"/>
        <w:rPr>
          <w:rFonts w:ascii="Times New Roman" w:hAnsi="Times New Roman" w:cs="Times New Roman"/>
          <w:b/>
          <w:bCs/>
          <w:sz w:val="24"/>
          <w:szCs w:val="24"/>
        </w:rPr>
      </w:pPr>
      <w:bookmarkStart w:id="0" w:name="_Hlk122535368"/>
      <w:r w:rsidRPr="00D0416A">
        <w:rPr>
          <w:rFonts w:ascii="Times New Roman" w:hAnsi="Times New Roman" w:cs="Times New Roman"/>
          <w:b/>
          <w:bCs/>
          <w:sz w:val="24"/>
          <w:szCs w:val="24"/>
        </w:rPr>
        <w:t>Measurement of BCAA concentration</w:t>
      </w:r>
    </w:p>
    <w:p w14:paraId="53538B6D" w14:textId="77777777" w:rsidR="00D0416A" w:rsidRPr="00D0416A" w:rsidRDefault="00D0416A" w:rsidP="00677540">
      <w:pPr>
        <w:spacing w:line="480" w:lineRule="auto"/>
        <w:rPr>
          <w:rFonts w:ascii="Times New Roman" w:hAnsi="Times New Roman" w:cs="Times New Roman"/>
          <w:sz w:val="24"/>
          <w:szCs w:val="24"/>
        </w:rPr>
      </w:pPr>
      <w:r w:rsidRPr="00D0416A">
        <w:rPr>
          <w:rFonts w:ascii="Times New Roman" w:hAnsi="Times New Roman" w:cs="Times New Roman"/>
          <w:sz w:val="24"/>
          <w:szCs w:val="24"/>
        </w:rPr>
        <w:t xml:space="preserve">After reperfusion, brain tissues and serum were immediately collected for detection of BCAA or storage at −80°C. Tissues were homogenized according to the manufacturer’s instructions and the supernatant was analyzed with a commercial kit (K564-100, </w:t>
      </w:r>
      <w:proofErr w:type="spellStart"/>
      <w:r w:rsidRPr="00D0416A">
        <w:rPr>
          <w:rFonts w:ascii="Times New Roman" w:hAnsi="Times New Roman" w:cs="Times New Roman"/>
          <w:sz w:val="24"/>
          <w:szCs w:val="24"/>
        </w:rPr>
        <w:t>Biovision</w:t>
      </w:r>
      <w:proofErr w:type="spellEnd"/>
      <w:r w:rsidRPr="00D0416A">
        <w:rPr>
          <w:rFonts w:ascii="Times New Roman" w:hAnsi="Times New Roman" w:cs="Times New Roman"/>
          <w:sz w:val="24"/>
          <w:szCs w:val="24"/>
        </w:rPr>
        <w:t xml:space="preserve">, Milpitas, CA, USA) to determine relative levels of BCAA. The absorbance of each sample was measured at 450 nm with a multimode microplate reader (Infinite M200, Tecan, </w:t>
      </w:r>
      <w:proofErr w:type="spellStart"/>
      <w:r w:rsidRPr="00D0416A">
        <w:rPr>
          <w:rFonts w:ascii="Times New Roman" w:hAnsi="Times New Roman" w:cs="Times New Roman"/>
          <w:sz w:val="24"/>
          <w:szCs w:val="24"/>
        </w:rPr>
        <w:t>Männedorf</w:t>
      </w:r>
      <w:proofErr w:type="spellEnd"/>
      <w:r w:rsidRPr="00D0416A">
        <w:rPr>
          <w:rFonts w:ascii="Times New Roman" w:hAnsi="Times New Roman" w:cs="Times New Roman"/>
          <w:sz w:val="24"/>
          <w:szCs w:val="24"/>
        </w:rPr>
        <w:t>, Switzerland) and calculated based on the standard curve.</w:t>
      </w:r>
    </w:p>
    <w:bookmarkEnd w:id="0"/>
    <w:p w14:paraId="12D68443" w14:textId="77777777" w:rsidR="00B75E1F" w:rsidRPr="00E03ACE" w:rsidRDefault="00B75E1F" w:rsidP="00677540">
      <w:pPr>
        <w:spacing w:line="480" w:lineRule="auto"/>
        <w:rPr>
          <w:rFonts w:ascii="Times New Roman" w:hAnsi="Times New Roman" w:cs="Times New Roman"/>
          <w:b/>
          <w:bCs/>
          <w:sz w:val="24"/>
          <w:szCs w:val="24"/>
        </w:rPr>
      </w:pPr>
      <w:r w:rsidRPr="00E03ACE">
        <w:rPr>
          <w:rFonts w:ascii="Times New Roman" w:hAnsi="Times New Roman" w:cs="Times New Roman"/>
          <w:b/>
          <w:bCs/>
          <w:sz w:val="24"/>
          <w:szCs w:val="24"/>
        </w:rPr>
        <w:t>PI/Hoechst staining</w:t>
      </w:r>
    </w:p>
    <w:p w14:paraId="5F030B54" w14:textId="686DFB64" w:rsidR="00B75E1F" w:rsidRPr="002608E6" w:rsidRDefault="00B75E1F" w:rsidP="00677540">
      <w:pPr>
        <w:spacing w:line="480" w:lineRule="auto"/>
        <w:rPr>
          <w:rFonts w:ascii="Times New Roman" w:hAnsi="Times New Roman" w:cs="Times New Roman" w:hint="eastAsia"/>
          <w:sz w:val="24"/>
          <w:szCs w:val="24"/>
        </w:rPr>
      </w:pPr>
      <w:r w:rsidRPr="00E03ACE">
        <w:rPr>
          <w:rFonts w:ascii="Times New Roman" w:hAnsi="Times New Roman" w:cs="Times New Roman"/>
          <w:sz w:val="24"/>
          <w:szCs w:val="24"/>
        </w:rPr>
        <w:t xml:space="preserve">Cells were grown in confocal dishes and treated with different reagents as described above. After washing cells with PBS, Hoechst 33342 and PI were added to the culture medium at final concentrations of 2 </w:t>
      </w:r>
      <w:proofErr w:type="spellStart"/>
      <w:r w:rsidRPr="00E03ACE">
        <w:rPr>
          <w:rFonts w:ascii="Times New Roman" w:hAnsi="Times New Roman" w:cs="Times New Roman"/>
          <w:sz w:val="24"/>
          <w:szCs w:val="24"/>
        </w:rPr>
        <w:t>μg</w:t>
      </w:r>
      <w:proofErr w:type="spellEnd"/>
      <w:r w:rsidRPr="00E03ACE">
        <w:rPr>
          <w:rFonts w:ascii="Times New Roman" w:hAnsi="Times New Roman" w:cs="Times New Roman"/>
          <w:sz w:val="24"/>
          <w:szCs w:val="24"/>
        </w:rPr>
        <w:t xml:space="preserve">/mL and 5 </w:t>
      </w:r>
      <w:proofErr w:type="spellStart"/>
      <w:r w:rsidRPr="00E03ACE">
        <w:rPr>
          <w:rFonts w:ascii="Times New Roman" w:hAnsi="Times New Roman" w:cs="Times New Roman"/>
          <w:sz w:val="24"/>
          <w:szCs w:val="24"/>
        </w:rPr>
        <w:t>μg</w:t>
      </w:r>
      <w:proofErr w:type="spellEnd"/>
      <w:r w:rsidRPr="00E03ACE">
        <w:rPr>
          <w:rFonts w:ascii="Times New Roman" w:hAnsi="Times New Roman" w:cs="Times New Roman"/>
          <w:sz w:val="24"/>
          <w:szCs w:val="24"/>
        </w:rPr>
        <w:t>/mL, respectively, and cells were incubated at 37°C for 15 min. Next, cells were washed and immediately observed and imaged with a confocal microscope (Olympus FV 3000). Finally, the rate of cell death was calculated by determining the PI</w:t>
      </w:r>
      <w:r w:rsidRPr="00E03ACE">
        <w:rPr>
          <w:rFonts w:ascii="Times New Roman" w:hAnsi="Times New Roman" w:cs="Times New Roman"/>
          <w:sz w:val="24"/>
          <w:szCs w:val="24"/>
          <w:vertAlign w:val="superscript"/>
        </w:rPr>
        <w:t>+</w:t>
      </w:r>
      <w:r w:rsidRPr="00E03ACE">
        <w:rPr>
          <w:rFonts w:ascii="Times New Roman" w:hAnsi="Times New Roman" w:cs="Times New Roman"/>
          <w:sz w:val="24"/>
          <w:szCs w:val="24"/>
        </w:rPr>
        <w:t>/ Hoechst</w:t>
      </w:r>
      <w:r w:rsidRPr="00E03ACE">
        <w:rPr>
          <w:rFonts w:ascii="Times New Roman" w:hAnsi="Times New Roman" w:cs="Times New Roman"/>
          <w:sz w:val="24"/>
          <w:szCs w:val="24"/>
          <w:vertAlign w:val="superscript"/>
        </w:rPr>
        <w:t xml:space="preserve">+ </w:t>
      </w:r>
      <w:r w:rsidRPr="00E03ACE">
        <w:rPr>
          <w:rFonts w:ascii="Times New Roman" w:hAnsi="Times New Roman" w:cs="Times New Roman"/>
          <w:sz w:val="24"/>
          <w:szCs w:val="24"/>
        </w:rPr>
        <w:t>ratio</w:t>
      </w:r>
    </w:p>
    <w:p w14:paraId="1BF84BDE" w14:textId="64C46FD4" w:rsidR="00D0416A" w:rsidRPr="00D0416A" w:rsidRDefault="00D0416A" w:rsidP="00677540">
      <w:pPr>
        <w:spacing w:line="480" w:lineRule="auto"/>
        <w:rPr>
          <w:rFonts w:ascii="Times New Roman" w:hAnsi="Times New Roman" w:cs="Times New Roman"/>
          <w:b/>
          <w:bCs/>
          <w:sz w:val="24"/>
          <w:szCs w:val="24"/>
        </w:rPr>
      </w:pPr>
      <w:r w:rsidRPr="00D0416A">
        <w:rPr>
          <w:rFonts w:ascii="Times New Roman" w:hAnsi="Times New Roman" w:cs="Times New Roman"/>
          <w:b/>
          <w:bCs/>
          <w:sz w:val="24"/>
          <w:szCs w:val="24"/>
        </w:rPr>
        <w:t xml:space="preserve">Culture of SH-SY5Y cells </w:t>
      </w:r>
    </w:p>
    <w:p w14:paraId="1F834450" w14:textId="77777777" w:rsidR="00D0416A" w:rsidRPr="00D0416A" w:rsidRDefault="00D0416A" w:rsidP="00677540">
      <w:pPr>
        <w:spacing w:line="480" w:lineRule="auto"/>
        <w:rPr>
          <w:rFonts w:ascii="Times New Roman" w:hAnsi="Times New Roman" w:cs="Times New Roman"/>
          <w:sz w:val="24"/>
          <w:szCs w:val="24"/>
        </w:rPr>
      </w:pPr>
      <w:r w:rsidRPr="00D0416A">
        <w:rPr>
          <w:rFonts w:ascii="Times New Roman" w:hAnsi="Times New Roman" w:cs="Times New Roman"/>
          <w:sz w:val="24"/>
          <w:szCs w:val="24"/>
        </w:rPr>
        <w:t xml:space="preserve">The SH-SY5Y cell line was obtained from </w:t>
      </w:r>
      <w:bookmarkStart w:id="1" w:name="OLE_LINK3"/>
      <w:r w:rsidRPr="00D0416A">
        <w:rPr>
          <w:rFonts w:ascii="Times New Roman" w:hAnsi="Times New Roman" w:cs="Times New Roman"/>
          <w:sz w:val="24"/>
          <w:szCs w:val="24"/>
        </w:rPr>
        <w:t>American Type Culture Collection</w:t>
      </w:r>
      <w:bookmarkEnd w:id="1"/>
      <w:r w:rsidRPr="00D0416A">
        <w:rPr>
          <w:rFonts w:ascii="Times New Roman" w:hAnsi="Times New Roman" w:cs="Times New Roman"/>
          <w:sz w:val="24"/>
          <w:szCs w:val="24"/>
        </w:rPr>
        <w:t xml:space="preserve"> (Manassas, VA, USA) and cultured in Minimum Essential Media with F12 supplement and 10% fetal bovine serum at 37°C with 5% CO</w:t>
      </w:r>
      <w:r w:rsidRPr="00D0416A">
        <w:rPr>
          <w:rFonts w:ascii="Times New Roman" w:hAnsi="Times New Roman" w:cs="Times New Roman"/>
          <w:sz w:val="24"/>
          <w:szCs w:val="24"/>
          <w:vertAlign w:val="subscript"/>
        </w:rPr>
        <w:t>2</w:t>
      </w:r>
      <w:r w:rsidRPr="00D0416A">
        <w:rPr>
          <w:rFonts w:ascii="Times New Roman" w:hAnsi="Times New Roman" w:cs="Times New Roman"/>
          <w:sz w:val="24"/>
          <w:szCs w:val="24"/>
        </w:rPr>
        <w:t xml:space="preserve">. </w:t>
      </w:r>
    </w:p>
    <w:p w14:paraId="40116BF8" w14:textId="77777777" w:rsidR="00D0416A" w:rsidRPr="00D0416A" w:rsidRDefault="00D0416A" w:rsidP="00677540">
      <w:pPr>
        <w:spacing w:line="480" w:lineRule="auto"/>
        <w:rPr>
          <w:rFonts w:ascii="Times New Roman" w:hAnsi="Times New Roman" w:cs="Times New Roman"/>
          <w:b/>
          <w:bCs/>
          <w:sz w:val="24"/>
          <w:szCs w:val="24"/>
        </w:rPr>
      </w:pPr>
      <w:r w:rsidRPr="00D0416A">
        <w:rPr>
          <w:rFonts w:ascii="Times New Roman" w:hAnsi="Times New Roman" w:cs="Times New Roman"/>
          <w:b/>
          <w:bCs/>
          <w:sz w:val="24"/>
          <w:szCs w:val="24"/>
        </w:rPr>
        <w:lastRenderedPageBreak/>
        <w:t>Measurement of 4-HNE concentration</w:t>
      </w:r>
    </w:p>
    <w:p w14:paraId="7767D2F8" w14:textId="77777777" w:rsidR="00D0416A" w:rsidRPr="00D0416A" w:rsidRDefault="00D0416A" w:rsidP="00677540">
      <w:pPr>
        <w:spacing w:line="480" w:lineRule="auto"/>
        <w:rPr>
          <w:rFonts w:ascii="Times New Roman" w:hAnsi="Times New Roman" w:cs="Times New Roman"/>
          <w:color w:val="FF0000"/>
          <w:sz w:val="24"/>
          <w:szCs w:val="24"/>
        </w:rPr>
      </w:pPr>
      <w:r w:rsidRPr="00D0416A">
        <w:rPr>
          <w:rFonts w:ascii="Times New Roman" w:hAnsi="Times New Roman" w:cs="Times New Roman"/>
          <w:sz w:val="24"/>
          <w:szCs w:val="24"/>
        </w:rPr>
        <w:t>Cells were seeded onto six-well plates at a density of 5 × 10</w:t>
      </w:r>
      <w:r w:rsidRPr="00D0416A">
        <w:rPr>
          <w:rFonts w:ascii="Times New Roman" w:hAnsi="Times New Roman" w:cs="Times New Roman"/>
          <w:sz w:val="24"/>
          <w:szCs w:val="24"/>
          <w:vertAlign w:val="superscript"/>
        </w:rPr>
        <w:t>5</w:t>
      </w:r>
      <w:r w:rsidRPr="00D0416A">
        <w:rPr>
          <w:rFonts w:ascii="Times New Roman" w:hAnsi="Times New Roman" w:cs="Times New Roman"/>
          <w:sz w:val="24"/>
          <w:szCs w:val="24"/>
        </w:rPr>
        <w:t xml:space="preserve"> cells/well and then harvested at the indicated assay end points. The concentration of 4-HNE in each sample was determined with a commercially available 4-HNE detection kit (ab238538, Abcam) according to the manufacturer’s protocol and calculated based on a standard curve.</w:t>
      </w:r>
    </w:p>
    <w:p w14:paraId="550086F3" w14:textId="77777777" w:rsidR="00D0416A" w:rsidRPr="00D0416A" w:rsidRDefault="00D0416A" w:rsidP="00677540">
      <w:pPr>
        <w:spacing w:line="480" w:lineRule="auto"/>
        <w:rPr>
          <w:rFonts w:ascii="Times New Roman" w:hAnsi="Times New Roman" w:cs="Times New Roman"/>
          <w:b/>
          <w:bCs/>
          <w:sz w:val="24"/>
          <w:szCs w:val="24"/>
        </w:rPr>
      </w:pPr>
      <w:r w:rsidRPr="00D0416A">
        <w:rPr>
          <w:rFonts w:ascii="Times New Roman" w:hAnsi="Times New Roman" w:cs="Times New Roman"/>
          <w:b/>
          <w:bCs/>
          <w:sz w:val="24"/>
          <w:szCs w:val="24"/>
        </w:rPr>
        <w:t>Transmission electron microscopy</w:t>
      </w:r>
    </w:p>
    <w:p w14:paraId="1045F51E" w14:textId="77777777" w:rsidR="00D0416A" w:rsidRPr="00D0416A" w:rsidRDefault="00D0416A" w:rsidP="00677540">
      <w:pPr>
        <w:spacing w:line="480" w:lineRule="auto"/>
        <w:rPr>
          <w:rFonts w:ascii="Times New Roman" w:hAnsi="Times New Roman" w:cs="Times New Roman"/>
          <w:sz w:val="24"/>
          <w:szCs w:val="24"/>
        </w:rPr>
      </w:pPr>
      <w:r w:rsidRPr="00D0416A">
        <w:rPr>
          <w:rFonts w:ascii="Times New Roman" w:hAnsi="Times New Roman" w:cs="Times New Roman"/>
          <w:sz w:val="24"/>
          <w:szCs w:val="24"/>
        </w:rPr>
        <w:t>Ultrastructural changes of neurons after BCAA exposure were assessed with transmission electron microscopy. Cells were fixed in 3% glutaraldehyde overnight at 4°C. The next day, cells were immersed in 1% osmic acid for 30 min and then dehydrated in a graded series of ethanol (50%, 70%, 80%, 90%, 95%, and 100%). After staining samples with uranyl acetate and lead citrate, images were taken using an electron microscope (JEM-1230; JEOL, Tokyo, Japan).</w:t>
      </w:r>
    </w:p>
    <w:p w14:paraId="4758EE4C" w14:textId="77777777" w:rsidR="00D0416A" w:rsidRPr="00D0416A" w:rsidRDefault="00D0416A" w:rsidP="00677540">
      <w:pPr>
        <w:spacing w:line="480" w:lineRule="auto"/>
        <w:rPr>
          <w:rFonts w:ascii="Times New Roman" w:hAnsi="Times New Roman" w:cs="Times New Roman"/>
          <w:b/>
          <w:bCs/>
          <w:sz w:val="24"/>
          <w:szCs w:val="24"/>
        </w:rPr>
      </w:pPr>
      <w:r w:rsidRPr="00D0416A">
        <w:rPr>
          <w:rFonts w:ascii="Times New Roman" w:hAnsi="Times New Roman" w:cs="Times New Roman"/>
          <w:b/>
          <w:bCs/>
          <w:sz w:val="24"/>
          <w:szCs w:val="24"/>
        </w:rPr>
        <w:t>Measurement of lipid peroxidation with imaging flow cytometry</w:t>
      </w:r>
    </w:p>
    <w:p w14:paraId="39BAB1F3" w14:textId="6A37DE6B" w:rsidR="00D0416A" w:rsidRPr="00D0416A" w:rsidRDefault="00D0416A" w:rsidP="00677540">
      <w:pPr>
        <w:spacing w:line="480" w:lineRule="auto"/>
        <w:rPr>
          <w:rFonts w:ascii="Times New Roman" w:hAnsi="Times New Roman" w:cs="Times New Roman"/>
          <w:sz w:val="24"/>
          <w:szCs w:val="24"/>
        </w:rPr>
      </w:pPr>
      <w:r w:rsidRPr="00D0416A">
        <w:rPr>
          <w:rFonts w:ascii="Times New Roman" w:hAnsi="Times New Roman" w:cs="Times New Roman"/>
          <w:sz w:val="24"/>
          <w:szCs w:val="24"/>
        </w:rPr>
        <w:t>SH-SY5Y cells were seeded in six-well plates (1 × 10</w:t>
      </w:r>
      <w:r w:rsidRPr="00D0416A">
        <w:rPr>
          <w:rFonts w:ascii="Times New Roman" w:hAnsi="Times New Roman" w:cs="Times New Roman"/>
          <w:sz w:val="24"/>
          <w:szCs w:val="24"/>
          <w:vertAlign w:val="superscript"/>
        </w:rPr>
        <w:t>5</w:t>
      </w:r>
      <w:r w:rsidRPr="00D0416A">
        <w:rPr>
          <w:rFonts w:ascii="Times New Roman" w:hAnsi="Times New Roman" w:cs="Times New Roman"/>
          <w:sz w:val="24"/>
          <w:szCs w:val="24"/>
        </w:rPr>
        <w:t xml:space="preserve"> per well) and then treated with BCAA or RSL3. Following staining with 2 </w:t>
      </w:r>
      <w:proofErr w:type="spellStart"/>
      <w:r w:rsidRPr="00D0416A">
        <w:rPr>
          <w:rFonts w:ascii="Times New Roman" w:hAnsi="Times New Roman" w:cs="Times New Roman"/>
          <w:sz w:val="24"/>
          <w:szCs w:val="24"/>
        </w:rPr>
        <w:t>μM</w:t>
      </w:r>
      <w:proofErr w:type="spellEnd"/>
      <w:r w:rsidRPr="00D0416A">
        <w:rPr>
          <w:rFonts w:ascii="Times New Roman" w:hAnsi="Times New Roman" w:cs="Times New Roman"/>
          <w:sz w:val="24"/>
          <w:szCs w:val="24"/>
        </w:rPr>
        <w:t xml:space="preserve"> C11-BODIPY 581/591, cells were washed three times with PBS and analyzed on an </w:t>
      </w:r>
      <w:proofErr w:type="spellStart"/>
      <w:r w:rsidRPr="00D0416A">
        <w:rPr>
          <w:rFonts w:ascii="Times New Roman" w:hAnsi="Times New Roman" w:cs="Times New Roman"/>
          <w:sz w:val="24"/>
          <w:szCs w:val="24"/>
        </w:rPr>
        <w:t>Amnis</w:t>
      </w:r>
      <w:proofErr w:type="spellEnd"/>
      <w:r w:rsidRPr="00D0416A">
        <w:rPr>
          <w:rFonts w:ascii="Times New Roman" w:hAnsi="Times New Roman" w:cs="Times New Roman"/>
          <w:sz w:val="24"/>
          <w:szCs w:val="24"/>
        </w:rPr>
        <w:t xml:space="preserve"> </w:t>
      </w:r>
      <w:proofErr w:type="spellStart"/>
      <w:r w:rsidRPr="00D0416A">
        <w:rPr>
          <w:rFonts w:ascii="Times New Roman" w:hAnsi="Times New Roman" w:cs="Times New Roman"/>
          <w:sz w:val="24"/>
          <w:szCs w:val="24"/>
        </w:rPr>
        <w:t>ImageStreamX</w:t>
      </w:r>
      <w:proofErr w:type="spellEnd"/>
      <w:r w:rsidRPr="00D0416A">
        <w:rPr>
          <w:rFonts w:ascii="Times New Roman" w:hAnsi="Times New Roman" w:cs="Times New Roman"/>
          <w:sz w:val="24"/>
          <w:szCs w:val="24"/>
        </w:rPr>
        <w:t xml:space="preserve"> (Luminex, Austin, TX, USA) flow cytometer </w:t>
      </w:r>
      <w:r w:rsidRPr="00D0416A">
        <w:rPr>
          <w:rFonts w:ascii="Times New Roman" w:hAnsi="Times New Roman" w:cs="Times New Roman"/>
          <w:sz w:val="24"/>
          <w:szCs w:val="24"/>
        </w:rPr>
        <w:fldChar w:fldCharType="begin">
          <w:fldData xml:space="preserve">PEVuZE5vdGU+PENpdGU+PEF1dGhvcj5GZWk8L0F1dGhvcj48WWVhcj4yMDE3PC9ZZWFyPjxSZWNO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</w:fldData>
        </w:fldChar>
      </w:r>
      <w:r w:rsidR="003E2D07">
        <w:rPr>
          <w:rFonts w:ascii="Times New Roman" w:hAnsi="Times New Roman" w:cs="Times New Roman"/>
          <w:sz w:val="24"/>
          <w:szCs w:val="24"/>
        </w:rPr>
        <w:instrText xml:space="preserve"> ADDIN EN.CITE </w:instrText>
      </w:r>
      <w:r w:rsidR="003E2D07">
        <w:rPr>
          <w:rFonts w:ascii="Times New Roman" w:hAnsi="Times New Roman" w:cs="Times New Roman"/>
          <w:sz w:val="24"/>
          <w:szCs w:val="24"/>
        </w:rPr>
        <w:fldChar w:fldCharType="begin">
          <w:fldData xml:space="preserve">PEVuZE5vdGU+PENpdGU+PEF1dGhvcj5GZWk8L0F1dGhvcj48WWVhcj4yMDE3PC9ZZWFyPjxSZWNO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</w:fldData>
        </w:fldChar>
      </w:r>
      <w:r w:rsidR="003E2D07">
        <w:rPr>
          <w:rFonts w:ascii="Times New Roman" w:hAnsi="Times New Roman" w:cs="Times New Roman"/>
          <w:sz w:val="24"/>
          <w:szCs w:val="24"/>
        </w:rPr>
        <w:instrText xml:space="preserve"> ADDIN EN.CITE.DATA </w:instrText>
      </w:r>
      <w:r w:rsidR="003E2D07">
        <w:rPr>
          <w:rFonts w:ascii="Times New Roman" w:hAnsi="Times New Roman" w:cs="Times New Roman"/>
          <w:sz w:val="24"/>
          <w:szCs w:val="24"/>
        </w:rPr>
      </w:r>
      <w:r w:rsidR="003E2D07">
        <w:rPr>
          <w:rFonts w:ascii="Times New Roman" w:hAnsi="Times New Roman" w:cs="Times New Roman"/>
          <w:sz w:val="24"/>
          <w:szCs w:val="24"/>
        </w:rPr>
        <w:fldChar w:fldCharType="end"/>
      </w:r>
      <w:r w:rsidRPr="00D0416A">
        <w:rPr>
          <w:rFonts w:ascii="Times New Roman" w:hAnsi="Times New Roman" w:cs="Times New Roman"/>
          <w:sz w:val="24"/>
          <w:szCs w:val="24"/>
        </w:rPr>
      </w:r>
      <w:r w:rsidRPr="00D0416A">
        <w:rPr>
          <w:rFonts w:ascii="Times New Roman" w:hAnsi="Times New Roman" w:cs="Times New Roman"/>
          <w:sz w:val="24"/>
          <w:szCs w:val="24"/>
        </w:rPr>
        <w:fldChar w:fldCharType="separate"/>
      </w:r>
      <w:r w:rsidR="003E2D07">
        <w:rPr>
          <w:rFonts w:ascii="Times New Roman" w:hAnsi="Times New Roman" w:cs="Times New Roman"/>
          <w:noProof/>
          <w:sz w:val="24"/>
          <w:szCs w:val="24"/>
        </w:rPr>
        <w:t>[7, 8]</w:t>
      </w:r>
      <w:r w:rsidRPr="00D0416A">
        <w:rPr>
          <w:rFonts w:ascii="Times New Roman" w:hAnsi="Times New Roman" w:cs="Times New Roman"/>
          <w:sz w:val="24"/>
          <w:szCs w:val="24"/>
        </w:rPr>
        <w:fldChar w:fldCharType="end"/>
      </w:r>
      <w:r w:rsidRPr="00D0416A">
        <w:rPr>
          <w:rFonts w:ascii="Times New Roman" w:hAnsi="Times New Roman" w:cs="Times New Roman"/>
          <w:sz w:val="24"/>
          <w:szCs w:val="24"/>
        </w:rPr>
        <w:t xml:space="preserve">. Imaging flow cytometry with a 488-nm blue laser (200 </w:t>
      </w:r>
      <w:proofErr w:type="spellStart"/>
      <w:r w:rsidRPr="00D0416A">
        <w:rPr>
          <w:rFonts w:ascii="Times New Roman" w:hAnsi="Times New Roman" w:cs="Times New Roman"/>
          <w:sz w:val="24"/>
          <w:szCs w:val="24"/>
        </w:rPr>
        <w:t>mW</w:t>
      </w:r>
      <w:proofErr w:type="spellEnd"/>
      <w:r w:rsidRPr="00D0416A">
        <w:rPr>
          <w:rFonts w:ascii="Times New Roman" w:hAnsi="Times New Roman" w:cs="Times New Roman"/>
          <w:sz w:val="24"/>
          <w:szCs w:val="24"/>
        </w:rPr>
        <w:t xml:space="preserve">) was used for detection of oxidized C11 (Ch02), while side scatter images (Ch01) were produced from a dedicated 785-nm laser (2 </w:t>
      </w:r>
      <w:proofErr w:type="spellStart"/>
      <w:r w:rsidRPr="00D0416A">
        <w:rPr>
          <w:rFonts w:ascii="Times New Roman" w:hAnsi="Times New Roman" w:cs="Times New Roman"/>
          <w:sz w:val="24"/>
          <w:szCs w:val="24"/>
        </w:rPr>
        <w:t>mW</w:t>
      </w:r>
      <w:proofErr w:type="spellEnd"/>
      <w:r w:rsidRPr="00D0416A">
        <w:rPr>
          <w:rFonts w:ascii="Times New Roman" w:hAnsi="Times New Roman" w:cs="Times New Roman"/>
          <w:sz w:val="24"/>
          <w:szCs w:val="24"/>
        </w:rPr>
        <w:t>). The sample flow rate was set to medium with 40× magnification. Ch01 was used to find focused cells based on Area_M01 versus Aspect Ratio _M01 (i.e., size vs. circularity) to gate single cells. A region (R1) was created to gate for a single population. At least 1 × 10</w:t>
      </w:r>
      <w:r w:rsidRPr="00D0416A">
        <w:rPr>
          <w:rFonts w:ascii="Times New Roman" w:hAnsi="Times New Roman" w:cs="Times New Roman"/>
          <w:sz w:val="24"/>
          <w:szCs w:val="24"/>
          <w:vertAlign w:val="superscript"/>
        </w:rPr>
        <w:t>4</w:t>
      </w:r>
      <w:r w:rsidRPr="00D0416A">
        <w:rPr>
          <w:rFonts w:ascii="Times New Roman" w:hAnsi="Times New Roman" w:cs="Times New Roman"/>
          <w:sz w:val="24"/>
          <w:szCs w:val="24"/>
        </w:rPr>
        <w:t xml:space="preserve"> events </w:t>
      </w:r>
      <w:r w:rsidRPr="00D0416A">
        <w:rPr>
          <w:rFonts w:ascii="Times New Roman" w:hAnsi="Times New Roman" w:cs="Times New Roman"/>
          <w:sz w:val="24"/>
          <w:szCs w:val="24"/>
        </w:rPr>
        <w:lastRenderedPageBreak/>
        <w:t xml:space="preserve">were recorded in R1 for every sample. Collected data were analyzed using </w:t>
      </w:r>
      <w:proofErr w:type="spellStart"/>
      <w:r w:rsidRPr="00D0416A">
        <w:rPr>
          <w:rFonts w:ascii="Times New Roman" w:hAnsi="Times New Roman" w:cs="Times New Roman"/>
          <w:sz w:val="24"/>
          <w:szCs w:val="24"/>
        </w:rPr>
        <w:t>ImageStream</w:t>
      </w:r>
      <w:proofErr w:type="spellEnd"/>
      <w:r w:rsidRPr="00D0416A">
        <w:rPr>
          <w:rFonts w:ascii="Times New Roman" w:hAnsi="Times New Roman" w:cs="Times New Roman"/>
          <w:sz w:val="24"/>
          <w:szCs w:val="24"/>
        </w:rPr>
        <w:t xml:space="preserve"> Data Exploration and Analysis Software (Luminex). The results of flow cytometric analysis of oxidized C11-BODIPY 581/591-labeled (Ch02) cells are expressed in </w:t>
      </w:r>
      <w:r w:rsidR="00162539" w:rsidRPr="00E03ACE">
        <w:rPr>
          <w:rFonts w:ascii="Times New Roman" w:hAnsi="Times New Roman" w:cs="Times New Roman"/>
          <w:sz w:val="24"/>
          <w:szCs w:val="24"/>
        </w:rPr>
        <w:t>mean fluorescence intensity (MFI)</w:t>
      </w:r>
      <w:r w:rsidRPr="00D0416A">
        <w:rPr>
          <w:rFonts w:ascii="Times New Roman" w:hAnsi="Times New Roman" w:cs="Times New Roman"/>
          <w:sz w:val="24"/>
          <w:szCs w:val="24"/>
        </w:rPr>
        <w:t>.</w:t>
      </w:r>
    </w:p>
    <w:p w14:paraId="7AE7E073" w14:textId="77777777" w:rsidR="00D0416A" w:rsidRPr="00D0416A" w:rsidRDefault="00D0416A" w:rsidP="00677540">
      <w:pPr>
        <w:spacing w:line="480" w:lineRule="auto"/>
        <w:rPr>
          <w:rFonts w:ascii="Times New Roman" w:hAnsi="Times New Roman" w:cs="Times New Roman"/>
          <w:b/>
          <w:bCs/>
          <w:sz w:val="24"/>
          <w:szCs w:val="24"/>
        </w:rPr>
      </w:pPr>
      <w:r w:rsidRPr="00D0416A">
        <w:rPr>
          <w:rFonts w:ascii="Times New Roman" w:hAnsi="Times New Roman" w:cs="Times New Roman"/>
          <w:b/>
          <w:bCs/>
          <w:sz w:val="24"/>
          <w:szCs w:val="24"/>
        </w:rPr>
        <w:t xml:space="preserve">Nissl staining </w:t>
      </w:r>
    </w:p>
    <w:p w14:paraId="2C9A93AA" w14:textId="5E520CCF" w:rsidR="00D0416A" w:rsidRDefault="00D0416A" w:rsidP="00677540">
      <w:pPr>
        <w:spacing w:line="480" w:lineRule="auto"/>
        <w:rPr>
          <w:rFonts w:ascii="Times New Roman" w:hAnsi="Times New Roman" w:cs="Times New Roman"/>
          <w:sz w:val="24"/>
          <w:szCs w:val="24"/>
        </w:rPr>
      </w:pPr>
      <w:r w:rsidRPr="00D0416A">
        <w:rPr>
          <w:rFonts w:ascii="Times New Roman" w:hAnsi="Times New Roman" w:cs="Times New Roman"/>
          <w:sz w:val="24"/>
          <w:szCs w:val="24"/>
        </w:rPr>
        <w:t xml:space="preserve">After washing sections twice with PBS, the slides were immersed in Nissl staining solution (C0117, </w:t>
      </w:r>
      <w:proofErr w:type="spellStart"/>
      <w:r w:rsidRPr="00D0416A">
        <w:rPr>
          <w:rFonts w:ascii="Times New Roman" w:hAnsi="Times New Roman" w:cs="Times New Roman"/>
          <w:sz w:val="24"/>
          <w:szCs w:val="24"/>
        </w:rPr>
        <w:t>Beyotime</w:t>
      </w:r>
      <w:proofErr w:type="spellEnd"/>
      <w:r w:rsidRPr="00D0416A">
        <w:rPr>
          <w:rFonts w:ascii="Times New Roman" w:hAnsi="Times New Roman" w:cs="Times New Roman"/>
          <w:sz w:val="24"/>
          <w:szCs w:val="24"/>
        </w:rPr>
        <w:t>) for 30 min at 50°C. Next, sections were rinsed with a series of ethanol concentrations from 50% to 100% and immersed twice in xylene for 5 min. Subsequently, sections were mounted under coverslips in neutral gum and air dried. Histological changes were observed with a VS200 microscope (Olympus) to assess neuronal damage.</w:t>
      </w:r>
    </w:p>
    <w:p w14:paraId="142E8B7C" w14:textId="77777777" w:rsidR="002608E6" w:rsidRPr="00E05D2E" w:rsidRDefault="002608E6" w:rsidP="00677540">
      <w:pPr>
        <w:spacing w:line="480" w:lineRule="auto"/>
        <w:rPr>
          <w:rFonts w:ascii="Times New Roman" w:eastAsia="等线" w:hAnsi="Times New Roman" w:cs="Times New Roman"/>
          <w:sz w:val="24"/>
          <w:szCs w:val="24"/>
        </w:rPr>
      </w:pPr>
      <w:r w:rsidRPr="00E05D2E">
        <w:rPr>
          <w:rFonts w:ascii="Times New Roman" w:eastAsia="等线" w:hAnsi="Times New Roman" w:cs="Times New Roman"/>
          <w:sz w:val="24"/>
          <w:szCs w:val="24"/>
        </w:rPr>
        <w:t xml:space="preserve">Table </w:t>
      </w:r>
      <w:r>
        <w:rPr>
          <w:rFonts w:ascii="Times New Roman" w:eastAsia="等线" w:hAnsi="Times New Roman" w:cs="Times New Roman"/>
          <w:sz w:val="24"/>
          <w:szCs w:val="24"/>
        </w:rPr>
        <w:t>S</w:t>
      </w:r>
      <w:r w:rsidRPr="00E05D2E">
        <w:rPr>
          <w:rFonts w:ascii="Times New Roman" w:eastAsia="等线" w:hAnsi="Times New Roman" w:cs="Times New Roman"/>
          <w:sz w:val="24"/>
          <w:szCs w:val="24"/>
        </w:rPr>
        <w:t>1 RT-PCR primer sequences</w:t>
      </w:r>
    </w:p>
    <w:tbl>
      <w:tblPr>
        <w:tblStyle w:val="1"/>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15"/>
        <w:gridCol w:w="3518"/>
        <w:gridCol w:w="3473"/>
      </w:tblGrid>
      <w:tr w:rsidR="002608E6" w:rsidRPr="00E05D2E" w14:paraId="03A40934" w14:textId="77777777" w:rsidTr="002608E6">
        <w:trPr>
          <w:jc w:val="center"/>
        </w:trPr>
        <w:tc>
          <w:tcPr>
            <w:tcW w:w="1315" w:type="dxa"/>
            <w:tcBorders>
              <w:top w:val="single" w:sz="8" w:space="0" w:color="auto"/>
              <w:bottom w:val="single" w:sz="8" w:space="0" w:color="auto"/>
            </w:tcBorders>
          </w:tcPr>
          <w:p w14:paraId="58A9E21F" w14:textId="77777777" w:rsidR="002608E6" w:rsidRPr="00E05D2E" w:rsidRDefault="002608E6" w:rsidP="00677540">
            <w:pPr>
              <w:spacing w:line="480" w:lineRule="auto"/>
              <w:jc w:val="center"/>
              <w:rPr>
                <w:rFonts w:eastAsia="等线"/>
                <w:szCs w:val="21"/>
              </w:rPr>
            </w:pPr>
            <w:r w:rsidRPr="00E05D2E">
              <w:rPr>
                <w:rFonts w:eastAsia="等线"/>
                <w:szCs w:val="21"/>
              </w:rPr>
              <w:t>Gene</w:t>
            </w:r>
          </w:p>
        </w:tc>
        <w:tc>
          <w:tcPr>
            <w:tcW w:w="3518" w:type="dxa"/>
            <w:tcBorders>
              <w:top w:val="single" w:sz="8" w:space="0" w:color="auto"/>
              <w:bottom w:val="single" w:sz="8" w:space="0" w:color="auto"/>
            </w:tcBorders>
          </w:tcPr>
          <w:p w14:paraId="0854A372" w14:textId="77777777" w:rsidR="002608E6" w:rsidRPr="00E05D2E" w:rsidRDefault="002608E6" w:rsidP="00677540">
            <w:pPr>
              <w:spacing w:line="480" w:lineRule="auto"/>
              <w:jc w:val="center"/>
              <w:rPr>
                <w:rFonts w:eastAsia="等线"/>
                <w:szCs w:val="21"/>
              </w:rPr>
            </w:pPr>
            <w:r w:rsidRPr="00E05D2E">
              <w:rPr>
                <w:rFonts w:eastAsia="等线"/>
                <w:szCs w:val="21"/>
              </w:rPr>
              <w:t>Forward Primer(5'to3')</w:t>
            </w:r>
          </w:p>
        </w:tc>
        <w:tc>
          <w:tcPr>
            <w:tcW w:w="3473" w:type="dxa"/>
            <w:tcBorders>
              <w:top w:val="single" w:sz="8" w:space="0" w:color="auto"/>
              <w:bottom w:val="single" w:sz="8" w:space="0" w:color="auto"/>
            </w:tcBorders>
          </w:tcPr>
          <w:p w14:paraId="320EFA45" w14:textId="77777777" w:rsidR="002608E6" w:rsidRPr="00E05D2E" w:rsidRDefault="002608E6" w:rsidP="00677540">
            <w:pPr>
              <w:spacing w:line="480" w:lineRule="auto"/>
              <w:jc w:val="center"/>
              <w:rPr>
                <w:rFonts w:eastAsia="等线"/>
                <w:szCs w:val="21"/>
              </w:rPr>
            </w:pPr>
            <w:r w:rsidRPr="00E05D2E">
              <w:rPr>
                <w:rFonts w:eastAsia="等线"/>
                <w:szCs w:val="21"/>
              </w:rPr>
              <w:t>Reverse Primer(5'to3')</w:t>
            </w:r>
          </w:p>
        </w:tc>
      </w:tr>
      <w:tr w:rsidR="002608E6" w:rsidRPr="00E05D2E" w14:paraId="542CB119" w14:textId="77777777" w:rsidTr="002608E6">
        <w:trPr>
          <w:jc w:val="center"/>
        </w:trPr>
        <w:tc>
          <w:tcPr>
            <w:tcW w:w="1315" w:type="dxa"/>
            <w:tcBorders>
              <w:top w:val="single" w:sz="8" w:space="0" w:color="auto"/>
            </w:tcBorders>
          </w:tcPr>
          <w:p w14:paraId="4701C517" w14:textId="77777777" w:rsidR="002608E6" w:rsidRPr="00F84E06" w:rsidRDefault="002608E6" w:rsidP="00677540">
            <w:pPr>
              <w:spacing w:line="480" w:lineRule="auto"/>
              <w:rPr>
                <w:rFonts w:eastAsia="等线"/>
                <w:i/>
                <w:iCs/>
                <w:szCs w:val="21"/>
              </w:rPr>
            </w:pPr>
            <w:r w:rsidRPr="00F84E06">
              <w:rPr>
                <w:rFonts w:eastAsia="等线"/>
                <w:i/>
                <w:iCs/>
                <w:szCs w:val="21"/>
              </w:rPr>
              <w:t>Slc7a5</w:t>
            </w:r>
          </w:p>
        </w:tc>
        <w:tc>
          <w:tcPr>
            <w:tcW w:w="3518" w:type="dxa"/>
            <w:tcBorders>
              <w:top w:val="single" w:sz="8" w:space="0" w:color="auto"/>
            </w:tcBorders>
          </w:tcPr>
          <w:p w14:paraId="29F2DBD9" w14:textId="77777777" w:rsidR="002608E6" w:rsidRPr="00E05D2E" w:rsidRDefault="002608E6" w:rsidP="00677540">
            <w:pPr>
              <w:spacing w:line="480" w:lineRule="auto"/>
              <w:jc w:val="center"/>
              <w:rPr>
                <w:rFonts w:eastAsia="等线"/>
                <w:szCs w:val="21"/>
              </w:rPr>
            </w:pPr>
            <w:r w:rsidRPr="00E05D2E">
              <w:rPr>
                <w:rFonts w:eastAsia="等线"/>
                <w:szCs w:val="21"/>
              </w:rPr>
              <w:t>AAGGCACCAATCTGGACGTG</w:t>
            </w:r>
          </w:p>
        </w:tc>
        <w:tc>
          <w:tcPr>
            <w:tcW w:w="3473" w:type="dxa"/>
            <w:tcBorders>
              <w:top w:val="single" w:sz="8" w:space="0" w:color="auto"/>
            </w:tcBorders>
          </w:tcPr>
          <w:p w14:paraId="64E8DB29" w14:textId="77777777" w:rsidR="002608E6" w:rsidRPr="00E05D2E" w:rsidRDefault="002608E6" w:rsidP="00677540">
            <w:pPr>
              <w:spacing w:line="480" w:lineRule="auto"/>
              <w:jc w:val="center"/>
              <w:rPr>
                <w:rFonts w:eastAsia="等线"/>
                <w:szCs w:val="21"/>
              </w:rPr>
            </w:pPr>
            <w:r w:rsidRPr="00E05D2E">
              <w:rPr>
                <w:rFonts w:eastAsia="等线"/>
                <w:szCs w:val="21"/>
              </w:rPr>
              <w:t>GGTTCGTCAGCACATAGACCA</w:t>
            </w:r>
          </w:p>
        </w:tc>
      </w:tr>
      <w:tr w:rsidR="002608E6" w:rsidRPr="00E05D2E" w14:paraId="33C7BF59" w14:textId="77777777" w:rsidTr="00221708">
        <w:trPr>
          <w:jc w:val="center"/>
        </w:trPr>
        <w:tc>
          <w:tcPr>
            <w:tcW w:w="1315" w:type="dxa"/>
          </w:tcPr>
          <w:p w14:paraId="5192F9ED" w14:textId="77777777" w:rsidR="002608E6" w:rsidRPr="00F84E06" w:rsidRDefault="002608E6" w:rsidP="00677540">
            <w:pPr>
              <w:spacing w:line="480" w:lineRule="auto"/>
              <w:rPr>
                <w:rFonts w:eastAsia="等线"/>
                <w:i/>
                <w:iCs/>
                <w:szCs w:val="21"/>
              </w:rPr>
            </w:pPr>
            <w:r w:rsidRPr="00F84E06">
              <w:rPr>
                <w:rFonts w:eastAsia="等线"/>
                <w:i/>
                <w:iCs/>
                <w:szCs w:val="21"/>
              </w:rPr>
              <w:t>Bcat1</w:t>
            </w:r>
          </w:p>
        </w:tc>
        <w:tc>
          <w:tcPr>
            <w:tcW w:w="3518" w:type="dxa"/>
          </w:tcPr>
          <w:p w14:paraId="0E8ADDE1" w14:textId="77777777" w:rsidR="002608E6" w:rsidRPr="00E05D2E" w:rsidRDefault="002608E6" w:rsidP="00677540">
            <w:pPr>
              <w:spacing w:line="480" w:lineRule="auto"/>
              <w:jc w:val="center"/>
              <w:rPr>
                <w:rFonts w:eastAsia="等线"/>
                <w:szCs w:val="21"/>
              </w:rPr>
            </w:pPr>
            <w:r w:rsidRPr="00E05D2E">
              <w:rPr>
                <w:rFonts w:eastAsia="等线"/>
                <w:szCs w:val="21"/>
              </w:rPr>
              <w:t>CTGCCTCTGTTTTGCACTACGC</w:t>
            </w:r>
          </w:p>
        </w:tc>
        <w:tc>
          <w:tcPr>
            <w:tcW w:w="3473" w:type="dxa"/>
          </w:tcPr>
          <w:p w14:paraId="006EBFFB" w14:textId="77777777" w:rsidR="002608E6" w:rsidRPr="00E05D2E" w:rsidRDefault="002608E6" w:rsidP="00677540">
            <w:pPr>
              <w:spacing w:line="480" w:lineRule="auto"/>
              <w:jc w:val="center"/>
              <w:rPr>
                <w:rFonts w:eastAsia="等线"/>
                <w:szCs w:val="21"/>
              </w:rPr>
            </w:pPr>
            <w:r w:rsidRPr="00E05D2E">
              <w:rPr>
                <w:rFonts w:eastAsia="等线"/>
                <w:szCs w:val="21"/>
              </w:rPr>
              <w:t>TCCTCACAGCAGATCGGCACAT</w:t>
            </w:r>
          </w:p>
        </w:tc>
      </w:tr>
      <w:tr w:rsidR="002608E6" w:rsidRPr="00E05D2E" w14:paraId="0A82B67E" w14:textId="77777777" w:rsidTr="00221708">
        <w:trPr>
          <w:jc w:val="center"/>
        </w:trPr>
        <w:tc>
          <w:tcPr>
            <w:tcW w:w="1315" w:type="dxa"/>
          </w:tcPr>
          <w:p w14:paraId="110497E5" w14:textId="77777777" w:rsidR="002608E6" w:rsidRPr="00F84E06" w:rsidRDefault="002608E6" w:rsidP="00677540">
            <w:pPr>
              <w:spacing w:line="480" w:lineRule="auto"/>
              <w:rPr>
                <w:rFonts w:eastAsia="等线"/>
                <w:i/>
                <w:iCs/>
                <w:szCs w:val="21"/>
              </w:rPr>
            </w:pPr>
            <w:r w:rsidRPr="00F84E06">
              <w:rPr>
                <w:rFonts w:eastAsia="等线"/>
                <w:i/>
                <w:iCs/>
                <w:szCs w:val="21"/>
              </w:rPr>
              <w:t>Bcat2</w:t>
            </w:r>
          </w:p>
        </w:tc>
        <w:tc>
          <w:tcPr>
            <w:tcW w:w="3518" w:type="dxa"/>
          </w:tcPr>
          <w:p w14:paraId="7843F402" w14:textId="77777777" w:rsidR="002608E6" w:rsidRPr="00E05D2E" w:rsidRDefault="002608E6" w:rsidP="00677540">
            <w:pPr>
              <w:spacing w:line="480" w:lineRule="auto"/>
              <w:jc w:val="center"/>
              <w:rPr>
                <w:rFonts w:eastAsia="等线"/>
                <w:szCs w:val="21"/>
              </w:rPr>
            </w:pPr>
            <w:r w:rsidRPr="00A36B86">
              <w:rPr>
                <w:rFonts w:eastAsia="等线"/>
                <w:szCs w:val="21"/>
              </w:rPr>
              <w:t>CAAAGGTGGAGACCAGCAGGTA</w:t>
            </w:r>
          </w:p>
        </w:tc>
        <w:tc>
          <w:tcPr>
            <w:tcW w:w="3473" w:type="dxa"/>
          </w:tcPr>
          <w:p w14:paraId="61F4E1AE" w14:textId="77777777" w:rsidR="002608E6" w:rsidRPr="00E05D2E" w:rsidRDefault="002608E6" w:rsidP="00677540">
            <w:pPr>
              <w:spacing w:line="480" w:lineRule="auto"/>
              <w:jc w:val="center"/>
              <w:rPr>
                <w:rFonts w:eastAsia="等线"/>
                <w:szCs w:val="21"/>
              </w:rPr>
            </w:pPr>
            <w:r w:rsidRPr="00A36B86">
              <w:rPr>
                <w:rFonts w:eastAsia="等线"/>
                <w:szCs w:val="21"/>
              </w:rPr>
              <w:t>TGGCGGATACACTCCAACAGCT</w:t>
            </w:r>
          </w:p>
        </w:tc>
      </w:tr>
      <w:tr w:rsidR="002608E6" w:rsidRPr="00E05D2E" w14:paraId="13D80591" w14:textId="77777777" w:rsidTr="00221708">
        <w:trPr>
          <w:jc w:val="center"/>
        </w:trPr>
        <w:tc>
          <w:tcPr>
            <w:tcW w:w="1315" w:type="dxa"/>
          </w:tcPr>
          <w:p w14:paraId="539FB0ED" w14:textId="77777777" w:rsidR="002608E6" w:rsidRPr="00F84E06" w:rsidRDefault="002608E6" w:rsidP="00677540">
            <w:pPr>
              <w:spacing w:line="480" w:lineRule="auto"/>
              <w:rPr>
                <w:rFonts w:eastAsia="等线"/>
                <w:i/>
                <w:iCs/>
                <w:szCs w:val="21"/>
              </w:rPr>
            </w:pPr>
            <w:r w:rsidRPr="00F84E06">
              <w:rPr>
                <w:rFonts w:eastAsia="等线"/>
                <w:i/>
                <w:iCs/>
                <w:szCs w:val="21"/>
              </w:rPr>
              <w:t>Ppm1k</w:t>
            </w:r>
          </w:p>
        </w:tc>
        <w:tc>
          <w:tcPr>
            <w:tcW w:w="3518" w:type="dxa"/>
          </w:tcPr>
          <w:p w14:paraId="305353EF" w14:textId="77777777" w:rsidR="002608E6" w:rsidRPr="00E05D2E" w:rsidRDefault="002608E6" w:rsidP="00677540">
            <w:pPr>
              <w:spacing w:line="480" w:lineRule="auto"/>
              <w:jc w:val="center"/>
              <w:rPr>
                <w:rFonts w:eastAsia="等线"/>
                <w:szCs w:val="21"/>
              </w:rPr>
            </w:pPr>
            <w:r w:rsidRPr="00A36B86">
              <w:rPr>
                <w:rFonts w:eastAsia="等线"/>
                <w:szCs w:val="21"/>
              </w:rPr>
              <w:t>GAGTTATGCCCACCTGTCTGCA</w:t>
            </w:r>
          </w:p>
        </w:tc>
        <w:tc>
          <w:tcPr>
            <w:tcW w:w="3473" w:type="dxa"/>
          </w:tcPr>
          <w:p w14:paraId="07C7B784" w14:textId="77777777" w:rsidR="002608E6" w:rsidRPr="00E05D2E" w:rsidRDefault="002608E6" w:rsidP="00677540">
            <w:pPr>
              <w:spacing w:line="480" w:lineRule="auto"/>
              <w:jc w:val="center"/>
              <w:rPr>
                <w:rFonts w:eastAsia="等线"/>
                <w:szCs w:val="21"/>
              </w:rPr>
            </w:pPr>
            <w:r w:rsidRPr="00A36B86">
              <w:rPr>
                <w:rFonts w:eastAsia="等线"/>
                <w:szCs w:val="21"/>
              </w:rPr>
              <w:t>CTGTCTCCAACACTGGCTACCA</w:t>
            </w:r>
          </w:p>
        </w:tc>
      </w:tr>
      <w:tr w:rsidR="002608E6" w:rsidRPr="00E05D2E" w14:paraId="4774B10A" w14:textId="77777777" w:rsidTr="00221708">
        <w:trPr>
          <w:jc w:val="center"/>
        </w:trPr>
        <w:tc>
          <w:tcPr>
            <w:tcW w:w="1315" w:type="dxa"/>
          </w:tcPr>
          <w:p w14:paraId="615A5182" w14:textId="77777777" w:rsidR="002608E6" w:rsidRPr="00F84E06" w:rsidRDefault="002608E6" w:rsidP="00677540">
            <w:pPr>
              <w:spacing w:line="480" w:lineRule="auto"/>
              <w:rPr>
                <w:rFonts w:eastAsia="等线"/>
                <w:i/>
                <w:iCs/>
                <w:szCs w:val="21"/>
              </w:rPr>
            </w:pPr>
            <w:proofErr w:type="spellStart"/>
            <w:r w:rsidRPr="00F84E06">
              <w:rPr>
                <w:rFonts w:eastAsia="等线"/>
                <w:i/>
                <w:iCs/>
                <w:szCs w:val="21"/>
              </w:rPr>
              <w:t>Bckdk</w:t>
            </w:r>
            <w:proofErr w:type="spellEnd"/>
          </w:p>
        </w:tc>
        <w:tc>
          <w:tcPr>
            <w:tcW w:w="3518" w:type="dxa"/>
          </w:tcPr>
          <w:p w14:paraId="60F5CD27" w14:textId="77777777" w:rsidR="002608E6" w:rsidRPr="00E05D2E" w:rsidRDefault="002608E6" w:rsidP="00677540">
            <w:pPr>
              <w:spacing w:line="480" w:lineRule="auto"/>
              <w:jc w:val="center"/>
              <w:rPr>
                <w:rFonts w:eastAsia="等线"/>
                <w:szCs w:val="21"/>
              </w:rPr>
            </w:pPr>
            <w:r w:rsidRPr="00A36B86">
              <w:rPr>
                <w:rFonts w:eastAsia="等线"/>
                <w:szCs w:val="21"/>
              </w:rPr>
              <w:t>GCCACAATGGAGAGTCACCTAG</w:t>
            </w:r>
          </w:p>
        </w:tc>
        <w:tc>
          <w:tcPr>
            <w:tcW w:w="3473" w:type="dxa"/>
          </w:tcPr>
          <w:p w14:paraId="50CC44B5" w14:textId="77777777" w:rsidR="002608E6" w:rsidRPr="00E05D2E" w:rsidRDefault="002608E6" w:rsidP="00677540">
            <w:pPr>
              <w:spacing w:line="480" w:lineRule="auto"/>
              <w:jc w:val="center"/>
              <w:rPr>
                <w:rFonts w:eastAsia="等线"/>
                <w:szCs w:val="21"/>
              </w:rPr>
            </w:pPr>
            <w:r w:rsidRPr="00A36B86">
              <w:rPr>
                <w:rFonts w:eastAsia="等线"/>
                <w:szCs w:val="21"/>
              </w:rPr>
              <w:t>CCAGGTCCTTATGAGCGATTCC</w:t>
            </w:r>
          </w:p>
        </w:tc>
      </w:tr>
      <w:tr w:rsidR="002608E6" w:rsidRPr="00E05D2E" w14:paraId="5854E2C4" w14:textId="77777777" w:rsidTr="00221708">
        <w:trPr>
          <w:jc w:val="center"/>
        </w:trPr>
        <w:tc>
          <w:tcPr>
            <w:tcW w:w="1315" w:type="dxa"/>
          </w:tcPr>
          <w:p w14:paraId="62B8ABF1" w14:textId="77777777" w:rsidR="002608E6" w:rsidRPr="00F84E06" w:rsidRDefault="002608E6" w:rsidP="00677540">
            <w:pPr>
              <w:spacing w:line="480" w:lineRule="auto"/>
              <w:rPr>
                <w:rFonts w:eastAsia="等线"/>
                <w:i/>
                <w:iCs/>
                <w:szCs w:val="21"/>
              </w:rPr>
            </w:pPr>
            <w:proofErr w:type="spellStart"/>
            <w:r w:rsidRPr="00F84E06">
              <w:rPr>
                <w:rFonts w:eastAsia="等线"/>
                <w:i/>
                <w:iCs/>
                <w:szCs w:val="21"/>
              </w:rPr>
              <w:t>Bckdha</w:t>
            </w:r>
            <w:proofErr w:type="spellEnd"/>
          </w:p>
        </w:tc>
        <w:tc>
          <w:tcPr>
            <w:tcW w:w="3518" w:type="dxa"/>
          </w:tcPr>
          <w:p w14:paraId="61A91830" w14:textId="77777777" w:rsidR="002608E6" w:rsidRPr="00E05D2E" w:rsidRDefault="002608E6" w:rsidP="00677540">
            <w:pPr>
              <w:spacing w:line="480" w:lineRule="auto"/>
              <w:jc w:val="center"/>
              <w:rPr>
                <w:rFonts w:eastAsia="等线"/>
                <w:szCs w:val="21"/>
              </w:rPr>
            </w:pPr>
            <w:r w:rsidRPr="00A36B86">
              <w:rPr>
                <w:rFonts w:eastAsia="等线"/>
                <w:szCs w:val="21"/>
              </w:rPr>
              <w:t>ATGGCTATGCCATCTCCACACC</w:t>
            </w:r>
          </w:p>
        </w:tc>
        <w:tc>
          <w:tcPr>
            <w:tcW w:w="3473" w:type="dxa"/>
          </w:tcPr>
          <w:p w14:paraId="2F11C8E6" w14:textId="77777777" w:rsidR="002608E6" w:rsidRPr="00E05D2E" w:rsidRDefault="002608E6" w:rsidP="00677540">
            <w:pPr>
              <w:spacing w:line="480" w:lineRule="auto"/>
              <w:jc w:val="center"/>
              <w:rPr>
                <w:rFonts w:eastAsia="等线"/>
                <w:szCs w:val="21"/>
              </w:rPr>
            </w:pPr>
            <w:r w:rsidRPr="00442923">
              <w:rPr>
                <w:rFonts w:eastAsia="等线"/>
                <w:szCs w:val="21"/>
              </w:rPr>
              <w:t>CAAACACATCGTTGCCGTCCAC</w:t>
            </w:r>
          </w:p>
        </w:tc>
      </w:tr>
      <w:tr w:rsidR="002608E6" w:rsidRPr="00E05D2E" w14:paraId="736D7BB7" w14:textId="77777777" w:rsidTr="00221708">
        <w:trPr>
          <w:jc w:val="center"/>
        </w:trPr>
        <w:tc>
          <w:tcPr>
            <w:tcW w:w="1315" w:type="dxa"/>
          </w:tcPr>
          <w:p w14:paraId="4B8C506B" w14:textId="77777777" w:rsidR="002608E6" w:rsidRPr="00F84E06" w:rsidRDefault="002608E6" w:rsidP="00677540">
            <w:pPr>
              <w:spacing w:line="480" w:lineRule="auto"/>
              <w:rPr>
                <w:rFonts w:eastAsia="等线"/>
                <w:i/>
                <w:iCs/>
                <w:szCs w:val="21"/>
              </w:rPr>
            </w:pPr>
            <w:r w:rsidRPr="00F84E06">
              <w:rPr>
                <w:rFonts w:eastAsia="等线"/>
                <w:i/>
                <w:iCs/>
                <w:szCs w:val="21"/>
              </w:rPr>
              <w:t>Acaa2</w:t>
            </w:r>
          </w:p>
        </w:tc>
        <w:tc>
          <w:tcPr>
            <w:tcW w:w="3518" w:type="dxa"/>
          </w:tcPr>
          <w:p w14:paraId="60F60331" w14:textId="77777777" w:rsidR="002608E6" w:rsidRPr="00E05D2E" w:rsidRDefault="002608E6" w:rsidP="00677540">
            <w:pPr>
              <w:spacing w:line="480" w:lineRule="auto"/>
              <w:jc w:val="center"/>
              <w:rPr>
                <w:rFonts w:eastAsia="等线"/>
                <w:szCs w:val="21"/>
              </w:rPr>
            </w:pPr>
            <w:r w:rsidRPr="00442923">
              <w:rPr>
                <w:rFonts w:eastAsia="等线"/>
                <w:szCs w:val="21"/>
              </w:rPr>
              <w:t>ACACCTGGTTCACGAGTTAAG</w:t>
            </w:r>
          </w:p>
        </w:tc>
        <w:tc>
          <w:tcPr>
            <w:tcW w:w="3473" w:type="dxa"/>
          </w:tcPr>
          <w:p w14:paraId="58E56556" w14:textId="77777777" w:rsidR="002608E6" w:rsidRPr="00E05D2E" w:rsidRDefault="002608E6" w:rsidP="00677540">
            <w:pPr>
              <w:spacing w:line="480" w:lineRule="auto"/>
              <w:jc w:val="center"/>
              <w:rPr>
                <w:rFonts w:eastAsia="等线"/>
                <w:szCs w:val="21"/>
              </w:rPr>
            </w:pPr>
            <w:r w:rsidRPr="00442923">
              <w:rPr>
                <w:rFonts w:eastAsia="等线"/>
                <w:szCs w:val="21"/>
              </w:rPr>
              <w:t>GTTCTGGATGATCAGGGAGATG</w:t>
            </w:r>
          </w:p>
        </w:tc>
      </w:tr>
      <w:tr w:rsidR="002608E6" w:rsidRPr="00E05D2E" w14:paraId="5F6EBDFF" w14:textId="77777777" w:rsidTr="00221708">
        <w:trPr>
          <w:jc w:val="center"/>
        </w:trPr>
        <w:tc>
          <w:tcPr>
            <w:tcW w:w="1315" w:type="dxa"/>
          </w:tcPr>
          <w:p w14:paraId="4A3015C3" w14:textId="77777777" w:rsidR="002608E6" w:rsidRPr="00F84E06" w:rsidRDefault="002608E6" w:rsidP="00677540">
            <w:pPr>
              <w:spacing w:line="480" w:lineRule="auto"/>
              <w:rPr>
                <w:rFonts w:eastAsia="等线"/>
                <w:i/>
                <w:iCs/>
                <w:szCs w:val="21"/>
              </w:rPr>
            </w:pPr>
            <w:r w:rsidRPr="00F84E06">
              <w:rPr>
                <w:rFonts w:eastAsia="等线"/>
                <w:i/>
                <w:iCs/>
                <w:szCs w:val="21"/>
              </w:rPr>
              <w:t>Fabp3</w:t>
            </w:r>
          </w:p>
        </w:tc>
        <w:tc>
          <w:tcPr>
            <w:tcW w:w="3518" w:type="dxa"/>
          </w:tcPr>
          <w:p w14:paraId="31BFC477" w14:textId="77777777" w:rsidR="002608E6" w:rsidRPr="00E05D2E" w:rsidRDefault="002608E6" w:rsidP="00677540">
            <w:pPr>
              <w:spacing w:line="480" w:lineRule="auto"/>
              <w:jc w:val="center"/>
              <w:rPr>
                <w:rFonts w:eastAsia="等线"/>
                <w:szCs w:val="21"/>
              </w:rPr>
            </w:pPr>
            <w:r w:rsidRPr="00442923">
              <w:rPr>
                <w:rFonts w:eastAsia="等线"/>
                <w:szCs w:val="21"/>
              </w:rPr>
              <w:t>TAGCATGACCAAGCCGACCA</w:t>
            </w:r>
          </w:p>
        </w:tc>
        <w:tc>
          <w:tcPr>
            <w:tcW w:w="3473" w:type="dxa"/>
          </w:tcPr>
          <w:p w14:paraId="24E0CEEA" w14:textId="77777777" w:rsidR="002608E6" w:rsidRPr="00E05D2E" w:rsidRDefault="002608E6" w:rsidP="00677540">
            <w:pPr>
              <w:spacing w:line="480" w:lineRule="auto"/>
              <w:jc w:val="center"/>
              <w:rPr>
                <w:rFonts w:eastAsia="等线"/>
                <w:szCs w:val="21"/>
              </w:rPr>
            </w:pPr>
            <w:r w:rsidRPr="00442923">
              <w:rPr>
                <w:rFonts w:eastAsia="等线"/>
                <w:szCs w:val="21"/>
              </w:rPr>
              <w:t>ACCAGTTTGCCTCCGTCCAG</w:t>
            </w:r>
          </w:p>
        </w:tc>
      </w:tr>
      <w:tr w:rsidR="002608E6" w:rsidRPr="00E05D2E" w14:paraId="7D1716D5" w14:textId="77777777" w:rsidTr="00221708">
        <w:trPr>
          <w:jc w:val="center"/>
        </w:trPr>
        <w:tc>
          <w:tcPr>
            <w:tcW w:w="1315" w:type="dxa"/>
          </w:tcPr>
          <w:p w14:paraId="367BDB6B" w14:textId="77777777" w:rsidR="002608E6" w:rsidRPr="00F84E06" w:rsidRDefault="002608E6" w:rsidP="00677540">
            <w:pPr>
              <w:spacing w:line="480" w:lineRule="auto"/>
              <w:rPr>
                <w:rFonts w:eastAsia="等线"/>
                <w:i/>
                <w:iCs/>
                <w:szCs w:val="21"/>
              </w:rPr>
            </w:pPr>
            <w:r w:rsidRPr="00F84E06">
              <w:rPr>
                <w:rFonts w:eastAsia="等线" w:hint="eastAsia"/>
                <w:i/>
                <w:iCs/>
                <w:szCs w:val="21"/>
              </w:rPr>
              <w:t>C</w:t>
            </w:r>
            <w:r w:rsidRPr="00F84E06">
              <w:rPr>
                <w:rFonts w:eastAsia="等线"/>
                <w:i/>
                <w:iCs/>
                <w:szCs w:val="21"/>
              </w:rPr>
              <w:t>d36</w:t>
            </w:r>
          </w:p>
        </w:tc>
        <w:tc>
          <w:tcPr>
            <w:tcW w:w="3518" w:type="dxa"/>
          </w:tcPr>
          <w:p w14:paraId="489D7468" w14:textId="77777777" w:rsidR="002608E6" w:rsidRPr="00E05D2E" w:rsidRDefault="002608E6" w:rsidP="00677540">
            <w:pPr>
              <w:spacing w:line="480" w:lineRule="auto"/>
              <w:jc w:val="center"/>
              <w:rPr>
                <w:rFonts w:eastAsia="等线"/>
                <w:szCs w:val="21"/>
              </w:rPr>
            </w:pPr>
            <w:r w:rsidRPr="0023672E">
              <w:rPr>
                <w:rFonts w:eastAsia="等线"/>
                <w:szCs w:val="21"/>
              </w:rPr>
              <w:t>GGACATTGAGATTCTTTTCCTCTG</w:t>
            </w:r>
          </w:p>
        </w:tc>
        <w:tc>
          <w:tcPr>
            <w:tcW w:w="3473" w:type="dxa"/>
          </w:tcPr>
          <w:p w14:paraId="5B87A022" w14:textId="77777777" w:rsidR="002608E6" w:rsidRPr="00E05D2E" w:rsidRDefault="002608E6" w:rsidP="00677540">
            <w:pPr>
              <w:spacing w:line="480" w:lineRule="auto"/>
              <w:jc w:val="center"/>
              <w:rPr>
                <w:rFonts w:eastAsia="等线"/>
                <w:szCs w:val="21"/>
              </w:rPr>
            </w:pPr>
            <w:r w:rsidRPr="0023672E">
              <w:rPr>
                <w:rFonts w:eastAsia="等线"/>
                <w:szCs w:val="21"/>
              </w:rPr>
              <w:t>GCAAAGGCATTGGCTGGAAGAAC</w:t>
            </w:r>
          </w:p>
        </w:tc>
      </w:tr>
      <w:tr w:rsidR="002608E6" w:rsidRPr="00E05D2E" w14:paraId="1A12E874" w14:textId="77777777" w:rsidTr="00221708">
        <w:trPr>
          <w:jc w:val="center"/>
        </w:trPr>
        <w:tc>
          <w:tcPr>
            <w:tcW w:w="1315" w:type="dxa"/>
          </w:tcPr>
          <w:p w14:paraId="79D3EB74" w14:textId="77777777" w:rsidR="002608E6" w:rsidRPr="00F84E06" w:rsidRDefault="002608E6" w:rsidP="00677540">
            <w:pPr>
              <w:spacing w:line="480" w:lineRule="auto"/>
              <w:rPr>
                <w:rFonts w:eastAsia="等线"/>
                <w:i/>
                <w:iCs/>
                <w:szCs w:val="21"/>
              </w:rPr>
            </w:pPr>
            <w:proofErr w:type="spellStart"/>
            <w:r w:rsidRPr="00F84E06">
              <w:rPr>
                <w:rFonts w:eastAsia="等线" w:hint="eastAsia"/>
                <w:i/>
                <w:iCs/>
                <w:szCs w:val="21"/>
              </w:rPr>
              <w:lastRenderedPageBreak/>
              <w:t>A</w:t>
            </w:r>
            <w:r w:rsidRPr="00F84E06">
              <w:rPr>
                <w:rFonts w:eastAsia="等线"/>
                <w:i/>
                <w:iCs/>
                <w:szCs w:val="21"/>
              </w:rPr>
              <w:t>cadm</w:t>
            </w:r>
            <w:proofErr w:type="spellEnd"/>
          </w:p>
        </w:tc>
        <w:tc>
          <w:tcPr>
            <w:tcW w:w="3518" w:type="dxa"/>
          </w:tcPr>
          <w:p w14:paraId="51FCA791" w14:textId="77777777" w:rsidR="002608E6" w:rsidRPr="00E05D2E" w:rsidRDefault="002608E6" w:rsidP="00677540">
            <w:pPr>
              <w:spacing w:line="480" w:lineRule="auto"/>
              <w:jc w:val="center"/>
              <w:rPr>
                <w:rFonts w:eastAsia="等线"/>
                <w:szCs w:val="21"/>
              </w:rPr>
            </w:pPr>
            <w:r w:rsidRPr="0023672E">
              <w:rPr>
                <w:rFonts w:eastAsia="等线"/>
                <w:szCs w:val="21"/>
              </w:rPr>
              <w:t>GCTACAAGGTCCTGAGAAGTG</w:t>
            </w:r>
          </w:p>
        </w:tc>
        <w:tc>
          <w:tcPr>
            <w:tcW w:w="3473" w:type="dxa"/>
          </w:tcPr>
          <w:p w14:paraId="64B54B34" w14:textId="77777777" w:rsidR="002608E6" w:rsidRPr="00E05D2E" w:rsidRDefault="002608E6" w:rsidP="00677540">
            <w:pPr>
              <w:spacing w:line="480" w:lineRule="auto"/>
              <w:jc w:val="center"/>
              <w:rPr>
                <w:rFonts w:eastAsia="等线"/>
                <w:szCs w:val="21"/>
              </w:rPr>
            </w:pPr>
            <w:r w:rsidRPr="0023672E">
              <w:rPr>
                <w:rFonts w:eastAsia="等线"/>
                <w:szCs w:val="21"/>
              </w:rPr>
              <w:t>CTCCGTCAACTCGAAGCTAAA</w:t>
            </w:r>
          </w:p>
        </w:tc>
      </w:tr>
      <w:tr w:rsidR="002608E6" w:rsidRPr="00E05D2E" w14:paraId="01D577B1" w14:textId="77777777" w:rsidTr="00221708">
        <w:trPr>
          <w:jc w:val="center"/>
        </w:trPr>
        <w:tc>
          <w:tcPr>
            <w:tcW w:w="1315" w:type="dxa"/>
          </w:tcPr>
          <w:p w14:paraId="626C6675" w14:textId="77777777" w:rsidR="002608E6" w:rsidRPr="00F84E06" w:rsidRDefault="002608E6" w:rsidP="00677540">
            <w:pPr>
              <w:spacing w:line="480" w:lineRule="auto"/>
              <w:rPr>
                <w:rFonts w:eastAsia="等线"/>
                <w:i/>
                <w:iCs/>
                <w:szCs w:val="21"/>
              </w:rPr>
            </w:pPr>
            <w:r w:rsidRPr="00F84E06">
              <w:rPr>
                <w:rFonts w:eastAsia="等线" w:hint="eastAsia"/>
                <w:i/>
                <w:iCs/>
                <w:szCs w:val="21"/>
              </w:rPr>
              <w:t>C</w:t>
            </w:r>
            <w:r w:rsidRPr="00F84E06">
              <w:rPr>
                <w:rFonts w:eastAsia="等线"/>
                <w:i/>
                <w:iCs/>
                <w:szCs w:val="21"/>
              </w:rPr>
              <w:t>pt1b</w:t>
            </w:r>
          </w:p>
        </w:tc>
        <w:tc>
          <w:tcPr>
            <w:tcW w:w="3518" w:type="dxa"/>
          </w:tcPr>
          <w:p w14:paraId="73A378CF" w14:textId="77777777" w:rsidR="002608E6" w:rsidRPr="00E05D2E" w:rsidRDefault="002608E6" w:rsidP="00677540">
            <w:pPr>
              <w:spacing w:line="480" w:lineRule="auto"/>
              <w:jc w:val="center"/>
              <w:rPr>
                <w:rFonts w:eastAsia="等线"/>
                <w:szCs w:val="21"/>
              </w:rPr>
            </w:pPr>
            <w:r w:rsidRPr="0023672E">
              <w:rPr>
                <w:rFonts w:eastAsia="等线"/>
                <w:szCs w:val="21"/>
              </w:rPr>
              <w:t>TACACGCATCCCAGGCAAAG</w:t>
            </w:r>
          </w:p>
        </w:tc>
        <w:tc>
          <w:tcPr>
            <w:tcW w:w="3473" w:type="dxa"/>
          </w:tcPr>
          <w:p w14:paraId="615E8306" w14:textId="77777777" w:rsidR="002608E6" w:rsidRPr="00E05D2E" w:rsidRDefault="002608E6" w:rsidP="00677540">
            <w:pPr>
              <w:spacing w:line="480" w:lineRule="auto"/>
              <w:jc w:val="center"/>
              <w:rPr>
                <w:rFonts w:eastAsia="等线"/>
                <w:szCs w:val="21"/>
              </w:rPr>
            </w:pPr>
            <w:r w:rsidRPr="0023672E">
              <w:rPr>
                <w:rFonts w:eastAsia="等线"/>
                <w:szCs w:val="21"/>
              </w:rPr>
              <w:t>CGAGCCCTCATAGAGCCAAAC</w:t>
            </w:r>
          </w:p>
        </w:tc>
      </w:tr>
      <w:tr w:rsidR="002608E6" w:rsidRPr="00E05D2E" w14:paraId="1E04A1F6" w14:textId="77777777" w:rsidTr="00221708">
        <w:trPr>
          <w:jc w:val="center"/>
        </w:trPr>
        <w:tc>
          <w:tcPr>
            <w:tcW w:w="1315" w:type="dxa"/>
          </w:tcPr>
          <w:p w14:paraId="755D7419" w14:textId="77777777" w:rsidR="002608E6" w:rsidRPr="00F84E06" w:rsidRDefault="002608E6" w:rsidP="00677540">
            <w:pPr>
              <w:spacing w:line="480" w:lineRule="auto"/>
              <w:rPr>
                <w:rFonts w:eastAsia="等线"/>
                <w:i/>
                <w:iCs/>
                <w:szCs w:val="21"/>
              </w:rPr>
            </w:pPr>
            <w:r w:rsidRPr="00F84E06">
              <w:rPr>
                <w:rFonts w:eastAsia="等线" w:hint="eastAsia"/>
                <w:i/>
                <w:iCs/>
                <w:szCs w:val="21"/>
              </w:rPr>
              <w:t>A</w:t>
            </w:r>
            <w:r w:rsidRPr="00F84E06">
              <w:rPr>
                <w:rFonts w:eastAsia="等线"/>
                <w:i/>
                <w:iCs/>
                <w:szCs w:val="21"/>
              </w:rPr>
              <w:t>csl1</w:t>
            </w:r>
          </w:p>
        </w:tc>
        <w:tc>
          <w:tcPr>
            <w:tcW w:w="3518" w:type="dxa"/>
          </w:tcPr>
          <w:p w14:paraId="1D3BE922" w14:textId="77777777" w:rsidR="002608E6" w:rsidRPr="00E05D2E" w:rsidRDefault="002608E6" w:rsidP="00677540">
            <w:pPr>
              <w:spacing w:line="480" w:lineRule="auto"/>
              <w:jc w:val="center"/>
              <w:rPr>
                <w:rFonts w:eastAsia="等线"/>
                <w:szCs w:val="21"/>
              </w:rPr>
            </w:pPr>
            <w:r w:rsidRPr="0023672E">
              <w:rPr>
                <w:rFonts w:eastAsia="等线"/>
                <w:szCs w:val="21"/>
              </w:rPr>
              <w:t>TTCGCAGTGGCATCGTCAG</w:t>
            </w:r>
          </w:p>
        </w:tc>
        <w:tc>
          <w:tcPr>
            <w:tcW w:w="3473" w:type="dxa"/>
          </w:tcPr>
          <w:p w14:paraId="1E6B861C" w14:textId="77777777" w:rsidR="002608E6" w:rsidRPr="00E05D2E" w:rsidRDefault="002608E6" w:rsidP="00677540">
            <w:pPr>
              <w:spacing w:line="480" w:lineRule="auto"/>
              <w:jc w:val="center"/>
              <w:rPr>
                <w:rFonts w:eastAsia="等线"/>
                <w:szCs w:val="21"/>
              </w:rPr>
            </w:pPr>
            <w:r w:rsidRPr="0023672E">
              <w:rPr>
                <w:rFonts w:eastAsia="等线"/>
                <w:szCs w:val="21"/>
              </w:rPr>
              <w:t>TGTGATCATCAGCCGGACTTTC</w:t>
            </w:r>
          </w:p>
        </w:tc>
      </w:tr>
      <w:tr w:rsidR="002608E6" w:rsidRPr="00E05D2E" w14:paraId="433952C6" w14:textId="77777777" w:rsidTr="00221708">
        <w:trPr>
          <w:jc w:val="center"/>
        </w:trPr>
        <w:tc>
          <w:tcPr>
            <w:tcW w:w="1315" w:type="dxa"/>
          </w:tcPr>
          <w:p w14:paraId="32C62047" w14:textId="77777777" w:rsidR="002608E6" w:rsidRPr="00F84E06" w:rsidRDefault="002608E6" w:rsidP="00677540">
            <w:pPr>
              <w:spacing w:line="480" w:lineRule="auto"/>
              <w:rPr>
                <w:rFonts w:eastAsia="等线"/>
                <w:i/>
                <w:iCs/>
                <w:szCs w:val="21"/>
              </w:rPr>
            </w:pPr>
            <w:r w:rsidRPr="00F84E06">
              <w:rPr>
                <w:rFonts w:eastAsia="等线" w:hint="eastAsia"/>
                <w:i/>
                <w:iCs/>
                <w:szCs w:val="21"/>
              </w:rPr>
              <w:t>A</w:t>
            </w:r>
            <w:r w:rsidRPr="00F84E06">
              <w:rPr>
                <w:rFonts w:eastAsia="等线"/>
                <w:i/>
                <w:iCs/>
                <w:szCs w:val="21"/>
              </w:rPr>
              <w:t>csl4</w:t>
            </w:r>
          </w:p>
        </w:tc>
        <w:tc>
          <w:tcPr>
            <w:tcW w:w="3518" w:type="dxa"/>
          </w:tcPr>
          <w:p w14:paraId="75D10953" w14:textId="77777777" w:rsidR="002608E6" w:rsidRPr="00E05D2E" w:rsidRDefault="002608E6" w:rsidP="00677540">
            <w:pPr>
              <w:spacing w:line="480" w:lineRule="auto"/>
              <w:jc w:val="center"/>
              <w:rPr>
                <w:rFonts w:eastAsia="等线"/>
                <w:szCs w:val="21"/>
              </w:rPr>
            </w:pPr>
            <w:r w:rsidRPr="0023672E">
              <w:rPr>
                <w:rFonts w:eastAsia="等线"/>
                <w:szCs w:val="21"/>
              </w:rPr>
              <w:t>CTCACCATTATATTGCTGCCTGT</w:t>
            </w:r>
          </w:p>
        </w:tc>
        <w:tc>
          <w:tcPr>
            <w:tcW w:w="3473" w:type="dxa"/>
          </w:tcPr>
          <w:p w14:paraId="6F5FA491" w14:textId="77777777" w:rsidR="002608E6" w:rsidRPr="00E05D2E" w:rsidRDefault="002608E6" w:rsidP="00677540">
            <w:pPr>
              <w:spacing w:line="480" w:lineRule="auto"/>
              <w:jc w:val="center"/>
              <w:rPr>
                <w:rFonts w:eastAsia="等线"/>
                <w:szCs w:val="21"/>
              </w:rPr>
            </w:pPr>
            <w:r w:rsidRPr="0023672E">
              <w:rPr>
                <w:rFonts w:eastAsia="等线"/>
                <w:szCs w:val="21"/>
              </w:rPr>
              <w:t>TCTCTTTGCCATAGCGTTTTTCT</w:t>
            </w:r>
          </w:p>
        </w:tc>
      </w:tr>
      <w:tr w:rsidR="002608E6" w:rsidRPr="00E05D2E" w14:paraId="51724AC7" w14:textId="77777777" w:rsidTr="00221708">
        <w:trPr>
          <w:jc w:val="center"/>
        </w:trPr>
        <w:tc>
          <w:tcPr>
            <w:tcW w:w="1315" w:type="dxa"/>
          </w:tcPr>
          <w:p w14:paraId="092958C4" w14:textId="77777777" w:rsidR="002608E6" w:rsidRPr="00F84E06" w:rsidRDefault="002608E6" w:rsidP="00677540">
            <w:pPr>
              <w:spacing w:line="480" w:lineRule="auto"/>
              <w:rPr>
                <w:rFonts w:eastAsia="等线"/>
                <w:i/>
                <w:iCs/>
                <w:szCs w:val="21"/>
              </w:rPr>
            </w:pPr>
            <w:r w:rsidRPr="00F84E06">
              <w:rPr>
                <w:rFonts w:eastAsia="等线" w:hint="eastAsia"/>
                <w:i/>
                <w:iCs/>
                <w:szCs w:val="21"/>
              </w:rPr>
              <w:t>G</w:t>
            </w:r>
            <w:r w:rsidRPr="00F84E06">
              <w:rPr>
                <w:rFonts w:eastAsia="等线"/>
                <w:i/>
                <w:iCs/>
                <w:szCs w:val="21"/>
              </w:rPr>
              <w:t>px4</w:t>
            </w:r>
          </w:p>
        </w:tc>
        <w:tc>
          <w:tcPr>
            <w:tcW w:w="3518" w:type="dxa"/>
          </w:tcPr>
          <w:p w14:paraId="123EFAB9" w14:textId="77777777" w:rsidR="002608E6" w:rsidRPr="00E05D2E" w:rsidRDefault="002608E6" w:rsidP="00677540">
            <w:pPr>
              <w:spacing w:line="480" w:lineRule="auto"/>
              <w:jc w:val="center"/>
              <w:rPr>
                <w:rFonts w:eastAsia="等线"/>
                <w:szCs w:val="21"/>
              </w:rPr>
            </w:pPr>
            <w:r w:rsidRPr="0023672E">
              <w:rPr>
                <w:rFonts w:eastAsia="等线"/>
                <w:szCs w:val="21"/>
              </w:rPr>
              <w:t>GATGGAGCCCATTCCTGAACC</w:t>
            </w:r>
          </w:p>
        </w:tc>
        <w:tc>
          <w:tcPr>
            <w:tcW w:w="3473" w:type="dxa"/>
          </w:tcPr>
          <w:p w14:paraId="1525426F" w14:textId="77777777" w:rsidR="002608E6" w:rsidRPr="00E05D2E" w:rsidRDefault="002608E6" w:rsidP="00677540">
            <w:pPr>
              <w:spacing w:line="480" w:lineRule="auto"/>
              <w:jc w:val="center"/>
              <w:rPr>
                <w:rFonts w:eastAsia="等线"/>
                <w:szCs w:val="21"/>
              </w:rPr>
            </w:pPr>
            <w:r w:rsidRPr="0023672E">
              <w:rPr>
                <w:rFonts w:eastAsia="等线"/>
                <w:szCs w:val="21"/>
              </w:rPr>
              <w:t>CCCTGTACTTATCCAGGCAGA</w:t>
            </w:r>
          </w:p>
        </w:tc>
      </w:tr>
      <w:tr w:rsidR="002608E6" w:rsidRPr="00E05D2E" w14:paraId="78CA9256" w14:textId="77777777" w:rsidTr="00221708">
        <w:trPr>
          <w:jc w:val="center"/>
        </w:trPr>
        <w:tc>
          <w:tcPr>
            <w:tcW w:w="1315" w:type="dxa"/>
          </w:tcPr>
          <w:p w14:paraId="28ABA5D0" w14:textId="77777777" w:rsidR="002608E6" w:rsidRPr="00F84E06" w:rsidRDefault="002608E6" w:rsidP="00677540">
            <w:pPr>
              <w:spacing w:line="480" w:lineRule="auto"/>
              <w:rPr>
                <w:rFonts w:eastAsia="等线"/>
                <w:szCs w:val="21"/>
              </w:rPr>
            </w:pPr>
            <w:proofErr w:type="spellStart"/>
            <w:r w:rsidRPr="00F84E06">
              <w:rPr>
                <w:rFonts w:eastAsia="等线"/>
                <w:szCs w:val="21"/>
              </w:rPr>
              <w:t>xCT</w:t>
            </w:r>
            <w:proofErr w:type="spellEnd"/>
          </w:p>
        </w:tc>
        <w:tc>
          <w:tcPr>
            <w:tcW w:w="3518" w:type="dxa"/>
          </w:tcPr>
          <w:p w14:paraId="5C04D728" w14:textId="77777777" w:rsidR="002608E6" w:rsidRPr="00E05D2E" w:rsidRDefault="002608E6" w:rsidP="00677540">
            <w:pPr>
              <w:spacing w:line="480" w:lineRule="auto"/>
              <w:jc w:val="center"/>
              <w:rPr>
                <w:rFonts w:eastAsia="等线"/>
                <w:szCs w:val="21"/>
              </w:rPr>
            </w:pPr>
            <w:r w:rsidRPr="0023672E">
              <w:rPr>
                <w:rFonts w:eastAsia="等线"/>
                <w:szCs w:val="21"/>
              </w:rPr>
              <w:t>CTGCTCGTAATACGCCCTGG</w:t>
            </w:r>
          </w:p>
        </w:tc>
        <w:tc>
          <w:tcPr>
            <w:tcW w:w="3473" w:type="dxa"/>
          </w:tcPr>
          <w:p w14:paraId="40BEF505" w14:textId="77777777" w:rsidR="002608E6" w:rsidRPr="00E05D2E" w:rsidRDefault="002608E6" w:rsidP="00677540">
            <w:pPr>
              <w:spacing w:line="480" w:lineRule="auto"/>
              <w:jc w:val="center"/>
              <w:rPr>
                <w:rFonts w:eastAsia="等线"/>
                <w:szCs w:val="21"/>
              </w:rPr>
            </w:pPr>
            <w:r w:rsidRPr="0023672E">
              <w:rPr>
                <w:rFonts w:eastAsia="等线"/>
                <w:szCs w:val="21"/>
              </w:rPr>
              <w:t>CCAGCTGACACTCGTGCTAT</w:t>
            </w:r>
          </w:p>
        </w:tc>
      </w:tr>
      <w:tr w:rsidR="002608E6" w:rsidRPr="00E05D2E" w14:paraId="397F31C9" w14:textId="77777777" w:rsidTr="00221708">
        <w:trPr>
          <w:jc w:val="center"/>
        </w:trPr>
        <w:tc>
          <w:tcPr>
            <w:tcW w:w="1315" w:type="dxa"/>
          </w:tcPr>
          <w:p w14:paraId="0E5CDF10" w14:textId="77777777" w:rsidR="002608E6" w:rsidRPr="00F84E06" w:rsidRDefault="002608E6" w:rsidP="00677540">
            <w:pPr>
              <w:spacing w:line="480" w:lineRule="auto"/>
              <w:rPr>
                <w:rFonts w:eastAsia="等线"/>
                <w:i/>
                <w:iCs/>
                <w:szCs w:val="21"/>
              </w:rPr>
            </w:pPr>
            <w:r w:rsidRPr="00F84E06">
              <w:rPr>
                <w:rFonts w:eastAsia="等线" w:hint="eastAsia"/>
                <w:i/>
                <w:iCs/>
                <w:szCs w:val="21"/>
              </w:rPr>
              <w:t>G</w:t>
            </w:r>
            <w:r w:rsidRPr="00F84E06">
              <w:rPr>
                <w:rFonts w:eastAsia="等线"/>
                <w:i/>
                <w:iCs/>
                <w:szCs w:val="21"/>
              </w:rPr>
              <w:t>ls2</w:t>
            </w:r>
          </w:p>
        </w:tc>
        <w:tc>
          <w:tcPr>
            <w:tcW w:w="3518" w:type="dxa"/>
          </w:tcPr>
          <w:p w14:paraId="1BE618FE" w14:textId="77777777" w:rsidR="002608E6" w:rsidRPr="00E05D2E" w:rsidRDefault="002608E6" w:rsidP="00677540">
            <w:pPr>
              <w:spacing w:line="480" w:lineRule="auto"/>
              <w:jc w:val="center"/>
              <w:rPr>
                <w:rFonts w:eastAsia="等线"/>
                <w:szCs w:val="21"/>
              </w:rPr>
            </w:pPr>
            <w:r w:rsidRPr="0023672E">
              <w:rPr>
                <w:rFonts w:eastAsia="等线"/>
                <w:szCs w:val="21"/>
              </w:rPr>
              <w:t>CGTCCGGTACTACCTCGGT</w:t>
            </w:r>
          </w:p>
        </w:tc>
        <w:tc>
          <w:tcPr>
            <w:tcW w:w="3473" w:type="dxa"/>
          </w:tcPr>
          <w:p w14:paraId="65599A3E" w14:textId="77777777" w:rsidR="002608E6" w:rsidRPr="00E05D2E" w:rsidRDefault="002608E6" w:rsidP="00677540">
            <w:pPr>
              <w:spacing w:line="480" w:lineRule="auto"/>
              <w:jc w:val="center"/>
              <w:rPr>
                <w:rFonts w:eastAsia="等线"/>
                <w:szCs w:val="21"/>
              </w:rPr>
            </w:pPr>
            <w:r w:rsidRPr="00177700">
              <w:rPr>
                <w:rFonts w:eastAsia="等线"/>
                <w:szCs w:val="21"/>
              </w:rPr>
              <w:t>TGTCCCTCTGCAATAGTGTAGAA</w:t>
            </w:r>
          </w:p>
        </w:tc>
      </w:tr>
      <w:tr w:rsidR="002608E6" w:rsidRPr="00E05D2E" w14:paraId="5F28E4D3" w14:textId="77777777" w:rsidTr="00221708">
        <w:trPr>
          <w:jc w:val="center"/>
        </w:trPr>
        <w:tc>
          <w:tcPr>
            <w:tcW w:w="1315" w:type="dxa"/>
          </w:tcPr>
          <w:p w14:paraId="5FA5D01F" w14:textId="77777777" w:rsidR="002608E6" w:rsidRPr="00F84E06" w:rsidRDefault="002608E6" w:rsidP="00677540">
            <w:pPr>
              <w:spacing w:line="480" w:lineRule="auto"/>
              <w:rPr>
                <w:rFonts w:eastAsia="等线"/>
                <w:i/>
                <w:iCs/>
                <w:szCs w:val="21"/>
              </w:rPr>
            </w:pPr>
            <w:r w:rsidRPr="00F84E06">
              <w:rPr>
                <w:rFonts w:eastAsia="等线" w:hint="eastAsia"/>
                <w:i/>
                <w:iCs/>
                <w:szCs w:val="21"/>
              </w:rPr>
              <w:t>L</w:t>
            </w:r>
            <w:r w:rsidRPr="00F84E06">
              <w:rPr>
                <w:rFonts w:eastAsia="等线"/>
                <w:i/>
                <w:iCs/>
                <w:szCs w:val="21"/>
              </w:rPr>
              <w:t>pcat3</w:t>
            </w:r>
          </w:p>
        </w:tc>
        <w:tc>
          <w:tcPr>
            <w:tcW w:w="3518" w:type="dxa"/>
          </w:tcPr>
          <w:p w14:paraId="772E28DF" w14:textId="77777777" w:rsidR="002608E6" w:rsidRPr="00E05D2E" w:rsidRDefault="002608E6" w:rsidP="00677540">
            <w:pPr>
              <w:spacing w:line="480" w:lineRule="auto"/>
              <w:jc w:val="center"/>
              <w:rPr>
                <w:rFonts w:eastAsia="等线"/>
                <w:szCs w:val="21"/>
              </w:rPr>
            </w:pPr>
            <w:r w:rsidRPr="00177700">
              <w:rPr>
                <w:rFonts w:eastAsia="等线"/>
                <w:szCs w:val="21"/>
              </w:rPr>
              <w:t>GACGGGGACATGGGAGAGA</w:t>
            </w:r>
          </w:p>
        </w:tc>
        <w:tc>
          <w:tcPr>
            <w:tcW w:w="3473" w:type="dxa"/>
          </w:tcPr>
          <w:p w14:paraId="40E2FDA1" w14:textId="77777777" w:rsidR="002608E6" w:rsidRPr="00E05D2E" w:rsidRDefault="002608E6" w:rsidP="00677540">
            <w:pPr>
              <w:spacing w:line="480" w:lineRule="auto"/>
              <w:jc w:val="center"/>
              <w:rPr>
                <w:rFonts w:eastAsia="等线"/>
                <w:szCs w:val="21"/>
              </w:rPr>
            </w:pPr>
            <w:r w:rsidRPr="00177700">
              <w:rPr>
                <w:rFonts w:eastAsia="等线"/>
                <w:szCs w:val="21"/>
              </w:rPr>
              <w:t>GTAAAACAGAGCCAACGGGTAG</w:t>
            </w:r>
          </w:p>
        </w:tc>
      </w:tr>
      <w:tr w:rsidR="002608E6" w:rsidRPr="00E05D2E" w14:paraId="3D3D85A8" w14:textId="77777777" w:rsidTr="00221708">
        <w:trPr>
          <w:jc w:val="center"/>
        </w:trPr>
        <w:tc>
          <w:tcPr>
            <w:tcW w:w="1315" w:type="dxa"/>
          </w:tcPr>
          <w:p w14:paraId="3EDF5C9A" w14:textId="77777777" w:rsidR="002608E6" w:rsidRPr="00F84E06" w:rsidRDefault="002608E6" w:rsidP="00677540">
            <w:pPr>
              <w:spacing w:line="480" w:lineRule="auto"/>
              <w:rPr>
                <w:rFonts w:eastAsia="等线"/>
                <w:i/>
                <w:iCs/>
                <w:szCs w:val="21"/>
              </w:rPr>
            </w:pPr>
            <w:proofErr w:type="spellStart"/>
            <w:r w:rsidRPr="00F84E06">
              <w:rPr>
                <w:rFonts w:eastAsia="等线" w:hint="eastAsia"/>
                <w:i/>
                <w:iCs/>
                <w:szCs w:val="21"/>
              </w:rPr>
              <w:t>T</w:t>
            </w:r>
            <w:r w:rsidRPr="00F84E06">
              <w:rPr>
                <w:rFonts w:eastAsia="等线"/>
                <w:i/>
                <w:iCs/>
                <w:szCs w:val="21"/>
              </w:rPr>
              <w:t>frc</w:t>
            </w:r>
            <w:proofErr w:type="spellEnd"/>
          </w:p>
        </w:tc>
        <w:tc>
          <w:tcPr>
            <w:tcW w:w="3518" w:type="dxa"/>
          </w:tcPr>
          <w:p w14:paraId="19F053A5" w14:textId="77777777" w:rsidR="002608E6" w:rsidRPr="00E05D2E" w:rsidRDefault="002608E6" w:rsidP="00677540">
            <w:pPr>
              <w:spacing w:line="480" w:lineRule="auto"/>
              <w:jc w:val="center"/>
              <w:rPr>
                <w:rFonts w:eastAsia="等线"/>
                <w:szCs w:val="21"/>
              </w:rPr>
            </w:pPr>
            <w:r w:rsidRPr="00177700">
              <w:rPr>
                <w:rFonts w:eastAsia="等线"/>
                <w:szCs w:val="21"/>
              </w:rPr>
              <w:t>GTTTCTGCCAGCCCCTTATTAT</w:t>
            </w:r>
          </w:p>
        </w:tc>
        <w:tc>
          <w:tcPr>
            <w:tcW w:w="3473" w:type="dxa"/>
          </w:tcPr>
          <w:p w14:paraId="33C5904C" w14:textId="77777777" w:rsidR="002608E6" w:rsidRPr="00E05D2E" w:rsidRDefault="002608E6" w:rsidP="00677540">
            <w:pPr>
              <w:spacing w:line="480" w:lineRule="auto"/>
              <w:jc w:val="center"/>
              <w:rPr>
                <w:rFonts w:eastAsia="等线"/>
                <w:szCs w:val="21"/>
              </w:rPr>
            </w:pPr>
            <w:r w:rsidRPr="00177700">
              <w:rPr>
                <w:rFonts w:eastAsia="等线"/>
                <w:szCs w:val="21"/>
              </w:rPr>
              <w:t>GCAAGGAAAGGATATGCAGCA</w:t>
            </w:r>
          </w:p>
        </w:tc>
      </w:tr>
      <w:tr w:rsidR="002608E6" w:rsidRPr="00E05D2E" w14:paraId="62097014" w14:textId="77777777" w:rsidTr="00221708">
        <w:trPr>
          <w:jc w:val="center"/>
        </w:trPr>
        <w:tc>
          <w:tcPr>
            <w:tcW w:w="1315" w:type="dxa"/>
          </w:tcPr>
          <w:p w14:paraId="7C3D53E5" w14:textId="77777777" w:rsidR="002608E6" w:rsidRPr="00F84E06" w:rsidRDefault="002608E6" w:rsidP="00677540">
            <w:pPr>
              <w:spacing w:line="480" w:lineRule="auto"/>
              <w:rPr>
                <w:rFonts w:eastAsia="等线"/>
                <w:i/>
                <w:iCs/>
                <w:szCs w:val="21"/>
              </w:rPr>
            </w:pPr>
            <w:r w:rsidRPr="00F84E06">
              <w:rPr>
                <w:rFonts w:eastAsia="等线" w:hint="eastAsia"/>
                <w:i/>
                <w:iCs/>
                <w:szCs w:val="21"/>
              </w:rPr>
              <w:t>P</w:t>
            </w:r>
            <w:r w:rsidRPr="00F84E06">
              <w:rPr>
                <w:rFonts w:eastAsia="等线"/>
                <w:i/>
                <w:iCs/>
                <w:szCs w:val="21"/>
              </w:rPr>
              <w:t>tgs2</w:t>
            </w:r>
          </w:p>
        </w:tc>
        <w:tc>
          <w:tcPr>
            <w:tcW w:w="3518" w:type="dxa"/>
          </w:tcPr>
          <w:p w14:paraId="57C87E89" w14:textId="77777777" w:rsidR="002608E6" w:rsidRPr="00E05D2E" w:rsidRDefault="002608E6" w:rsidP="00677540">
            <w:pPr>
              <w:spacing w:line="480" w:lineRule="auto"/>
              <w:jc w:val="center"/>
              <w:rPr>
                <w:rFonts w:eastAsia="等线"/>
                <w:szCs w:val="21"/>
              </w:rPr>
            </w:pPr>
            <w:r w:rsidRPr="00177700">
              <w:rPr>
                <w:rFonts w:eastAsia="等线"/>
                <w:szCs w:val="21"/>
              </w:rPr>
              <w:t>TTCAACACACTCTATCACTGGC</w:t>
            </w:r>
          </w:p>
        </w:tc>
        <w:tc>
          <w:tcPr>
            <w:tcW w:w="3473" w:type="dxa"/>
          </w:tcPr>
          <w:p w14:paraId="41AB41D5" w14:textId="77777777" w:rsidR="002608E6" w:rsidRPr="00E05D2E" w:rsidRDefault="002608E6" w:rsidP="00677540">
            <w:pPr>
              <w:spacing w:line="480" w:lineRule="auto"/>
              <w:jc w:val="center"/>
              <w:rPr>
                <w:rFonts w:eastAsia="等线"/>
                <w:szCs w:val="21"/>
              </w:rPr>
            </w:pPr>
            <w:r w:rsidRPr="00177700">
              <w:rPr>
                <w:rFonts w:eastAsia="等线"/>
                <w:szCs w:val="21"/>
              </w:rPr>
              <w:t>AGAAGCGTTTGCGGTACTCAT</w:t>
            </w:r>
          </w:p>
        </w:tc>
      </w:tr>
      <w:tr w:rsidR="002608E6" w:rsidRPr="00E05D2E" w14:paraId="5DBDA9AE" w14:textId="77777777" w:rsidTr="00221708">
        <w:trPr>
          <w:jc w:val="center"/>
        </w:trPr>
        <w:tc>
          <w:tcPr>
            <w:tcW w:w="1315" w:type="dxa"/>
          </w:tcPr>
          <w:p w14:paraId="1F1D9818" w14:textId="77777777" w:rsidR="002608E6" w:rsidRPr="00F84E06" w:rsidRDefault="002608E6" w:rsidP="00677540">
            <w:pPr>
              <w:spacing w:line="480" w:lineRule="auto"/>
              <w:rPr>
                <w:rFonts w:eastAsia="等线"/>
                <w:i/>
                <w:iCs/>
                <w:szCs w:val="21"/>
              </w:rPr>
            </w:pPr>
            <w:r w:rsidRPr="00F84E06">
              <w:rPr>
                <w:rFonts w:eastAsia="等线" w:hint="eastAsia"/>
                <w:i/>
                <w:iCs/>
                <w:szCs w:val="21"/>
              </w:rPr>
              <w:t>N</w:t>
            </w:r>
            <w:r w:rsidRPr="00F84E06">
              <w:rPr>
                <w:rFonts w:eastAsia="等线"/>
                <w:i/>
                <w:iCs/>
                <w:szCs w:val="21"/>
              </w:rPr>
              <w:t>coa4</w:t>
            </w:r>
          </w:p>
        </w:tc>
        <w:tc>
          <w:tcPr>
            <w:tcW w:w="3518" w:type="dxa"/>
          </w:tcPr>
          <w:p w14:paraId="4D60889D" w14:textId="77777777" w:rsidR="002608E6" w:rsidRPr="00E05D2E" w:rsidRDefault="002608E6" w:rsidP="00677540">
            <w:pPr>
              <w:spacing w:line="480" w:lineRule="auto"/>
              <w:jc w:val="center"/>
              <w:rPr>
                <w:rFonts w:eastAsia="等线"/>
                <w:szCs w:val="21"/>
              </w:rPr>
            </w:pPr>
            <w:r w:rsidRPr="00423B3E">
              <w:rPr>
                <w:rFonts w:eastAsia="等线"/>
                <w:szCs w:val="21"/>
              </w:rPr>
              <w:t>GAACCATCAGGACACATGGAAA</w:t>
            </w:r>
          </w:p>
        </w:tc>
        <w:tc>
          <w:tcPr>
            <w:tcW w:w="3473" w:type="dxa"/>
          </w:tcPr>
          <w:p w14:paraId="0B65DC36" w14:textId="77777777" w:rsidR="002608E6" w:rsidRPr="00E05D2E" w:rsidRDefault="002608E6" w:rsidP="00677540">
            <w:pPr>
              <w:spacing w:line="480" w:lineRule="auto"/>
              <w:jc w:val="center"/>
              <w:rPr>
                <w:rFonts w:eastAsia="等线"/>
                <w:szCs w:val="21"/>
              </w:rPr>
            </w:pPr>
            <w:r w:rsidRPr="00423B3E">
              <w:rPr>
                <w:rFonts w:eastAsia="等线"/>
                <w:szCs w:val="21"/>
              </w:rPr>
              <w:t>AGGAGCCATAGCCTTGGGT</w:t>
            </w:r>
          </w:p>
        </w:tc>
      </w:tr>
      <w:tr w:rsidR="002608E6" w:rsidRPr="00E05D2E" w14:paraId="096ADA52" w14:textId="77777777" w:rsidTr="00221708">
        <w:trPr>
          <w:jc w:val="center"/>
        </w:trPr>
        <w:tc>
          <w:tcPr>
            <w:tcW w:w="1315" w:type="dxa"/>
          </w:tcPr>
          <w:p w14:paraId="50235C8A" w14:textId="77777777" w:rsidR="002608E6" w:rsidRPr="00F84E06" w:rsidRDefault="002608E6" w:rsidP="00677540">
            <w:pPr>
              <w:spacing w:line="480" w:lineRule="auto"/>
              <w:rPr>
                <w:rFonts w:eastAsia="等线"/>
                <w:i/>
                <w:iCs/>
                <w:szCs w:val="21"/>
              </w:rPr>
            </w:pPr>
            <w:r w:rsidRPr="00F84E06">
              <w:rPr>
                <w:rFonts w:eastAsia="等线" w:hint="eastAsia"/>
                <w:i/>
                <w:iCs/>
                <w:szCs w:val="21"/>
              </w:rPr>
              <w:t>A</w:t>
            </w:r>
            <w:r w:rsidRPr="00F84E06">
              <w:rPr>
                <w:rFonts w:eastAsia="等线"/>
                <w:i/>
                <w:iCs/>
                <w:szCs w:val="21"/>
              </w:rPr>
              <w:t>tp5g3</w:t>
            </w:r>
          </w:p>
        </w:tc>
        <w:tc>
          <w:tcPr>
            <w:tcW w:w="3518" w:type="dxa"/>
          </w:tcPr>
          <w:p w14:paraId="77A1FC49" w14:textId="77777777" w:rsidR="002608E6" w:rsidRPr="00423B3E" w:rsidRDefault="002608E6" w:rsidP="00677540">
            <w:pPr>
              <w:spacing w:line="480" w:lineRule="auto"/>
              <w:jc w:val="center"/>
              <w:rPr>
                <w:rFonts w:eastAsia="等线"/>
                <w:szCs w:val="21"/>
              </w:rPr>
            </w:pPr>
            <w:r w:rsidRPr="00423B3E">
              <w:rPr>
                <w:rFonts w:eastAsia="等线"/>
                <w:szCs w:val="21"/>
              </w:rPr>
              <w:t>TCTGCATCAGTGTTATCTCGGC</w:t>
            </w:r>
          </w:p>
        </w:tc>
        <w:tc>
          <w:tcPr>
            <w:tcW w:w="3473" w:type="dxa"/>
          </w:tcPr>
          <w:p w14:paraId="1C587AC7" w14:textId="77777777" w:rsidR="002608E6" w:rsidRPr="00423B3E" w:rsidRDefault="002608E6" w:rsidP="00677540">
            <w:pPr>
              <w:spacing w:line="480" w:lineRule="auto"/>
              <w:jc w:val="center"/>
              <w:rPr>
                <w:rFonts w:eastAsia="等线"/>
                <w:szCs w:val="21"/>
              </w:rPr>
            </w:pPr>
            <w:r w:rsidRPr="00423B3E">
              <w:rPr>
                <w:rFonts w:eastAsia="等线"/>
                <w:szCs w:val="21"/>
              </w:rPr>
              <w:t>CACCAGAACCAGCAACTCCTA</w:t>
            </w:r>
          </w:p>
        </w:tc>
      </w:tr>
      <w:tr w:rsidR="002608E6" w:rsidRPr="00E05D2E" w14:paraId="01DB5414" w14:textId="77777777" w:rsidTr="00221708">
        <w:trPr>
          <w:jc w:val="center"/>
        </w:trPr>
        <w:tc>
          <w:tcPr>
            <w:tcW w:w="1315" w:type="dxa"/>
          </w:tcPr>
          <w:p w14:paraId="63462DD7" w14:textId="77777777" w:rsidR="002608E6" w:rsidRPr="00F84E06" w:rsidRDefault="002608E6" w:rsidP="00677540">
            <w:pPr>
              <w:spacing w:line="480" w:lineRule="auto"/>
              <w:rPr>
                <w:rFonts w:eastAsia="等线"/>
                <w:i/>
                <w:iCs/>
                <w:szCs w:val="21"/>
              </w:rPr>
            </w:pPr>
            <w:r w:rsidRPr="00F84E06">
              <w:rPr>
                <w:rFonts w:eastAsia="等线" w:hint="eastAsia"/>
                <w:i/>
                <w:iCs/>
                <w:szCs w:val="21"/>
              </w:rPr>
              <w:t>A</w:t>
            </w:r>
            <w:r w:rsidRPr="00F84E06">
              <w:rPr>
                <w:rFonts w:eastAsia="等线"/>
                <w:i/>
                <w:iCs/>
                <w:szCs w:val="21"/>
              </w:rPr>
              <w:t>ifm2</w:t>
            </w:r>
          </w:p>
        </w:tc>
        <w:tc>
          <w:tcPr>
            <w:tcW w:w="3518" w:type="dxa"/>
          </w:tcPr>
          <w:p w14:paraId="165977D6" w14:textId="77777777" w:rsidR="002608E6" w:rsidRPr="00423B3E" w:rsidRDefault="002608E6" w:rsidP="00677540">
            <w:pPr>
              <w:spacing w:line="480" w:lineRule="auto"/>
              <w:jc w:val="center"/>
              <w:rPr>
                <w:rFonts w:eastAsia="等线"/>
                <w:szCs w:val="21"/>
              </w:rPr>
            </w:pPr>
            <w:r w:rsidRPr="00423B3E">
              <w:rPr>
                <w:rFonts w:eastAsia="等线"/>
                <w:szCs w:val="21"/>
              </w:rPr>
              <w:t>GGCAAGTTTAACGAGGTGTCC</w:t>
            </w:r>
          </w:p>
        </w:tc>
        <w:tc>
          <w:tcPr>
            <w:tcW w:w="3473" w:type="dxa"/>
          </w:tcPr>
          <w:p w14:paraId="01570159" w14:textId="77777777" w:rsidR="002608E6" w:rsidRPr="00423B3E" w:rsidRDefault="002608E6" w:rsidP="00677540">
            <w:pPr>
              <w:spacing w:line="480" w:lineRule="auto"/>
              <w:jc w:val="center"/>
              <w:rPr>
                <w:rFonts w:eastAsia="等线"/>
                <w:szCs w:val="21"/>
              </w:rPr>
            </w:pPr>
            <w:r w:rsidRPr="00423B3E">
              <w:rPr>
                <w:rFonts w:eastAsia="等线"/>
                <w:szCs w:val="21"/>
              </w:rPr>
              <w:t>CCTTCTCAGGGTACTCGGTTTTA</w:t>
            </w:r>
          </w:p>
        </w:tc>
      </w:tr>
      <w:tr w:rsidR="002608E6" w:rsidRPr="00E05D2E" w14:paraId="36E5AA4D" w14:textId="77777777" w:rsidTr="002608E6">
        <w:trPr>
          <w:jc w:val="center"/>
        </w:trPr>
        <w:tc>
          <w:tcPr>
            <w:tcW w:w="1315" w:type="dxa"/>
            <w:tcBorders>
              <w:bottom w:val="single" w:sz="8" w:space="0" w:color="auto"/>
            </w:tcBorders>
          </w:tcPr>
          <w:p w14:paraId="56354534" w14:textId="77777777" w:rsidR="002608E6" w:rsidRPr="00E05D2E" w:rsidRDefault="002608E6" w:rsidP="00677540">
            <w:pPr>
              <w:spacing w:line="480" w:lineRule="auto"/>
              <w:rPr>
                <w:rFonts w:eastAsia="等线"/>
                <w:szCs w:val="21"/>
              </w:rPr>
            </w:pPr>
            <w:r w:rsidRPr="00E05D2E">
              <w:rPr>
                <w:rFonts w:eastAsia="等线"/>
                <w:szCs w:val="21"/>
              </w:rPr>
              <w:t>β-actin</w:t>
            </w:r>
          </w:p>
        </w:tc>
        <w:tc>
          <w:tcPr>
            <w:tcW w:w="3518" w:type="dxa"/>
            <w:tcBorders>
              <w:bottom w:val="single" w:sz="8" w:space="0" w:color="auto"/>
            </w:tcBorders>
          </w:tcPr>
          <w:p w14:paraId="54ACBB3C" w14:textId="77777777" w:rsidR="002608E6" w:rsidRPr="00E05D2E" w:rsidRDefault="002608E6" w:rsidP="00677540">
            <w:pPr>
              <w:spacing w:line="480" w:lineRule="auto"/>
              <w:jc w:val="center"/>
              <w:rPr>
                <w:rFonts w:eastAsia="等线"/>
                <w:szCs w:val="21"/>
              </w:rPr>
            </w:pPr>
            <w:r w:rsidRPr="00442923">
              <w:rPr>
                <w:rFonts w:eastAsia="等线"/>
                <w:szCs w:val="21"/>
              </w:rPr>
              <w:t>GGCTGTATTCCCCTCCATCG</w:t>
            </w:r>
          </w:p>
        </w:tc>
        <w:tc>
          <w:tcPr>
            <w:tcW w:w="3473" w:type="dxa"/>
            <w:tcBorders>
              <w:bottom w:val="single" w:sz="8" w:space="0" w:color="auto"/>
            </w:tcBorders>
          </w:tcPr>
          <w:p w14:paraId="0197C823" w14:textId="77777777" w:rsidR="002608E6" w:rsidRPr="00E05D2E" w:rsidRDefault="002608E6" w:rsidP="00677540">
            <w:pPr>
              <w:spacing w:line="480" w:lineRule="auto"/>
              <w:jc w:val="center"/>
              <w:rPr>
                <w:rFonts w:eastAsia="等线"/>
                <w:szCs w:val="21"/>
              </w:rPr>
            </w:pPr>
            <w:r w:rsidRPr="00442923">
              <w:rPr>
                <w:rFonts w:eastAsia="等线"/>
                <w:szCs w:val="21"/>
              </w:rPr>
              <w:t>CCAGTTGGTAACAATGCCATGT</w:t>
            </w:r>
          </w:p>
        </w:tc>
      </w:tr>
    </w:tbl>
    <w:p w14:paraId="0CC2471B" w14:textId="77777777" w:rsidR="002608E6" w:rsidRPr="00D0416A" w:rsidRDefault="002608E6" w:rsidP="00677540">
      <w:pPr>
        <w:spacing w:line="480" w:lineRule="auto"/>
        <w:rPr>
          <w:rFonts w:ascii="Times New Roman" w:hAnsi="Times New Roman" w:cs="Times New Roman"/>
          <w:sz w:val="24"/>
          <w:szCs w:val="24"/>
        </w:rPr>
      </w:pPr>
    </w:p>
    <w:p w14:paraId="5D853B21" w14:textId="025B99E4" w:rsidR="00CA18CC" w:rsidRDefault="00C901B2" w:rsidP="00677540">
      <w:pPr>
        <w:spacing w:line="480" w:lineRule="auto"/>
        <w:rPr>
          <w:rFonts w:ascii="Times New Roman" w:eastAsia="宋体" w:hAnsi="Times New Roman" w:cs="Times New Roman"/>
          <w:b/>
          <w:bCs/>
          <w:sz w:val="24"/>
          <w:szCs w:val="24"/>
        </w:rPr>
      </w:pPr>
      <w:bookmarkStart w:id="2" w:name="_Hlk120208494"/>
      <w:r w:rsidRPr="00C901B2">
        <w:rPr>
          <w:rFonts w:ascii="Times New Roman" w:eastAsia="宋体" w:hAnsi="Times New Roman" w:cs="Times New Roman"/>
          <w:b/>
          <w:bCs/>
          <w:sz w:val="24"/>
          <w:szCs w:val="24"/>
        </w:rPr>
        <w:t>Results:</w:t>
      </w:r>
    </w:p>
    <w:p w14:paraId="68CCE042" w14:textId="77777777" w:rsidR="00C343D6" w:rsidRPr="007458F5" w:rsidRDefault="00C343D6" w:rsidP="00677540">
      <w:pPr>
        <w:spacing w:line="480" w:lineRule="auto"/>
        <w:rPr>
          <w:rFonts w:ascii="Times New Roman" w:eastAsia="宋体" w:hAnsi="Times New Roman" w:cs="Times New Roman"/>
          <w:szCs w:val="21"/>
        </w:rPr>
      </w:pPr>
      <w:bookmarkStart w:id="3" w:name="_Hlk120208400"/>
      <w:r w:rsidRPr="007458F5">
        <w:rPr>
          <w:rFonts w:ascii="Times New Roman" w:eastAsia="等线" w:hAnsi="Times New Roman" w:cs="Times New Roman"/>
          <w:szCs w:val="21"/>
        </w:rPr>
        <w:t xml:space="preserve">Table </w:t>
      </w:r>
      <w:r>
        <w:rPr>
          <w:rFonts w:ascii="Times New Roman" w:eastAsia="等线" w:hAnsi="Times New Roman" w:cs="Times New Roman"/>
          <w:szCs w:val="21"/>
        </w:rPr>
        <w:t>S2</w:t>
      </w:r>
      <w:r w:rsidRPr="007458F5">
        <w:rPr>
          <w:rFonts w:ascii="Times New Roman" w:eastAsia="宋体" w:hAnsi="Times New Roman" w:cs="Times New Roman"/>
          <w:szCs w:val="21"/>
        </w:rPr>
        <w:t xml:space="preserve"> Amino acids expression between MCAO group and sham group</w:t>
      </w:r>
    </w:p>
    <w:tbl>
      <w:tblPr>
        <w:tblStyle w:val="2"/>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1701"/>
        <w:gridCol w:w="1275"/>
        <w:gridCol w:w="1527"/>
        <w:gridCol w:w="1109"/>
      </w:tblGrid>
      <w:tr w:rsidR="00C343D6" w:rsidRPr="007458F5" w14:paraId="6D60D237" w14:textId="77777777" w:rsidTr="002608E6">
        <w:trPr>
          <w:jc w:val="center"/>
        </w:trPr>
        <w:tc>
          <w:tcPr>
            <w:tcW w:w="2694" w:type="dxa"/>
            <w:vMerge w:val="restart"/>
            <w:tcBorders>
              <w:top w:val="single" w:sz="8" w:space="0" w:color="auto"/>
              <w:bottom w:val="single" w:sz="4" w:space="0" w:color="auto"/>
            </w:tcBorders>
            <w:vAlign w:val="center"/>
          </w:tcPr>
          <w:p w14:paraId="16C43BCA" w14:textId="77777777" w:rsidR="00C343D6" w:rsidRPr="007458F5" w:rsidRDefault="00C343D6" w:rsidP="00677540">
            <w:pPr>
              <w:spacing w:line="480" w:lineRule="auto"/>
              <w:ind w:firstLine="400"/>
              <w:rPr>
                <w:szCs w:val="21"/>
              </w:rPr>
            </w:pPr>
          </w:p>
        </w:tc>
        <w:tc>
          <w:tcPr>
            <w:tcW w:w="1701" w:type="dxa"/>
            <w:tcBorders>
              <w:top w:val="single" w:sz="8" w:space="0" w:color="auto"/>
              <w:bottom w:val="single" w:sz="8" w:space="0" w:color="auto"/>
            </w:tcBorders>
          </w:tcPr>
          <w:p w14:paraId="013678DF" w14:textId="77777777" w:rsidR="00C343D6" w:rsidRPr="007458F5" w:rsidRDefault="00C343D6" w:rsidP="00677540">
            <w:pPr>
              <w:spacing w:line="480" w:lineRule="auto"/>
              <w:ind w:firstLine="400"/>
              <w:rPr>
                <w:szCs w:val="21"/>
              </w:rPr>
            </w:pPr>
            <w:r w:rsidRPr="007458F5">
              <w:rPr>
                <w:szCs w:val="21"/>
              </w:rPr>
              <w:t>MCAO</w:t>
            </w:r>
          </w:p>
        </w:tc>
        <w:tc>
          <w:tcPr>
            <w:tcW w:w="1275" w:type="dxa"/>
            <w:tcBorders>
              <w:top w:val="single" w:sz="8" w:space="0" w:color="auto"/>
              <w:bottom w:val="single" w:sz="8" w:space="0" w:color="auto"/>
            </w:tcBorders>
          </w:tcPr>
          <w:p w14:paraId="21C7B73D" w14:textId="77777777" w:rsidR="00C343D6" w:rsidRPr="007458F5" w:rsidRDefault="00C343D6" w:rsidP="00677540">
            <w:pPr>
              <w:spacing w:line="480" w:lineRule="auto"/>
              <w:ind w:firstLine="400"/>
              <w:rPr>
                <w:szCs w:val="21"/>
              </w:rPr>
            </w:pPr>
            <w:r w:rsidRPr="007458F5">
              <w:rPr>
                <w:szCs w:val="21"/>
              </w:rPr>
              <w:t>Sham</w:t>
            </w:r>
          </w:p>
        </w:tc>
        <w:tc>
          <w:tcPr>
            <w:tcW w:w="1527" w:type="dxa"/>
            <w:vMerge w:val="restart"/>
            <w:tcBorders>
              <w:top w:val="single" w:sz="8" w:space="0" w:color="auto"/>
              <w:bottom w:val="single" w:sz="4" w:space="0" w:color="auto"/>
            </w:tcBorders>
            <w:vAlign w:val="center"/>
          </w:tcPr>
          <w:p w14:paraId="05CD69CB" w14:textId="77777777" w:rsidR="00C343D6" w:rsidRPr="007458F5" w:rsidRDefault="00C343D6" w:rsidP="00677540">
            <w:pPr>
              <w:spacing w:line="480" w:lineRule="auto"/>
              <w:ind w:firstLine="400"/>
              <w:jc w:val="center"/>
              <w:rPr>
                <w:szCs w:val="21"/>
              </w:rPr>
            </w:pPr>
            <w:r w:rsidRPr="007458F5">
              <w:rPr>
                <w:szCs w:val="21"/>
              </w:rPr>
              <w:t>FC</w:t>
            </w:r>
          </w:p>
        </w:tc>
        <w:tc>
          <w:tcPr>
            <w:tcW w:w="1109" w:type="dxa"/>
            <w:vMerge w:val="restart"/>
            <w:tcBorders>
              <w:top w:val="single" w:sz="8" w:space="0" w:color="auto"/>
              <w:bottom w:val="single" w:sz="4" w:space="0" w:color="auto"/>
            </w:tcBorders>
            <w:vAlign w:val="center"/>
          </w:tcPr>
          <w:p w14:paraId="34604C6D" w14:textId="77777777" w:rsidR="00C343D6" w:rsidRPr="007458F5" w:rsidRDefault="00C343D6" w:rsidP="00677540">
            <w:pPr>
              <w:spacing w:line="480" w:lineRule="auto"/>
              <w:ind w:firstLine="400"/>
              <w:jc w:val="center"/>
              <w:rPr>
                <w:i/>
                <w:iCs/>
                <w:szCs w:val="21"/>
              </w:rPr>
            </w:pPr>
            <w:r w:rsidRPr="007458F5">
              <w:rPr>
                <w:i/>
                <w:iCs/>
                <w:szCs w:val="21"/>
              </w:rPr>
              <w:t>P</w:t>
            </w:r>
          </w:p>
        </w:tc>
      </w:tr>
      <w:tr w:rsidR="00C343D6" w:rsidRPr="007458F5" w14:paraId="7D8BF715" w14:textId="77777777" w:rsidTr="002608E6">
        <w:trPr>
          <w:jc w:val="center"/>
        </w:trPr>
        <w:tc>
          <w:tcPr>
            <w:tcW w:w="2694" w:type="dxa"/>
            <w:vMerge/>
            <w:tcBorders>
              <w:top w:val="single" w:sz="4" w:space="0" w:color="auto"/>
            </w:tcBorders>
          </w:tcPr>
          <w:p w14:paraId="366D7DA8" w14:textId="77777777" w:rsidR="00C343D6" w:rsidRPr="007458F5" w:rsidRDefault="00C343D6" w:rsidP="00677540">
            <w:pPr>
              <w:spacing w:line="480" w:lineRule="auto"/>
              <w:ind w:firstLine="400"/>
              <w:rPr>
                <w:szCs w:val="21"/>
              </w:rPr>
            </w:pPr>
          </w:p>
        </w:tc>
        <w:tc>
          <w:tcPr>
            <w:tcW w:w="1701" w:type="dxa"/>
            <w:tcBorders>
              <w:top w:val="single" w:sz="8" w:space="0" w:color="auto"/>
              <w:bottom w:val="single" w:sz="8" w:space="0" w:color="auto"/>
            </w:tcBorders>
          </w:tcPr>
          <w:p w14:paraId="217A6708" w14:textId="77777777" w:rsidR="00C343D6" w:rsidRPr="007458F5" w:rsidRDefault="00C343D6" w:rsidP="00677540">
            <w:pPr>
              <w:spacing w:line="480" w:lineRule="auto"/>
              <w:ind w:firstLine="400"/>
              <w:rPr>
                <w:szCs w:val="21"/>
              </w:rPr>
            </w:pPr>
            <w:r w:rsidRPr="007458F5">
              <w:rPr>
                <w:szCs w:val="21"/>
              </w:rPr>
              <w:t>Mean</w:t>
            </w:r>
          </w:p>
        </w:tc>
        <w:tc>
          <w:tcPr>
            <w:tcW w:w="1275" w:type="dxa"/>
            <w:tcBorders>
              <w:top w:val="single" w:sz="8" w:space="0" w:color="auto"/>
              <w:bottom w:val="single" w:sz="8" w:space="0" w:color="auto"/>
            </w:tcBorders>
          </w:tcPr>
          <w:p w14:paraId="6FCF5EF1" w14:textId="77777777" w:rsidR="00C343D6" w:rsidRPr="007458F5" w:rsidRDefault="00C343D6" w:rsidP="00677540">
            <w:pPr>
              <w:spacing w:line="480" w:lineRule="auto"/>
              <w:ind w:firstLine="400"/>
              <w:rPr>
                <w:szCs w:val="21"/>
              </w:rPr>
            </w:pPr>
            <w:r w:rsidRPr="007458F5">
              <w:rPr>
                <w:szCs w:val="21"/>
              </w:rPr>
              <w:t>Mean</w:t>
            </w:r>
          </w:p>
        </w:tc>
        <w:tc>
          <w:tcPr>
            <w:tcW w:w="1527" w:type="dxa"/>
            <w:vMerge/>
            <w:tcBorders>
              <w:top w:val="single" w:sz="4" w:space="0" w:color="auto"/>
            </w:tcBorders>
          </w:tcPr>
          <w:p w14:paraId="017A36DF" w14:textId="77777777" w:rsidR="00C343D6" w:rsidRPr="007458F5" w:rsidRDefault="00C343D6" w:rsidP="00677540">
            <w:pPr>
              <w:spacing w:line="480" w:lineRule="auto"/>
              <w:ind w:firstLine="400"/>
              <w:rPr>
                <w:szCs w:val="21"/>
              </w:rPr>
            </w:pPr>
          </w:p>
        </w:tc>
        <w:tc>
          <w:tcPr>
            <w:tcW w:w="1109" w:type="dxa"/>
            <w:vMerge/>
            <w:tcBorders>
              <w:top w:val="single" w:sz="4" w:space="0" w:color="auto"/>
            </w:tcBorders>
          </w:tcPr>
          <w:p w14:paraId="4897AB1B" w14:textId="77777777" w:rsidR="00C343D6" w:rsidRPr="007458F5" w:rsidRDefault="00C343D6" w:rsidP="00677540">
            <w:pPr>
              <w:spacing w:line="480" w:lineRule="auto"/>
              <w:ind w:firstLine="400"/>
              <w:rPr>
                <w:szCs w:val="21"/>
              </w:rPr>
            </w:pPr>
          </w:p>
        </w:tc>
      </w:tr>
      <w:tr w:rsidR="00C343D6" w:rsidRPr="007458F5" w14:paraId="34847C21" w14:textId="77777777" w:rsidTr="002608E6">
        <w:trPr>
          <w:jc w:val="center"/>
        </w:trPr>
        <w:tc>
          <w:tcPr>
            <w:tcW w:w="2694" w:type="dxa"/>
          </w:tcPr>
          <w:p w14:paraId="7D92E8D8" w14:textId="77777777" w:rsidR="00C343D6" w:rsidRPr="007458F5" w:rsidRDefault="00C343D6" w:rsidP="00677540">
            <w:pPr>
              <w:spacing w:line="480" w:lineRule="auto"/>
              <w:ind w:firstLine="400"/>
              <w:rPr>
                <w:szCs w:val="21"/>
              </w:rPr>
            </w:pPr>
            <w:r w:rsidRPr="007458F5">
              <w:rPr>
                <w:szCs w:val="21"/>
              </w:rPr>
              <w:t>Glutamine</w:t>
            </w:r>
          </w:p>
        </w:tc>
        <w:tc>
          <w:tcPr>
            <w:tcW w:w="1701" w:type="dxa"/>
            <w:tcBorders>
              <w:top w:val="single" w:sz="8" w:space="0" w:color="auto"/>
            </w:tcBorders>
          </w:tcPr>
          <w:p w14:paraId="07FBAF5E" w14:textId="77777777" w:rsidR="00C343D6" w:rsidRPr="007458F5" w:rsidRDefault="00C343D6" w:rsidP="00677540">
            <w:pPr>
              <w:spacing w:line="480" w:lineRule="auto"/>
              <w:ind w:firstLine="400"/>
              <w:rPr>
                <w:szCs w:val="21"/>
              </w:rPr>
            </w:pPr>
            <w:r w:rsidRPr="007458F5">
              <w:rPr>
                <w:szCs w:val="21"/>
              </w:rPr>
              <w:t>0.591</w:t>
            </w:r>
          </w:p>
        </w:tc>
        <w:tc>
          <w:tcPr>
            <w:tcW w:w="1275" w:type="dxa"/>
            <w:tcBorders>
              <w:top w:val="single" w:sz="8" w:space="0" w:color="auto"/>
            </w:tcBorders>
          </w:tcPr>
          <w:p w14:paraId="5D83573A" w14:textId="77777777" w:rsidR="00C343D6" w:rsidRPr="007458F5" w:rsidRDefault="00C343D6" w:rsidP="00677540">
            <w:pPr>
              <w:spacing w:line="480" w:lineRule="auto"/>
              <w:ind w:firstLine="400"/>
              <w:rPr>
                <w:szCs w:val="21"/>
              </w:rPr>
            </w:pPr>
            <w:r w:rsidRPr="007458F5">
              <w:rPr>
                <w:szCs w:val="21"/>
              </w:rPr>
              <w:t>0.120</w:t>
            </w:r>
          </w:p>
        </w:tc>
        <w:tc>
          <w:tcPr>
            <w:tcW w:w="1527" w:type="dxa"/>
          </w:tcPr>
          <w:p w14:paraId="12B6411D" w14:textId="77777777" w:rsidR="00C343D6" w:rsidRPr="007458F5" w:rsidRDefault="00C343D6" w:rsidP="00677540">
            <w:pPr>
              <w:widowControl/>
              <w:spacing w:line="480" w:lineRule="auto"/>
              <w:ind w:firstLine="400"/>
              <w:jc w:val="center"/>
              <w:rPr>
                <w:szCs w:val="21"/>
              </w:rPr>
            </w:pPr>
            <w:r w:rsidRPr="007458F5">
              <w:rPr>
                <w:szCs w:val="21"/>
              </w:rPr>
              <w:t>4.922</w:t>
            </w:r>
          </w:p>
        </w:tc>
        <w:tc>
          <w:tcPr>
            <w:tcW w:w="1109" w:type="dxa"/>
          </w:tcPr>
          <w:p w14:paraId="74EC9E5E" w14:textId="77777777" w:rsidR="00C343D6" w:rsidRPr="007458F5" w:rsidRDefault="00C343D6" w:rsidP="00677540">
            <w:pPr>
              <w:widowControl/>
              <w:spacing w:line="480" w:lineRule="auto"/>
              <w:ind w:firstLine="400"/>
              <w:jc w:val="center"/>
              <w:rPr>
                <w:szCs w:val="21"/>
              </w:rPr>
            </w:pPr>
            <w:r w:rsidRPr="007458F5">
              <w:rPr>
                <w:szCs w:val="21"/>
              </w:rPr>
              <w:t>0.021</w:t>
            </w:r>
          </w:p>
        </w:tc>
      </w:tr>
      <w:tr w:rsidR="00C343D6" w:rsidRPr="007458F5" w14:paraId="53500C92" w14:textId="77777777" w:rsidTr="00474AE7">
        <w:trPr>
          <w:jc w:val="center"/>
        </w:trPr>
        <w:tc>
          <w:tcPr>
            <w:tcW w:w="2694" w:type="dxa"/>
            <w:tcBorders>
              <w:bottom w:val="nil"/>
            </w:tcBorders>
          </w:tcPr>
          <w:p w14:paraId="599ABAC1" w14:textId="77777777" w:rsidR="00C343D6" w:rsidRPr="007458F5" w:rsidRDefault="00C343D6" w:rsidP="00677540">
            <w:pPr>
              <w:spacing w:line="480" w:lineRule="auto"/>
              <w:ind w:firstLine="400"/>
              <w:rPr>
                <w:szCs w:val="21"/>
              </w:rPr>
            </w:pPr>
            <w:r w:rsidRPr="007458F5">
              <w:rPr>
                <w:szCs w:val="21"/>
              </w:rPr>
              <w:t>Beta-glutamic acid</w:t>
            </w:r>
          </w:p>
        </w:tc>
        <w:tc>
          <w:tcPr>
            <w:tcW w:w="1701" w:type="dxa"/>
            <w:tcBorders>
              <w:top w:val="nil"/>
              <w:bottom w:val="nil"/>
            </w:tcBorders>
          </w:tcPr>
          <w:p w14:paraId="1FFB63DE" w14:textId="77777777" w:rsidR="00C343D6" w:rsidRPr="007458F5" w:rsidRDefault="00C343D6" w:rsidP="00677540">
            <w:pPr>
              <w:spacing w:line="480" w:lineRule="auto"/>
              <w:ind w:firstLine="400"/>
              <w:rPr>
                <w:szCs w:val="21"/>
              </w:rPr>
            </w:pPr>
            <w:r w:rsidRPr="007458F5">
              <w:rPr>
                <w:szCs w:val="21"/>
              </w:rPr>
              <w:t>0.909</w:t>
            </w:r>
          </w:p>
        </w:tc>
        <w:tc>
          <w:tcPr>
            <w:tcW w:w="1275" w:type="dxa"/>
            <w:tcBorders>
              <w:top w:val="nil"/>
              <w:bottom w:val="nil"/>
            </w:tcBorders>
          </w:tcPr>
          <w:p w14:paraId="0A3308C1" w14:textId="77777777" w:rsidR="00C343D6" w:rsidRPr="007458F5" w:rsidRDefault="00C343D6" w:rsidP="00677540">
            <w:pPr>
              <w:spacing w:line="480" w:lineRule="auto"/>
              <w:ind w:firstLine="400"/>
              <w:rPr>
                <w:szCs w:val="21"/>
              </w:rPr>
            </w:pPr>
            <w:r w:rsidRPr="007458F5">
              <w:rPr>
                <w:szCs w:val="21"/>
              </w:rPr>
              <w:t>0.194</w:t>
            </w:r>
          </w:p>
        </w:tc>
        <w:tc>
          <w:tcPr>
            <w:tcW w:w="1527" w:type="dxa"/>
            <w:tcBorders>
              <w:bottom w:val="nil"/>
            </w:tcBorders>
          </w:tcPr>
          <w:p w14:paraId="62E38411" w14:textId="77777777" w:rsidR="00C343D6" w:rsidRPr="007458F5" w:rsidRDefault="00C343D6" w:rsidP="00677540">
            <w:pPr>
              <w:widowControl/>
              <w:spacing w:line="480" w:lineRule="auto"/>
              <w:ind w:firstLine="400"/>
              <w:jc w:val="center"/>
              <w:rPr>
                <w:szCs w:val="21"/>
              </w:rPr>
            </w:pPr>
            <w:r w:rsidRPr="007458F5">
              <w:rPr>
                <w:szCs w:val="21"/>
              </w:rPr>
              <w:t>4.684</w:t>
            </w:r>
          </w:p>
        </w:tc>
        <w:tc>
          <w:tcPr>
            <w:tcW w:w="1109" w:type="dxa"/>
            <w:tcBorders>
              <w:bottom w:val="nil"/>
            </w:tcBorders>
          </w:tcPr>
          <w:p w14:paraId="4D4E639B" w14:textId="77777777" w:rsidR="00C343D6" w:rsidRPr="007458F5" w:rsidRDefault="00C343D6" w:rsidP="00677540">
            <w:pPr>
              <w:widowControl/>
              <w:spacing w:line="480" w:lineRule="auto"/>
              <w:ind w:firstLine="400"/>
              <w:jc w:val="center"/>
              <w:rPr>
                <w:szCs w:val="21"/>
              </w:rPr>
            </w:pPr>
            <w:r w:rsidRPr="007458F5">
              <w:rPr>
                <w:szCs w:val="21"/>
              </w:rPr>
              <w:t>0.015</w:t>
            </w:r>
          </w:p>
        </w:tc>
      </w:tr>
      <w:tr w:rsidR="00C343D6" w:rsidRPr="007458F5" w14:paraId="0CFB41E5" w14:textId="77777777" w:rsidTr="00474AE7">
        <w:trPr>
          <w:jc w:val="center"/>
        </w:trPr>
        <w:tc>
          <w:tcPr>
            <w:tcW w:w="2694" w:type="dxa"/>
            <w:tcBorders>
              <w:top w:val="nil"/>
              <w:bottom w:val="nil"/>
            </w:tcBorders>
          </w:tcPr>
          <w:p w14:paraId="40FF2005" w14:textId="77777777" w:rsidR="00C343D6" w:rsidRPr="007458F5" w:rsidRDefault="00C343D6" w:rsidP="00677540">
            <w:pPr>
              <w:spacing w:line="480" w:lineRule="auto"/>
              <w:ind w:firstLine="400"/>
              <w:rPr>
                <w:szCs w:val="21"/>
              </w:rPr>
            </w:pPr>
            <w:r w:rsidRPr="007458F5">
              <w:rPr>
                <w:szCs w:val="21"/>
              </w:rPr>
              <w:t>Valine</w:t>
            </w:r>
          </w:p>
        </w:tc>
        <w:tc>
          <w:tcPr>
            <w:tcW w:w="1701" w:type="dxa"/>
            <w:tcBorders>
              <w:top w:val="nil"/>
              <w:bottom w:val="nil"/>
            </w:tcBorders>
          </w:tcPr>
          <w:p w14:paraId="167C37A3" w14:textId="77777777" w:rsidR="00C343D6" w:rsidRPr="007458F5" w:rsidRDefault="00C343D6" w:rsidP="00677540">
            <w:pPr>
              <w:spacing w:line="480" w:lineRule="auto"/>
              <w:ind w:firstLine="400"/>
              <w:rPr>
                <w:szCs w:val="21"/>
              </w:rPr>
            </w:pPr>
            <w:r w:rsidRPr="007458F5">
              <w:rPr>
                <w:szCs w:val="21"/>
              </w:rPr>
              <w:t>9.943</w:t>
            </w:r>
          </w:p>
        </w:tc>
        <w:tc>
          <w:tcPr>
            <w:tcW w:w="1275" w:type="dxa"/>
            <w:tcBorders>
              <w:top w:val="nil"/>
              <w:bottom w:val="nil"/>
            </w:tcBorders>
          </w:tcPr>
          <w:p w14:paraId="366F1732" w14:textId="77777777" w:rsidR="00C343D6" w:rsidRPr="007458F5" w:rsidRDefault="00C343D6" w:rsidP="00677540">
            <w:pPr>
              <w:spacing w:line="480" w:lineRule="auto"/>
              <w:ind w:firstLine="400"/>
              <w:rPr>
                <w:szCs w:val="21"/>
              </w:rPr>
            </w:pPr>
            <w:r w:rsidRPr="007458F5">
              <w:rPr>
                <w:szCs w:val="21"/>
              </w:rPr>
              <w:t>3.465</w:t>
            </w:r>
          </w:p>
        </w:tc>
        <w:tc>
          <w:tcPr>
            <w:tcW w:w="1527" w:type="dxa"/>
            <w:tcBorders>
              <w:top w:val="nil"/>
              <w:bottom w:val="nil"/>
            </w:tcBorders>
          </w:tcPr>
          <w:p w14:paraId="5ED9AEBB" w14:textId="77777777" w:rsidR="00C343D6" w:rsidRPr="007458F5" w:rsidRDefault="00C343D6" w:rsidP="00677540">
            <w:pPr>
              <w:widowControl/>
              <w:spacing w:line="480" w:lineRule="auto"/>
              <w:ind w:firstLine="400"/>
              <w:jc w:val="center"/>
              <w:rPr>
                <w:szCs w:val="21"/>
              </w:rPr>
            </w:pPr>
            <w:r w:rsidRPr="007458F5">
              <w:rPr>
                <w:szCs w:val="21"/>
              </w:rPr>
              <w:t>2.869</w:t>
            </w:r>
          </w:p>
        </w:tc>
        <w:tc>
          <w:tcPr>
            <w:tcW w:w="1109" w:type="dxa"/>
            <w:tcBorders>
              <w:top w:val="nil"/>
              <w:bottom w:val="nil"/>
            </w:tcBorders>
          </w:tcPr>
          <w:p w14:paraId="60112668" w14:textId="77777777" w:rsidR="00C343D6" w:rsidRPr="007458F5" w:rsidRDefault="00C343D6" w:rsidP="00677540">
            <w:pPr>
              <w:widowControl/>
              <w:spacing w:line="480" w:lineRule="auto"/>
              <w:ind w:firstLine="400"/>
              <w:jc w:val="center"/>
              <w:rPr>
                <w:szCs w:val="21"/>
              </w:rPr>
            </w:pPr>
            <w:r w:rsidRPr="007458F5">
              <w:rPr>
                <w:szCs w:val="21"/>
              </w:rPr>
              <w:t>0.016</w:t>
            </w:r>
          </w:p>
        </w:tc>
      </w:tr>
      <w:tr w:rsidR="00C343D6" w:rsidRPr="007458F5" w14:paraId="31A70594" w14:textId="77777777" w:rsidTr="00474AE7">
        <w:trPr>
          <w:jc w:val="center"/>
        </w:trPr>
        <w:tc>
          <w:tcPr>
            <w:tcW w:w="2694" w:type="dxa"/>
            <w:tcBorders>
              <w:top w:val="nil"/>
              <w:bottom w:val="nil"/>
            </w:tcBorders>
          </w:tcPr>
          <w:p w14:paraId="1E1BA710" w14:textId="77777777" w:rsidR="00C343D6" w:rsidRPr="007458F5" w:rsidRDefault="00C343D6" w:rsidP="00677540">
            <w:pPr>
              <w:spacing w:line="480" w:lineRule="auto"/>
              <w:ind w:firstLine="400"/>
              <w:rPr>
                <w:szCs w:val="21"/>
              </w:rPr>
            </w:pPr>
            <w:r w:rsidRPr="007458F5">
              <w:rPr>
                <w:szCs w:val="21"/>
              </w:rPr>
              <w:lastRenderedPageBreak/>
              <w:t>Isoleucine</w:t>
            </w:r>
          </w:p>
        </w:tc>
        <w:tc>
          <w:tcPr>
            <w:tcW w:w="1701" w:type="dxa"/>
            <w:tcBorders>
              <w:top w:val="nil"/>
              <w:bottom w:val="nil"/>
            </w:tcBorders>
          </w:tcPr>
          <w:p w14:paraId="25E4E57C" w14:textId="77777777" w:rsidR="00C343D6" w:rsidRPr="007458F5" w:rsidRDefault="00C343D6" w:rsidP="00677540">
            <w:pPr>
              <w:spacing w:line="480" w:lineRule="auto"/>
              <w:ind w:firstLine="400"/>
              <w:rPr>
                <w:szCs w:val="21"/>
              </w:rPr>
            </w:pPr>
            <w:r w:rsidRPr="007458F5">
              <w:rPr>
                <w:szCs w:val="21"/>
              </w:rPr>
              <w:t>5.075</w:t>
            </w:r>
          </w:p>
        </w:tc>
        <w:tc>
          <w:tcPr>
            <w:tcW w:w="1275" w:type="dxa"/>
            <w:tcBorders>
              <w:top w:val="nil"/>
              <w:bottom w:val="nil"/>
            </w:tcBorders>
          </w:tcPr>
          <w:p w14:paraId="59448343" w14:textId="77777777" w:rsidR="00C343D6" w:rsidRPr="007458F5" w:rsidRDefault="00C343D6" w:rsidP="00677540">
            <w:pPr>
              <w:spacing w:line="480" w:lineRule="auto"/>
              <w:ind w:firstLine="400"/>
              <w:rPr>
                <w:szCs w:val="21"/>
              </w:rPr>
            </w:pPr>
            <w:r w:rsidRPr="007458F5">
              <w:rPr>
                <w:szCs w:val="21"/>
              </w:rPr>
              <w:t>2.044</w:t>
            </w:r>
          </w:p>
        </w:tc>
        <w:tc>
          <w:tcPr>
            <w:tcW w:w="1527" w:type="dxa"/>
            <w:tcBorders>
              <w:top w:val="nil"/>
              <w:bottom w:val="nil"/>
            </w:tcBorders>
          </w:tcPr>
          <w:p w14:paraId="346C8A8A" w14:textId="77777777" w:rsidR="00C343D6" w:rsidRPr="007458F5" w:rsidRDefault="00C343D6" w:rsidP="00677540">
            <w:pPr>
              <w:widowControl/>
              <w:spacing w:line="480" w:lineRule="auto"/>
              <w:ind w:firstLine="400"/>
              <w:jc w:val="center"/>
              <w:rPr>
                <w:szCs w:val="21"/>
              </w:rPr>
            </w:pPr>
            <w:r w:rsidRPr="007458F5">
              <w:rPr>
                <w:szCs w:val="21"/>
              </w:rPr>
              <w:t>2.483</w:t>
            </w:r>
          </w:p>
        </w:tc>
        <w:tc>
          <w:tcPr>
            <w:tcW w:w="1109" w:type="dxa"/>
            <w:tcBorders>
              <w:top w:val="nil"/>
              <w:bottom w:val="nil"/>
            </w:tcBorders>
          </w:tcPr>
          <w:p w14:paraId="430BAADF" w14:textId="77777777" w:rsidR="00C343D6" w:rsidRPr="007458F5" w:rsidRDefault="00C343D6" w:rsidP="00677540">
            <w:pPr>
              <w:widowControl/>
              <w:spacing w:line="480" w:lineRule="auto"/>
              <w:ind w:firstLine="400"/>
              <w:jc w:val="center"/>
              <w:rPr>
                <w:szCs w:val="21"/>
              </w:rPr>
            </w:pPr>
            <w:r w:rsidRPr="007458F5">
              <w:rPr>
                <w:szCs w:val="21"/>
              </w:rPr>
              <w:t>0.013</w:t>
            </w:r>
          </w:p>
        </w:tc>
      </w:tr>
      <w:tr w:rsidR="00C343D6" w:rsidRPr="007458F5" w14:paraId="559AD0A6" w14:textId="77777777" w:rsidTr="00474AE7">
        <w:trPr>
          <w:jc w:val="center"/>
        </w:trPr>
        <w:tc>
          <w:tcPr>
            <w:tcW w:w="2694" w:type="dxa"/>
            <w:tcBorders>
              <w:top w:val="nil"/>
            </w:tcBorders>
          </w:tcPr>
          <w:p w14:paraId="6F8DCD10" w14:textId="77777777" w:rsidR="00C343D6" w:rsidRPr="007458F5" w:rsidRDefault="00C343D6" w:rsidP="00677540">
            <w:pPr>
              <w:spacing w:line="480" w:lineRule="auto"/>
              <w:ind w:firstLine="400"/>
              <w:rPr>
                <w:szCs w:val="21"/>
              </w:rPr>
            </w:pPr>
            <w:r w:rsidRPr="007458F5">
              <w:rPr>
                <w:szCs w:val="21"/>
              </w:rPr>
              <w:t>Serine</w:t>
            </w:r>
          </w:p>
        </w:tc>
        <w:tc>
          <w:tcPr>
            <w:tcW w:w="1701" w:type="dxa"/>
            <w:tcBorders>
              <w:top w:val="nil"/>
            </w:tcBorders>
          </w:tcPr>
          <w:p w14:paraId="2E00D7E6" w14:textId="77777777" w:rsidR="00C343D6" w:rsidRPr="007458F5" w:rsidRDefault="00C343D6" w:rsidP="00677540">
            <w:pPr>
              <w:spacing w:line="480" w:lineRule="auto"/>
              <w:ind w:firstLineChars="183" w:firstLine="366"/>
              <w:rPr>
                <w:szCs w:val="21"/>
              </w:rPr>
            </w:pPr>
            <w:r w:rsidRPr="007458F5">
              <w:rPr>
                <w:szCs w:val="21"/>
              </w:rPr>
              <w:t>21.797</w:t>
            </w:r>
          </w:p>
        </w:tc>
        <w:tc>
          <w:tcPr>
            <w:tcW w:w="1275" w:type="dxa"/>
            <w:tcBorders>
              <w:top w:val="nil"/>
            </w:tcBorders>
          </w:tcPr>
          <w:p w14:paraId="71675A69" w14:textId="77777777" w:rsidR="00C343D6" w:rsidRPr="007458F5" w:rsidRDefault="00C343D6" w:rsidP="00677540">
            <w:pPr>
              <w:spacing w:line="480" w:lineRule="auto"/>
              <w:ind w:firstLine="400"/>
              <w:rPr>
                <w:szCs w:val="21"/>
              </w:rPr>
            </w:pPr>
            <w:r w:rsidRPr="007458F5">
              <w:rPr>
                <w:szCs w:val="21"/>
              </w:rPr>
              <w:t>9.423</w:t>
            </w:r>
          </w:p>
        </w:tc>
        <w:tc>
          <w:tcPr>
            <w:tcW w:w="1527" w:type="dxa"/>
            <w:tcBorders>
              <w:top w:val="nil"/>
            </w:tcBorders>
          </w:tcPr>
          <w:p w14:paraId="25044F67" w14:textId="77777777" w:rsidR="00C343D6" w:rsidRPr="007458F5" w:rsidRDefault="00C343D6" w:rsidP="00677540">
            <w:pPr>
              <w:widowControl/>
              <w:spacing w:line="480" w:lineRule="auto"/>
              <w:ind w:firstLine="400"/>
              <w:jc w:val="center"/>
              <w:rPr>
                <w:szCs w:val="21"/>
              </w:rPr>
            </w:pPr>
            <w:r w:rsidRPr="007458F5">
              <w:rPr>
                <w:szCs w:val="21"/>
              </w:rPr>
              <w:t>2.313</w:t>
            </w:r>
          </w:p>
        </w:tc>
        <w:tc>
          <w:tcPr>
            <w:tcW w:w="1109" w:type="dxa"/>
            <w:tcBorders>
              <w:top w:val="nil"/>
            </w:tcBorders>
          </w:tcPr>
          <w:p w14:paraId="3166F391" w14:textId="77777777" w:rsidR="00C343D6" w:rsidRPr="007458F5" w:rsidRDefault="00C343D6" w:rsidP="00677540">
            <w:pPr>
              <w:widowControl/>
              <w:spacing w:line="480" w:lineRule="auto"/>
              <w:ind w:firstLine="400"/>
              <w:jc w:val="center"/>
              <w:rPr>
                <w:szCs w:val="21"/>
              </w:rPr>
            </w:pPr>
            <w:r w:rsidRPr="007458F5">
              <w:rPr>
                <w:szCs w:val="21"/>
              </w:rPr>
              <w:t>0.018</w:t>
            </w:r>
          </w:p>
        </w:tc>
      </w:tr>
      <w:tr w:rsidR="00C343D6" w:rsidRPr="007458F5" w14:paraId="5F20E1BD" w14:textId="77777777" w:rsidTr="0024552E">
        <w:trPr>
          <w:jc w:val="center"/>
        </w:trPr>
        <w:tc>
          <w:tcPr>
            <w:tcW w:w="2694" w:type="dxa"/>
          </w:tcPr>
          <w:p w14:paraId="2F435B61" w14:textId="77777777" w:rsidR="00C343D6" w:rsidRPr="007458F5" w:rsidRDefault="00C343D6" w:rsidP="00677540">
            <w:pPr>
              <w:spacing w:line="480" w:lineRule="auto"/>
              <w:ind w:firstLine="400"/>
              <w:rPr>
                <w:szCs w:val="21"/>
              </w:rPr>
            </w:pPr>
            <w:r w:rsidRPr="007458F5">
              <w:rPr>
                <w:szCs w:val="21"/>
              </w:rPr>
              <w:t>Alanine</w:t>
            </w:r>
          </w:p>
        </w:tc>
        <w:tc>
          <w:tcPr>
            <w:tcW w:w="1701" w:type="dxa"/>
            <w:tcBorders>
              <w:top w:val="nil"/>
            </w:tcBorders>
          </w:tcPr>
          <w:p w14:paraId="4615615E" w14:textId="77777777" w:rsidR="00C343D6" w:rsidRPr="007458F5" w:rsidRDefault="00C343D6" w:rsidP="00677540">
            <w:pPr>
              <w:spacing w:line="480" w:lineRule="auto"/>
              <w:ind w:firstLine="400"/>
              <w:rPr>
                <w:szCs w:val="21"/>
              </w:rPr>
            </w:pPr>
            <w:r w:rsidRPr="007458F5">
              <w:rPr>
                <w:szCs w:val="21"/>
              </w:rPr>
              <w:t>50.873</w:t>
            </w:r>
          </w:p>
        </w:tc>
        <w:tc>
          <w:tcPr>
            <w:tcW w:w="1275" w:type="dxa"/>
            <w:tcBorders>
              <w:top w:val="nil"/>
            </w:tcBorders>
          </w:tcPr>
          <w:p w14:paraId="3D4537C7" w14:textId="77777777" w:rsidR="00C343D6" w:rsidRPr="007458F5" w:rsidRDefault="00C343D6" w:rsidP="00677540">
            <w:pPr>
              <w:spacing w:line="480" w:lineRule="auto"/>
              <w:ind w:firstLine="400"/>
              <w:rPr>
                <w:szCs w:val="21"/>
              </w:rPr>
            </w:pPr>
            <w:r w:rsidRPr="007458F5">
              <w:rPr>
                <w:szCs w:val="21"/>
              </w:rPr>
              <w:t>25.290</w:t>
            </w:r>
          </w:p>
        </w:tc>
        <w:tc>
          <w:tcPr>
            <w:tcW w:w="1527" w:type="dxa"/>
          </w:tcPr>
          <w:p w14:paraId="2379A4F6" w14:textId="77777777" w:rsidR="00C343D6" w:rsidRPr="007458F5" w:rsidRDefault="00C343D6" w:rsidP="00677540">
            <w:pPr>
              <w:widowControl/>
              <w:spacing w:line="480" w:lineRule="auto"/>
              <w:ind w:firstLine="400"/>
              <w:jc w:val="center"/>
              <w:rPr>
                <w:szCs w:val="21"/>
              </w:rPr>
            </w:pPr>
            <w:r w:rsidRPr="007458F5">
              <w:rPr>
                <w:szCs w:val="21"/>
              </w:rPr>
              <w:t>2.012</w:t>
            </w:r>
          </w:p>
        </w:tc>
        <w:tc>
          <w:tcPr>
            <w:tcW w:w="1109" w:type="dxa"/>
          </w:tcPr>
          <w:p w14:paraId="0CBA38C7" w14:textId="77777777" w:rsidR="00C343D6" w:rsidRPr="007458F5" w:rsidRDefault="00C343D6" w:rsidP="00677540">
            <w:pPr>
              <w:widowControl/>
              <w:spacing w:line="480" w:lineRule="auto"/>
              <w:ind w:firstLine="400"/>
              <w:jc w:val="center"/>
              <w:rPr>
                <w:szCs w:val="21"/>
              </w:rPr>
            </w:pPr>
            <w:r w:rsidRPr="007458F5">
              <w:rPr>
                <w:szCs w:val="21"/>
              </w:rPr>
              <w:t>0.022</w:t>
            </w:r>
          </w:p>
        </w:tc>
      </w:tr>
      <w:tr w:rsidR="00C343D6" w:rsidRPr="007458F5" w14:paraId="4723F290" w14:textId="77777777" w:rsidTr="0024552E">
        <w:trPr>
          <w:jc w:val="center"/>
        </w:trPr>
        <w:tc>
          <w:tcPr>
            <w:tcW w:w="2694" w:type="dxa"/>
          </w:tcPr>
          <w:p w14:paraId="0B80F963" w14:textId="77777777" w:rsidR="00C343D6" w:rsidRPr="007458F5" w:rsidRDefault="00C343D6" w:rsidP="00677540">
            <w:pPr>
              <w:spacing w:line="480" w:lineRule="auto"/>
              <w:ind w:firstLine="400"/>
              <w:rPr>
                <w:szCs w:val="21"/>
              </w:rPr>
            </w:pPr>
            <w:r w:rsidRPr="007458F5">
              <w:rPr>
                <w:szCs w:val="21"/>
              </w:rPr>
              <w:t>Proline</w:t>
            </w:r>
          </w:p>
        </w:tc>
        <w:tc>
          <w:tcPr>
            <w:tcW w:w="1701" w:type="dxa"/>
          </w:tcPr>
          <w:p w14:paraId="6DEC09C1" w14:textId="77777777" w:rsidR="00C343D6" w:rsidRPr="007458F5" w:rsidRDefault="00C343D6" w:rsidP="00677540">
            <w:pPr>
              <w:widowControl/>
              <w:spacing w:line="480" w:lineRule="auto"/>
              <w:ind w:firstLine="400"/>
              <w:rPr>
                <w:szCs w:val="21"/>
              </w:rPr>
            </w:pPr>
            <w:r w:rsidRPr="007458F5">
              <w:rPr>
                <w:szCs w:val="21"/>
              </w:rPr>
              <w:t>8.417</w:t>
            </w:r>
          </w:p>
        </w:tc>
        <w:tc>
          <w:tcPr>
            <w:tcW w:w="1275" w:type="dxa"/>
          </w:tcPr>
          <w:p w14:paraId="133F1333" w14:textId="77777777" w:rsidR="00C343D6" w:rsidRPr="007458F5" w:rsidRDefault="00C343D6" w:rsidP="00677540">
            <w:pPr>
              <w:widowControl/>
              <w:spacing w:line="480" w:lineRule="auto"/>
              <w:ind w:firstLine="400"/>
              <w:rPr>
                <w:szCs w:val="21"/>
              </w:rPr>
            </w:pPr>
            <w:r w:rsidRPr="007458F5">
              <w:rPr>
                <w:szCs w:val="21"/>
              </w:rPr>
              <w:t>4.280</w:t>
            </w:r>
          </w:p>
        </w:tc>
        <w:tc>
          <w:tcPr>
            <w:tcW w:w="1527" w:type="dxa"/>
          </w:tcPr>
          <w:p w14:paraId="75D03629" w14:textId="77777777" w:rsidR="00C343D6" w:rsidRPr="007458F5" w:rsidRDefault="00C343D6" w:rsidP="00677540">
            <w:pPr>
              <w:widowControl/>
              <w:spacing w:line="480" w:lineRule="auto"/>
              <w:ind w:firstLine="400"/>
              <w:jc w:val="center"/>
              <w:rPr>
                <w:szCs w:val="21"/>
              </w:rPr>
            </w:pPr>
            <w:r w:rsidRPr="007458F5">
              <w:rPr>
                <w:szCs w:val="21"/>
              </w:rPr>
              <w:t>1.967</w:t>
            </w:r>
          </w:p>
        </w:tc>
        <w:tc>
          <w:tcPr>
            <w:tcW w:w="1109" w:type="dxa"/>
          </w:tcPr>
          <w:p w14:paraId="4FBAAA4C" w14:textId="77777777" w:rsidR="00C343D6" w:rsidRPr="007458F5" w:rsidRDefault="00C343D6" w:rsidP="00677540">
            <w:pPr>
              <w:widowControl/>
              <w:spacing w:line="480" w:lineRule="auto"/>
              <w:ind w:firstLine="400"/>
              <w:jc w:val="center"/>
              <w:rPr>
                <w:szCs w:val="21"/>
              </w:rPr>
            </w:pPr>
            <w:r w:rsidRPr="007458F5">
              <w:rPr>
                <w:szCs w:val="21"/>
              </w:rPr>
              <w:t>0.016</w:t>
            </w:r>
          </w:p>
        </w:tc>
      </w:tr>
      <w:tr w:rsidR="00C343D6" w:rsidRPr="007458F5" w14:paraId="0A24C836" w14:textId="77777777" w:rsidTr="002608E6">
        <w:trPr>
          <w:jc w:val="center"/>
        </w:trPr>
        <w:tc>
          <w:tcPr>
            <w:tcW w:w="2694" w:type="dxa"/>
            <w:tcBorders>
              <w:bottom w:val="single" w:sz="8" w:space="0" w:color="auto"/>
            </w:tcBorders>
          </w:tcPr>
          <w:p w14:paraId="491D46B1" w14:textId="77777777" w:rsidR="00C343D6" w:rsidRPr="007458F5" w:rsidRDefault="00C343D6" w:rsidP="00677540">
            <w:pPr>
              <w:spacing w:line="480" w:lineRule="auto"/>
              <w:ind w:firstLine="400"/>
              <w:rPr>
                <w:szCs w:val="21"/>
              </w:rPr>
            </w:pPr>
            <w:r w:rsidRPr="007458F5">
              <w:rPr>
                <w:szCs w:val="21"/>
              </w:rPr>
              <w:t>Acetylcysteine</w:t>
            </w:r>
          </w:p>
        </w:tc>
        <w:tc>
          <w:tcPr>
            <w:tcW w:w="1701" w:type="dxa"/>
            <w:tcBorders>
              <w:top w:val="nil"/>
              <w:bottom w:val="single" w:sz="8" w:space="0" w:color="auto"/>
            </w:tcBorders>
          </w:tcPr>
          <w:p w14:paraId="032DDFFA" w14:textId="77777777" w:rsidR="00C343D6" w:rsidRPr="007458F5" w:rsidRDefault="00C343D6" w:rsidP="00677540">
            <w:pPr>
              <w:spacing w:line="480" w:lineRule="auto"/>
              <w:ind w:firstLine="400"/>
              <w:rPr>
                <w:szCs w:val="21"/>
              </w:rPr>
            </w:pPr>
            <w:r w:rsidRPr="007458F5">
              <w:rPr>
                <w:szCs w:val="21"/>
              </w:rPr>
              <w:t>0.0006</w:t>
            </w:r>
          </w:p>
        </w:tc>
        <w:tc>
          <w:tcPr>
            <w:tcW w:w="1275" w:type="dxa"/>
            <w:tcBorders>
              <w:top w:val="nil"/>
              <w:bottom w:val="single" w:sz="8" w:space="0" w:color="auto"/>
            </w:tcBorders>
          </w:tcPr>
          <w:p w14:paraId="11F62DF9" w14:textId="77777777" w:rsidR="00C343D6" w:rsidRPr="007458F5" w:rsidRDefault="00C343D6" w:rsidP="00677540">
            <w:pPr>
              <w:spacing w:line="480" w:lineRule="auto"/>
              <w:ind w:firstLine="400"/>
              <w:rPr>
                <w:szCs w:val="21"/>
              </w:rPr>
            </w:pPr>
            <w:r w:rsidRPr="007458F5">
              <w:rPr>
                <w:szCs w:val="21"/>
              </w:rPr>
              <w:t>0.0004</w:t>
            </w:r>
          </w:p>
        </w:tc>
        <w:tc>
          <w:tcPr>
            <w:tcW w:w="1527" w:type="dxa"/>
            <w:tcBorders>
              <w:bottom w:val="single" w:sz="8" w:space="0" w:color="auto"/>
            </w:tcBorders>
          </w:tcPr>
          <w:p w14:paraId="2C4E6D1F" w14:textId="77777777" w:rsidR="00C343D6" w:rsidRPr="007458F5" w:rsidRDefault="00C343D6" w:rsidP="00677540">
            <w:pPr>
              <w:widowControl/>
              <w:spacing w:line="480" w:lineRule="auto"/>
              <w:ind w:firstLine="400"/>
              <w:jc w:val="center"/>
              <w:rPr>
                <w:szCs w:val="21"/>
              </w:rPr>
            </w:pPr>
            <w:r w:rsidRPr="007458F5">
              <w:rPr>
                <w:szCs w:val="21"/>
              </w:rPr>
              <w:t>1.644</w:t>
            </w:r>
          </w:p>
        </w:tc>
        <w:tc>
          <w:tcPr>
            <w:tcW w:w="1109" w:type="dxa"/>
            <w:tcBorders>
              <w:bottom w:val="single" w:sz="8" w:space="0" w:color="auto"/>
            </w:tcBorders>
          </w:tcPr>
          <w:p w14:paraId="57BD0990" w14:textId="77777777" w:rsidR="00C343D6" w:rsidRPr="007458F5" w:rsidRDefault="00C343D6" w:rsidP="00677540">
            <w:pPr>
              <w:widowControl/>
              <w:spacing w:line="480" w:lineRule="auto"/>
              <w:ind w:firstLine="400"/>
              <w:jc w:val="center"/>
              <w:rPr>
                <w:szCs w:val="21"/>
              </w:rPr>
            </w:pPr>
            <w:r w:rsidRPr="007458F5">
              <w:rPr>
                <w:szCs w:val="21"/>
              </w:rPr>
              <w:t>0.041</w:t>
            </w:r>
          </w:p>
        </w:tc>
      </w:tr>
    </w:tbl>
    <w:p w14:paraId="40216C80" w14:textId="77777777" w:rsidR="00C343D6" w:rsidRPr="007458F5" w:rsidRDefault="00C343D6" w:rsidP="00677540">
      <w:pPr>
        <w:spacing w:afterLines="60" w:after="187" w:line="480" w:lineRule="auto"/>
        <w:ind w:firstLineChars="200" w:firstLine="360"/>
        <w:rPr>
          <w:rFonts w:ascii="Times New Roman" w:eastAsia="宋体" w:hAnsi="Times New Roman" w:cs="Times New Roman"/>
          <w:sz w:val="18"/>
          <w:szCs w:val="18"/>
        </w:rPr>
      </w:pPr>
      <w:bookmarkStart w:id="4" w:name="OLE_LINK684"/>
      <w:bookmarkStart w:id="5" w:name="OLE_LINK685"/>
      <w:r w:rsidRPr="007458F5">
        <w:rPr>
          <w:rFonts w:ascii="Times New Roman" w:eastAsia="宋体" w:hAnsi="Times New Roman" w:cs="Times New Roman"/>
          <w:sz w:val="18"/>
          <w:szCs w:val="18"/>
        </w:rPr>
        <w:t>FC</w:t>
      </w:r>
      <w:r w:rsidRPr="007458F5">
        <w:rPr>
          <w:rFonts w:ascii="Times New Roman" w:eastAsia="宋体" w:hAnsi="Times New Roman" w:cs="Times New Roman"/>
          <w:sz w:val="18"/>
          <w:szCs w:val="18"/>
        </w:rPr>
        <w:t>：</w:t>
      </w:r>
      <w:bookmarkEnd w:id="4"/>
      <w:bookmarkEnd w:id="5"/>
      <w:r w:rsidRPr="007458F5">
        <w:rPr>
          <w:rFonts w:ascii="Times New Roman" w:eastAsia="宋体" w:hAnsi="Times New Roman" w:cs="Times New Roman"/>
          <w:sz w:val="18"/>
          <w:szCs w:val="18"/>
        </w:rPr>
        <w:t>Fold change; MCAO: middle cerebral artery occlusion.</w:t>
      </w:r>
    </w:p>
    <w:p w14:paraId="5D4C3CC5" w14:textId="77777777" w:rsidR="00C343D6" w:rsidRPr="007458F5" w:rsidRDefault="00C343D6" w:rsidP="00677540">
      <w:pPr>
        <w:spacing w:line="480" w:lineRule="auto"/>
        <w:rPr>
          <w:rFonts w:ascii="Times New Roman" w:eastAsia="宋体" w:hAnsi="Times New Roman" w:cs="Times New Roman"/>
          <w:szCs w:val="21"/>
        </w:rPr>
      </w:pPr>
      <w:bookmarkStart w:id="6" w:name="_Hlk120208432"/>
      <w:bookmarkEnd w:id="3"/>
      <w:r w:rsidRPr="007458F5">
        <w:rPr>
          <w:rFonts w:ascii="Times New Roman" w:eastAsia="等线" w:hAnsi="Times New Roman" w:cs="Times New Roman"/>
          <w:szCs w:val="21"/>
        </w:rPr>
        <w:t xml:space="preserve">Table </w:t>
      </w:r>
      <w:r>
        <w:rPr>
          <w:rFonts w:ascii="Times New Roman" w:eastAsia="等线" w:hAnsi="Times New Roman" w:cs="Times New Roman"/>
          <w:szCs w:val="21"/>
        </w:rPr>
        <w:t>S3</w:t>
      </w:r>
      <w:r w:rsidRPr="007458F5">
        <w:rPr>
          <w:rFonts w:ascii="Times New Roman" w:eastAsia="宋体" w:hAnsi="Times New Roman" w:cs="Times New Roman"/>
          <w:szCs w:val="21"/>
        </w:rPr>
        <w:t xml:space="preserve"> Fatty acids expression between MCAO group and sham group (Top 10)</w:t>
      </w:r>
    </w:p>
    <w:tbl>
      <w:tblPr>
        <w:tblStyle w:val="4"/>
        <w:tblW w:w="0" w:type="auto"/>
        <w:tblInd w:w="-5"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2684"/>
        <w:gridCol w:w="1693"/>
        <w:gridCol w:w="1414"/>
        <w:gridCol w:w="1274"/>
        <w:gridCol w:w="1246"/>
      </w:tblGrid>
      <w:tr w:rsidR="00C343D6" w:rsidRPr="007458F5" w14:paraId="05CF9525" w14:textId="77777777" w:rsidTr="00677540">
        <w:tc>
          <w:tcPr>
            <w:tcW w:w="2699" w:type="dxa"/>
            <w:vMerge w:val="restart"/>
            <w:tcBorders>
              <w:top w:val="single" w:sz="8" w:space="0" w:color="auto"/>
              <w:bottom w:val="single" w:sz="8" w:space="0" w:color="auto"/>
            </w:tcBorders>
          </w:tcPr>
          <w:p w14:paraId="50C43C57" w14:textId="77777777" w:rsidR="00C343D6" w:rsidRPr="007458F5" w:rsidRDefault="00C343D6" w:rsidP="00677540">
            <w:pPr>
              <w:spacing w:line="480" w:lineRule="auto"/>
              <w:ind w:firstLine="480"/>
              <w:jc w:val="center"/>
              <w:rPr>
                <w:szCs w:val="21"/>
              </w:rPr>
            </w:pPr>
          </w:p>
        </w:tc>
        <w:tc>
          <w:tcPr>
            <w:tcW w:w="1701" w:type="dxa"/>
            <w:tcBorders>
              <w:top w:val="single" w:sz="8" w:space="0" w:color="auto"/>
              <w:bottom w:val="single" w:sz="8" w:space="0" w:color="auto"/>
            </w:tcBorders>
          </w:tcPr>
          <w:p w14:paraId="134BA93A" w14:textId="77777777" w:rsidR="00C343D6" w:rsidRPr="007458F5" w:rsidRDefault="00C343D6" w:rsidP="00677540">
            <w:pPr>
              <w:spacing w:line="480" w:lineRule="auto"/>
              <w:ind w:firstLine="480"/>
              <w:rPr>
                <w:szCs w:val="21"/>
              </w:rPr>
            </w:pPr>
            <w:r w:rsidRPr="007458F5">
              <w:rPr>
                <w:szCs w:val="21"/>
              </w:rPr>
              <w:t>MCAO</w:t>
            </w:r>
          </w:p>
        </w:tc>
        <w:tc>
          <w:tcPr>
            <w:tcW w:w="1417" w:type="dxa"/>
            <w:tcBorders>
              <w:top w:val="single" w:sz="8" w:space="0" w:color="auto"/>
              <w:bottom w:val="single" w:sz="8" w:space="0" w:color="auto"/>
            </w:tcBorders>
          </w:tcPr>
          <w:p w14:paraId="58A7E4D2" w14:textId="77777777" w:rsidR="00C343D6" w:rsidRPr="007458F5" w:rsidRDefault="00C343D6" w:rsidP="00677540">
            <w:pPr>
              <w:spacing w:line="480" w:lineRule="auto"/>
              <w:ind w:firstLine="480"/>
              <w:rPr>
                <w:szCs w:val="21"/>
              </w:rPr>
            </w:pPr>
            <w:r w:rsidRPr="007458F5">
              <w:rPr>
                <w:szCs w:val="21"/>
              </w:rPr>
              <w:t>Sham</w:t>
            </w:r>
          </w:p>
        </w:tc>
        <w:tc>
          <w:tcPr>
            <w:tcW w:w="1276" w:type="dxa"/>
            <w:vMerge w:val="restart"/>
            <w:tcBorders>
              <w:top w:val="single" w:sz="8" w:space="0" w:color="auto"/>
              <w:bottom w:val="single" w:sz="8" w:space="0" w:color="auto"/>
            </w:tcBorders>
            <w:vAlign w:val="center"/>
          </w:tcPr>
          <w:p w14:paraId="3C022275" w14:textId="77777777" w:rsidR="00C343D6" w:rsidRPr="007458F5" w:rsidRDefault="00C343D6" w:rsidP="00677540">
            <w:pPr>
              <w:spacing w:line="480" w:lineRule="auto"/>
              <w:ind w:firstLine="480"/>
              <w:jc w:val="center"/>
              <w:rPr>
                <w:szCs w:val="21"/>
              </w:rPr>
            </w:pPr>
            <w:r w:rsidRPr="007458F5">
              <w:rPr>
                <w:szCs w:val="21"/>
              </w:rPr>
              <w:t>FC</w:t>
            </w:r>
          </w:p>
        </w:tc>
        <w:tc>
          <w:tcPr>
            <w:tcW w:w="1218" w:type="dxa"/>
            <w:vMerge w:val="restart"/>
            <w:tcBorders>
              <w:top w:val="single" w:sz="8" w:space="0" w:color="auto"/>
              <w:bottom w:val="single" w:sz="8" w:space="0" w:color="auto"/>
            </w:tcBorders>
            <w:vAlign w:val="center"/>
          </w:tcPr>
          <w:p w14:paraId="38F0B7FF" w14:textId="77777777" w:rsidR="00C343D6" w:rsidRPr="007458F5" w:rsidRDefault="00C343D6" w:rsidP="00677540">
            <w:pPr>
              <w:spacing w:line="480" w:lineRule="auto"/>
              <w:ind w:firstLine="480"/>
              <w:jc w:val="center"/>
              <w:rPr>
                <w:i/>
                <w:iCs/>
                <w:szCs w:val="21"/>
              </w:rPr>
            </w:pPr>
            <w:r w:rsidRPr="007458F5">
              <w:rPr>
                <w:i/>
                <w:iCs/>
                <w:szCs w:val="21"/>
              </w:rPr>
              <w:t>P</w:t>
            </w:r>
          </w:p>
        </w:tc>
      </w:tr>
      <w:tr w:rsidR="00C343D6" w:rsidRPr="007458F5" w14:paraId="12419B16" w14:textId="77777777" w:rsidTr="00677540">
        <w:tc>
          <w:tcPr>
            <w:tcW w:w="2699" w:type="dxa"/>
            <w:vMerge/>
            <w:tcBorders>
              <w:top w:val="single" w:sz="8" w:space="0" w:color="auto"/>
            </w:tcBorders>
          </w:tcPr>
          <w:p w14:paraId="07996850" w14:textId="77777777" w:rsidR="00C343D6" w:rsidRPr="007458F5" w:rsidRDefault="00C343D6" w:rsidP="00677540">
            <w:pPr>
              <w:spacing w:line="480" w:lineRule="auto"/>
              <w:ind w:firstLine="480"/>
              <w:rPr>
                <w:szCs w:val="21"/>
              </w:rPr>
            </w:pPr>
          </w:p>
        </w:tc>
        <w:tc>
          <w:tcPr>
            <w:tcW w:w="1701" w:type="dxa"/>
            <w:tcBorders>
              <w:top w:val="single" w:sz="8" w:space="0" w:color="auto"/>
              <w:bottom w:val="single" w:sz="8" w:space="0" w:color="auto"/>
            </w:tcBorders>
          </w:tcPr>
          <w:p w14:paraId="23437D8F" w14:textId="77777777" w:rsidR="00C343D6" w:rsidRPr="007458F5" w:rsidRDefault="00C343D6" w:rsidP="00677540">
            <w:pPr>
              <w:spacing w:line="480" w:lineRule="auto"/>
              <w:ind w:firstLine="480"/>
              <w:rPr>
                <w:szCs w:val="21"/>
              </w:rPr>
            </w:pPr>
            <w:r w:rsidRPr="007458F5">
              <w:rPr>
                <w:szCs w:val="21"/>
              </w:rPr>
              <w:t>Mean</w:t>
            </w:r>
          </w:p>
        </w:tc>
        <w:tc>
          <w:tcPr>
            <w:tcW w:w="1417" w:type="dxa"/>
            <w:tcBorders>
              <w:top w:val="single" w:sz="8" w:space="0" w:color="auto"/>
              <w:bottom w:val="single" w:sz="8" w:space="0" w:color="auto"/>
            </w:tcBorders>
          </w:tcPr>
          <w:p w14:paraId="6F34AF23" w14:textId="77777777" w:rsidR="00C343D6" w:rsidRPr="007458F5" w:rsidRDefault="00C343D6" w:rsidP="00677540">
            <w:pPr>
              <w:spacing w:line="480" w:lineRule="auto"/>
              <w:ind w:firstLine="480"/>
              <w:rPr>
                <w:szCs w:val="21"/>
              </w:rPr>
            </w:pPr>
            <w:r w:rsidRPr="007458F5">
              <w:rPr>
                <w:szCs w:val="21"/>
              </w:rPr>
              <w:t>Mean</w:t>
            </w:r>
          </w:p>
        </w:tc>
        <w:tc>
          <w:tcPr>
            <w:tcW w:w="1276" w:type="dxa"/>
            <w:vMerge/>
            <w:tcBorders>
              <w:top w:val="single" w:sz="8" w:space="0" w:color="auto"/>
            </w:tcBorders>
          </w:tcPr>
          <w:p w14:paraId="532FC9E6" w14:textId="77777777" w:rsidR="00C343D6" w:rsidRPr="007458F5" w:rsidRDefault="00C343D6" w:rsidP="00677540">
            <w:pPr>
              <w:spacing w:line="480" w:lineRule="auto"/>
              <w:ind w:firstLine="480"/>
              <w:rPr>
                <w:szCs w:val="21"/>
              </w:rPr>
            </w:pPr>
          </w:p>
        </w:tc>
        <w:tc>
          <w:tcPr>
            <w:tcW w:w="1218" w:type="dxa"/>
            <w:vMerge/>
            <w:tcBorders>
              <w:top w:val="single" w:sz="8" w:space="0" w:color="auto"/>
            </w:tcBorders>
          </w:tcPr>
          <w:p w14:paraId="6B6163E1" w14:textId="77777777" w:rsidR="00C343D6" w:rsidRPr="007458F5" w:rsidRDefault="00C343D6" w:rsidP="00677540">
            <w:pPr>
              <w:spacing w:line="480" w:lineRule="auto"/>
              <w:ind w:firstLine="480"/>
              <w:rPr>
                <w:szCs w:val="21"/>
              </w:rPr>
            </w:pPr>
          </w:p>
        </w:tc>
      </w:tr>
      <w:tr w:rsidR="00C343D6" w:rsidRPr="007458F5" w14:paraId="7085EACF" w14:textId="77777777" w:rsidTr="00677540">
        <w:tc>
          <w:tcPr>
            <w:tcW w:w="2699" w:type="dxa"/>
            <w:tcBorders>
              <w:top w:val="nil"/>
              <w:bottom w:val="nil"/>
            </w:tcBorders>
          </w:tcPr>
          <w:p w14:paraId="79E767A4" w14:textId="77777777" w:rsidR="00C343D6" w:rsidRPr="007458F5" w:rsidRDefault="00C343D6" w:rsidP="00677540">
            <w:pPr>
              <w:spacing w:line="480" w:lineRule="auto"/>
              <w:ind w:firstLine="480"/>
              <w:rPr>
                <w:szCs w:val="21"/>
              </w:rPr>
            </w:pPr>
            <w:r w:rsidRPr="007458F5">
              <w:rPr>
                <w:szCs w:val="21"/>
              </w:rPr>
              <w:t>Nervonic acid</w:t>
            </w:r>
          </w:p>
        </w:tc>
        <w:tc>
          <w:tcPr>
            <w:tcW w:w="1701" w:type="dxa"/>
            <w:tcBorders>
              <w:top w:val="single" w:sz="8" w:space="0" w:color="auto"/>
              <w:bottom w:val="nil"/>
            </w:tcBorders>
          </w:tcPr>
          <w:p w14:paraId="3D7FF7D0" w14:textId="77777777" w:rsidR="00C343D6" w:rsidRPr="007458F5" w:rsidRDefault="00C343D6" w:rsidP="00677540">
            <w:pPr>
              <w:spacing w:line="480" w:lineRule="auto"/>
              <w:ind w:firstLine="480"/>
              <w:rPr>
                <w:szCs w:val="21"/>
              </w:rPr>
            </w:pPr>
            <w:r w:rsidRPr="007458F5">
              <w:rPr>
                <w:szCs w:val="21"/>
              </w:rPr>
              <w:t>0.033</w:t>
            </w:r>
          </w:p>
        </w:tc>
        <w:tc>
          <w:tcPr>
            <w:tcW w:w="1417" w:type="dxa"/>
            <w:tcBorders>
              <w:top w:val="single" w:sz="8" w:space="0" w:color="auto"/>
              <w:bottom w:val="nil"/>
            </w:tcBorders>
          </w:tcPr>
          <w:p w14:paraId="7152BC81" w14:textId="77777777" w:rsidR="00C343D6" w:rsidRPr="007458F5" w:rsidRDefault="00C343D6" w:rsidP="00677540">
            <w:pPr>
              <w:spacing w:line="480" w:lineRule="auto"/>
              <w:ind w:firstLine="480"/>
              <w:rPr>
                <w:szCs w:val="21"/>
              </w:rPr>
            </w:pPr>
            <w:r w:rsidRPr="007458F5">
              <w:rPr>
                <w:szCs w:val="21"/>
              </w:rPr>
              <w:t>0.139</w:t>
            </w:r>
          </w:p>
        </w:tc>
        <w:tc>
          <w:tcPr>
            <w:tcW w:w="1276" w:type="dxa"/>
            <w:tcBorders>
              <w:top w:val="nil"/>
              <w:bottom w:val="nil"/>
            </w:tcBorders>
          </w:tcPr>
          <w:p w14:paraId="0E1687D1" w14:textId="77777777" w:rsidR="00C343D6" w:rsidRPr="007458F5" w:rsidRDefault="00C343D6" w:rsidP="00677540">
            <w:pPr>
              <w:widowControl/>
              <w:spacing w:line="480" w:lineRule="auto"/>
              <w:ind w:firstLine="480"/>
              <w:jc w:val="center"/>
              <w:rPr>
                <w:szCs w:val="21"/>
              </w:rPr>
            </w:pPr>
            <w:r w:rsidRPr="007458F5">
              <w:rPr>
                <w:szCs w:val="21"/>
              </w:rPr>
              <w:t>0.237</w:t>
            </w:r>
          </w:p>
        </w:tc>
        <w:tc>
          <w:tcPr>
            <w:tcW w:w="1218" w:type="dxa"/>
            <w:tcBorders>
              <w:top w:val="nil"/>
              <w:bottom w:val="nil"/>
            </w:tcBorders>
          </w:tcPr>
          <w:p w14:paraId="11652695" w14:textId="77777777" w:rsidR="00C343D6" w:rsidRPr="007458F5" w:rsidRDefault="00C343D6" w:rsidP="00677540">
            <w:pPr>
              <w:widowControl/>
              <w:spacing w:line="480" w:lineRule="auto"/>
              <w:ind w:firstLine="480"/>
              <w:jc w:val="center"/>
              <w:rPr>
                <w:szCs w:val="21"/>
              </w:rPr>
            </w:pPr>
            <w:r w:rsidRPr="007458F5">
              <w:rPr>
                <w:szCs w:val="21"/>
              </w:rPr>
              <w:t>0.000*</w:t>
            </w:r>
          </w:p>
        </w:tc>
      </w:tr>
      <w:tr w:rsidR="00C343D6" w:rsidRPr="007458F5" w14:paraId="7A8B1776" w14:textId="77777777" w:rsidTr="0024552E">
        <w:tc>
          <w:tcPr>
            <w:tcW w:w="2699" w:type="dxa"/>
            <w:tcBorders>
              <w:top w:val="nil"/>
            </w:tcBorders>
          </w:tcPr>
          <w:p w14:paraId="5C8DE861" w14:textId="77777777" w:rsidR="00C343D6" w:rsidRPr="007458F5" w:rsidRDefault="00C343D6" w:rsidP="00677540">
            <w:pPr>
              <w:spacing w:line="480" w:lineRule="auto"/>
              <w:ind w:firstLine="480"/>
              <w:rPr>
                <w:szCs w:val="21"/>
              </w:rPr>
            </w:pPr>
            <w:r w:rsidRPr="007458F5">
              <w:rPr>
                <w:szCs w:val="21"/>
              </w:rPr>
              <w:t>Arachidonic acid</w:t>
            </w:r>
          </w:p>
        </w:tc>
        <w:tc>
          <w:tcPr>
            <w:tcW w:w="1701" w:type="dxa"/>
            <w:tcBorders>
              <w:top w:val="nil"/>
            </w:tcBorders>
          </w:tcPr>
          <w:p w14:paraId="4B18C1B5" w14:textId="77777777" w:rsidR="00C343D6" w:rsidRPr="007458F5" w:rsidRDefault="00C343D6" w:rsidP="00677540">
            <w:pPr>
              <w:widowControl/>
              <w:spacing w:line="480" w:lineRule="auto"/>
              <w:ind w:firstLine="480"/>
              <w:rPr>
                <w:szCs w:val="21"/>
              </w:rPr>
            </w:pPr>
            <w:r w:rsidRPr="007458F5">
              <w:rPr>
                <w:szCs w:val="21"/>
              </w:rPr>
              <w:t>3.640</w:t>
            </w:r>
          </w:p>
        </w:tc>
        <w:tc>
          <w:tcPr>
            <w:tcW w:w="1417" w:type="dxa"/>
            <w:tcBorders>
              <w:top w:val="nil"/>
            </w:tcBorders>
          </w:tcPr>
          <w:p w14:paraId="0FCC08E2" w14:textId="77777777" w:rsidR="00C343D6" w:rsidRPr="007458F5" w:rsidRDefault="00C343D6" w:rsidP="00677540">
            <w:pPr>
              <w:widowControl/>
              <w:spacing w:line="480" w:lineRule="auto"/>
              <w:ind w:firstLine="480"/>
              <w:rPr>
                <w:szCs w:val="21"/>
              </w:rPr>
            </w:pPr>
            <w:r w:rsidRPr="007458F5">
              <w:rPr>
                <w:szCs w:val="21"/>
              </w:rPr>
              <w:t>13.853</w:t>
            </w:r>
          </w:p>
        </w:tc>
        <w:tc>
          <w:tcPr>
            <w:tcW w:w="1276" w:type="dxa"/>
            <w:tcBorders>
              <w:top w:val="nil"/>
            </w:tcBorders>
          </w:tcPr>
          <w:p w14:paraId="217D8E8F" w14:textId="77777777" w:rsidR="00C343D6" w:rsidRPr="007458F5" w:rsidRDefault="00C343D6" w:rsidP="00677540">
            <w:pPr>
              <w:widowControl/>
              <w:spacing w:line="480" w:lineRule="auto"/>
              <w:ind w:firstLine="480"/>
              <w:jc w:val="center"/>
              <w:rPr>
                <w:szCs w:val="21"/>
              </w:rPr>
            </w:pPr>
            <w:r w:rsidRPr="007458F5">
              <w:rPr>
                <w:szCs w:val="21"/>
              </w:rPr>
              <w:t>0.263</w:t>
            </w:r>
          </w:p>
        </w:tc>
        <w:tc>
          <w:tcPr>
            <w:tcW w:w="1218" w:type="dxa"/>
            <w:tcBorders>
              <w:top w:val="nil"/>
            </w:tcBorders>
          </w:tcPr>
          <w:p w14:paraId="68D2D039" w14:textId="77777777" w:rsidR="00C343D6" w:rsidRPr="007458F5" w:rsidRDefault="00C343D6" w:rsidP="00677540">
            <w:pPr>
              <w:widowControl/>
              <w:spacing w:line="480" w:lineRule="auto"/>
              <w:ind w:firstLine="480"/>
              <w:jc w:val="center"/>
              <w:rPr>
                <w:szCs w:val="21"/>
              </w:rPr>
            </w:pPr>
            <w:r w:rsidRPr="007458F5">
              <w:rPr>
                <w:szCs w:val="21"/>
              </w:rPr>
              <w:t>0.000*</w:t>
            </w:r>
          </w:p>
        </w:tc>
      </w:tr>
      <w:tr w:rsidR="00C343D6" w:rsidRPr="007458F5" w14:paraId="329871E5" w14:textId="77777777" w:rsidTr="0024552E">
        <w:tc>
          <w:tcPr>
            <w:tcW w:w="2699" w:type="dxa"/>
          </w:tcPr>
          <w:p w14:paraId="450FF444" w14:textId="77777777" w:rsidR="00C343D6" w:rsidRPr="007458F5" w:rsidRDefault="00C343D6" w:rsidP="00677540">
            <w:pPr>
              <w:spacing w:line="480" w:lineRule="auto"/>
              <w:ind w:firstLine="480"/>
              <w:rPr>
                <w:szCs w:val="21"/>
              </w:rPr>
            </w:pPr>
            <w:r w:rsidRPr="007458F5">
              <w:rPr>
                <w:szCs w:val="21"/>
              </w:rPr>
              <w:t>16b-hydroxyestradiol</w:t>
            </w:r>
          </w:p>
        </w:tc>
        <w:tc>
          <w:tcPr>
            <w:tcW w:w="1701" w:type="dxa"/>
          </w:tcPr>
          <w:p w14:paraId="101AABD9" w14:textId="77777777" w:rsidR="00C343D6" w:rsidRPr="007458F5" w:rsidRDefault="00C343D6" w:rsidP="00677540">
            <w:pPr>
              <w:widowControl/>
              <w:spacing w:line="480" w:lineRule="auto"/>
              <w:ind w:firstLine="480"/>
              <w:rPr>
                <w:szCs w:val="21"/>
              </w:rPr>
            </w:pPr>
            <w:r w:rsidRPr="007458F5">
              <w:rPr>
                <w:szCs w:val="21"/>
              </w:rPr>
              <w:t>0.003</w:t>
            </w:r>
          </w:p>
        </w:tc>
        <w:tc>
          <w:tcPr>
            <w:tcW w:w="1417" w:type="dxa"/>
          </w:tcPr>
          <w:p w14:paraId="6A3F60D2" w14:textId="77777777" w:rsidR="00C343D6" w:rsidRPr="007458F5" w:rsidRDefault="00C343D6" w:rsidP="00677540">
            <w:pPr>
              <w:widowControl/>
              <w:spacing w:line="480" w:lineRule="auto"/>
              <w:ind w:firstLine="480"/>
              <w:rPr>
                <w:szCs w:val="21"/>
              </w:rPr>
            </w:pPr>
            <w:r w:rsidRPr="007458F5">
              <w:rPr>
                <w:szCs w:val="21"/>
              </w:rPr>
              <w:t>0.010</w:t>
            </w:r>
          </w:p>
        </w:tc>
        <w:tc>
          <w:tcPr>
            <w:tcW w:w="1276" w:type="dxa"/>
          </w:tcPr>
          <w:p w14:paraId="1C7252F3" w14:textId="77777777" w:rsidR="00C343D6" w:rsidRPr="007458F5" w:rsidRDefault="00C343D6" w:rsidP="00677540">
            <w:pPr>
              <w:widowControl/>
              <w:spacing w:line="480" w:lineRule="auto"/>
              <w:ind w:firstLine="480"/>
              <w:jc w:val="center"/>
              <w:rPr>
                <w:szCs w:val="21"/>
              </w:rPr>
            </w:pPr>
            <w:r w:rsidRPr="007458F5">
              <w:rPr>
                <w:szCs w:val="21"/>
              </w:rPr>
              <w:t>0.334</w:t>
            </w:r>
          </w:p>
        </w:tc>
        <w:tc>
          <w:tcPr>
            <w:tcW w:w="1218" w:type="dxa"/>
          </w:tcPr>
          <w:p w14:paraId="68E4F503" w14:textId="77777777" w:rsidR="00C343D6" w:rsidRPr="007458F5" w:rsidRDefault="00C343D6" w:rsidP="00677540">
            <w:pPr>
              <w:widowControl/>
              <w:spacing w:line="480" w:lineRule="auto"/>
              <w:ind w:firstLine="480"/>
              <w:jc w:val="center"/>
              <w:rPr>
                <w:szCs w:val="21"/>
              </w:rPr>
            </w:pPr>
            <w:r w:rsidRPr="007458F5">
              <w:rPr>
                <w:szCs w:val="21"/>
              </w:rPr>
              <w:t>0.000*</w:t>
            </w:r>
          </w:p>
        </w:tc>
      </w:tr>
      <w:tr w:rsidR="00C343D6" w:rsidRPr="007458F5" w14:paraId="47924EA1" w14:textId="77777777" w:rsidTr="0024552E">
        <w:tc>
          <w:tcPr>
            <w:tcW w:w="2699" w:type="dxa"/>
          </w:tcPr>
          <w:p w14:paraId="1D56370F" w14:textId="77777777" w:rsidR="00C343D6" w:rsidRPr="007458F5" w:rsidRDefault="00C343D6" w:rsidP="00677540">
            <w:pPr>
              <w:spacing w:line="480" w:lineRule="auto"/>
              <w:ind w:firstLine="480"/>
              <w:rPr>
                <w:szCs w:val="21"/>
              </w:rPr>
            </w:pPr>
            <w:proofErr w:type="spellStart"/>
            <w:r w:rsidRPr="007458F5">
              <w:rPr>
                <w:szCs w:val="21"/>
              </w:rPr>
              <w:t>Docosatrienoic</w:t>
            </w:r>
            <w:proofErr w:type="spellEnd"/>
            <w:r w:rsidRPr="007458F5">
              <w:rPr>
                <w:szCs w:val="21"/>
              </w:rPr>
              <w:t xml:space="preserve"> acid</w:t>
            </w:r>
          </w:p>
        </w:tc>
        <w:tc>
          <w:tcPr>
            <w:tcW w:w="1701" w:type="dxa"/>
          </w:tcPr>
          <w:p w14:paraId="0F8AFE43" w14:textId="77777777" w:rsidR="00C343D6" w:rsidRPr="007458F5" w:rsidRDefault="00C343D6" w:rsidP="00677540">
            <w:pPr>
              <w:widowControl/>
              <w:spacing w:line="480" w:lineRule="auto"/>
              <w:ind w:firstLine="480"/>
              <w:rPr>
                <w:szCs w:val="21"/>
              </w:rPr>
            </w:pPr>
            <w:r w:rsidRPr="007458F5">
              <w:rPr>
                <w:szCs w:val="21"/>
              </w:rPr>
              <w:t>0.018</w:t>
            </w:r>
          </w:p>
        </w:tc>
        <w:tc>
          <w:tcPr>
            <w:tcW w:w="1417" w:type="dxa"/>
          </w:tcPr>
          <w:p w14:paraId="62491293" w14:textId="77777777" w:rsidR="00C343D6" w:rsidRPr="007458F5" w:rsidRDefault="00C343D6" w:rsidP="00677540">
            <w:pPr>
              <w:widowControl/>
              <w:spacing w:line="480" w:lineRule="auto"/>
              <w:ind w:firstLine="480"/>
              <w:rPr>
                <w:szCs w:val="21"/>
              </w:rPr>
            </w:pPr>
            <w:r w:rsidRPr="007458F5">
              <w:rPr>
                <w:szCs w:val="21"/>
              </w:rPr>
              <w:t>0.053</w:t>
            </w:r>
          </w:p>
        </w:tc>
        <w:tc>
          <w:tcPr>
            <w:tcW w:w="1276" w:type="dxa"/>
          </w:tcPr>
          <w:p w14:paraId="285A811F" w14:textId="77777777" w:rsidR="00C343D6" w:rsidRPr="007458F5" w:rsidRDefault="00C343D6" w:rsidP="00677540">
            <w:pPr>
              <w:widowControl/>
              <w:spacing w:line="480" w:lineRule="auto"/>
              <w:ind w:firstLine="480"/>
              <w:jc w:val="center"/>
              <w:rPr>
                <w:szCs w:val="21"/>
              </w:rPr>
            </w:pPr>
            <w:r w:rsidRPr="007458F5">
              <w:rPr>
                <w:szCs w:val="21"/>
              </w:rPr>
              <w:t>0.335</w:t>
            </w:r>
          </w:p>
        </w:tc>
        <w:tc>
          <w:tcPr>
            <w:tcW w:w="1218" w:type="dxa"/>
          </w:tcPr>
          <w:p w14:paraId="3318556F" w14:textId="77777777" w:rsidR="00C343D6" w:rsidRPr="007458F5" w:rsidRDefault="00C343D6" w:rsidP="00677540">
            <w:pPr>
              <w:widowControl/>
              <w:spacing w:line="480" w:lineRule="auto"/>
              <w:ind w:firstLine="480"/>
              <w:jc w:val="center"/>
              <w:rPr>
                <w:szCs w:val="21"/>
              </w:rPr>
            </w:pPr>
            <w:r w:rsidRPr="007458F5">
              <w:rPr>
                <w:szCs w:val="21"/>
              </w:rPr>
              <w:t>0.002</w:t>
            </w:r>
          </w:p>
        </w:tc>
      </w:tr>
      <w:tr w:rsidR="00C343D6" w:rsidRPr="007458F5" w14:paraId="2DE8A362" w14:textId="77777777" w:rsidTr="0024552E">
        <w:tc>
          <w:tcPr>
            <w:tcW w:w="2699" w:type="dxa"/>
          </w:tcPr>
          <w:p w14:paraId="52DF3F05" w14:textId="77777777" w:rsidR="00C343D6" w:rsidRPr="007458F5" w:rsidRDefault="00C343D6" w:rsidP="00677540">
            <w:pPr>
              <w:spacing w:line="480" w:lineRule="auto"/>
              <w:ind w:firstLine="480"/>
              <w:rPr>
                <w:szCs w:val="21"/>
              </w:rPr>
            </w:pPr>
            <w:r w:rsidRPr="007458F5">
              <w:rPr>
                <w:szCs w:val="21"/>
              </w:rPr>
              <w:t>Oleic acid</w:t>
            </w:r>
          </w:p>
        </w:tc>
        <w:tc>
          <w:tcPr>
            <w:tcW w:w="1701" w:type="dxa"/>
          </w:tcPr>
          <w:p w14:paraId="5981760F" w14:textId="77777777" w:rsidR="00C343D6" w:rsidRPr="007458F5" w:rsidRDefault="00C343D6" w:rsidP="00677540">
            <w:pPr>
              <w:widowControl/>
              <w:spacing w:line="480" w:lineRule="auto"/>
              <w:ind w:firstLine="480"/>
              <w:rPr>
                <w:szCs w:val="21"/>
              </w:rPr>
            </w:pPr>
            <w:r w:rsidRPr="007458F5">
              <w:rPr>
                <w:szCs w:val="21"/>
              </w:rPr>
              <w:t>3.104</w:t>
            </w:r>
          </w:p>
        </w:tc>
        <w:tc>
          <w:tcPr>
            <w:tcW w:w="1417" w:type="dxa"/>
          </w:tcPr>
          <w:p w14:paraId="569B1615" w14:textId="77777777" w:rsidR="00C343D6" w:rsidRPr="007458F5" w:rsidRDefault="00C343D6" w:rsidP="00677540">
            <w:pPr>
              <w:widowControl/>
              <w:spacing w:line="480" w:lineRule="auto"/>
              <w:ind w:firstLine="480"/>
              <w:rPr>
                <w:szCs w:val="21"/>
              </w:rPr>
            </w:pPr>
            <w:r w:rsidRPr="007458F5">
              <w:rPr>
                <w:szCs w:val="21"/>
              </w:rPr>
              <w:t>8.132</w:t>
            </w:r>
          </w:p>
        </w:tc>
        <w:tc>
          <w:tcPr>
            <w:tcW w:w="1276" w:type="dxa"/>
          </w:tcPr>
          <w:p w14:paraId="16AB0E68" w14:textId="77777777" w:rsidR="00C343D6" w:rsidRPr="007458F5" w:rsidRDefault="00C343D6" w:rsidP="00677540">
            <w:pPr>
              <w:widowControl/>
              <w:spacing w:line="480" w:lineRule="auto"/>
              <w:ind w:firstLine="480"/>
              <w:jc w:val="center"/>
              <w:rPr>
                <w:szCs w:val="21"/>
              </w:rPr>
            </w:pPr>
            <w:r w:rsidRPr="007458F5">
              <w:rPr>
                <w:szCs w:val="21"/>
              </w:rPr>
              <w:t>0.381</w:t>
            </w:r>
          </w:p>
        </w:tc>
        <w:tc>
          <w:tcPr>
            <w:tcW w:w="1218" w:type="dxa"/>
          </w:tcPr>
          <w:p w14:paraId="3B54590A" w14:textId="77777777" w:rsidR="00C343D6" w:rsidRPr="007458F5" w:rsidRDefault="00C343D6" w:rsidP="00677540">
            <w:pPr>
              <w:widowControl/>
              <w:spacing w:line="480" w:lineRule="auto"/>
              <w:ind w:firstLine="480"/>
              <w:jc w:val="center"/>
              <w:rPr>
                <w:szCs w:val="21"/>
              </w:rPr>
            </w:pPr>
            <w:r w:rsidRPr="007458F5">
              <w:rPr>
                <w:szCs w:val="21"/>
              </w:rPr>
              <w:t>0.000*</w:t>
            </w:r>
          </w:p>
        </w:tc>
      </w:tr>
      <w:tr w:rsidR="00C343D6" w:rsidRPr="007458F5" w14:paraId="1E2C4B34" w14:textId="77777777" w:rsidTr="00C343D6">
        <w:tc>
          <w:tcPr>
            <w:tcW w:w="2699" w:type="dxa"/>
            <w:tcBorders>
              <w:bottom w:val="nil"/>
            </w:tcBorders>
          </w:tcPr>
          <w:p w14:paraId="50D0BCC5" w14:textId="77777777" w:rsidR="00C343D6" w:rsidRPr="007458F5" w:rsidRDefault="00C343D6" w:rsidP="00677540">
            <w:pPr>
              <w:spacing w:line="480" w:lineRule="auto"/>
              <w:ind w:firstLine="480"/>
              <w:rPr>
                <w:szCs w:val="21"/>
              </w:rPr>
            </w:pPr>
            <w:r w:rsidRPr="007458F5">
              <w:rPr>
                <w:szCs w:val="21"/>
              </w:rPr>
              <w:t>Cis-9-palmitoleic acid</w:t>
            </w:r>
          </w:p>
        </w:tc>
        <w:tc>
          <w:tcPr>
            <w:tcW w:w="1701" w:type="dxa"/>
            <w:tcBorders>
              <w:bottom w:val="nil"/>
            </w:tcBorders>
          </w:tcPr>
          <w:p w14:paraId="72E6A70F" w14:textId="77777777" w:rsidR="00C343D6" w:rsidRPr="007458F5" w:rsidRDefault="00C343D6" w:rsidP="00677540">
            <w:pPr>
              <w:widowControl/>
              <w:spacing w:line="480" w:lineRule="auto"/>
              <w:ind w:firstLine="480"/>
              <w:rPr>
                <w:szCs w:val="21"/>
              </w:rPr>
            </w:pPr>
            <w:r w:rsidRPr="007458F5">
              <w:rPr>
                <w:szCs w:val="21"/>
              </w:rPr>
              <w:t>0.240</w:t>
            </w:r>
          </w:p>
        </w:tc>
        <w:tc>
          <w:tcPr>
            <w:tcW w:w="1417" w:type="dxa"/>
            <w:tcBorders>
              <w:bottom w:val="nil"/>
            </w:tcBorders>
          </w:tcPr>
          <w:p w14:paraId="15A3CDF5" w14:textId="77777777" w:rsidR="00C343D6" w:rsidRPr="007458F5" w:rsidRDefault="00C343D6" w:rsidP="00677540">
            <w:pPr>
              <w:widowControl/>
              <w:spacing w:line="480" w:lineRule="auto"/>
              <w:ind w:firstLine="480"/>
              <w:rPr>
                <w:szCs w:val="21"/>
              </w:rPr>
            </w:pPr>
            <w:r w:rsidRPr="007458F5">
              <w:rPr>
                <w:szCs w:val="21"/>
              </w:rPr>
              <w:t>0.575</w:t>
            </w:r>
          </w:p>
        </w:tc>
        <w:tc>
          <w:tcPr>
            <w:tcW w:w="1276" w:type="dxa"/>
            <w:tcBorders>
              <w:bottom w:val="nil"/>
            </w:tcBorders>
          </w:tcPr>
          <w:p w14:paraId="4820EBDF" w14:textId="77777777" w:rsidR="00C343D6" w:rsidRPr="007458F5" w:rsidRDefault="00C343D6" w:rsidP="00677540">
            <w:pPr>
              <w:widowControl/>
              <w:spacing w:line="480" w:lineRule="auto"/>
              <w:ind w:firstLine="480"/>
              <w:jc w:val="center"/>
              <w:rPr>
                <w:szCs w:val="21"/>
              </w:rPr>
            </w:pPr>
            <w:r w:rsidRPr="007458F5">
              <w:rPr>
                <w:szCs w:val="21"/>
              </w:rPr>
              <w:t>0.417</w:t>
            </w:r>
          </w:p>
        </w:tc>
        <w:tc>
          <w:tcPr>
            <w:tcW w:w="1218" w:type="dxa"/>
            <w:tcBorders>
              <w:bottom w:val="nil"/>
            </w:tcBorders>
          </w:tcPr>
          <w:p w14:paraId="3205A8DF" w14:textId="77777777" w:rsidR="00C343D6" w:rsidRPr="007458F5" w:rsidRDefault="00C343D6" w:rsidP="00677540">
            <w:pPr>
              <w:widowControl/>
              <w:spacing w:line="480" w:lineRule="auto"/>
              <w:ind w:firstLine="480"/>
              <w:jc w:val="center"/>
              <w:rPr>
                <w:szCs w:val="21"/>
              </w:rPr>
            </w:pPr>
            <w:r w:rsidRPr="007458F5">
              <w:rPr>
                <w:szCs w:val="21"/>
              </w:rPr>
              <w:t>0.000*</w:t>
            </w:r>
          </w:p>
        </w:tc>
      </w:tr>
      <w:tr w:rsidR="00C343D6" w:rsidRPr="007458F5" w14:paraId="2E112623" w14:textId="77777777" w:rsidTr="002608E6">
        <w:tc>
          <w:tcPr>
            <w:tcW w:w="2699" w:type="dxa"/>
            <w:tcBorders>
              <w:top w:val="nil"/>
              <w:bottom w:val="nil"/>
            </w:tcBorders>
          </w:tcPr>
          <w:p w14:paraId="244DDBB7" w14:textId="77777777" w:rsidR="00C343D6" w:rsidRPr="007458F5" w:rsidRDefault="00C343D6" w:rsidP="00677540">
            <w:pPr>
              <w:spacing w:line="480" w:lineRule="auto"/>
              <w:ind w:firstLine="480"/>
              <w:rPr>
                <w:szCs w:val="21"/>
              </w:rPr>
            </w:pPr>
            <w:r w:rsidRPr="007458F5">
              <w:rPr>
                <w:szCs w:val="21"/>
              </w:rPr>
              <w:t>Tetracosanoic acid</w:t>
            </w:r>
          </w:p>
        </w:tc>
        <w:tc>
          <w:tcPr>
            <w:tcW w:w="1701" w:type="dxa"/>
            <w:tcBorders>
              <w:top w:val="nil"/>
              <w:bottom w:val="nil"/>
            </w:tcBorders>
          </w:tcPr>
          <w:p w14:paraId="59F2BC71" w14:textId="77777777" w:rsidR="00C343D6" w:rsidRPr="007458F5" w:rsidRDefault="00C343D6" w:rsidP="00677540">
            <w:pPr>
              <w:widowControl/>
              <w:spacing w:line="480" w:lineRule="auto"/>
              <w:ind w:firstLine="480"/>
              <w:rPr>
                <w:szCs w:val="21"/>
              </w:rPr>
            </w:pPr>
            <w:r w:rsidRPr="007458F5">
              <w:rPr>
                <w:szCs w:val="21"/>
              </w:rPr>
              <w:t>0.013</w:t>
            </w:r>
          </w:p>
        </w:tc>
        <w:tc>
          <w:tcPr>
            <w:tcW w:w="1417" w:type="dxa"/>
            <w:tcBorders>
              <w:top w:val="nil"/>
              <w:bottom w:val="nil"/>
            </w:tcBorders>
          </w:tcPr>
          <w:p w14:paraId="50342765" w14:textId="77777777" w:rsidR="00C343D6" w:rsidRPr="007458F5" w:rsidRDefault="00C343D6" w:rsidP="00677540">
            <w:pPr>
              <w:widowControl/>
              <w:spacing w:line="480" w:lineRule="auto"/>
              <w:ind w:firstLine="480"/>
              <w:rPr>
                <w:szCs w:val="21"/>
              </w:rPr>
            </w:pPr>
            <w:r w:rsidRPr="007458F5">
              <w:rPr>
                <w:szCs w:val="21"/>
              </w:rPr>
              <w:t>0.028</w:t>
            </w:r>
          </w:p>
        </w:tc>
        <w:tc>
          <w:tcPr>
            <w:tcW w:w="1276" w:type="dxa"/>
            <w:tcBorders>
              <w:top w:val="nil"/>
              <w:bottom w:val="nil"/>
            </w:tcBorders>
          </w:tcPr>
          <w:p w14:paraId="7BD8408E" w14:textId="77777777" w:rsidR="00C343D6" w:rsidRPr="007458F5" w:rsidRDefault="00C343D6" w:rsidP="00677540">
            <w:pPr>
              <w:widowControl/>
              <w:spacing w:line="480" w:lineRule="auto"/>
              <w:ind w:firstLine="480"/>
              <w:jc w:val="center"/>
              <w:rPr>
                <w:szCs w:val="21"/>
              </w:rPr>
            </w:pPr>
            <w:r w:rsidRPr="007458F5">
              <w:rPr>
                <w:szCs w:val="21"/>
              </w:rPr>
              <w:t>0.450</w:t>
            </w:r>
          </w:p>
        </w:tc>
        <w:tc>
          <w:tcPr>
            <w:tcW w:w="1218" w:type="dxa"/>
            <w:tcBorders>
              <w:top w:val="nil"/>
              <w:bottom w:val="nil"/>
            </w:tcBorders>
          </w:tcPr>
          <w:p w14:paraId="323172E2" w14:textId="77777777" w:rsidR="00C343D6" w:rsidRPr="007458F5" w:rsidRDefault="00C343D6" w:rsidP="00677540">
            <w:pPr>
              <w:widowControl/>
              <w:spacing w:line="480" w:lineRule="auto"/>
              <w:ind w:firstLine="480"/>
              <w:jc w:val="center"/>
              <w:rPr>
                <w:szCs w:val="21"/>
              </w:rPr>
            </w:pPr>
            <w:r w:rsidRPr="007458F5">
              <w:rPr>
                <w:szCs w:val="21"/>
              </w:rPr>
              <w:t>0.015</w:t>
            </w:r>
          </w:p>
        </w:tc>
      </w:tr>
      <w:tr w:rsidR="00C343D6" w:rsidRPr="007458F5" w14:paraId="31D2316E" w14:textId="77777777" w:rsidTr="002608E6">
        <w:tc>
          <w:tcPr>
            <w:tcW w:w="2699" w:type="dxa"/>
            <w:tcBorders>
              <w:top w:val="nil"/>
              <w:bottom w:val="nil"/>
            </w:tcBorders>
          </w:tcPr>
          <w:p w14:paraId="62F0E4FB" w14:textId="77777777" w:rsidR="00C343D6" w:rsidRPr="007458F5" w:rsidRDefault="00C343D6" w:rsidP="00677540">
            <w:pPr>
              <w:spacing w:line="480" w:lineRule="auto"/>
              <w:ind w:firstLine="480"/>
              <w:rPr>
                <w:szCs w:val="21"/>
              </w:rPr>
            </w:pPr>
            <w:r w:rsidRPr="007458F5">
              <w:rPr>
                <w:szCs w:val="21"/>
              </w:rPr>
              <w:t>Gamma-linolenic acid</w:t>
            </w:r>
          </w:p>
        </w:tc>
        <w:tc>
          <w:tcPr>
            <w:tcW w:w="1701" w:type="dxa"/>
            <w:tcBorders>
              <w:top w:val="nil"/>
              <w:bottom w:val="nil"/>
            </w:tcBorders>
          </w:tcPr>
          <w:p w14:paraId="4E8D49F9" w14:textId="77777777" w:rsidR="00C343D6" w:rsidRPr="007458F5" w:rsidRDefault="00C343D6" w:rsidP="00677540">
            <w:pPr>
              <w:widowControl/>
              <w:spacing w:line="480" w:lineRule="auto"/>
              <w:ind w:firstLine="480"/>
              <w:rPr>
                <w:szCs w:val="21"/>
              </w:rPr>
            </w:pPr>
            <w:r w:rsidRPr="007458F5">
              <w:rPr>
                <w:szCs w:val="21"/>
              </w:rPr>
              <w:t>0.080</w:t>
            </w:r>
          </w:p>
        </w:tc>
        <w:tc>
          <w:tcPr>
            <w:tcW w:w="1417" w:type="dxa"/>
            <w:tcBorders>
              <w:top w:val="nil"/>
              <w:bottom w:val="nil"/>
            </w:tcBorders>
          </w:tcPr>
          <w:p w14:paraId="1D5BB8AA" w14:textId="77777777" w:rsidR="00C343D6" w:rsidRPr="007458F5" w:rsidRDefault="00C343D6" w:rsidP="00677540">
            <w:pPr>
              <w:widowControl/>
              <w:spacing w:line="480" w:lineRule="auto"/>
              <w:ind w:firstLine="480"/>
              <w:rPr>
                <w:szCs w:val="21"/>
              </w:rPr>
            </w:pPr>
            <w:r w:rsidRPr="007458F5">
              <w:rPr>
                <w:szCs w:val="21"/>
              </w:rPr>
              <w:t>0.165</w:t>
            </w:r>
          </w:p>
        </w:tc>
        <w:tc>
          <w:tcPr>
            <w:tcW w:w="1276" w:type="dxa"/>
            <w:tcBorders>
              <w:top w:val="nil"/>
              <w:bottom w:val="nil"/>
            </w:tcBorders>
          </w:tcPr>
          <w:p w14:paraId="62C8181D" w14:textId="77777777" w:rsidR="00C343D6" w:rsidRPr="007458F5" w:rsidRDefault="00C343D6" w:rsidP="00677540">
            <w:pPr>
              <w:widowControl/>
              <w:spacing w:line="480" w:lineRule="auto"/>
              <w:ind w:firstLine="480"/>
              <w:jc w:val="center"/>
              <w:rPr>
                <w:szCs w:val="21"/>
              </w:rPr>
            </w:pPr>
            <w:r w:rsidRPr="007458F5">
              <w:rPr>
                <w:szCs w:val="21"/>
              </w:rPr>
              <w:t>0.485</w:t>
            </w:r>
          </w:p>
        </w:tc>
        <w:tc>
          <w:tcPr>
            <w:tcW w:w="1218" w:type="dxa"/>
            <w:tcBorders>
              <w:top w:val="nil"/>
              <w:bottom w:val="nil"/>
            </w:tcBorders>
          </w:tcPr>
          <w:p w14:paraId="3151FFE1" w14:textId="77777777" w:rsidR="00C343D6" w:rsidRPr="007458F5" w:rsidRDefault="00C343D6" w:rsidP="00677540">
            <w:pPr>
              <w:widowControl/>
              <w:spacing w:line="480" w:lineRule="auto"/>
              <w:ind w:firstLine="480"/>
              <w:jc w:val="center"/>
              <w:rPr>
                <w:szCs w:val="21"/>
              </w:rPr>
            </w:pPr>
            <w:r w:rsidRPr="007458F5">
              <w:rPr>
                <w:szCs w:val="21"/>
              </w:rPr>
              <w:t>0.000*</w:t>
            </w:r>
          </w:p>
        </w:tc>
      </w:tr>
      <w:tr w:rsidR="00C343D6" w:rsidRPr="007458F5" w14:paraId="638EE436" w14:textId="77777777" w:rsidTr="002608E6">
        <w:tc>
          <w:tcPr>
            <w:tcW w:w="2699" w:type="dxa"/>
            <w:tcBorders>
              <w:top w:val="nil"/>
            </w:tcBorders>
          </w:tcPr>
          <w:p w14:paraId="67BF28DE" w14:textId="77777777" w:rsidR="00C343D6" w:rsidRPr="007458F5" w:rsidRDefault="00C343D6" w:rsidP="00677540">
            <w:pPr>
              <w:spacing w:line="480" w:lineRule="auto"/>
              <w:ind w:firstLine="480"/>
              <w:rPr>
                <w:szCs w:val="21"/>
              </w:rPr>
            </w:pPr>
            <w:proofErr w:type="spellStart"/>
            <w:r w:rsidRPr="007458F5">
              <w:rPr>
                <w:szCs w:val="21"/>
              </w:rPr>
              <w:t>Eicosadienoic</w:t>
            </w:r>
            <w:proofErr w:type="spellEnd"/>
            <w:r w:rsidRPr="007458F5">
              <w:rPr>
                <w:szCs w:val="21"/>
              </w:rPr>
              <w:t xml:space="preserve"> acid</w:t>
            </w:r>
          </w:p>
        </w:tc>
        <w:tc>
          <w:tcPr>
            <w:tcW w:w="1701" w:type="dxa"/>
            <w:tcBorders>
              <w:top w:val="nil"/>
            </w:tcBorders>
          </w:tcPr>
          <w:p w14:paraId="2B8FB9AC" w14:textId="77777777" w:rsidR="00C343D6" w:rsidRPr="007458F5" w:rsidRDefault="00C343D6" w:rsidP="00677540">
            <w:pPr>
              <w:widowControl/>
              <w:spacing w:line="480" w:lineRule="auto"/>
              <w:ind w:firstLine="480"/>
              <w:rPr>
                <w:szCs w:val="21"/>
              </w:rPr>
            </w:pPr>
            <w:r w:rsidRPr="007458F5">
              <w:rPr>
                <w:szCs w:val="21"/>
              </w:rPr>
              <w:t>0.053</w:t>
            </w:r>
          </w:p>
        </w:tc>
        <w:tc>
          <w:tcPr>
            <w:tcW w:w="1417" w:type="dxa"/>
            <w:tcBorders>
              <w:top w:val="nil"/>
            </w:tcBorders>
          </w:tcPr>
          <w:p w14:paraId="43D2B9FA" w14:textId="77777777" w:rsidR="00C343D6" w:rsidRPr="007458F5" w:rsidRDefault="00C343D6" w:rsidP="00677540">
            <w:pPr>
              <w:widowControl/>
              <w:spacing w:line="480" w:lineRule="auto"/>
              <w:ind w:firstLine="480"/>
              <w:rPr>
                <w:szCs w:val="21"/>
              </w:rPr>
            </w:pPr>
            <w:r w:rsidRPr="007458F5">
              <w:rPr>
                <w:szCs w:val="21"/>
              </w:rPr>
              <w:t>0.106</w:t>
            </w:r>
          </w:p>
        </w:tc>
        <w:tc>
          <w:tcPr>
            <w:tcW w:w="1276" w:type="dxa"/>
            <w:tcBorders>
              <w:top w:val="nil"/>
            </w:tcBorders>
          </w:tcPr>
          <w:p w14:paraId="06357208" w14:textId="77777777" w:rsidR="00C343D6" w:rsidRPr="007458F5" w:rsidRDefault="00C343D6" w:rsidP="00677540">
            <w:pPr>
              <w:widowControl/>
              <w:spacing w:line="480" w:lineRule="auto"/>
              <w:ind w:firstLine="480"/>
              <w:jc w:val="center"/>
              <w:rPr>
                <w:szCs w:val="21"/>
              </w:rPr>
            </w:pPr>
            <w:r w:rsidRPr="007458F5">
              <w:rPr>
                <w:szCs w:val="21"/>
              </w:rPr>
              <w:t>0.497</w:t>
            </w:r>
          </w:p>
        </w:tc>
        <w:tc>
          <w:tcPr>
            <w:tcW w:w="1218" w:type="dxa"/>
            <w:tcBorders>
              <w:top w:val="nil"/>
            </w:tcBorders>
          </w:tcPr>
          <w:p w14:paraId="4B6457F3" w14:textId="77777777" w:rsidR="00C343D6" w:rsidRPr="007458F5" w:rsidRDefault="00C343D6" w:rsidP="00677540">
            <w:pPr>
              <w:widowControl/>
              <w:spacing w:line="480" w:lineRule="auto"/>
              <w:ind w:firstLine="480"/>
              <w:jc w:val="center"/>
              <w:rPr>
                <w:szCs w:val="21"/>
              </w:rPr>
            </w:pPr>
            <w:r w:rsidRPr="007458F5">
              <w:rPr>
                <w:szCs w:val="21"/>
              </w:rPr>
              <w:t>0.001</w:t>
            </w:r>
          </w:p>
        </w:tc>
      </w:tr>
      <w:tr w:rsidR="00C343D6" w:rsidRPr="007458F5" w14:paraId="01748CE3" w14:textId="77777777" w:rsidTr="002608E6">
        <w:tc>
          <w:tcPr>
            <w:tcW w:w="2699" w:type="dxa"/>
            <w:tcBorders>
              <w:bottom w:val="single" w:sz="8" w:space="0" w:color="auto"/>
            </w:tcBorders>
          </w:tcPr>
          <w:p w14:paraId="7BD5CAC6" w14:textId="77777777" w:rsidR="00C343D6" w:rsidRPr="007458F5" w:rsidRDefault="00C343D6" w:rsidP="00677540">
            <w:pPr>
              <w:spacing w:line="480" w:lineRule="auto"/>
              <w:ind w:firstLine="480"/>
              <w:rPr>
                <w:szCs w:val="21"/>
              </w:rPr>
            </w:pPr>
            <w:r w:rsidRPr="007458F5">
              <w:rPr>
                <w:szCs w:val="21"/>
              </w:rPr>
              <w:t>Arachidic acid</w:t>
            </w:r>
          </w:p>
        </w:tc>
        <w:tc>
          <w:tcPr>
            <w:tcW w:w="1701" w:type="dxa"/>
            <w:tcBorders>
              <w:top w:val="nil"/>
              <w:bottom w:val="single" w:sz="8" w:space="0" w:color="auto"/>
            </w:tcBorders>
          </w:tcPr>
          <w:p w14:paraId="53D101FE" w14:textId="77777777" w:rsidR="00C343D6" w:rsidRPr="007458F5" w:rsidRDefault="00C343D6" w:rsidP="00677540">
            <w:pPr>
              <w:widowControl/>
              <w:spacing w:line="480" w:lineRule="auto"/>
              <w:ind w:firstLine="480"/>
              <w:rPr>
                <w:szCs w:val="21"/>
              </w:rPr>
            </w:pPr>
            <w:r w:rsidRPr="007458F5">
              <w:rPr>
                <w:szCs w:val="21"/>
              </w:rPr>
              <w:t>0.017</w:t>
            </w:r>
          </w:p>
        </w:tc>
        <w:tc>
          <w:tcPr>
            <w:tcW w:w="1417" w:type="dxa"/>
            <w:tcBorders>
              <w:top w:val="nil"/>
              <w:bottom w:val="single" w:sz="8" w:space="0" w:color="auto"/>
            </w:tcBorders>
          </w:tcPr>
          <w:p w14:paraId="1446550D" w14:textId="77777777" w:rsidR="00C343D6" w:rsidRPr="007458F5" w:rsidRDefault="00C343D6" w:rsidP="00677540">
            <w:pPr>
              <w:widowControl/>
              <w:spacing w:line="480" w:lineRule="auto"/>
              <w:ind w:firstLine="480"/>
              <w:rPr>
                <w:szCs w:val="21"/>
              </w:rPr>
            </w:pPr>
            <w:r w:rsidRPr="007458F5">
              <w:rPr>
                <w:szCs w:val="21"/>
              </w:rPr>
              <w:t>0.028</w:t>
            </w:r>
          </w:p>
        </w:tc>
        <w:tc>
          <w:tcPr>
            <w:tcW w:w="1276" w:type="dxa"/>
            <w:tcBorders>
              <w:top w:val="nil"/>
              <w:bottom w:val="single" w:sz="8" w:space="0" w:color="auto"/>
            </w:tcBorders>
          </w:tcPr>
          <w:p w14:paraId="69399D26" w14:textId="77777777" w:rsidR="00C343D6" w:rsidRPr="007458F5" w:rsidRDefault="00C343D6" w:rsidP="00677540">
            <w:pPr>
              <w:widowControl/>
              <w:spacing w:line="480" w:lineRule="auto"/>
              <w:ind w:firstLine="480"/>
              <w:jc w:val="center"/>
              <w:rPr>
                <w:szCs w:val="21"/>
              </w:rPr>
            </w:pPr>
            <w:r w:rsidRPr="007458F5">
              <w:rPr>
                <w:szCs w:val="21"/>
              </w:rPr>
              <w:t>0.617</w:t>
            </w:r>
          </w:p>
        </w:tc>
        <w:tc>
          <w:tcPr>
            <w:tcW w:w="1218" w:type="dxa"/>
            <w:tcBorders>
              <w:top w:val="nil"/>
              <w:bottom w:val="single" w:sz="8" w:space="0" w:color="auto"/>
            </w:tcBorders>
          </w:tcPr>
          <w:p w14:paraId="624EBB4E" w14:textId="77777777" w:rsidR="00C343D6" w:rsidRPr="007458F5" w:rsidRDefault="00C343D6" w:rsidP="00677540">
            <w:pPr>
              <w:widowControl/>
              <w:spacing w:line="480" w:lineRule="auto"/>
              <w:ind w:firstLine="480"/>
              <w:jc w:val="center"/>
              <w:rPr>
                <w:szCs w:val="21"/>
              </w:rPr>
            </w:pPr>
            <w:r w:rsidRPr="007458F5">
              <w:rPr>
                <w:szCs w:val="21"/>
              </w:rPr>
              <w:t>0.019</w:t>
            </w:r>
          </w:p>
        </w:tc>
      </w:tr>
    </w:tbl>
    <w:p w14:paraId="6F4D8301" w14:textId="77777777" w:rsidR="00C343D6" w:rsidRPr="007458F5" w:rsidRDefault="00C343D6" w:rsidP="00677540">
      <w:pPr>
        <w:spacing w:afterLines="60" w:after="187" w:line="480" w:lineRule="auto"/>
        <w:ind w:firstLineChars="200" w:firstLine="360"/>
        <w:rPr>
          <w:rFonts w:ascii="Times New Roman" w:eastAsia="宋体" w:hAnsi="Times New Roman" w:cs="Times New Roman"/>
          <w:sz w:val="18"/>
          <w:szCs w:val="18"/>
        </w:rPr>
      </w:pPr>
      <w:r w:rsidRPr="007458F5">
        <w:rPr>
          <w:rFonts w:ascii="Times New Roman" w:eastAsia="宋体" w:hAnsi="Times New Roman" w:cs="Times New Roman"/>
          <w:sz w:val="18"/>
          <w:szCs w:val="18"/>
        </w:rPr>
        <w:t>FC</w:t>
      </w:r>
      <w:r w:rsidRPr="007458F5">
        <w:rPr>
          <w:rFonts w:ascii="Times New Roman" w:eastAsia="宋体" w:hAnsi="Times New Roman" w:cs="Times New Roman"/>
          <w:sz w:val="18"/>
          <w:szCs w:val="18"/>
        </w:rPr>
        <w:t>：</w:t>
      </w:r>
      <w:r w:rsidRPr="007458F5">
        <w:rPr>
          <w:rFonts w:ascii="Times New Roman" w:eastAsia="宋体" w:hAnsi="Times New Roman" w:cs="Times New Roman"/>
          <w:sz w:val="18"/>
          <w:szCs w:val="18"/>
        </w:rPr>
        <w:t>Fold change; MCAO: middle cerebral artery occlusion</w:t>
      </w:r>
      <w:r w:rsidRPr="007458F5">
        <w:rPr>
          <w:rFonts w:ascii="Times New Roman" w:eastAsia="宋体" w:hAnsi="Times New Roman" w:cs="Times New Roman"/>
          <w:szCs w:val="21"/>
        </w:rPr>
        <w:t xml:space="preserve">; *: </w:t>
      </w:r>
      <w:r w:rsidRPr="007458F5">
        <w:rPr>
          <w:rFonts w:ascii="Times New Roman" w:eastAsia="宋体" w:hAnsi="Times New Roman" w:cs="Times New Roman"/>
          <w:i/>
          <w:iCs/>
          <w:szCs w:val="21"/>
        </w:rPr>
        <w:t xml:space="preserve">P </w:t>
      </w:r>
      <w:r w:rsidRPr="007458F5">
        <w:rPr>
          <w:rFonts w:ascii="Times New Roman" w:eastAsia="宋体" w:hAnsi="Times New Roman" w:cs="Times New Roman"/>
          <w:szCs w:val="21"/>
        </w:rPr>
        <w:t>&lt; 0.0001.</w:t>
      </w:r>
    </w:p>
    <w:bookmarkEnd w:id="6"/>
    <w:p w14:paraId="0F2B770E" w14:textId="77777777" w:rsidR="00C343D6" w:rsidRPr="00C343D6" w:rsidRDefault="00C343D6" w:rsidP="00677540">
      <w:pPr>
        <w:spacing w:line="480" w:lineRule="auto"/>
        <w:rPr>
          <w:rFonts w:ascii="Times New Roman" w:eastAsia="宋体" w:hAnsi="Times New Roman" w:cs="Times New Roman"/>
          <w:b/>
          <w:bCs/>
          <w:sz w:val="24"/>
          <w:szCs w:val="24"/>
        </w:rPr>
      </w:pPr>
    </w:p>
    <w:bookmarkEnd w:id="2"/>
    <w:p w14:paraId="5631107D" w14:textId="5D7C0F4F" w:rsidR="00203FEB" w:rsidRDefault="00203FEB" w:rsidP="00677540">
      <w:pPr>
        <w:spacing w:line="480" w:lineRule="auto"/>
      </w:pPr>
      <w:r>
        <w:rPr>
          <w:rFonts w:hint="eastAsia"/>
          <w:noProof/>
        </w:rPr>
        <w:lastRenderedPageBreak/>
        <w:drawing>
          <wp:inline distT="0" distB="0" distL="0" distR="0" wp14:anchorId="157B1B3A" wp14:editId="5DBBD5F3">
            <wp:extent cx="5622390" cy="4413434"/>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33763" cy="4422361"/>
                    </a:xfrm>
                    <a:prstGeom prst="rect">
                      <a:avLst/>
                    </a:prstGeom>
                  </pic:spPr>
                </pic:pic>
              </a:graphicData>
            </a:graphic>
          </wp:inline>
        </w:drawing>
      </w:r>
    </w:p>
    <w:p w14:paraId="12D1915D" w14:textId="2D0CBBCE" w:rsidR="007458F5" w:rsidRDefault="006763F8" w:rsidP="00677540">
      <w:pPr>
        <w:spacing w:line="480" w:lineRule="auto"/>
        <w:rPr>
          <w:rFonts w:ascii="Times New Roman" w:hAnsi="Times New Roman" w:cs="Times New Roman"/>
        </w:rPr>
      </w:pPr>
      <w:r w:rsidRPr="002818D5">
        <w:rPr>
          <w:rFonts w:ascii="Times New Roman" w:hAnsi="Times New Roman" w:cs="Times New Roman"/>
          <w:b/>
          <w:bCs/>
        </w:rPr>
        <w:t>Fig</w:t>
      </w:r>
      <w:r w:rsidR="007458F5">
        <w:rPr>
          <w:rFonts w:ascii="Times New Roman" w:hAnsi="Times New Roman" w:cs="Times New Roman"/>
          <w:b/>
          <w:bCs/>
        </w:rPr>
        <w:t>.</w:t>
      </w:r>
      <w:r w:rsidR="002818D5" w:rsidRPr="002818D5">
        <w:rPr>
          <w:rFonts w:ascii="Times New Roman" w:hAnsi="Times New Roman" w:cs="Times New Roman"/>
          <w:b/>
          <w:bCs/>
        </w:rPr>
        <w:t xml:space="preserve"> </w:t>
      </w:r>
      <w:r w:rsidR="00EB67B7">
        <w:rPr>
          <w:rFonts w:ascii="Times New Roman" w:hAnsi="Times New Roman" w:cs="Times New Roman"/>
          <w:b/>
          <w:bCs/>
        </w:rPr>
        <w:t>S</w:t>
      </w:r>
      <w:r w:rsidR="007458F5">
        <w:rPr>
          <w:rFonts w:ascii="Times New Roman" w:hAnsi="Times New Roman" w:cs="Times New Roman"/>
          <w:b/>
          <w:bCs/>
        </w:rPr>
        <w:t>1</w:t>
      </w:r>
      <w:r w:rsidR="0021138A" w:rsidRPr="002818D5">
        <w:rPr>
          <w:rFonts w:ascii="Times New Roman" w:hAnsi="Times New Roman" w:cs="Times New Roman"/>
          <w:b/>
          <w:bCs/>
        </w:rPr>
        <w:t xml:space="preserve"> </w:t>
      </w:r>
      <w:r w:rsidR="0021138A">
        <w:rPr>
          <w:rFonts w:ascii="Times New Roman" w:hAnsi="Times New Roman" w:cs="Times New Roman"/>
        </w:rPr>
        <w:t xml:space="preserve">KEGG </w:t>
      </w:r>
      <w:r w:rsidR="00FB5966" w:rsidRPr="006763F8">
        <w:rPr>
          <w:rFonts w:ascii="Times New Roman" w:hAnsi="Times New Roman" w:cs="Times New Roman"/>
        </w:rPr>
        <w:t xml:space="preserve">Metabolic pathways </w:t>
      </w:r>
      <w:r w:rsidR="0021138A">
        <w:rPr>
          <w:rFonts w:ascii="Times New Roman" w:hAnsi="Times New Roman" w:cs="Times New Roman"/>
        </w:rPr>
        <w:t xml:space="preserve">of ferroptosis </w:t>
      </w:r>
      <w:r w:rsidR="00FB5966" w:rsidRPr="006763F8">
        <w:rPr>
          <w:rFonts w:ascii="Times New Roman" w:hAnsi="Times New Roman" w:cs="Times New Roman"/>
        </w:rPr>
        <w:t>with red/blue dots representing the differentially expressed compounds</w:t>
      </w:r>
      <w:r w:rsidR="0021138A">
        <w:rPr>
          <w:rFonts w:ascii="Times New Roman" w:hAnsi="Times New Roman" w:cs="Times New Roman"/>
        </w:rPr>
        <w:t>.</w:t>
      </w:r>
      <w:r w:rsidR="009D3C62">
        <w:rPr>
          <w:rFonts w:ascii="Times New Roman" w:hAnsi="Times New Roman" w:cs="Times New Roman"/>
        </w:rPr>
        <w:t xml:space="preserve"> </w:t>
      </w:r>
      <w:r w:rsidR="009D3C62" w:rsidRPr="009D3C62">
        <w:rPr>
          <w:rFonts w:ascii="Times New Roman" w:hAnsi="Times New Roman" w:cs="Times New Roman"/>
        </w:rPr>
        <w:t>blue: downregulated, red: upregulated</w:t>
      </w:r>
    </w:p>
    <w:p w14:paraId="4EAB6FB1" w14:textId="77777777" w:rsidR="007458F5" w:rsidRPr="007458F5" w:rsidRDefault="007458F5" w:rsidP="00677540">
      <w:pPr>
        <w:spacing w:line="480" w:lineRule="auto"/>
        <w:rPr>
          <w:rFonts w:ascii="Times New Roman" w:hAnsi="Times New Roman" w:cs="Times New Roman"/>
        </w:rPr>
      </w:pPr>
    </w:p>
    <w:p w14:paraId="65499B80" w14:textId="5AE112C0" w:rsidR="00203FEB" w:rsidRDefault="00203FEB" w:rsidP="00677540">
      <w:pPr>
        <w:spacing w:line="480" w:lineRule="auto"/>
      </w:pPr>
      <w:r>
        <w:rPr>
          <w:rFonts w:hint="eastAsia"/>
          <w:noProof/>
        </w:rPr>
        <w:lastRenderedPageBreak/>
        <w:drawing>
          <wp:inline distT="0" distB="0" distL="0" distR="0" wp14:anchorId="0D982C92" wp14:editId="73C1D804">
            <wp:extent cx="5530682" cy="5007218"/>
            <wp:effectExtent l="0" t="0" r="0" b="317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5530682" cy="5007218"/>
                    </a:xfrm>
                    <a:prstGeom prst="rect">
                      <a:avLst/>
                    </a:prstGeom>
                  </pic:spPr>
                </pic:pic>
              </a:graphicData>
            </a:graphic>
          </wp:inline>
        </w:drawing>
      </w:r>
    </w:p>
    <w:p w14:paraId="68850D9F" w14:textId="62CCB1C3" w:rsidR="00593DA7" w:rsidRDefault="00A02466" w:rsidP="00677540">
      <w:pPr>
        <w:spacing w:line="480" w:lineRule="auto"/>
        <w:rPr>
          <w:rFonts w:ascii="Times New Roman" w:hAnsi="Times New Roman" w:cs="Times New Roman" w:hint="eastAsia"/>
          <w:szCs w:val="21"/>
        </w:rPr>
      </w:pPr>
      <w:r w:rsidRPr="002818D5">
        <w:rPr>
          <w:rFonts w:ascii="Times New Roman" w:hAnsi="Times New Roman" w:cs="Times New Roman"/>
          <w:b/>
          <w:bCs/>
          <w:szCs w:val="21"/>
        </w:rPr>
        <w:t>Fig</w:t>
      </w:r>
      <w:r w:rsidR="00DF0040">
        <w:rPr>
          <w:rFonts w:ascii="Times New Roman" w:hAnsi="Times New Roman" w:cs="Times New Roman"/>
          <w:b/>
          <w:bCs/>
          <w:szCs w:val="21"/>
        </w:rPr>
        <w:t>.</w:t>
      </w:r>
      <w:r w:rsidR="002818D5" w:rsidRPr="002818D5">
        <w:rPr>
          <w:rFonts w:ascii="Times New Roman" w:hAnsi="Times New Roman" w:cs="Times New Roman"/>
          <w:b/>
          <w:bCs/>
          <w:szCs w:val="21"/>
        </w:rPr>
        <w:t xml:space="preserve"> </w:t>
      </w:r>
      <w:r w:rsidR="00EB67B7">
        <w:rPr>
          <w:rFonts w:ascii="Times New Roman" w:hAnsi="Times New Roman" w:cs="Times New Roman"/>
          <w:b/>
          <w:bCs/>
          <w:szCs w:val="21"/>
        </w:rPr>
        <w:t>S</w:t>
      </w:r>
      <w:r w:rsidR="00DF0040">
        <w:rPr>
          <w:rFonts w:ascii="Times New Roman" w:hAnsi="Times New Roman" w:cs="Times New Roman"/>
          <w:b/>
          <w:bCs/>
          <w:szCs w:val="21"/>
        </w:rPr>
        <w:t>2</w:t>
      </w:r>
      <w:r>
        <w:rPr>
          <w:rFonts w:ascii="Times New Roman" w:hAnsi="Times New Roman" w:cs="Times New Roman"/>
          <w:szCs w:val="21"/>
        </w:rPr>
        <w:t xml:space="preserve"> BCAA</w:t>
      </w:r>
      <w:r w:rsidRPr="00B01CE6">
        <w:rPr>
          <w:rFonts w:ascii="Times New Roman" w:hAnsi="Times New Roman" w:cs="Times New Roman"/>
          <w:szCs w:val="21"/>
        </w:rPr>
        <w:t xml:space="preserve"> induced </w:t>
      </w:r>
      <w:r>
        <w:rPr>
          <w:rFonts w:ascii="Times New Roman" w:hAnsi="Times New Roman" w:cs="Times New Roman"/>
          <w:szCs w:val="21"/>
        </w:rPr>
        <w:t xml:space="preserve">ACSL4 expression in neuron and </w:t>
      </w:r>
      <w:r w:rsidR="00187826">
        <w:rPr>
          <w:rFonts w:ascii="Times New Roman" w:hAnsi="Times New Roman" w:cs="Times New Roman"/>
          <w:szCs w:val="21"/>
        </w:rPr>
        <w:t>had no effect on BCAA-related</w:t>
      </w:r>
      <w:r w:rsidR="00187826" w:rsidRPr="00187826">
        <w:t xml:space="preserve"> </w:t>
      </w:r>
      <w:r w:rsidR="00187826" w:rsidRPr="00187826">
        <w:rPr>
          <w:rFonts w:ascii="Times New Roman" w:hAnsi="Times New Roman" w:cs="Times New Roman"/>
          <w:szCs w:val="21"/>
        </w:rPr>
        <w:t>enzyme</w:t>
      </w:r>
      <w:r w:rsidRPr="00E56709">
        <w:rPr>
          <w:rFonts w:ascii="Times New Roman" w:hAnsi="Times New Roman" w:cs="Times New Roman"/>
          <w:szCs w:val="21"/>
        </w:rPr>
        <w:t xml:space="preserve">. </w:t>
      </w:r>
      <w:r w:rsidR="00AD7E8C">
        <w:rPr>
          <w:rFonts w:ascii="Times New Roman" w:hAnsi="Times New Roman" w:cs="Times New Roman"/>
          <w:szCs w:val="21"/>
        </w:rPr>
        <w:t>(</w:t>
      </w:r>
      <w:r w:rsidR="00427D77">
        <w:rPr>
          <w:rFonts w:ascii="Times New Roman" w:hAnsi="Times New Roman" w:cs="Times New Roman"/>
          <w:b/>
          <w:bCs/>
          <w:szCs w:val="21"/>
        </w:rPr>
        <w:t>a</w:t>
      </w:r>
      <w:r w:rsidR="00AD7E8C">
        <w:rPr>
          <w:rFonts w:ascii="Times New Roman" w:hAnsi="Times New Roman" w:cs="Times New Roman"/>
          <w:szCs w:val="21"/>
        </w:rPr>
        <w:t>)</w:t>
      </w:r>
      <w:r>
        <w:rPr>
          <w:rFonts w:ascii="Times New Roman" w:hAnsi="Times New Roman" w:cs="Times New Roman"/>
          <w:szCs w:val="21"/>
        </w:rPr>
        <w:t>:</w:t>
      </w:r>
      <w:r w:rsidR="007B1C51">
        <w:rPr>
          <w:rFonts w:ascii="Times New Roman" w:hAnsi="Times New Roman" w:cs="Times New Roman"/>
          <w:szCs w:val="21"/>
        </w:rPr>
        <w:t xml:space="preserve"> </w:t>
      </w:r>
      <w:r w:rsidR="00B20308" w:rsidRPr="00357C2A">
        <w:rPr>
          <w:rFonts w:ascii="Times New Roman" w:hAnsi="Times New Roman" w:cs="Times New Roman"/>
        </w:rPr>
        <w:t>Representative images</w:t>
      </w:r>
      <w:r w:rsidR="00B20308">
        <w:rPr>
          <w:rFonts w:ascii="Times New Roman" w:hAnsi="Times New Roman" w:cs="Times New Roman"/>
          <w:szCs w:val="21"/>
        </w:rPr>
        <w:t xml:space="preserve"> of </w:t>
      </w:r>
      <w:r w:rsidR="007B1C51">
        <w:rPr>
          <w:rFonts w:ascii="Times New Roman" w:hAnsi="Times New Roman" w:cs="Times New Roman"/>
          <w:szCs w:val="21"/>
        </w:rPr>
        <w:t>ACSL4</w:t>
      </w:r>
      <w:r w:rsidR="006F63C2">
        <w:rPr>
          <w:rFonts w:ascii="Times New Roman" w:hAnsi="Times New Roman" w:cs="Times New Roman"/>
          <w:szCs w:val="21"/>
        </w:rPr>
        <w:t xml:space="preserve"> and </w:t>
      </w:r>
      <w:r w:rsidR="007B1C51">
        <w:rPr>
          <w:rFonts w:ascii="Times New Roman" w:hAnsi="Times New Roman" w:cs="Times New Roman"/>
          <w:szCs w:val="21"/>
        </w:rPr>
        <w:t>Tuj1</w:t>
      </w:r>
      <w:r w:rsidR="007B1C51" w:rsidRPr="007B1C51">
        <w:rPr>
          <w:rFonts w:ascii="Times New Roman" w:hAnsi="Times New Roman" w:cs="Times New Roman"/>
          <w:szCs w:val="21"/>
        </w:rPr>
        <w:t xml:space="preserve"> double</w:t>
      </w:r>
      <w:r w:rsidR="006F63C2">
        <w:rPr>
          <w:rFonts w:ascii="Times New Roman" w:hAnsi="Times New Roman" w:cs="Times New Roman"/>
          <w:szCs w:val="21"/>
        </w:rPr>
        <w:t>-</w:t>
      </w:r>
      <w:r w:rsidR="007B1C51" w:rsidRPr="007B1C51">
        <w:rPr>
          <w:rFonts w:ascii="Times New Roman" w:hAnsi="Times New Roman" w:cs="Times New Roman"/>
          <w:szCs w:val="21"/>
        </w:rPr>
        <w:t xml:space="preserve">stained neurons treated </w:t>
      </w:r>
      <w:r w:rsidR="00DF3EDD" w:rsidRPr="00DF3EDD">
        <w:rPr>
          <w:rFonts w:ascii="Times New Roman" w:hAnsi="Times New Roman" w:cs="Times New Roman"/>
          <w:szCs w:val="21"/>
        </w:rPr>
        <w:t xml:space="preserve">with RSL3 (5 </w:t>
      </w:r>
      <w:proofErr w:type="spellStart"/>
      <w:r w:rsidR="00DF3EDD" w:rsidRPr="00DF3EDD">
        <w:rPr>
          <w:rFonts w:ascii="Times New Roman" w:hAnsi="Times New Roman" w:cs="Times New Roman"/>
          <w:szCs w:val="21"/>
        </w:rPr>
        <w:t>μM</w:t>
      </w:r>
      <w:proofErr w:type="spellEnd"/>
      <w:r w:rsidR="00DF3EDD" w:rsidRPr="00DF3EDD">
        <w:rPr>
          <w:rFonts w:ascii="Times New Roman" w:hAnsi="Times New Roman" w:cs="Times New Roman"/>
          <w:szCs w:val="21"/>
        </w:rPr>
        <w:t xml:space="preserve">) for 2 h and 5, 10, </w:t>
      </w:r>
      <w:r w:rsidR="00DF3EDD">
        <w:rPr>
          <w:rFonts w:ascii="Times New Roman" w:hAnsi="Times New Roman" w:cs="Times New Roman"/>
          <w:szCs w:val="21"/>
        </w:rPr>
        <w:t xml:space="preserve">20, </w:t>
      </w:r>
      <w:r w:rsidR="00DF3EDD" w:rsidRPr="00DF3EDD">
        <w:rPr>
          <w:rFonts w:ascii="Times New Roman" w:hAnsi="Times New Roman" w:cs="Times New Roman"/>
          <w:szCs w:val="21"/>
        </w:rPr>
        <w:t xml:space="preserve">or </w:t>
      </w:r>
      <w:r w:rsidR="00DF3EDD">
        <w:rPr>
          <w:rFonts w:ascii="Times New Roman" w:hAnsi="Times New Roman" w:cs="Times New Roman"/>
          <w:szCs w:val="21"/>
        </w:rPr>
        <w:t>5</w:t>
      </w:r>
      <w:r w:rsidR="00DF3EDD" w:rsidRPr="00DF3EDD">
        <w:rPr>
          <w:rFonts w:ascii="Times New Roman" w:hAnsi="Times New Roman" w:cs="Times New Roman"/>
          <w:szCs w:val="21"/>
        </w:rPr>
        <w:t>0 mM BCAA for 24 h</w:t>
      </w:r>
      <w:r w:rsidR="007B1C51" w:rsidRPr="007B1C51">
        <w:rPr>
          <w:rFonts w:ascii="Times New Roman" w:hAnsi="Times New Roman" w:cs="Times New Roman"/>
          <w:szCs w:val="21"/>
        </w:rPr>
        <w:t>.</w:t>
      </w:r>
      <w:r w:rsidR="007B1C51" w:rsidRPr="0071356A">
        <w:rPr>
          <w:rFonts w:ascii="Times New Roman" w:hAnsi="Times New Roman" w:cs="Times New Roman"/>
          <w:szCs w:val="21"/>
        </w:rPr>
        <w:t xml:space="preserve"> </w:t>
      </w:r>
      <w:r w:rsidR="00AD7E8C" w:rsidRPr="0071356A">
        <w:rPr>
          <w:rFonts w:ascii="Times New Roman" w:hAnsi="Times New Roman" w:cs="Times New Roman"/>
          <w:szCs w:val="21"/>
        </w:rPr>
        <w:t>(</w:t>
      </w:r>
      <w:r w:rsidR="00427D77">
        <w:rPr>
          <w:rFonts w:ascii="Times New Roman" w:hAnsi="Times New Roman" w:cs="Times New Roman"/>
          <w:b/>
          <w:bCs/>
          <w:szCs w:val="21"/>
        </w:rPr>
        <w:t>b</w:t>
      </w:r>
      <w:r w:rsidR="00AD7E8C" w:rsidRPr="0071356A">
        <w:rPr>
          <w:rFonts w:ascii="Times New Roman" w:hAnsi="Times New Roman" w:cs="Times New Roman"/>
          <w:szCs w:val="21"/>
        </w:rPr>
        <w:t>): Quanti</w:t>
      </w:r>
      <w:r w:rsidR="0071356A" w:rsidRPr="0071356A">
        <w:rPr>
          <w:rFonts w:ascii="Times New Roman" w:hAnsi="Times New Roman" w:cs="Times New Roman"/>
          <w:szCs w:val="21"/>
        </w:rPr>
        <w:t>t</w:t>
      </w:r>
      <w:r w:rsidR="00AD7E8C" w:rsidRPr="0071356A">
        <w:rPr>
          <w:rFonts w:ascii="Times New Roman" w:hAnsi="Times New Roman" w:cs="Times New Roman"/>
          <w:szCs w:val="21"/>
        </w:rPr>
        <w:t>ative analysis mean immunofluorescence intensities (MFI) of ACSL4-positive cells in each group of neurons. (</w:t>
      </w:r>
      <w:r w:rsidR="00427D77">
        <w:rPr>
          <w:rFonts w:ascii="Times New Roman" w:hAnsi="Times New Roman" w:cs="Times New Roman"/>
          <w:b/>
          <w:bCs/>
          <w:szCs w:val="21"/>
        </w:rPr>
        <w:t>c</w:t>
      </w:r>
      <w:r w:rsidR="00AD7E8C">
        <w:rPr>
          <w:rFonts w:ascii="Times New Roman" w:hAnsi="Times New Roman" w:cs="Times New Roman"/>
          <w:szCs w:val="21"/>
        </w:rPr>
        <w:t>)</w:t>
      </w:r>
      <w:r>
        <w:rPr>
          <w:rFonts w:ascii="Times New Roman" w:hAnsi="Times New Roman" w:cs="Times New Roman"/>
          <w:szCs w:val="21"/>
        </w:rPr>
        <w:t xml:space="preserve">: </w:t>
      </w:r>
      <w:r w:rsidR="0071356A" w:rsidRPr="0071356A">
        <w:rPr>
          <w:rFonts w:ascii="Times New Roman" w:hAnsi="Times New Roman" w:cs="Times New Roman"/>
          <w:szCs w:val="21"/>
        </w:rPr>
        <w:t xml:space="preserve">mRNA expression of </w:t>
      </w:r>
      <w:r w:rsidR="0071356A">
        <w:rPr>
          <w:rFonts w:ascii="Times New Roman" w:hAnsi="Times New Roman" w:cs="Times New Roman"/>
          <w:szCs w:val="21"/>
        </w:rPr>
        <w:t>BCAA</w:t>
      </w:r>
      <w:r w:rsidR="0071356A" w:rsidRPr="007D69AC">
        <w:rPr>
          <w:rFonts w:ascii="Times New Roman" w:hAnsi="Times New Roman" w:cs="Times New Roman"/>
          <w:szCs w:val="21"/>
        </w:rPr>
        <w:t>-associated</w:t>
      </w:r>
      <w:r w:rsidR="0071356A" w:rsidRPr="0071356A">
        <w:rPr>
          <w:rFonts w:ascii="Times New Roman" w:hAnsi="Times New Roman" w:cs="Times New Roman"/>
          <w:szCs w:val="21"/>
        </w:rPr>
        <w:t xml:space="preserve"> </w:t>
      </w:r>
      <w:r w:rsidR="0071356A" w:rsidRPr="007D69AC">
        <w:rPr>
          <w:rFonts w:ascii="Times New Roman" w:hAnsi="Times New Roman" w:cs="Times New Roman"/>
          <w:szCs w:val="21"/>
        </w:rPr>
        <w:t>transcripts</w:t>
      </w:r>
      <w:r w:rsidR="0071356A" w:rsidRPr="0071356A">
        <w:rPr>
          <w:rFonts w:ascii="Times New Roman" w:hAnsi="Times New Roman" w:cs="Times New Roman"/>
          <w:szCs w:val="21"/>
        </w:rPr>
        <w:t xml:space="preserve"> genes</w:t>
      </w:r>
      <w:r>
        <w:rPr>
          <w:rFonts w:ascii="Times New Roman" w:hAnsi="Times New Roman" w:cs="Times New Roman"/>
          <w:szCs w:val="21"/>
        </w:rPr>
        <w:t xml:space="preserve"> </w:t>
      </w:r>
      <w:r w:rsidR="00187826" w:rsidRPr="000A0093">
        <w:rPr>
          <w:rFonts w:ascii="Times New Roman" w:hAnsi="Times New Roman" w:cs="Times New Roman"/>
          <w:i/>
          <w:iCs/>
          <w:szCs w:val="21"/>
        </w:rPr>
        <w:t>B</w:t>
      </w:r>
      <w:r w:rsidR="000A0093" w:rsidRPr="000A0093">
        <w:rPr>
          <w:rFonts w:ascii="Times New Roman" w:hAnsi="Times New Roman" w:cs="Times New Roman"/>
          <w:i/>
          <w:iCs/>
          <w:szCs w:val="21"/>
        </w:rPr>
        <w:t>cat</w:t>
      </w:r>
      <w:r w:rsidR="00187826" w:rsidRPr="000A0093">
        <w:rPr>
          <w:rFonts w:ascii="Times New Roman" w:hAnsi="Times New Roman" w:cs="Times New Roman"/>
          <w:i/>
          <w:iCs/>
          <w:szCs w:val="21"/>
        </w:rPr>
        <w:t>1</w:t>
      </w:r>
      <w:r w:rsidRPr="000A0093">
        <w:rPr>
          <w:rFonts w:ascii="Times New Roman" w:hAnsi="Times New Roman" w:cs="Times New Roman"/>
          <w:szCs w:val="21"/>
        </w:rPr>
        <w:t>,</w:t>
      </w:r>
      <w:r w:rsidRPr="000A0093">
        <w:rPr>
          <w:rFonts w:ascii="Times New Roman" w:hAnsi="Times New Roman" w:cs="Times New Roman"/>
          <w:i/>
          <w:iCs/>
          <w:szCs w:val="21"/>
        </w:rPr>
        <w:t xml:space="preserve"> </w:t>
      </w:r>
      <w:r w:rsidR="00187826" w:rsidRPr="000A0093">
        <w:rPr>
          <w:rFonts w:ascii="Times New Roman" w:hAnsi="Times New Roman" w:cs="Times New Roman"/>
          <w:i/>
          <w:iCs/>
          <w:szCs w:val="21"/>
        </w:rPr>
        <w:t>B</w:t>
      </w:r>
      <w:r w:rsidR="000A0093" w:rsidRPr="000A0093">
        <w:rPr>
          <w:rFonts w:ascii="Times New Roman" w:hAnsi="Times New Roman" w:cs="Times New Roman"/>
          <w:i/>
          <w:iCs/>
          <w:szCs w:val="21"/>
        </w:rPr>
        <w:t>cat</w:t>
      </w:r>
      <w:r w:rsidRPr="000A0093">
        <w:rPr>
          <w:rFonts w:ascii="Times New Roman" w:hAnsi="Times New Roman" w:cs="Times New Roman"/>
          <w:i/>
          <w:iCs/>
          <w:szCs w:val="21"/>
        </w:rPr>
        <w:t>2</w:t>
      </w:r>
      <w:r w:rsidR="00B11A90" w:rsidRPr="000A0093">
        <w:rPr>
          <w:rFonts w:ascii="Times New Roman" w:hAnsi="Times New Roman" w:cs="Times New Roman"/>
          <w:szCs w:val="21"/>
        </w:rPr>
        <w:t>,</w:t>
      </w:r>
      <w:r w:rsidR="00B11A90" w:rsidRPr="000A0093">
        <w:rPr>
          <w:rFonts w:ascii="Times New Roman" w:hAnsi="Times New Roman" w:cs="Times New Roman"/>
          <w:i/>
          <w:iCs/>
          <w:szCs w:val="21"/>
        </w:rPr>
        <w:t xml:space="preserve"> S</w:t>
      </w:r>
      <w:r w:rsidR="000A0093" w:rsidRPr="000A0093">
        <w:rPr>
          <w:rFonts w:ascii="Times New Roman" w:hAnsi="Times New Roman" w:cs="Times New Roman"/>
          <w:i/>
          <w:iCs/>
          <w:szCs w:val="21"/>
        </w:rPr>
        <w:t>lc7a</w:t>
      </w:r>
      <w:r w:rsidR="00B11A90" w:rsidRPr="000A0093">
        <w:rPr>
          <w:rFonts w:ascii="Times New Roman" w:hAnsi="Times New Roman" w:cs="Times New Roman"/>
          <w:i/>
          <w:iCs/>
          <w:szCs w:val="21"/>
        </w:rPr>
        <w:t>5</w:t>
      </w:r>
      <w:r w:rsidR="00B11A90" w:rsidRPr="000A0093">
        <w:rPr>
          <w:rFonts w:ascii="Times New Roman" w:hAnsi="Times New Roman" w:cs="Times New Roman"/>
          <w:szCs w:val="21"/>
        </w:rPr>
        <w:t>,</w:t>
      </w:r>
      <w:r w:rsidR="00B11A90" w:rsidRPr="000A0093">
        <w:rPr>
          <w:rFonts w:ascii="Times New Roman" w:hAnsi="Times New Roman" w:cs="Times New Roman"/>
          <w:i/>
          <w:iCs/>
          <w:szCs w:val="21"/>
        </w:rPr>
        <w:t xml:space="preserve"> </w:t>
      </w:r>
      <w:proofErr w:type="spellStart"/>
      <w:r w:rsidR="00B11A90" w:rsidRPr="000A0093">
        <w:rPr>
          <w:rFonts w:ascii="Times New Roman" w:hAnsi="Times New Roman" w:cs="Times New Roman"/>
          <w:i/>
          <w:iCs/>
          <w:szCs w:val="21"/>
        </w:rPr>
        <w:t>B</w:t>
      </w:r>
      <w:r w:rsidR="000A0093" w:rsidRPr="000A0093">
        <w:rPr>
          <w:rFonts w:ascii="Times New Roman" w:hAnsi="Times New Roman" w:cs="Times New Roman"/>
          <w:i/>
          <w:iCs/>
          <w:szCs w:val="21"/>
        </w:rPr>
        <w:t>ckdk</w:t>
      </w:r>
      <w:proofErr w:type="spellEnd"/>
      <w:r w:rsidR="00B11A90" w:rsidRPr="000A0093">
        <w:rPr>
          <w:rFonts w:ascii="Times New Roman" w:hAnsi="Times New Roman" w:cs="Times New Roman"/>
          <w:szCs w:val="21"/>
        </w:rPr>
        <w:t>,</w:t>
      </w:r>
      <w:r w:rsidR="00B11A90" w:rsidRPr="000A0093">
        <w:rPr>
          <w:rFonts w:ascii="Times New Roman" w:hAnsi="Times New Roman" w:cs="Times New Roman"/>
          <w:i/>
          <w:iCs/>
          <w:szCs w:val="21"/>
        </w:rPr>
        <w:t xml:space="preserve"> </w:t>
      </w:r>
      <w:proofErr w:type="spellStart"/>
      <w:r w:rsidR="00B11A90" w:rsidRPr="000A0093">
        <w:rPr>
          <w:rFonts w:ascii="Times New Roman" w:hAnsi="Times New Roman" w:cs="Times New Roman"/>
          <w:i/>
          <w:iCs/>
          <w:szCs w:val="21"/>
        </w:rPr>
        <w:t>B</w:t>
      </w:r>
      <w:r w:rsidR="000A0093" w:rsidRPr="000A0093">
        <w:rPr>
          <w:rFonts w:ascii="Times New Roman" w:hAnsi="Times New Roman" w:cs="Times New Roman"/>
          <w:i/>
          <w:iCs/>
          <w:szCs w:val="21"/>
        </w:rPr>
        <w:t>ckdha</w:t>
      </w:r>
      <w:proofErr w:type="spellEnd"/>
      <w:r w:rsidRPr="000A0093">
        <w:rPr>
          <w:rFonts w:ascii="Times New Roman" w:hAnsi="Times New Roman" w:cs="Times New Roman"/>
          <w:i/>
          <w:iCs/>
          <w:szCs w:val="21"/>
        </w:rPr>
        <w:t xml:space="preserve"> </w:t>
      </w:r>
      <w:r w:rsidRPr="000A0093">
        <w:rPr>
          <w:rFonts w:ascii="Times New Roman" w:hAnsi="Times New Roman" w:cs="Times New Roman"/>
          <w:szCs w:val="21"/>
        </w:rPr>
        <w:t>and</w:t>
      </w:r>
      <w:r w:rsidRPr="000A0093">
        <w:rPr>
          <w:rFonts w:ascii="Times New Roman" w:hAnsi="Times New Roman" w:cs="Times New Roman"/>
          <w:i/>
          <w:iCs/>
          <w:szCs w:val="21"/>
        </w:rPr>
        <w:t xml:space="preserve"> </w:t>
      </w:r>
      <w:r w:rsidR="00B11A90" w:rsidRPr="000A0093">
        <w:rPr>
          <w:rFonts w:ascii="Times New Roman" w:hAnsi="Times New Roman" w:cs="Times New Roman"/>
          <w:i/>
          <w:iCs/>
          <w:szCs w:val="21"/>
        </w:rPr>
        <w:t>P</w:t>
      </w:r>
      <w:r w:rsidR="000A0093" w:rsidRPr="000A0093">
        <w:rPr>
          <w:rFonts w:ascii="Times New Roman" w:hAnsi="Times New Roman" w:cs="Times New Roman"/>
          <w:i/>
          <w:iCs/>
          <w:szCs w:val="21"/>
        </w:rPr>
        <w:t>pm1k</w:t>
      </w:r>
      <w:r w:rsidRPr="007D69AC">
        <w:rPr>
          <w:rFonts w:ascii="Times New Roman" w:hAnsi="Times New Roman" w:cs="Times New Roman"/>
          <w:szCs w:val="21"/>
        </w:rPr>
        <w:t xml:space="preserve"> in </w:t>
      </w:r>
      <w:r>
        <w:rPr>
          <w:rFonts w:ascii="Times New Roman" w:hAnsi="Times New Roman" w:cs="Times New Roman"/>
          <w:szCs w:val="21"/>
        </w:rPr>
        <w:t xml:space="preserve">neurons </w:t>
      </w:r>
      <w:r w:rsidR="000A0093" w:rsidRPr="000A0093">
        <w:rPr>
          <w:rFonts w:ascii="Times New Roman" w:hAnsi="Times New Roman" w:cs="Times New Roman"/>
          <w:szCs w:val="21"/>
        </w:rPr>
        <w:t>treated with medium and BCAA (5 mM) after 24 h</w:t>
      </w:r>
      <w:r>
        <w:rPr>
          <w:rFonts w:ascii="Times New Roman" w:hAnsi="Times New Roman" w:cs="Times New Roman"/>
          <w:szCs w:val="21"/>
        </w:rPr>
        <w:t xml:space="preserve">. </w:t>
      </w:r>
      <w:r w:rsidR="00263C6C">
        <w:rPr>
          <w:rFonts w:ascii="Times New Roman" w:hAnsi="Times New Roman" w:cs="Times New Roman"/>
          <w:szCs w:val="21"/>
        </w:rPr>
        <w:t>(</w:t>
      </w:r>
      <w:r w:rsidR="00427D77">
        <w:rPr>
          <w:rFonts w:ascii="Times New Roman" w:hAnsi="Times New Roman" w:cs="Times New Roman"/>
          <w:b/>
          <w:bCs/>
          <w:szCs w:val="21"/>
        </w:rPr>
        <w:t>d, e</w:t>
      </w:r>
      <w:r w:rsidR="00263C6C">
        <w:rPr>
          <w:rFonts w:ascii="Times New Roman" w:hAnsi="Times New Roman" w:cs="Times New Roman"/>
          <w:szCs w:val="21"/>
        </w:rPr>
        <w:t>)</w:t>
      </w:r>
      <w:r>
        <w:rPr>
          <w:rFonts w:ascii="Times New Roman" w:hAnsi="Times New Roman" w:cs="Times New Roman"/>
          <w:szCs w:val="21"/>
        </w:rPr>
        <w:t xml:space="preserve">: </w:t>
      </w:r>
      <w:r w:rsidR="00263C6C" w:rsidRPr="00263C6C">
        <w:rPr>
          <w:rFonts w:ascii="Times New Roman" w:hAnsi="Times New Roman" w:cs="Times New Roman"/>
          <w:szCs w:val="21"/>
        </w:rPr>
        <w:t>Representative immunoblot and statistical analysis of BCAA-related enzyme</w:t>
      </w:r>
      <w:r w:rsidR="00263C6C">
        <w:rPr>
          <w:rFonts w:ascii="Times New Roman" w:hAnsi="Times New Roman" w:cs="Times New Roman"/>
          <w:szCs w:val="21"/>
        </w:rPr>
        <w:t>s</w:t>
      </w:r>
      <w:r w:rsidR="00263C6C" w:rsidRPr="00263C6C">
        <w:rPr>
          <w:rFonts w:ascii="Times New Roman" w:hAnsi="Times New Roman" w:cs="Times New Roman"/>
          <w:szCs w:val="21"/>
        </w:rPr>
        <w:t xml:space="preserve"> BCKDK, p-BCKDHA S293, BCKDHA and PPM1K from neurons under normal or BCAA (5 mM)-treated conditions</w:t>
      </w:r>
      <w:r w:rsidR="00263C6C">
        <w:rPr>
          <w:rFonts w:ascii="Times New Roman" w:hAnsi="Times New Roman" w:cs="Times New Roman"/>
          <w:szCs w:val="21"/>
        </w:rPr>
        <w:t xml:space="preserve">, </w:t>
      </w:r>
      <w:r w:rsidR="007B1C51" w:rsidRPr="002D564A">
        <w:rPr>
          <w:rFonts w:ascii="Times New Roman" w:hAnsi="Times New Roman" w:cs="Times New Roman"/>
          <w:szCs w:val="21"/>
        </w:rPr>
        <w:t>β-actin was</w:t>
      </w:r>
      <w:r w:rsidR="007B1C51">
        <w:rPr>
          <w:rFonts w:ascii="Times New Roman" w:hAnsi="Times New Roman" w:cs="Times New Roman"/>
          <w:szCs w:val="21"/>
        </w:rPr>
        <w:t xml:space="preserve"> </w:t>
      </w:r>
      <w:r w:rsidR="007B1C51" w:rsidRPr="002D564A">
        <w:rPr>
          <w:rFonts w:ascii="Times New Roman" w:hAnsi="Times New Roman" w:cs="Times New Roman"/>
          <w:szCs w:val="21"/>
        </w:rPr>
        <w:t>used as a loading control.</w:t>
      </w:r>
      <w:r w:rsidR="00227F75">
        <w:rPr>
          <w:rFonts w:ascii="Times New Roman" w:hAnsi="Times New Roman" w:cs="Times New Roman"/>
          <w:szCs w:val="21"/>
        </w:rPr>
        <w:t xml:space="preserve"> </w:t>
      </w:r>
      <w:r w:rsidR="00227F75" w:rsidRPr="0025766C">
        <w:rPr>
          <w:rFonts w:ascii="Times New Roman" w:hAnsi="Times New Roman" w:cs="Times New Roman"/>
          <w:szCs w:val="21"/>
        </w:rPr>
        <w:t xml:space="preserve">All experiments were performed at least three independent times. All </w:t>
      </w:r>
      <w:r w:rsidR="00227F75" w:rsidRPr="0025766C">
        <w:rPr>
          <w:rFonts w:ascii="Times New Roman" w:hAnsi="Times New Roman" w:cs="Times New Roman"/>
          <w:szCs w:val="21"/>
        </w:rPr>
        <w:lastRenderedPageBreak/>
        <w:t>data are presented as mean ± SD, *</w:t>
      </w:r>
      <w:r w:rsidR="00227F75" w:rsidRPr="007E425A">
        <w:rPr>
          <w:rFonts w:ascii="Times New Roman" w:hAnsi="Times New Roman" w:cs="Times New Roman"/>
          <w:i/>
          <w:iCs/>
          <w:szCs w:val="21"/>
        </w:rPr>
        <w:t>P</w:t>
      </w:r>
      <w:r w:rsidR="00227F75" w:rsidRPr="0025766C">
        <w:rPr>
          <w:rFonts w:ascii="Times New Roman" w:hAnsi="Times New Roman" w:cs="Times New Roman"/>
          <w:szCs w:val="21"/>
        </w:rPr>
        <w:t>&lt;0.05, **</w:t>
      </w:r>
      <w:r w:rsidR="00227F75" w:rsidRPr="007E425A">
        <w:rPr>
          <w:rFonts w:ascii="Times New Roman" w:hAnsi="Times New Roman" w:cs="Times New Roman"/>
          <w:i/>
          <w:iCs/>
          <w:szCs w:val="21"/>
        </w:rPr>
        <w:t>P</w:t>
      </w:r>
      <w:r w:rsidR="00227F75" w:rsidRPr="0025766C">
        <w:rPr>
          <w:rFonts w:ascii="Times New Roman" w:hAnsi="Times New Roman" w:cs="Times New Roman"/>
          <w:szCs w:val="21"/>
        </w:rPr>
        <w:t>&lt;0.01</w:t>
      </w:r>
    </w:p>
    <w:p w14:paraId="6A9A194A" w14:textId="77777777" w:rsidR="00593DA7" w:rsidRDefault="00593DA7" w:rsidP="00677540">
      <w:pPr>
        <w:spacing w:line="480" w:lineRule="auto"/>
      </w:pPr>
      <w:r>
        <w:rPr>
          <w:rFonts w:hint="eastAsia"/>
          <w:noProof/>
        </w:rPr>
        <w:drawing>
          <wp:inline distT="0" distB="0" distL="0" distR="0" wp14:anchorId="62C1BFEB" wp14:editId="763C15C5">
            <wp:extent cx="5602257" cy="5266939"/>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02257" cy="5266939"/>
                    </a:xfrm>
                    <a:prstGeom prst="rect">
                      <a:avLst/>
                    </a:prstGeom>
                  </pic:spPr>
                </pic:pic>
              </a:graphicData>
            </a:graphic>
          </wp:inline>
        </w:drawing>
      </w:r>
    </w:p>
    <w:p w14:paraId="34C92917" w14:textId="77777777" w:rsidR="00593DA7" w:rsidRDefault="00593DA7" w:rsidP="00677540">
      <w:pPr>
        <w:spacing w:line="480" w:lineRule="auto"/>
      </w:pPr>
    </w:p>
    <w:p w14:paraId="243A1ED7" w14:textId="73643A68" w:rsidR="00593DA7" w:rsidRPr="0025766C" w:rsidRDefault="00593DA7" w:rsidP="00677540">
      <w:pPr>
        <w:spacing w:line="480" w:lineRule="auto"/>
        <w:rPr>
          <w:rFonts w:ascii="Times New Roman" w:hAnsi="Times New Roman" w:cs="Times New Roman"/>
          <w:b/>
          <w:bCs/>
          <w:sz w:val="24"/>
          <w:szCs w:val="24"/>
        </w:rPr>
      </w:pPr>
      <w:r w:rsidRPr="002818D5">
        <w:rPr>
          <w:rFonts w:ascii="Times New Roman" w:hAnsi="Times New Roman" w:cs="Times New Roman"/>
          <w:b/>
          <w:bCs/>
          <w:szCs w:val="21"/>
        </w:rPr>
        <w:t>Fig</w:t>
      </w:r>
      <w:r w:rsidR="00427D77">
        <w:rPr>
          <w:rFonts w:ascii="Times New Roman" w:hAnsi="Times New Roman" w:cs="Times New Roman"/>
          <w:b/>
          <w:bCs/>
          <w:szCs w:val="21"/>
        </w:rPr>
        <w:t>.</w:t>
      </w:r>
      <w:r w:rsidR="002818D5" w:rsidRPr="002818D5">
        <w:rPr>
          <w:rFonts w:ascii="Times New Roman" w:hAnsi="Times New Roman" w:cs="Times New Roman"/>
          <w:b/>
          <w:bCs/>
          <w:szCs w:val="21"/>
        </w:rPr>
        <w:t xml:space="preserve"> </w:t>
      </w:r>
      <w:r w:rsidR="00EB67B7">
        <w:rPr>
          <w:rFonts w:ascii="Times New Roman" w:hAnsi="Times New Roman" w:cs="Times New Roman"/>
          <w:b/>
          <w:bCs/>
          <w:szCs w:val="21"/>
        </w:rPr>
        <w:t>S</w:t>
      </w:r>
      <w:r w:rsidR="00427D77">
        <w:rPr>
          <w:rFonts w:ascii="Times New Roman" w:hAnsi="Times New Roman" w:cs="Times New Roman"/>
          <w:b/>
          <w:bCs/>
          <w:szCs w:val="21"/>
        </w:rPr>
        <w:t>3</w:t>
      </w:r>
      <w:r w:rsidR="007E425A">
        <w:rPr>
          <w:rFonts w:ascii="Times New Roman" w:hAnsi="Times New Roman" w:cs="Times New Roman"/>
          <w:szCs w:val="21"/>
        </w:rPr>
        <w:t xml:space="preserve"> </w:t>
      </w:r>
      <w:r w:rsidRPr="00934001">
        <w:rPr>
          <w:rFonts w:ascii="Times New Roman" w:hAnsi="Times New Roman" w:cs="Times New Roman"/>
          <w:szCs w:val="21"/>
        </w:rPr>
        <w:t>BT2 and Fer-1</w:t>
      </w:r>
      <w:r w:rsidR="007E425A">
        <w:rPr>
          <w:rFonts w:ascii="Times New Roman" w:hAnsi="Times New Roman" w:cs="Times New Roman"/>
          <w:szCs w:val="21"/>
        </w:rPr>
        <w:t xml:space="preserve"> </w:t>
      </w:r>
      <w:r w:rsidRPr="00934001">
        <w:rPr>
          <w:rFonts w:ascii="Times New Roman" w:hAnsi="Times New Roman" w:cs="Times New Roman"/>
          <w:szCs w:val="21"/>
        </w:rPr>
        <w:t xml:space="preserve">mitigated </w:t>
      </w:r>
      <w:r>
        <w:rPr>
          <w:rFonts w:ascii="Times New Roman" w:hAnsi="Times New Roman" w:cs="Times New Roman"/>
          <w:szCs w:val="21"/>
        </w:rPr>
        <w:t>BCAA</w:t>
      </w:r>
      <w:r w:rsidRPr="00934001">
        <w:rPr>
          <w:rFonts w:ascii="Times New Roman" w:hAnsi="Times New Roman" w:cs="Times New Roman"/>
          <w:szCs w:val="21"/>
        </w:rPr>
        <w:t xml:space="preserve">-induced neuronal </w:t>
      </w:r>
      <w:r>
        <w:rPr>
          <w:rFonts w:ascii="Times New Roman" w:hAnsi="Times New Roman" w:cs="Times New Roman"/>
          <w:szCs w:val="21"/>
        </w:rPr>
        <w:t>ferroptosis</w:t>
      </w:r>
      <w:r w:rsidRPr="00E56709">
        <w:rPr>
          <w:rFonts w:ascii="Times New Roman" w:hAnsi="Times New Roman" w:cs="Times New Roman"/>
          <w:szCs w:val="21"/>
        </w:rPr>
        <w:t xml:space="preserve">. </w:t>
      </w:r>
      <w:r w:rsidR="007E425A">
        <w:rPr>
          <w:rFonts w:ascii="Times New Roman" w:hAnsi="Times New Roman" w:cs="Times New Roman"/>
          <w:szCs w:val="21"/>
        </w:rPr>
        <w:t>(</w:t>
      </w:r>
      <w:r w:rsidR="00427D77">
        <w:rPr>
          <w:rFonts w:ascii="Times New Roman" w:hAnsi="Times New Roman" w:cs="Times New Roman"/>
          <w:b/>
          <w:bCs/>
          <w:szCs w:val="21"/>
        </w:rPr>
        <w:t>a</w:t>
      </w:r>
      <w:r w:rsidR="007E425A">
        <w:rPr>
          <w:rFonts w:ascii="Times New Roman" w:hAnsi="Times New Roman" w:cs="Times New Roman"/>
          <w:szCs w:val="21"/>
        </w:rPr>
        <w:t>)</w:t>
      </w:r>
      <w:r>
        <w:rPr>
          <w:rFonts w:ascii="Times New Roman" w:hAnsi="Times New Roman" w:cs="Times New Roman"/>
          <w:szCs w:val="21"/>
        </w:rPr>
        <w:t xml:space="preserve">: </w:t>
      </w:r>
      <w:r w:rsidRPr="00A23DA3">
        <w:rPr>
          <w:rFonts w:ascii="Times New Roman" w:hAnsi="Times New Roman" w:cs="Times New Roman"/>
          <w:szCs w:val="21"/>
        </w:rPr>
        <w:t xml:space="preserve">Cell viability </w:t>
      </w:r>
      <w:r w:rsidR="007E425A" w:rsidRPr="007E425A">
        <w:rPr>
          <w:rFonts w:ascii="Times New Roman" w:hAnsi="Times New Roman" w:cs="Times New Roman"/>
          <w:szCs w:val="21"/>
        </w:rPr>
        <w:t xml:space="preserve">of neurons </w:t>
      </w:r>
      <w:r w:rsidRPr="00A23DA3">
        <w:rPr>
          <w:rFonts w:ascii="Times New Roman" w:hAnsi="Times New Roman" w:cs="Times New Roman"/>
          <w:szCs w:val="21"/>
        </w:rPr>
        <w:t xml:space="preserve">was detected by CCK-8 </w:t>
      </w:r>
      <w:r w:rsidR="007E425A" w:rsidRPr="007E425A">
        <w:rPr>
          <w:rFonts w:ascii="Times New Roman" w:hAnsi="Times New Roman" w:cs="Times New Roman"/>
          <w:szCs w:val="21"/>
        </w:rPr>
        <w:t>assay following incubation</w:t>
      </w:r>
      <w:r w:rsidRPr="00A23DA3">
        <w:rPr>
          <w:rFonts w:ascii="Times New Roman" w:hAnsi="Times New Roman" w:cs="Times New Roman"/>
          <w:szCs w:val="21"/>
        </w:rPr>
        <w:t xml:space="preserve"> with </w:t>
      </w:r>
      <w:r>
        <w:rPr>
          <w:rFonts w:ascii="Times New Roman" w:hAnsi="Times New Roman" w:cs="Times New Roman"/>
          <w:szCs w:val="21"/>
        </w:rPr>
        <w:t xml:space="preserve">10, 20, 40, 80 and 160 </w:t>
      </w:r>
      <w:proofErr w:type="spellStart"/>
      <w:r w:rsidRPr="00A23DA3">
        <w:rPr>
          <w:rFonts w:ascii="Times New Roman" w:hAnsi="Times New Roman" w:cs="Times New Roman"/>
          <w:szCs w:val="21"/>
        </w:rPr>
        <w:t>μM</w:t>
      </w:r>
      <w:proofErr w:type="spellEnd"/>
      <w:r>
        <w:rPr>
          <w:rFonts w:ascii="Times New Roman" w:hAnsi="Times New Roman" w:cs="Times New Roman"/>
          <w:szCs w:val="21"/>
        </w:rPr>
        <w:t xml:space="preserve"> BT2 </w:t>
      </w:r>
      <w:r w:rsidR="00152FB9">
        <w:rPr>
          <w:rFonts w:ascii="Times New Roman" w:hAnsi="Times New Roman" w:cs="Times New Roman"/>
          <w:szCs w:val="21"/>
        </w:rPr>
        <w:t>for</w:t>
      </w:r>
      <w:r w:rsidRPr="00A23DA3">
        <w:rPr>
          <w:rFonts w:ascii="Times New Roman" w:hAnsi="Times New Roman" w:cs="Times New Roman"/>
          <w:szCs w:val="21"/>
        </w:rPr>
        <w:t xml:space="preserve"> 2</w:t>
      </w:r>
      <w:r>
        <w:rPr>
          <w:rFonts w:ascii="Times New Roman" w:hAnsi="Times New Roman" w:cs="Times New Roman"/>
          <w:szCs w:val="21"/>
        </w:rPr>
        <w:t>4</w:t>
      </w:r>
      <w:r w:rsidRPr="00A23DA3">
        <w:rPr>
          <w:rFonts w:ascii="Times New Roman" w:hAnsi="Times New Roman" w:cs="Times New Roman"/>
          <w:szCs w:val="21"/>
        </w:rPr>
        <w:t>h.</w:t>
      </w:r>
      <w:r w:rsidR="00152FB9">
        <w:rPr>
          <w:rFonts w:ascii="Times New Roman" w:hAnsi="Times New Roman" w:cs="Times New Roman"/>
          <w:szCs w:val="21"/>
        </w:rPr>
        <w:t xml:space="preserve"> (</w:t>
      </w:r>
      <w:r w:rsidR="00427D77">
        <w:rPr>
          <w:rFonts w:ascii="Times New Roman" w:hAnsi="Times New Roman" w:cs="Times New Roman"/>
          <w:b/>
          <w:bCs/>
          <w:szCs w:val="21"/>
        </w:rPr>
        <w:t>b</w:t>
      </w:r>
      <w:r w:rsidR="00152FB9">
        <w:rPr>
          <w:rFonts w:ascii="Times New Roman" w:hAnsi="Times New Roman" w:cs="Times New Roman"/>
          <w:szCs w:val="21"/>
        </w:rPr>
        <w:t>):</w:t>
      </w:r>
      <w:r>
        <w:rPr>
          <w:rFonts w:ascii="Times New Roman" w:hAnsi="Times New Roman" w:cs="Times New Roman"/>
          <w:szCs w:val="21"/>
        </w:rPr>
        <w:t xml:space="preserve"> </w:t>
      </w:r>
      <w:r w:rsidR="00152FB9" w:rsidRPr="00A23DA3">
        <w:rPr>
          <w:rFonts w:ascii="Times New Roman" w:hAnsi="Times New Roman" w:cs="Times New Roman"/>
          <w:szCs w:val="21"/>
        </w:rPr>
        <w:t xml:space="preserve">Cell viability </w:t>
      </w:r>
      <w:r w:rsidR="00152FB9" w:rsidRPr="007E425A">
        <w:rPr>
          <w:rFonts w:ascii="Times New Roman" w:hAnsi="Times New Roman" w:cs="Times New Roman"/>
          <w:szCs w:val="21"/>
        </w:rPr>
        <w:t xml:space="preserve">of neurons </w:t>
      </w:r>
      <w:r w:rsidR="00152FB9" w:rsidRPr="00A23DA3">
        <w:rPr>
          <w:rFonts w:ascii="Times New Roman" w:hAnsi="Times New Roman" w:cs="Times New Roman"/>
          <w:szCs w:val="21"/>
        </w:rPr>
        <w:t xml:space="preserve">was detected by CCK-8 </w:t>
      </w:r>
      <w:r w:rsidR="00152FB9" w:rsidRPr="007E425A">
        <w:rPr>
          <w:rFonts w:ascii="Times New Roman" w:hAnsi="Times New Roman" w:cs="Times New Roman"/>
          <w:szCs w:val="21"/>
        </w:rPr>
        <w:t>assay following incubation</w:t>
      </w:r>
      <w:r w:rsidR="00152FB9" w:rsidRPr="00A23DA3">
        <w:rPr>
          <w:rFonts w:ascii="Times New Roman" w:hAnsi="Times New Roman" w:cs="Times New Roman"/>
          <w:szCs w:val="21"/>
        </w:rPr>
        <w:t xml:space="preserve"> with </w:t>
      </w:r>
      <w:r>
        <w:rPr>
          <w:rFonts w:ascii="Times New Roman" w:hAnsi="Times New Roman" w:cs="Times New Roman"/>
          <w:szCs w:val="21"/>
        </w:rPr>
        <w:t xml:space="preserve">2, 5 and 10 </w:t>
      </w:r>
      <w:proofErr w:type="spellStart"/>
      <w:r w:rsidRPr="00A23DA3">
        <w:rPr>
          <w:rFonts w:ascii="Times New Roman" w:hAnsi="Times New Roman" w:cs="Times New Roman"/>
          <w:szCs w:val="21"/>
        </w:rPr>
        <w:t>μM</w:t>
      </w:r>
      <w:proofErr w:type="spellEnd"/>
      <w:r>
        <w:rPr>
          <w:rFonts w:ascii="Times New Roman" w:hAnsi="Times New Roman" w:cs="Times New Roman"/>
          <w:szCs w:val="21"/>
        </w:rPr>
        <w:t xml:space="preserve"> Fer-1 </w:t>
      </w:r>
      <w:r w:rsidR="00152FB9">
        <w:rPr>
          <w:rFonts w:ascii="Times New Roman" w:hAnsi="Times New Roman" w:cs="Times New Roman"/>
          <w:szCs w:val="21"/>
        </w:rPr>
        <w:t>for</w:t>
      </w:r>
      <w:r w:rsidRPr="00A23DA3">
        <w:rPr>
          <w:rFonts w:ascii="Times New Roman" w:hAnsi="Times New Roman" w:cs="Times New Roman"/>
          <w:szCs w:val="21"/>
        </w:rPr>
        <w:t xml:space="preserve"> 2</w:t>
      </w:r>
      <w:r>
        <w:rPr>
          <w:rFonts w:ascii="Times New Roman" w:hAnsi="Times New Roman" w:cs="Times New Roman"/>
          <w:szCs w:val="21"/>
        </w:rPr>
        <w:t>4</w:t>
      </w:r>
      <w:r w:rsidRPr="00A23DA3">
        <w:rPr>
          <w:rFonts w:ascii="Times New Roman" w:hAnsi="Times New Roman" w:cs="Times New Roman"/>
          <w:szCs w:val="21"/>
        </w:rPr>
        <w:t>h.</w:t>
      </w:r>
      <w:r>
        <w:rPr>
          <w:rFonts w:ascii="Times New Roman" w:hAnsi="Times New Roman" w:cs="Times New Roman"/>
          <w:szCs w:val="21"/>
        </w:rPr>
        <w:t xml:space="preserve"> </w:t>
      </w:r>
      <w:r w:rsidR="00F84BAF">
        <w:rPr>
          <w:rFonts w:ascii="Times New Roman" w:hAnsi="Times New Roman" w:cs="Times New Roman"/>
          <w:szCs w:val="21"/>
        </w:rPr>
        <w:t>(</w:t>
      </w:r>
      <w:r w:rsidR="00427D77">
        <w:rPr>
          <w:rFonts w:ascii="Times New Roman" w:hAnsi="Times New Roman" w:cs="Times New Roman"/>
          <w:b/>
          <w:bCs/>
          <w:szCs w:val="21"/>
        </w:rPr>
        <w:t>c, d</w:t>
      </w:r>
      <w:r w:rsidR="00F84BAF">
        <w:rPr>
          <w:rFonts w:ascii="Times New Roman" w:hAnsi="Times New Roman" w:cs="Times New Roman"/>
          <w:szCs w:val="21"/>
        </w:rPr>
        <w:t>)</w:t>
      </w:r>
      <w:r w:rsidR="009A5667">
        <w:rPr>
          <w:rFonts w:ascii="Times New Roman" w:hAnsi="Times New Roman" w:cs="Times New Roman"/>
          <w:szCs w:val="21"/>
        </w:rPr>
        <w:t>:</w:t>
      </w:r>
      <w:r w:rsidR="00F84BAF">
        <w:rPr>
          <w:rFonts w:ascii="Times New Roman" w:hAnsi="Times New Roman" w:cs="Times New Roman"/>
          <w:szCs w:val="21"/>
        </w:rPr>
        <w:t xml:space="preserve"> </w:t>
      </w:r>
      <w:r w:rsidR="00F84BAF" w:rsidRPr="00F84BAF">
        <w:rPr>
          <w:rFonts w:ascii="Times New Roman" w:hAnsi="Times New Roman" w:cs="Times New Roman"/>
          <w:szCs w:val="21"/>
        </w:rPr>
        <w:t xml:space="preserve">Neurons were pretreated with BT2 (80 </w:t>
      </w:r>
      <w:proofErr w:type="spellStart"/>
      <w:r w:rsidR="00F84BAF" w:rsidRPr="00F84BAF">
        <w:rPr>
          <w:rFonts w:ascii="Times New Roman" w:hAnsi="Times New Roman" w:cs="Times New Roman"/>
          <w:szCs w:val="21"/>
        </w:rPr>
        <w:t>μM</w:t>
      </w:r>
      <w:proofErr w:type="spellEnd"/>
      <w:r w:rsidR="00F84BAF" w:rsidRPr="00F84BAF">
        <w:rPr>
          <w:rFonts w:ascii="Times New Roman" w:hAnsi="Times New Roman" w:cs="Times New Roman"/>
          <w:szCs w:val="21"/>
        </w:rPr>
        <w:t xml:space="preserve">) or Fer-1 (5 </w:t>
      </w:r>
      <w:proofErr w:type="spellStart"/>
      <w:r w:rsidR="00F84BAF" w:rsidRPr="00F84BAF">
        <w:rPr>
          <w:rFonts w:ascii="Times New Roman" w:hAnsi="Times New Roman" w:cs="Times New Roman"/>
          <w:szCs w:val="21"/>
        </w:rPr>
        <w:t>μM</w:t>
      </w:r>
      <w:proofErr w:type="spellEnd"/>
      <w:r w:rsidR="00F84BAF" w:rsidRPr="00F84BAF">
        <w:rPr>
          <w:rFonts w:ascii="Times New Roman" w:hAnsi="Times New Roman" w:cs="Times New Roman"/>
          <w:szCs w:val="21"/>
        </w:rPr>
        <w:t>) for 4 h and then incubated with BCAA (5mM) for 24 h.</w:t>
      </w:r>
      <w:r w:rsidR="00F84BAF">
        <w:rPr>
          <w:rFonts w:ascii="Times New Roman" w:hAnsi="Times New Roman" w:cs="Times New Roman"/>
          <w:szCs w:val="21"/>
        </w:rPr>
        <w:t xml:space="preserve"> </w:t>
      </w:r>
      <w:r w:rsidR="00B560D5">
        <w:rPr>
          <w:rFonts w:ascii="Times New Roman" w:hAnsi="Times New Roman" w:cs="Times New Roman" w:hint="eastAsia"/>
          <w:szCs w:val="21"/>
        </w:rPr>
        <w:t>(</w:t>
      </w:r>
      <w:r w:rsidR="00427D77">
        <w:rPr>
          <w:rFonts w:ascii="Times New Roman" w:hAnsi="Times New Roman" w:cs="Times New Roman"/>
          <w:b/>
          <w:bCs/>
          <w:szCs w:val="21"/>
        </w:rPr>
        <w:t>c</w:t>
      </w:r>
      <w:r w:rsidR="00B560D5">
        <w:rPr>
          <w:rFonts w:ascii="Times New Roman" w:hAnsi="Times New Roman" w:cs="Times New Roman"/>
          <w:szCs w:val="21"/>
        </w:rPr>
        <w:t>)</w:t>
      </w:r>
      <w:r w:rsidR="009A5667">
        <w:rPr>
          <w:rFonts w:ascii="Times New Roman" w:hAnsi="Times New Roman" w:cs="Times New Roman"/>
          <w:szCs w:val="21"/>
        </w:rPr>
        <w:t xml:space="preserve">: </w:t>
      </w:r>
      <w:r w:rsidRPr="00357C2A">
        <w:rPr>
          <w:rFonts w:ascii="Times New Roman" w:hAnsi="Times New Roman" w:cs="Times New Roman"/>
        </w:rPr>
        <w:t>Representative images</w:t>
      </w:r>
      <w:r w:rsidRPr="00E87755">
        <w:rPr>
          <w:rFonts w:ascii="Times New Roman" w:hAnsi="Times New Roman" w:cs="Times New Roman"/>
          <w:szCs w:val="21"/>
        </w:rPr>
        <w:t xml:space="preserve"> </w:t>
      </w:r>
      <w:r>
        <w:rPr>
          <w:rFonts w:ascii="Times New Roman" w:hAnsi="Times New Roman" w:cs="Times New Roman"/>
          <w:szCs w:val="21"/>
        </w:rPr>
        <w:t xml:space="preserve">of </w:t>
      </w:r>
      <w:r w:rsidR="00F84BAF" w:rsidRPr="00F84BAF">
        <w:rPr>
          <w:rFonts w:ascii="Times New Roman" w:hAnsi="Times New Roman" w:cs="Times New Roman"/>
          <w:szCs w:val="21"/>
        </w:rPr>
        <w:t>PI-Hoechst double-stained</w:t>
      </w:r>
      <w:r w:rsidRPr="00E87755">
        <w:rPr>
          <w:rFonts w:ascii="Times New Roman" w:hAnsi="Times New Roman" w:cs="Times New Roman"/>
          <w:szCs w:val="21"/>
        </w:rPr>
        <w:t xml:space="preserve"> neurons </w:t>
      </w:r>
      <w:r>
        <w:rPr>
          <w:rFonts w:ascii="Times New Roman" w:hAnsi="Times New Roman" w:cs="Times New Roman"/>
          <w:szCs w:val="21"/>
        </w:rPr>
        <w:t xml:space="preserve">and </w:t>
      </w:r>
      <w:r w:rsidR="00B560D5">
        <w:rPr>
          <w:rFonts w:ascii="Times New Roman" w:hAnsi="Times New Roman" w:cs="Times New Roman" w:hint="eastAsia"/>
          <w:szCs w:val="21"/>
        </w:rPr>
        <w:t>(</w:t>
      </w:r>
      <w:r w:rsidR="00427D77">
        <w:rPr>
          <w:rFonts w:ascii="Times New Roman" w:hAnsi="Times New Roman" w:cs="Times New Roman"/>
          <w:b/>
          <w:bCs/>
          <w:szCs w:val="21"/>
        </w:rPr>
        <w:t>d</w:t>
      </w:r>
      <w:r w:rsidR="00B560D5">
        <w:rPr>
          <w:rFonts w:ascii="Times New Roman" w:hAnsi="Times New Roman" w:cs="Times New Roman"/>
          <w:szCs w:val="21"/>
        </w:rPr>
        <w:t xml:space="preserve">) </w:t>
      </w:r>
      <w:r>
        <w:rPr>
          <w:rFonts w:ascii="Times New Roman" w:hAnsi="Times New Roman" w:cs="Times New Roman"/>
          <w:szCs w:val="21"/>
        </w:rPr>
        <w:t>q</w:t>
      </w:r>
      <w:r w:rsidRPr="00E87755">
        <w:rPr>
          <w:rFonts w:ascii="Times New Roman" w:hAnsi="Times New Roman" w:cs="Times New Roman"/>
          <w:szCs w:val="21"/>
        </w:rPr>
        <w:t>uantification of PI-positive/Hoechst-positive cells</w:t>
      </w:r>
      <w:r w:rsidR="00B560D5">
        <w:rPr>
          <w:rFonts w:ascii="Times New Roman" w:hAnsi="Times New Roman" w:cs="Times New Roman"/>
          <w:szCs w:val="21"/>
        </w:rPr>
        <w:t>.</w:t>
      </w:r>
      <w:r w:rsidR="00B560D5" w:rsidRPr="00B560D5">
        <w:rPr>
          <w:rFonts w:ascii="Times New Roman" w:hAnsi="Times New Roman" w:cs="Times New Roman"/>
          <w:szCs w:val="21"/>
        </w:rPr>
        <w:t xml:space="preserve"> </w:t>
      </w:r>
      <w:r w:rsidR="00B560D5" w:rsidRPr="005652C8">
        <w:rPr>
          <w:rFonts w:ascii="Times New Roman" w:hAnsi="Times New Roman" w:cs="Times New Roman"/>
          <w:szCs w:val="21"/>
        </w:rPr>
        <w:t>Scale bar = 50μm.</w:t>
      </w:r>
      <w:r>
        <w:rPr>
          <w:rFonts w:ascii="Times New Roman" w:hAnsi="Times New Roman" w:cs="Times New Roman"/>
          <w:szCs w:val="21"/>
        </w:rPr>
        <w:t xml:space="preserve"> </w:t>
      </w:r>
      <w:r w:rsidRPr="0025766C">
        <w:rPr>
          <w:rFonts w:ascii="Times New Roman" w:hAnsi="Times New Roman" w:cs="Times New Roman"/>
          <w:szCs w:val="21"/>
        </w:rPr>
        <w:t xml:space="preserve">All experiments were performed at least three independent times. All data are presented as mean ± SD, </w:t>
      </w:r>
      <w:r w:rsidRPr="0025766C">
        <w:rPr>
          <w:rFonts w:ascii="Times New Roman" w:hAnsi="Times New Roman" w:cs="Times New Roman"/>
          <w:szCs w:val="21"/>
        </w:rPr>
        <w:lastRenderedPageBreak/>
        <w:t>**</w:t>
      </w:r>
      <w:r w:rsidRPr="00B560D5">
        <w:rPr>
          <w:rFonts w:ascii="Times New Roman" w:hAnsi="Times New Roman" w:cs="Times New Roman"/>
          <w:i/>
          <w:iCs/>
          <w:szCs w:val="21"/>
        </w:rPr>
        <w:t>P</w:t>
      </w:r>
      <w:r w:rsidRPr="0025766C">
        <w:rPr>
          <w:rFonts w:ascii="Times New Roman" w:hAnsi="Times New Roman" w:cs="Times New Roman"/>
          <w:szCs w:val="21"/>
        </w:rPr>
        <w:t>&lt;0.01, ***</w:t>
      </w:r>
      <w:r w:rsidRPr="00B560D5">
        <w:rPr>
          <w:rFonts w:ascii="Times New Roman" w:hAnsi="Times New Roman" w:cs="Times New Roman"/>
          <w:i/>
          <w:iCs/>
          <w:szCs w:val="21"/>
        </w:rPr>
        <w:t>P</w:t>
      </w:r>
      <w:r w:rsidRPr="0025766C">
        <w:rPr>
          <w:rFonts w:ascii="Times New Roman" w:hAnsi="Times New Roman" w:cs="Times New Roman"/>
          <w:szCs w:val="21"/>
        </w:rPr>
        <w:t>&lt;0.001</w:t>
      </w:r>
    </w:p>
    <w:p w14:paraId="3D38BAFA" w14:textId="6851F15A" w:rsidR="00203FEB" w:rsidRDefault="00203FEB" w:rsidP="00677540">
      <w:pPr>
        <w:spacing w:line="480" w:lineRule="auto"/>
      </w:pPr>
      <w:r>
        <w:rPr>
          <w:rFonts w:hint="eastAsia"/>
          <w:noProof/>
        </w:rPr>
        <w:drawing>
          <wp:inline distT="0" distB="0" distL="0" distR="0" wp14:anchorId="20210D2F" wp14:editId="2FA923C4">
            <wp:extent cx="5176083" cy="4771702"/>
            <wp:effectExtent l="0" t="0" r="571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87630" cy="4782347"/>
                    </a:xfrm>
                    <a:prstGeom prst="rect">
                      <a:avLst/>
                    </a:prstGeom>
                  </pic:spPr>
                </pic:pic>
              </a:graphicData>
            </a:graphic>
          </wp:inline>
        </w:drawing>
      </w:r>
    </w:p>
    <w:p w14:paraId="2E9E9E37" w14:textId="0E719948" w:rsidR="00A97A9F" w:rsidRPr="005652C8" w:rsidRDefault="003B4302" w:rsidP="00677540">
      <w:pPr>
        <w:spacing w:line="480" w:lineRule="auto"/>
        <w:rPr>
          <w:rFonts w:ascii="Times New Roman" w:hAnsi="Times New Roman" w:cs="Times New Roman"/>
          <w:szCs w:val="21"/>
        </w:rPr>
      </w:pPr>
      <w:r w:rsidRPr="002818D5">
        <w:rPr>
          <w:rFonts w:ascii="Times New Roman" w:hAnsi="Times New Roman" w:cs="Times New Roman" w:hint="eastAsia"/>
          <w:b/>
          <w:bCs/>
          <w:szCs w:val="21"/>
        </w:rPr>
        <w:t>F</w:t>
      </w:r>
      <w:r w:rsidRPr="002818D5">
        <w:rPr>
          <w:rFonts w:ascii="Times New Roman" w:hAnsi="Times New Roman" w:cs="Times New Roman"/>
          <w:b/>
          <w:bCs/>
          <w:szCs w:val="21"/>
        </w:rPr>
        <w:t>ig</w:t>
      </w:r>
      <w:r w:rsidR="002F4C71">
        <w:rPr>
          <w:rFonts w:ascii="Times New Roman" w:hAnsi="Times New Roman" w:cs="Times New Roman"/>
          <w:b/>
          <w:bCs/>
          <w:szCs w:val="21"/>
        </w:rPr>
        <w:t>.</w:t>
      </w:r>
      <w:r w:rsidR="002818D5" w:rsidRPr="002818D5">
        <w:rPr>
          <w:rFonts w:ascii="Times New Roman" w:hAnsi="Times New Roman" w:cs="Times New Roman"/>
          <w:b/>
          <w:bCs/>
          <w:szCs w:val="21"/>
        </w:rPr>
        <w:t xml:space="preserve"> </w:t>
      </w:r>
      <w:r w:rsidR="00EB67B7">
        <w:rPr>
          <w:rFonts w:ascii="Times New Roman" w:hAnsi="Times New Roman" w:cs="Times New Roman"/>
          <w:b/>
          <w:bCs/>
          <w:szCs w:val="21"/>
        </w:rPr>
        <w:t>S</w:t>
      </w:r>
      <w:r w:rsidR="002F4C71">
        <w:rPr>
          <w:rFonts w:ascii="Times New Roman" w:hAnsi="Times New Roman" w:cs="Times New Roman"/>
          <w:b/>
          <w:bCs/>
          <w:szCs w:val="21"/>
        </w:rPr>
        <w:t>4</w:t>
      </w:r>
      <w:r w:rsidRPr="00ED6A48">
        <w:rPr>
          <w:rFonts w:ascii="Times New Roman" w:hAnsi="Times New Roman" w:cs="Times New Roman"/>
          <w:szCs w:val="21"/>
        </w:rPr>
        <w:t xml:space="preserve"> </w:t>
      </w:r>
      <w:bookmarkStart w:id="7" w:name="_Hlk114064941"/>
      <w:r>
        <w:rPr>
          <w:rFonts w:ascii="Times New Roman" w:hAnsi="Times New Roman" w:cs="Times New Roman"/>
          <w:szCs w:val="21"/>
        </w:rPr>
        <w:t>BT2 and Fer-1</w:t>
      </w:r>
      <w:r w:rsidRPr="00ED6A48">
        <w:rPr>
          <w:rFonts w:ascii="Times New Roman" w:hAnsi="Times New Roman" w:cs="Times New Roman"/>
          <w:szCs w:val="21"/>
        </w:rPr>
        <w:t xml:space="preserve"> </w:t>
      </w:r>
      <w:r w:rsidR="00AA3ADD" w:rsidRPr="00AA3ADD">
        <w:rPr>
          <w:rFonts w:ascii="Times New Roman" w:hAnsi="Times New Roman" w:cs="Times New Roman"/>
          <w:szCs w:val="21"/>
        </w:rPr>
        <w:t>alleviated ferroptosis</w:t>
      </w:r>
      <w:r w:rsidR="00AA3ADD" w:rsidRPr="00ED6A48">
        <w:rPr>
          <w:rFonts w:ascii="Times New Roman" w:hAnsi="Times New Roman" w:cs="Times New Roman"/>
          <w:szCs w:val="21"/>
        </w:rPr>
        <w:t xml:space="preserve"> </w:t>
      </w:r>
      <w:r w:rsidR="00AA3ADD">
        <w:rPr>
          <w:rFonts w:ascii="Times New Roman" w:hAnsi="Times New Roman" w:cs="Times New Roman"/>
          <w:szCs w:val="21"/>
        </w:rPr>
        <w:t xml:space="preserve">and </w:t>
      </w:r>
      <w:r w:rsidRPr="00ED6A48">
        <w:rPr>
          <w:rFonts w:ascii="Times New Roman" w:hAnsi="Times New Roman" w:cs="Times New Roman"/>
          <w:szCs w:val="21"/>
        </w:rPr>
        <w:t>promoted motor functional recovery after cerebral I/R</w:t>
      </w:r>
      <w:bookmarkEnd w:id="7"/>
      <w:r w:rsidRPr="00ED6A48">
        <w:rPr>
          <w:rFonts w:ascii="Times New Roman" w:hAnsi="Times New Roman" w:cs="Times New Roman"/>
          <w:szCs w:val="21"/>
        </w:rPr>
        <w:t>.</w:t>
      </w:r>
      <w:r w:rsidR="00AA3ADD" w:rsidRPr="00AA3ADD">
        <w:rPr>
          <w:rFonts w:ascii="Times New Roman" w:hAnsi="Times New Roman" w:cs="Times New Roman"/>
          <w:szCs w:val="21"/>
        </w:rPr>
        <w:t xml:space="preserve"> </w:t>
      </w:r>
      <w:r w:rsidR="00AA3ADD" w:rsidRPr="00AA3ADD">
        <w:rPr>
          <w:rFonts w:ascii="Times New Roman" w:hAnsi="Times New Roman" w:cs="Times New Roman"/>
          <w:b/>
          <w:bCs/>
          <w:szCs w:val="21"/>
        </w:rPr>
        <w:t>(a)</w:t>
      </w:r>
      <w:r w:rsidR="00AA3ADD">
        <w:rPr>
          <w:rFonts w:ascii="Times New Roman" w:hAnsi="Times New Roman" w:cs="Times New Roman"/>
          <w:szCs w:val="21"/>
        </w:rPr>
        <w:t xml:space="preserve"> </w:t>
      </w:r>
      <w:r w:rsidR="00AA3ADD" w:rsidRPr="00AA3ADD">
        <w:rPr>
          <w:rFonts w:ascii="Times New Roman" w:hAnsi="Times New Roman" w:cs="Times New Roman"/>
          <w:szCs w:val="21"/>
        </w:rPr>
        <w:t xml:space="preserve">Representative images of </w:t>
      </w:r>
      <w:proofErr w:type="spellStart"/>
      <w:r w:rsidR="00AA3ADD" w:rsidRPr="00AA3ADD">
        <w:rPr>
          <w:rFonts w:ascii="Times New Roman" w:hAnsi="Times New Roman" w:cs="Times New Roman"/>
          <w:szCs w:val="21"/>
        </w:rPr>
        <w:t>NeuN</w:t>
      </w:r>
      <w:proofErr w:type="spellEnd"/>
      <w:r w:rsidR="00AA3ADD" w:rsidRPr="00AA3ADD">
        <w:rPr>
          <w:rFonts w:ascii="Times New Roman" w:hAnsi="Times New Roman" w:cs="Times New Roman"/>
          <w:szCs w:val="21"/>
        </w:rPr>
        <w:t xml:space="preserve">/4-HNE staining in the ischemic core. Scale bar = 100 </w:t>
      </w:r>
      <w:proofErr w:type="spellStart"/>
      <w:r w:rsidR="00AA3ADD" w:rsidRPr="00AA3ADD">
        <w:rPr>
          <w:rFonts w:ascii="Times New Roman" w:hAnsi="Times New Roman" w:cs="Times New Roman"/>
          <w:szCs w:val="21"/>
        </w:rPr>
        <w:t>μm</w:t>
      </w:r>
      <w:proofErr w:type="spellEnd"/>
      <w:r w:rsidR="00AA3ADD" w:rsidRPr="00AA3ADD">
        <w:rPr>
          <w:rFonts w:ascii="Times New Roman" w:hAnsi="Times New Roman" w:cs="Times New Roman"/>
          <w:szCs w:val="21"/>
        </w:rPr>
        <w:t xml:space="preserve">. Representative magnified images are shown on the far right. Scale bar = 50 </w:t>
      </w:r>
      <w:proofErr w:type="spellStart"/>
      <w:r w:rsidR="00AA3ADD" w:rsidRPr="00AA3ADD">
        <w:rPr>
          <w:rFonts w:ascii="Times New Roman" w:hAnsi="Times New Roman" w:cs="Times New Roman"/>
          <w:szCs w:val="21"/>
        </w:rPr>
        <w:t>μm</w:t>
      </w:r>
      <w:proofErr w:type="spellEnd"/>
      <w:r w:rsidR="00AA3ADD" w:rsidRPr="00AA3ADD">
        <w:rPr>
          <w:rFonts w:ascii="Times New Roman" w:hAnsi="Times New Roman" w:cs="Times New Roman"/>
          <w:szCs w:val="21"/>
        </w:rPr>
        <w:t xml:space="preserve">. </w:t>
      </w:r>
      <w:r w:rsidR="003571C8" w:rsidRPr="00AA3ADD">
        <w:rPr>
          <w:rFonts w:ascii="Times New Roman" w:hAnsi="Times New Roman" w:cs="Times New Roman"/>
          <w:b/>
          <w:bCs/>
          <w:szCs w:val="21"/>
        </w:rPr>
        <w:t>(</w:t>
      </w:r>
      <w:r w:rsidR="003571C8">
        <w:rPr>
          <w:rFonts w:ascii="Times New Roman" w:hAnsi="Times New Roman" w:cs="Times New Roman"/>
          <w:b/>
          <w:bCs/>
          <w:szCs w:val="21"/>
        </w:rPr>
        <w:t>b</w:t>
      </w:r>
      <w:r w:rsidR="003571C8" w:rsidRPr="00AA3ADD">
        <w:rPr>
          <w:rFonts w:ascii="Times New Roman" w:hAnsi="Times New Roman" w:cs="Times New Roman"/>
          <w:b/>
          <w:bCs/>
          <w:szCs w:val="21"/>
        </w:rPr>
        <w:t>)</w:t>
      </w:r>
      <w:r w:rsidR="003571C8">
        <w:rPr>
          <w:rFonts w:ascii="Times New Roman" w:hAnsi="Times New Roman" w:cs="Times New Roman"/>
          <w:b/>
          <w:bCs/>
          <w:szCs w:val="21"/>
        </w:rPr>
        <w:t xml:space="preserve"> </w:t>
      </w:r>
      <w:r w:rsidR="00AA3ADD" w:rsidRPr="00AA3ADD">
        <w:rPr>
          <w:rFonts w:ascii="Times New Roman" w:hAnsi="Times New Roman" w:cs="Times New Roman"/>
          <w:szCs w:val="21"/>
        </w:rPr>
        <w:t xml:space="preserve">Quantitative analysis of p-BCKDHA S293-positive and 4-HNE-positive cells in the ischemic core among VEH, BT2, and Fer-1 groups (n = 14–18images from four animals/group, one-way ANOVA followed by multiple comparisons). </w:t>
      </w:r>
      <w:proofErr w:type="spellStart"/>
      <w:r w:rsidR="00F16B07">
        <w:rPr>
          <w:rFonts w:ascii="Times New Roman" w:hAnsi="Times New Roman" w:cs="Times New Roman"/>
          <w:szCs w:val="21"/>
        </w:rPr>
        <w:t>CatWalk</w:t>
      </w:r>
      <w:proofErr w:type="spellEnd"/>
      <w:r w:rsidR="00F16B07">
        <w:rPr>
          <w:rFonts w:ascii="Times New Roman" w:hAnsi="Times New Roman" w:cs="Times New Roman"/>
          <w:szCs w:val="21"/>
        </w:rPr>
        <w:t xml:space="preserve"> </w:t>
      </w:r>
      <w:r w:rsidR="009A5667" w:rsidRPr="009A5667">
        <w:rPr>
          <w:rFonts w:ascii="Times New Roman" w:hAnsi="Times New Roman" w:cs="Times New Roman"/>
          <w:szCs w:val="21"/>
        </w:rPr>
        <w:t xml:space="preserve">analysis </w:t>
      </w:r>
      <w:r w:rsidR="009A5667">
        <w:rPr>
          <w:rFonts w:ascii="Times New Roman" w:hAnsi="Times New Roman" w:cs="Times New Roman"/>
          <w:szCs w:val="21"/>
        </w:rPr>
        <w:t xml:space="preserve">showed </w:t>
      </w:r>
      <w:r>
        <w:rPr>
          <w:rFonts w:ascii="Times New Roman" w:hAnsi="Times New Roman" w:cs="Times New Roman"/>
          <w:szCs w:val="21"/>
        </w:rPr>
        <w:t>BT2 and Fer-1</w:t>
      </w:r>
      <w:r w:rsidRPr="00ED6A48">
        <w:rPr>
          <w:rFonts w:ascii="Times New Roman" w:hAnsi="Times New Roman" w:cs="Times New Roman"/>
          <w:szCs w:val="21"/>
        </w:rPr>
        <w:t xml:space="preserve"> significantly increased </w:t>
      </w:r>
      <w:r>
        <w:rPr>
          <w:rFonts w:ascii="Times New Roman" w:hAnsi="Times New Roman" w:cs="Times New Roman"/>
          <w:szCs w:val="21"/>
        </w:rPr>
        <w:t>max contact area (</w:t>
      </w:r>
      <w:r w:rsidR="003571C8">
        <w:rPr>
          <w:rFonts w:ascii="Times New Roman" w:hAnsi="Times New Roman" w:cs="Times New Roman"/>
          <w:b/>
          <w:bCs/>
          <w:szCs w:val="21"/>
        </w:rPr>
        <w:t>c, d</w:t>
      </w:r>
      <w:r>
        <w:rPr>
          <w:rFonts w:ascii="Times New Roman" w:hAnsi="Times New Roman" w:cs="Times New Roman"/>
          <w:szCs w:val="21"/>
        </w:rPr>
        <w:t>), max contact mean intensity</w:t>
      </w:r>
      <w:r w:rsidRPr="00ED6A48">
        <w:rPr>
          <w:rFonts w:ascii="Times New Roman" w:hAnsi="Times New Roman" w:cs="Times New Roman"/>
          <w:szCs w:val="21"/>
        </w:rPr>
        <w:t xml:space="preserve"> (</w:t>
      </w:r>
      <w:r w:rsidR="003571C8">
        <w:rPr>
          <w:rFonts w:ascii="Times New Roman" w:hAnsi="Times New Roman" w:cs="Times New Roman"/>
          <w:b/>
          <w:bCs/>
          <w:szCs w:val="21"/>
        </w:rPr>
        <w:t>e, f</w:t>
      </w:r>
      <w:r w:rsidRPr="00ED6A48">
        <w:rPr>
          <w:rFonts w:ascii="Times New Roman" w:hAnsi="Times New Roman" w:cs="Times New Roman"/>
          <w:szCs w:val="21"/>
        </w:rPr>
        <w:t xml:space="preserve">), </w:t>
      </w:r>
      <w:r w:rsidR="00EC7429">
        <w:rPr>
          <w:rFonts w:ascii="Times New Roman" w:hAnsi="Times New Roman" w:cs="Times New Roman"/>
          <w:szCs w:val="21"/>
        </w:rPr>
        <w:t>max intensity at</w:t>
      </w:r>
      <w:r w:rsidRPr="00ED6A48">
        <w:rPr>
          <w:rFonts w:ascii="Times New Roman" w:hAnsi="Times New Roman" w:cs="Times New Roman"/>
          <w:szCs w:val="21"/>
        </w:rPr>
        <w:t xml:space="preserve"> (</w:t>
      </w:r>
      <w:r w:rsidR="003571C8">
        <w:rPr>
          <w:rFonts w:ascii="Times New Roman" w:hAnsi="Times New Roman" w:cs="Times New Roman"/>
          <w:b/>
          <w:bCs/>
          <w:szCs w:val="21"/>
        </w:rPr>
        <w:t>g, h</w:t>
      </w:r>
      <w:r w:rsidRPr="00ED6A48">
        <w:rPr>
          <w:rFonts w:ascii="Times New Roman" w:hAnsi="Times New Roman" w:cs="Times New Roman"/>
          <w:szCs w:val="21"/>
        </w:rPr>
        <w:t>)</w:t>
      </w:r>
      <w:r w:rsidRPr="005831CC">
        <w:rPr>
          <w:rFonts w:ascii="Times New Roman" w:hAnsi="Times New Roman" w:cs="Times New Roman"/>
          <w:szCs w:val="21"/>
        </w:rPr>
        <w:t xml:space="preserve"> </w:t>
      </w:r>
      <w:r w:rsidR="00A97A9F" w:rsidRPr="005652C8">
        <w:rPr>
          <w:rFonts w:ascii="Times New Roman" w:hAnsi="Times New Roman" w:cs="Times New Roman"/>
          <w:szCs w:val="21"/>
        </w:rPr>
        <w:t xml:space="preserve">of the left forepaw and left </w:t>
      </w:r>
      <w:proofErr w:type="spellStart"/>
      <w:r w:rsidR="00A97A9F" w:rsidRPr="005652C8">
        <w:rPr>
          <w:rFonts w:ascii="Times New Roman" w:hAnsi="Times New Roman" w:cs="Times New Roman"/>
          <w:szCs w:val="21"/>
        </w:rPr>
        <w:t>hindpaw</w:t>
      </w:r>
      <w:proofErr w:type="spellEnd"/>
      <w:r w:rsidR="00A97A9F" w:rsidRPr="005652C8">
        <w:rPr>
          <w:rFonts w:ascii="Times New Roman" w:hAnsi="Times New Roman" w:cs="Times New Roman"/>
          <w:szCs w:val="21"/>
        </w:rPr>
        <w:t xml:space="preserve"> compared with the </w:t>
      </w:r>
      <w:r w:rsidR="00A97A9F">
        <w:rPr>
          <w:rFonts w:ascii="Times New Roman" w:hAnsi="Times New Roman" w:cs="Times New Roman"/>
          <w:szCs w:val="21"/>
        </w:rPr>
        <w:t>VEH</w:t>
      </w:r>
      <w:r w:rsidR="00A97A9F" w:rsidRPr="005652C8">
        <w:rPr>
          <w:rFonts w:ascii="Times New Roman" w:hAnsi="Times New Roman" w:cs="Times New Roman"/>
          <w:szCs w:val="21"/>
        </w:rPr>
        <w:t xml:space="preserve"> group. n = 8–10/group, two-way ANOVA (Bonferroni’s multiple comparison test). LF: left forepaw, LH: left </w:t>
      </w:r>
      <w:proofErr w:type="spellStart"/>
      <w:r w:rsidR="00A97A9F" w:rsidRPr="005652C8">
        <w:rPr>
          <w:rFonts w:ascii="Times New Roman" w:hAnsi="Times New Roman" w:cs="Times New Roman"/>
          <w:szCs w:val="21"/>
        </w:rPr>
        <w:t>hindpaw</w:t>
      </w:r>
      <w:proofErr w:type="spellEnd"/>
      <w:r w:rsidR="00A97A9F" w:rsidRPr="005652C8">
        <w:rPr>
          <w:rFonts w:ascii="Times New Roman" w:hAnsi="Times New Roman" w:cs="Times New Roman"/>
          <w:szCs w:val="21"/>
        </w:rPr>
        <w:t>. All data are presented as mean ± SD,</w:t>
      </w:r>
      <w:r w:rsidR="00A97A9F" w:rsidRPr="00AC25A3">
        <w:rPr>
          <w:rFonts w:ascii="Times New Roman" w:hAnsi="Times New Roman" w:cs="Times New Roman"/>
          <w:szCs w:val="21"/>
        </w:rPr>
        <w:t xml:space="preserve"> </w:t>
      </w:r>
      <w:r w:rsidR="00A97A9F" w:rsidRPr="005A7043">
        <w:rPr>
          <w:rFonts w:ascii="Times New Roman" w:hAnsi="Times New Roman" w:cs="Times New Roman"/>
          <w:szCs w:val="21"/>
        </w:rPr>
        <w:t>*</w:t>
      </w:r>
      <w:r w:rsidR="00A97A9F" w:rsidRPr="005A7043">
        <w:rPr>
          <w:rFonts w:ascii="Times New Roman" w:hAnsi="Times New Roman" w:cs="Times New Roman"/>
          <w:i/>
          <w:iCs/>
          <w:szCs w:val="21"/>
        </w:rPr>
        <w:t>P</w:t>
      </w:r>
      <w:r w:rsidR="00A97A9F" w:rsidRPr="005A7043">
        <w:rPr>
          <w:rFonts w:ascii="Times New Roman" w:hAnsi="Times New Roman" w:cs="Times New Roman"/>
          <w:szCs w:val="21"/>
        </w:rPr>
        <w:t xml:space="preserve">&lt;0.05, </w:t>
      </w:r>
      <w:r w:rsidR="00A97A9F" w:rsidRPr="005A7043">
        <w:rPr>
          <w:rFonts w:ascii="Times New Roman" w:hAnsi="Times New Roman" w:cs="Times New Roman"/>
          <w:szCs w:val="21"/>
        </w:rPr>
        <w:lastRenderedPageBreak/>
        <w:t>**</w:t>
      </w:r>
      <w:r w:rsidR="00A97A9F" w:rsidRPr="00024C9D">
        <w:rPr>
          <w:rFonts w:ascii="Times New Roman" w:hAnsi="Times New Roman" w:cs="Times New Roman"/>
          <w:i/>
          <w:iCs/>
          <w:szCs w:val="21"/>
        </w:rPr>
        <w:t>P</w:t>
      </w:r>
      <w:r w:rsidR="00A97A9F" w:rsidRPr="00024C9D">
        <w:rPr>
          <w:rFonts w:ascii="Times New Roman" w:hAnsi="Times New Roman" w:cs="Times New Roman"/>
          <w:szCs w:val="21"/>
        </w:rPr>
        <w:t>&lt;0.01, ***</w:t>
      </w:r>
      <w:r w:rsidR="00A97A9F" w:rsidRPr="00024C9D">
        <w:rPr>
          <w:rFonts w:ascii="Times New Roman" w:hAnsi="Times New Roman" w:cs="Times New Roman"/>
          <w:i/>
          <w:iCs/>
          <w:szCs w:val="21"/>
        </w:rPr>
        <w:t>P</w:t>
      </w:r>
      <w:r w:rsidR="00A97A9F" w:rsidRPr="00024C9D">
        <w:rPr>
          <w:rFonts w:ascii="Times New Roman" w:hAnsi="Times New Roman" w:cs="Times New Roman"/>
          <w:szCs w:val="21"/>
        </w:rPr>
        <w:t>&lt;0.001</w:t>
      </w:r>
    </w:p>
    <w:p w14:paraId="187308C1" w14:textId="16286E16" w:rsidR="00227F75" w:rsidRPr="00A97A9F" w:rsidRDefault="00227F75" w:rsidP="00677540">
      <w:pPr>
        <w:spacing w:line="480" w:lineRule="auto"/>
        <w:rPr>
          <w:rFonts w:ascii="Times New Roman" w:hAnsi="Times New Roman" w:cs="Times New Roman"/>
          <w:szCs w:val="21"/>
        </w:rPr>
      </w:pPr>
    </w:p>
    <w:p w14:paraId="735FC0C7" w14:textId="66088FD8" w:rsidR="00D0416A" w:rsidRPr="00C901B2" w:rsidRDefault="00C901B2" w:rsidP="00677540">
      <w:pPr>
        <w:spacing w:line="480" w:lineRule="auto"/>
        <w:rPr>
          <w:b/>
          <w:bCs/>
          <w:sz w:val="24"/>
          <w:szCs w:val="24"/>
        </w:rPr>
      </w:pPr>
      <w:r w:rsidRPr="00C901B2">
        <w:rPr>
          <w:rFonts w:ascii="Times New Roman" w:hAnsi="Times New Roman" w:cs="Times New Roman" w:hint="eastAsia"/>
          <w:b/>
          <w:bCs/>
          <w:sz w:val="24"/>
          <w:szCs w:val="24"/>
        </w:rPr>
        <w:t>R</w:t>
      </w:r>
      <w:r w:rsidRPr="00C901B2">
        <w:rPr>
          <w:rFonts w:ascii="Times New Roman" w:hAnsi="Times New Roman" w:cs="Times New Roman"/>
          <w:b/>
          <w:bCs/>
          <w:sz w:val="24"/>
          <w:szCs w:val="24"/>
        </w:rPr>
        <w:t>eferences:</w:t>
      </w:r>
    </w:p>
    <w:p w14:paraId="335B1485" w14:textId="77777777" w:rsidR="003E2D07" w:rsidRPr="003E2D07" w:rsidRDefault="00D0416A" w:rsidP="00677540">
      <w:pPr>
        <w:pStyle w:val="EndNoteBibliography"/>
        <w:spacing w:line="480" w:lineRule="auto"/>
      </w:pPr>
      <w:r>
        <w:fldChar w:fldCharType="begin"/>
      </w:r>
      <w:r>
        <w:instrText xml:space="preserve"> ADDIN EN.REFLIST </w:instrText>
      </w:r>
      <w:r>
        <w:fldChar w:fldCharType="separate"/>
      </w:r>
      <w:r w:rsidR="003E2D07" w:rsidRPr="003E2D07">
        <w:t>1.</w:t>
      </w:r>
      <w:r w:rsidR="003E2D07" w:rsidRPr="003E2D07">
        <w:tab/>
        <w:t>Chiang T, Messing RO, Chou WH. Mouse model of middle cerebral artery occlusion. J Vis Exp. 2011.</w:t>
      </w:r>
    </w:p>
    <w:p w14:paraId="26C0A87A" w14:textId="77777777" w:rsidR="003E2D07" w:rsidRPr="003E2D07" w:rsidRDefault="003E2D07" w:rsidP="00677540">
      <w:pPr>
        <w:pStyle w:val="EndNoteBibliography"/>
        <w:spacing w:line="480" w:lineRule="auto"/>
      </w:pPr>
      <w:r w:rsidRPr="003E2D07">
        <w:t>2.</w:t>
      </w:r>
      <w:r w:rsidRPr="003E2D07">
        <w:tab/>
        <w:t>Tuo QZ, Lei P, Jackman KA, Li XL, Xiong H, Li XL, et al. Tau-mediated iron export prevents ferroptotic damage after ischemic stroke. Mol Psychiatry. 2017; 22: 1520-30.</w:t>
      </w:r>
    </w:p>
    <w:p w14:paraId="14168B73" w14:textId="77777777" w:rsidR="003E2D07" w:rsidRPr="003E2D07" w:rsidRDefault="003E2D07" w:rsidP="00677540">
      <w:pPr>
        <w:pStyle w:val="EndNoteBibliography"/>
        <w:spacing w:line="480" w:lineRule="auto"/>
      </w:pPr>
      <w:r w:rsidRPr="003E2D07">
        <w:t>3.</w:t>
      </w:r>
      <w:r w:rsidRPr="003E2D07">
        <w:tab/>
        <w:t>Shi YH, Zhang XL, Ying PJ, Wu ZQ, Lin LL, Chen W, et al. Neuroprotective Effect of Astragaloside IV on Cerebral Ischemia/Reperfusion Injury Rats Through Sirt1/Mapt Pathway. Front Pharmacol. 2021; 12: 639898.</w:t>
      </w:r>
    </w:p>
    <w:p w14:paraId="411E654C" w14:textId="77777777" w:rsidR="003E2D07" w:rsidRPr="003E2D07" w:rsidRDefault="003E2D07" w:rsidP="00677540">
      <w:pPr>
        <w:pStyle w:val="EndNoteBibliography"/>
        <w:spacing w:line="480" w:lineRule="auto"/>
      </w:pPr>
      <w:r w:rsidRPr="003E2D07">
        <w:t>4.</w:t>
      </w:r>
      <w:r w:rsidRPr="003E2D07">
        <w:tab/>
        <w:t>Kind T, Wohlgemuth G, Lee DY, Lu Y, Palazoglu M, Shahbaz S, et al. FiehnLib: mass spectral and retention index libraries for metabolomics based on quadrupole and time-of-flight gas chromatography/mass spectrometry. Anal Chem. 2009; 81: 10038-48.</w:t>
      </w:r>
    </w:p>
    <w:p w14:paraId="5A81AAFF" w14:textId="77777777" w:rsidR="003E2D07" w:rsidRPr="003E2D07" w:rsidRDefault="003E2D07" w:rsidP="00677540">
      <w:pPr>
        <w:pStyle w:val="EndNoteBibliography"/>
        <w:spacing w:line="480" w:lineRule="auto"/>
      </w:pPr>
      <w:r w:rsidRPr="003E2D07">
        <w:t>5.</w:t>
      </w:r>
      <w:r w:rsidRPr="003E2D07">
        <w:tab/>
        <w:t>Dunn WB, Broadhurst D, Begley P, Zelena E, Francis-McIntyre S, Anderson N, et al. Procedures for large-scale metabolic profiling of serum and plasma using gas chromatography and liquid chromatography coupled to mass spectrometry. Nat Protoc. 2011; 6: 1060-83.</w:t>
      </w:r>
    </w:p>
    <w:p w14:paraId="4E419189" w14:textId="77777777" w:rsidR="003E2D07" w:rsidRPr="003E2D07" w:rsidRDefault="003E2D07" w:rsidP="00677540">
      <w:pPr>
        <w:pStyle w:val="EndNoteBibliography"/>
        <w:spacing w:line="480" w:lineRule="auto"/>
      </w:pPr>
      <w:r w:rsidRPr="003E2D07">
        <w:t>6.</w:t>
      </w:r>
      <w:r w:rsidRPr="003E2D07">
        <w:tab/>
        <w:t>Jin W, Wu Y, Chen N, Wang Q, Wang Y, Li Y, et al. Early administration of MPC-n(IVIg) selectively accumulates in ischemic areas to protect inflammation-induced brain damage from ischemic stroke. Theranostics. 2021; 11: 8197-217.</w:t>
      </w:r>
    </w:p>
    <w:p w14:paraId="783F50B2" w14:textId="77777777" w:rsidR="003E2D07" w:rsidRPr="003E2D07" w:rsidRDefault="003E2D07" w:rsidP="00677540">
      <w:pPr>
        <w:pStyle w:val="EndNoteBibliography"/>
        <w:spacing w:line="480" w:lineRule="auto"/>
      </w:pPr>
      <w:r w:rsidRPr="003E2D07">
        <w:t>7.</w:t>
      </w:r>
      <w:r w:rsidRPr="003E2D07">
        <w:tab/>
        <w:t>Fei C, Lillico DME, Hall B, Rieger AM, Stafford JL. Connected component masking accurately identifies the ratio of phagocytosed and cell-bound particles in individual cells by imaging flow cytometry. Cytometry A. 2017; 91: 372-81.</w:t>
      </w:r>
    </w:p>
    <w:p w14:paraId="3561986C" w14:textId="77777777" w:rsidR="003E2D07" w:rsidRPr="003E2D07" w:rsidRDefault="003E2D07" w:rsidP="00677540">
      <w:pPr>
        <w:pStyle w:val="EndNoteBibliography"/>
        <w:spacing w:line="480" w:lineRule="auto"/>
      </w:pPr>
      <w:r w:rsidRPr="003E2D07">
        <w:lastRenderedPageBreak/>
        <w:t>8.</w:t>
      </w:r>
      <w:r w:rsidRPr="003E2D07">
        <w:tab/>
        <w:t>More TA, Dalal B, Devendra R, Warang P, Shankarkumar A, Kedar P. Applications of imaging flow cytometry in the diagnostic assessment of red cell membrane disorders. Cytometry B Clin Cytom. 2020; 98: 238-49.</w:t>
      </w:r>
    </w:p>
    <w:p w14:paraId="5D327FA0" w14:textId="77777777" w:rsidR="003E2D07" w:rsidRPr="003E2D07" w:rsidRDefault="003E2D07" w:rsidP="00677540">
      <w:pPr>
        <w:pStyle w:val="EndNoteBibliography"/>
        <w:spacing w:line="480" w:lineRule="auto"/>
      </w:pPr>
      <w:r w:rsidRPr="003E2D07">
        <w:t>9.</w:t>
      </w:r>
      <w:r w:rsidRPr="003E2D07">
        <w:tab/>
        <w:t>Garcia JH, Wagner S, Liu KF, Hu XJ. Neurological deficit and extent of neuronal necrosis attributable to middle cerebral artery occlusion in rats. Statistical validation. Stroke. 1995; 26: 627-34; discussion 35.</w:t>
      </w:r>
    </w:p>
    <w:p w14:paraId="1AC42E11" w14:textId="77777777" w:rsidR="003E2D07" w:rsidRPr="003E2D07" w:rsidRDefault="003E2D07" w:rsidP="00677540">
      <w:pPr>
        <w:pStyle w:val="EndNoteBibliography"/>
        <w:spacing w:line="480" w:lineRule="auto"/>
      </w:pPr>
      <w:r w:rsidRPr="003E2D07">
        <w:t>10.</w:t>
      </w:r>
      <w:r w:rsidRPr="003E2D07">
        <w:tab/>
        <w:t>Chen J, Li Y, Wang L, Zhang Z, Lu D, Lu M, et al. Therapeutic benefit of intravenous administration of bone marrow stromal cells after cerebral ischemia in rats. Stroke. 2001; 32: 1005-11.</w:t>
      </w:r>
    </w:p>
    <w:p w14:paraId="56BD5A3B" w14:textId="2791ADC5" w:rsidR="00EC7429" w:rsidRPr="00E87755" w:rsidRDefault="00D0416A" w:rsidP="00677540">
      <w:pPr>
        <w:spacing w:line="480" w:lineRule="auto"/>
      </w:pPr>
      <w:r>
        <w:fldChar w:fldCharType="end"/>
      </w:r>
    </w:p>
    <w:sectPr w:rsidR="00EC7429" w:rsidRPr="00E87755" w:rsidSect="00677540">
      <w:footerReference w:type="default" r:id="rId12"/>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AEE5A" w14:textId="77777777" w:rsidR="00D1029E" w:rsidRDefault="00D1029E" w:rsidP="007F604C">
      <w:r>
        <w:separator/>
      </w:r>
    </w:p>
  </w:endnote>
  <w:endnote w:type="continuationSeparator" w:id="0">
    <w:p w14:paraId="157D5046" w14:textId="77777777" w:rsidR="00D1029E" w:rsidRDefault="00D1029E" w:rsidP="007F6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096982"/>
      <w:docPartObj>
        <w:docPartGallery w:val="Page Numbers (Bottom of Page)"/>
        <w:docPartUnique/>
      </w:docPartObj>
    </w:sdtPr>
    <w:sdtContent>
      <w:p w14:paraId="77BB819B" w14:textId="5C766101" w:rsidR="00677540" w:rsidRDefault="00677540">
        <w:pPr>
          <w:pStyle w:val="a8"/>
          <w:jc w:val="right"/>
        </w:pPr>
        <w:r>
          <w:fldChar w:fldCharType="begin"/>
        </w:r>
        <w:r>
          <w:instrText>PAGE   \* MERGEFORMAT</w:instrText>
        </w:r>
        <w:r>
          <w:fldChar w:fldCharType="separate"/>
        </w:r>
        <w:r>
          <w:rPr>
            <w:lang w:val="zh-CN"/>
          </w:rPr>
          <w:t>2</w:t>
        </w:r>
        <w:r>
          <w:fldChar w:fldCharType="end"/>
        </w:r>
      </w:p>
    </w:sdtContent>
  </w:sdt>
  <w:p w14:paraId="7C21681E" w14:textId="77777777" w:rsidR="00677540" w:rsidRDefault="0067754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3ED7A0" w14:textId="77777777" w:rsidR="00D1029E" w:rsidRDefault="00D1029E" w:rsidP="007F604C">
      <w:r>
        <w:separator/>
      </w:r>
    </w:p>
  </w:footnote>
  <w:footnote w:type="continuationSeparator" w:id="0">
    <w:p w14:paraId="7902E6EF" w14:textId="77777777" w:rsidR="00D1029E" w:rsidRDefault="00D1029E" w:rsidP="007F60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26DC2"/>
    <w:multiLevelType w:val="hybridMultilevel"/>
    <w:tmpl w:val="0FACAB8C"/>
    <w:lvl w:ilvl="0" w:tplc="A110930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41AD4445"/>
    <w:multiLevelType w:val="hybridMultilevel"/>
    <w:tmpl w:val="4620C986"/>
    <w:lvl w:ilvl="0" w:tplc="8BCECF3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092581149">
    <w:abstractNumId w:val="0"/>
  </w:num>
  <w:num w:numId="2" w16cid:durableId="16918375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ivyspring Cop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2pt0ff9lxppztex9eoxre59x02er2z9err2&quot;&gt;My EndNote Library&lt;record-ids&gt;&lt;item&gt;339&lt;/item&gt;&lt;item&gt;579&lt;/item&gt;&lt;item&gt;580&lt;/item&gt;&lt;item&gt;661&lt;/item&gt;&lt;item&gt;664&lt;/item&gt;&lt;item&gt;665&lt;/item&gt;&lt;item&gt;666&lt;/item&gt;&lt;item&gt;668&lt;/item&gt;&lt;item&gt;669&lt;/item&gt;&lt;item&gt;670&lt;/item&gt;&lt;/record-ids&gt;&lt;/item&gt;&lt;/Libraries&gt;"/>
  </w:docVars>
  <w:rsids>
    <w:rsidRoot w:val="00AD103E"/>
    <w:rsid w:val="000013BF"/>
    <w:rsid w:val="0005585D"/>
    <w:rsid w:val="00056E26"/>
    <w:rsid w:val="000A0093"/>
    <w:rsid w:val="000D58A5"/>
    <w:rsid w:val="000D6B3C"/>
    <w:rsid w:val="000E05D5"/>
    <w:rsid w:val="00112856"/>
    <w:rsid w:val="00123D53"/>
    <w:rsid w:val="001425DC"/>
    <w:rsid w:val="00152FB9"/>
    <w:rsid w:val="00162539"/>
    <w:rsid w:val="00177700"/>
    <w:rsid w:val="00187826"/>
    <w:rsid w:val="001A46A9"/>
    <w:rsid w:val="001D0C65"/>
    <w:rsid w:val="001D44CF"/>
    <w:rsid w:val="001E04F5"/>
    <w:rsid w:val="001F15C3"/>
    <w:rsid w:val="00203FEB"/>
    <w:rsid w:val="0021138A"/>
    <w:rsid w:val="00220B70"/>
    <w:rsid w:val="00227F75"/>
    <w:rsid w:val="0023672E"/>
    <w:rsid w:val="002608E6"/>
    <w:rsid w:val="00263C6C"/>
    <w:rsid w:val="00270050"/>
    <w:rsid w:val="002818D5"/>
    <w:rsid w:val="002F4C71"/>
    <w:rsid w:val="003245CF"/>
    <w:rsid w:val="00332716"/>
    <w:rsid w:val="003422FB"/>
    <w:rsid w:val="003449B1"/>
    <w:rsid w:val="00344C1F"/>
    <w:rsid w:val="003571C8"/>
    <w:rsid w:val="00357C2A"/>
    <w:rsid w:val="0036379D"/>
    <w:rsid w:val="003B4302"/>
    <w:rsid w:val="003C5D1B"/>
    <w:rsid w:val="003D5785"/>
    <w:rsid w:val="003E2D07"/>
    <w:rsid w:val="00405E19"/>
    <w:rsid w:val="00423B3E"/>
    <w:rsid w:val="004240AC"/>
    <w:rsid w:val="00424F33"/>
    <w:rsid w:val="00427D77"/>
    <w:rsid w:val="00442923"/>
    <w:rsid w:val="00474AE7"/>
    <w:rsid w:val="004C6BFC"/>
    <w:rsid w:val="004D7501"/>
    <w:rsid w:val="004E41E5"/>
    <w:rsid w:val="00502C94"/>
    <w:rsid w:val="005244A0"/>
    <w:rsid w:val="00543660"/>
    <w:rsid w:val="005764CB"/>
    <w:rsid w:val="005878F5"/>
    <w:rsid w:val="00593DA7"/>
    <w:rsid w:val="00597E26"/>
    <w:rsid w:val="005B2CB2"/>
    <w:rsid w:val="005E63A9"/>
    <w:rsid w:val="005F0ECB"/>
    <w:rsid w:val="005F59B4"/>
    <w:rsid w:val="005F6AAB"/>
    <w:rsid w:val="00602BF3"/>
    <w:rsid w:val="00637CCF"/>
    <w:rsid w:val="006478DF"/>
    <w:rsid w:val="006608DA"/>
    <w:rsid w:val="006763F8"/>
    <w:rsid w:val="00677540"/>
    <w:rsid w:val="00693A23"/>
    <w:rsid w:val="00693B65"/>
    <w:rsid w:val="006B7E08"/>
    <w:rsid w:val="006F63C2"/>
    <w:rsid w:val="0071356A"/>
    <w:rsid w:val="00744F0D"/>
    <w:rsid w:val="007458F5"/>
    <w:rsid w:val="00760902"/>
    <w:rsid w:val="00785CB0"/>
    <w:rsid w:val="007A4054"/>
    <w:rsid w:val="007B1C51"/>
    <w:rsid w:val="007E425A"/>
    <w:rsid w:val="007E6789"/>
    <w:rsid w:val="007F604C"/>
    <w:rsid w:val="0082055A"/>
    <w:rsid w:val="008251ED"/>
    <w:rsid w:val="00861627"/>
    <w:rsid w:val="00876467"/>
    <w:rsid w:val="008A321D"/>
    <w:rsid w:val="008B3437"/>
    <w:rsid w:val="008E4E30"/>
    <w:rsid w:val="009359D7"/>
    <w:rsid w:val="00954A3E"/>
    <w:rsid w:val="009638F6"/>
    <w:rsid w:val="009748DE"/>
    <w:rsid w:val="00976AE2"/>
    <w:rsid w:val="00993791"/>
    <w:rsid w:val="009A5667"/>
    <w:rsid w:val="009B2AF7"/>
    <w:rsid w:val="009C1AA7"/>
    <w:rsid w:val="009D2B43"/>
    <w:rsid w:val="009D3C62"/>
    <w:rsid w:val="009E129C"/>
    <w:rsid w:val="009E7DDA"/>
    <w:rsid w:val="009F3F08"/>
    <w:rsid w:val="009F4AB6"/>
    <w:rsid w:val="00A02466"/>
    <w:rsid w:val="00A1675B"/>
    <w:rsid w:val="00A23DA3"/>
    <w:rsid w:val="00A36B86"/>
    <w:rsid w:val="00A75C54"/>
    <w:rsid w:val="00A97A9F"/>
    <w:rsid w:val="00AA3ADD"/>
    <w:rsid w:val="00AD103E"/>
    <w:rsid w:val="00AD7E8C"/>
    <w:rsid w:val="00B11A90"/>
    <w:rsid w:val="00B20308"/>
    <w:rsid w:val="00B446D9"/>
    <w:rsid w:val="00B560D5"/>
    <w:rsid w:val="00B65D44"/>
    <w:rsid w:val="00B75E1F"/>
    <w:rsid w:val="00B843EC"/>
    <w:rsid w:val="00BF2244"/>
    <w:rsid w:val="00C07718"/>
    <w:rsid w:val="00C343D6"/>
    <w:rsid w:val="00C46F9E"/>
    <w:rsid w:val="00C83218"/>
    <w:rsid w:val="00C901B2"/>
    <w:rsid w:val="00CA18CC"/>
    <w:rsid w:val="00CB457A"/>
    <w:rsid w:val="00CD7EE8"/>
    <w:rsid w:val="00CE5661"/>
    <w:rsid w:val="00CF0EC6"/>
    <w:rsid w:val="00D015DE"/>
    <w:rsid w:val="00D0416A"/>
    <w:rsid w:val="00D1029E"/>
    <w:rsid w:val="00D10C78"/>
    <w:rsid w:val="00D46261"/>
    <w:rsid w:val="00DC3F96"/>
    <w:rsid w:val="00DF0040"/>
    <w:rsid w:val="00DF3EDD"/>
    <w:rsid w:val="00E05D2E"/>
    <w:rsid w:val="00E357FF"/>
    <w:rsid w:val="00E36EDC"/>
    <w:rsid w:val="00E42178"/>
    <w:rsid w:val="00E66618"/>
    <w:rsid w:val="00E75C60"/>
    <w:rsid w:val="00E87755"/>
    <w:rsid w:val="00E8796B"/>
    <w:rsid w:val="00EA46E0"/>
    <w:rsid w:val="00EB67B7"/>
    <w:rsid w:val="00EC0BE2"/>
    <w:rsid w:val="00EC6C9E"/>
    <w:rsid w:val="00EC7429"/>
    <w:rsid w:val="00ED5FDA"/>
    <w:rsid w:val="00EF0574"/>
    <w:rsid w:val="00F16B07"/>
    <w:rsid w:val="00F31AF3"/>
    <w:rsid w:val="00F40134"/>
    <w:rsid w:val="00F62FD8"/>
    <w:rsid w:val="00F84BAF"/>
    <w:rsid w:val="00F84E06"/>
    <w:rsid w:val="00FB5966"/>
    <w:rsid w:val="00FF0B71"/>
    <w:rsid w:val="00FF265E"/>
    <w:rsid w:val="00FF51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880EEF"/>
  <w15:chartTrackingRefBased/>
  <w15:docId w15:val="{AAB834D7-5EE1-44F2-B013-11CC1440B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rsid w:val="00E36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图表题注"/>
    <w:basedOn w:val="a"/>
    <w:next w:val="a"/>
    <w:qFormat/>
    <w:rsid w:val="00E36EDC"/>
    <w:pPr>
      <w:spacing w:beforeLines="50" w:afterLines="50" w:line="288" w:lineRule="auto"/>
      <w:jc w:val="center"/>
    </w:pPr>
    <w:rPr>
      <w:rFonts w:ascii="Times New Roman" w:eastAsia="宋体" w:hAnsi="Times New Roman" w:cs="Times New Roman"/>
      <w:szCs w:val="21"/>
    </w:rPr>
  </w:style>
  <w:style w:type="table" w:customStyle="1" w:styleId="8">
    <w:name w:val="网格型8"/>
    <w:basedOn w:val="a1"/>
    <w:next w:val="a3"/>
    <w:uiPriority w:val="39"/>
    <w:rsid w:val="00E36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网格型12"/>
    <w:basedOn w:val="a1"/>
    <w:next w:val="a3"/>
    <w:uiPriority w:val="39"/>
    <w:rsid w:val="00E36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网格型1"/>
    <w:basedOn w:val="a1"/>
    <w:next w:val="a3"/>
    <w:uiPriority w:val="39"/>
    <w:qFormat/>
    <w:rsid w:val="00E05D2E"/>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abel">
    <w:name w:val="label"/>
    <w:basedOn w:val="a0"/>
    <w:rsid w:val="008B3437"/>
  </w:style>
  <w:style w:type="character" w:styleId="a5">
    <w:name w:val="Hyperlink"/>
    <w:basedOn w:val="a0"/>
    <w:uiPriority w:val="99"/>
    <w:unhideWhenUsed/>
    <w:qFormat/>
    <w:rsid w:val="008B3437"/>
    <w:rPr>
      <w:color w:val="0000FF"/>
      <w:u w:val="single"/>
    </w:rPr>
  </w:style>
  <w:style w:type="paragraph" w:styleId="a6">
    <w:name w:val="header"/>
    <w:basedOn w:val="a"/>
    <w:link w:val="a7"/>
    <w:uiPriority w:val="99"/>
    <w:unhideWhenUsed/>
    <w:rsid w:val="007F604C"/>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7F604C"/>
    <w:rPr>
      <w:sz w:val="18"/>
      <w:szCs w:val="18"/>
    </w:rPr>
  </w:style>
  <w:style w:type="paragraph" w:styleId="a8">
    <w:name w:val="footer"/>
    <w:basedOn w:val="a"/>
    <w:link w:val="a9"/>
    <w:uiPriority w:val="99"/>
    <w:unhideWhenUsed/>
    <w:rsid w:val="007F604C"/>
    <w:pPr>
      <w:tabs>
        <w:tab w:val="center" w:pos="4153"/>
        <w:tab w:val="right" w:pos="8306"/>
      </w:tabs>
      <w:snapToGrid w:val="0"/>
      <w:jc w:val="left"/>
    </w:pPr>
    <w:rPr>
      <w:sz w:val="18"/>
      <w:szCs w:val="18"/>
    </w:rPr>
  </w:style>
  <w:style w:type="character" w:customStyle="1" w:styleId="a9">
    <w:name w:val="页脚 字符"/>
    <w:basedOn w:val="a0"/>
    <w:link w:val="a8"/>
    <w:uiPriority w:val="99"/>
    <w:rsid w:val="007F604C"/>
    <w:rPr>
      <w:sz w:val="18"/>
      <w:szCs w:val="18"/>
    </w:rPr>
  </w:style>
  <w:style w:type="table" w:customStyle="1" w:styleId="2">
    <w:name w:val="网格型2"/>
    <w:basedOn w:val="a1"/>
    <w:next w:val="a3"/>
    <w:uiPriority w:val="39"/>
    <w:qFormat/>
    <w:rsid w:val="0082055A"/>
    <w:pPr>
      <w:widowControl w:val="0"/>
      <w:spacing w:line="264" w:lineRule="auto"/>
      <w:ind w:firstLineChars="200" w:firstLine="20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5E63A9"/>
    <w:rPr>
      <w:sz w:val="21"/>
      <w:szCs w:val="21"/>
    </w:rPr>
  </w:style>
  <w:style w:type="paragraph" w:styleId="ab">
    <w:name w:val="annotation text"/>
    <w:basedOn w:val="a"/>
    <w:link w:val="ac"/>
    <w:uiPriority w:val="99"/>
    <w:semiHidden/>
    <w:unhideWhenUsed/>
    <w:rsid w:val="005E63A9"/>
    <w:pPr>
      <w:jc w:val="left"/>
    </w:pPr>
  </w:style>
  <w:style w:type="character" w:customStyle="1" w:styleId="ac">
    <w:name w:val="批注文字 字符"/>
    <w:basedOn w:val="a0"/>
    <w:link w:val="ab"/>
    <w:uiPriority w:val="99"/>
    <w:semiHidden/>
    <w:rsid w:val="005E63A9"/>
  </w:style>
  <w:style w:type="paragraph" w:styleId="ad">
    <w:name w:val="annotation subject"/>
    <w:basedOn w:val="ab"/>
    <w:next w:val="ab"/>
    <w:link w:val="ae"/>
    <w:uiPriority w:val="99"/>
    <w:semiHidden/>
    <w:unhideWhenUsed/>
    <w:rsid w:val="005E63A9"/>
    <w:rPr>
      <w:b/>
      <w:bCs/>
    </w:rPr>
  </w:style>
  <w:style w:type="character" w:customStyle="1" w:styleId="ae">
    <w:name w:val="批注主题 字符"/>
    <w:basedOn w:val="ac"/>
    <w:link w:val="ad"/>
    <w:uiPriority w:val="99"/>
    <w:semiHidden/>
    <w:rsid w:val="005E63A9"/>
    <w:rPr>
      <w:b/>
      <w:bCs/>
    </w:rPr>
  </w:style>
  <w:style w:type="table" w:customStyle="1" w:styleId="3">
    <w:name w:val="网格型3"/>
    <w:basedOn w:val="a1"/>
    <w:next w:val="a3"/>
    <w:uiPriority w:val="39"/>
    <w:qFormat/>
    <w:rsid w:val="00D0416A"/>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0"/>
    <w:rsid w:val="00D0416A"/>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D0416A"/>
    <w:rPr>
      <w:rFonts w:ascii="等线" w:eastAsia="等线" w:hAnsi="等线"/>
      <w:noProof/>
      <w:sz w:val="20"/>
    </w:rPr>
  </w:style>
  <w:style w:type="paragraph" w:customStyle="1" w:styleId="EndNoteBibliography">
    <w:name w:val="EndNote Bibliography"/>
    <w:basedOn w:val="a"/>
    <w:link w:val="EndNoteBibliography0"/>
    <w:rsid w:val="00D0416A"/>
    <w:rPr>
      <w:rFonts w:ascii="等线" w:eastAsia="等线" w:hAnsi="等线"/>
      <w:noProof/>
      <w:sz w:val="20"/>
    </w:rPr>
  </w:style>
  <w:style w:type="character" w:customStyle="1" w:styleId="EndNoteBibliography0">
    <w:name w:val="EndNote Bibliography 字符"/>
    <w:basedOn w:val="a0"/>
    <w:link w:val="EndNoteBibliography"/>
    <w:rsid w:val="00D0416A"/>
    <w:rPr>
      <w:rFonts w:ascii="等线" w:eastAsia="等线" w:hAnsi="等线"/>
      <w:noProof/>
      <w:sz w:val="20"/>
    </w:rPr>
  </w:style>
  <w:style w:type="character" w:customStyle="1" w:styleId="10">
    <w:name w:val="未处理的提及1"/>
    <w:basedOn w:val="a0"/>
    <w:uiPriority w:val="99"/>
    <w:semiHidden/>
    <w:unhideWhenUsed/>
    <w:rsid w:val="00D0416A"/>
    <w:rPr>
      <w:color w:val="605E5C"/>
      <w:shd w:val="clear" w:color="auto" w:fill="E1DFDD"/>
    </w:rPr>
  </w:style>
  <w:style w:type="paragraph" w:styleId="af">
    <w:name w:val="List Paragraph"/>
    <w:basedOn w:val="a"/>
    <w:uiPriority w:val="34"/>
    <w:qFormat/>
    <w:rsid w:val="00D0416A"/>
    <w:pPr>
      <w:ind w:firstLineChars="200" w:firstLine="420"/>
    </w:pPr>
  </w:style>
  <w:style w:type="paragraph" w:styleId="af0">
    <w:name w:val="Balloon Text"/>
    <w:basedOn w:val="a"/>
    <w:link w:val="af1"/>
    <w:uiPriority w:val="99"/>
    <w:semiHidden/>
    <w:unhideWhenUsed/>
    <w:rsid w:val="00D0416A"/>
    <w:rPr>
      <w:sz w:val="18"/>
      <w:szCs w:val="18"/>
    </w:rPr>
  </w:style>
  <w:style w:type="character" w:customStyle="1" w:styleId="af1">
    <w:name w:val="批注框文本 字符"/>
    <w:basedOn w:val="a0"/>
    <w:link w:val="af0"/>
    <w:uiPriority w:val="99"/>
    <w:semiHidden/>
    <w:rsid w:val="00D0416A"/>
    <w:rPr>
      <w:sz w:val="18"/>
      <w:szCs w:val="18"/>
    </w:rPr>
  </w:style>
  <w:style w:type="paragraph" w:styleId="af2">
    <w:name w:val="Revision"/>
    <w:hidden/>
    <w:uiPriority w:val="99"/>
    <w:semiHidden/>
    <w:rsid w:val="00D0416A"/>
  </w:style>
  <w:style w:type="character" w:customStyle="1" w:styleId="20">
    <w:name w:val="未处理的提及2"/>
    <w:basedOn w:val="a0"/>
    <w:uiPriority w:val="99"/>
    <w:semiHidden/>
    <w:unhideWhenUsed/>
    <w:rsid w:val="00D0416A"/>
    <w:rPr>
      <w:color w:val="605E5C"/>
      <w:shd w:val="clear" w:color="auto" w:fill="E1DFDD"/>
    </w:rPr>
  </w:style>
  <w:style w:type="character" w:customStyle="1" w:styleId="30">
    <w:name w:val="未处理的提及3"/>
    <w:basedOn w:val="a0"/>
    <w:uiPriority w:val="99"/>
    <w:semiHidden/>
    <w:unhideWhenUsed/>
    <w:rsid w:val="00D0416A"/>
    <w:rPr>
      <w:color w:val="605E5C"/>
      <w:shd w:val="clear" w:color="auto" w:fill="E1DFDD"/>
    </w:rPr>
  </w:style>
  <w:style w:type="character" w:styleId="af3">
    <w:name w:val="Unresolved Mention"/>
    <w:basedOn w:val="a0"/>
    <w:uiPriority w:val="99"/>
    <w:semiHidden/>
    <w:unhideWhenUsed/>
    <w:rsid w:val="00D0416A"/>
    <w:rPr>
      <w:color w:val="605E5C"/>
      <w:shd w:val="clear" w:color="auto" w:fill="E1DFDD"/>
    </w:rPr>
  </w:style>
  <w:style w:type="paragraph" w:styleId="af4">
    <w:name w:val="Normal (Web)"/>
    <w:basedOn w:val="a"/>
    <w:uiPriority w:val="99"/>
    <w:unhideWhenUsed/>
    <w:rsid w:val="00D0416A"/>
    <w:pPr>
      <w:widowControl/>
      <w:spacing w:before="100" w:beforeAutospacing="1" w:after="100" w:afterAutospacing="1"/>
      <w:jc w:val="left"/>
    </w:pPr>
    <w:rPr>
      <w:rFonts w:ascii="Times New Roman" w:eastAsia="Times New Roman" w:hAnsi="Times New Roman" w:cs="Times New Roman"/>
      <w:kern w:val="0"/>
      <w:sz w:val="24"/>
      <w:szCs w:val="24"/>
      <w:lang w:eastAsia="en-US"/>
    </w:rPr>
  </w:style>
  <w:style w:type="character" w:customStyle="1" w:styleId="apple-converted-space">
    <w:name w:val="apple-converted-space"/>
    <w:basedOn w:val="a0"/>
    <w:rsid w:val="00D0416A"/>
  </w:style>
  <w:style w:type="paragraph" w:styleId="af5">
    <w:name w:val="footnote text"/>
    <w:basedOn w:val="a"/>
    <w:link w:val="af6"/>
    <w:uiPriority w:val="99"/>
    <w:semiHidden/>
    <w:unhideWhenUsed/>
    <w:rsid w:val="00D0416A"/>
    <w:pPr>
      <w:snapToGrid w:val="0"/>
      <w:jc w:val="left"/>
    </w:pPr>
    <w:rPr>
      <w:sz w:val="18"/>
      <w:szCs w:val="18"/>
    </w:rPr>
  </w:style>
  <w:style w:type="character" w:customStyle="1" w:styleId="af6">
    <w:name w:val="脚注文本 字符"/>
    <w:basedOn w:val="a0"/>
    <w:link w:val="af5"/>
    <w:uiPriority w:val="99"/>
    <w:semiHidden/>
    <w:rsid w:val="00D0416A"/>
    <w:rPr>
      <w:sz w:val="18"/>
      <w:szCs w:val="18"/>
    </w:rPr>
  </w:style>
  <w:style w:type="character" w:styleId="af7">
    <w:name w:val="footnote reference"/>
    <w:basedOn w:val="a0"/>
    <w:uiPriority w:val="99"/>
    <w:semiHidden/>
    <w:unhideWhenUsed/>
    <w:rsid w:val="00D0416A"/>
    <w:rPr>
      <w:vertAlign w:val="superscript"/>
    </w:rPr>
  </w:style>
  <w:style w:type="table" w:customStyle="1" w:styleId="4">
    <w:name w:val="网格型4"/>
    <w:basedOn w:val="a1"/>
    <w:next w:val="a3"/>
    <w:uiPriority w:val="39"/>
    <w:qFormat/>
    <w:rsid w:val="007458F5"/>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line number"/>
    <w:basedOn w:val="a0"/>
    <w:uiPriority w:val="99"/>
    <w:semiHidden/>
    <w:unhideWhenUsed/>
    <w:rsid w:val="006775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hgl_2006@xjtu.edu.cn"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tiff"/><Relationship Id="rId5" Type="http://schemas.openxmlformats.org/officeDocument/2006/relationships/footnotes" Target="footnotes.xml"/><Relationship Id="rId10" Type="http://schemas.openxmlformats.org/officeDocument/2006/relationships/image" Target="media/image3.tiff"/><Relationship Id="rId4" Type="http://schemas.openxmlformats.org/officeDocument/2006/relationships/webSettings" Target="webSettings.xml"/><Relationship Id="rId9" Type="http://schemas.openxmlformats.org/officeDocument/2006/relationships/image" Target="media/image2.tiff"/><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12</Pages>
  <Words>4410</Words>
  <Characters>9396</Characters>
  <Application>Microsoft Office Word</Application>
  <DocSecurity>0</DocSecurity>
  <Lines>293</Lines>
  <Paragraphs>215</Paragraphs>
  <ScaleCrop>false</ScaleCrop>
  <Company/>
  <LinksUpToDate>false</LinksUpToDate>
  <CharactersWithSpaces>13591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TAO</dc:creator>
  <cp:keywords/>
  <dc:description/>
  <cp:lastModifiedBy>LI TAO</cp:lastModifiedBy>
  <cp:revision>23</cp:revision>
  <dcterms:created xsi:type="dcterms:W3CDTF">2022-10-17T03:01:00Z</dcterms:created>
  <dcterms:modified xsi:type="dcterms:W3CDTF">2022-12-25T07:20:00Z</dcterms:modified>
</cp:coreProperties>
</file>