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0E5CC" w14:textId="258C88D4" w:rsidR="0017042F" w:rsidRPr="00821C6A" w:rsidRDefault="0017042F" w:rsidP="0017042F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821C6A">
        <w:rPr>
          <w:rFonts w:cstheme="minorHAnsi"/>
          <w:b/>
          <w:bCs/>
          <w:sz w:val="44"/>
          <w:szCs w:val="44"/>
          <w:u w:val="single"/>
        </w:rPr>
        <w:t>Supplementary Materials</w:t>
      </w:r>
    </w:p>
    <w:p w14:paraId="1B69E24B" w14:textId="77777777" w:rsidR="00821C6A" w:rsidRPr="0017042F" w:rsidRDefault="00821C6A" w:rsidP="0017042F">
      <w:pPr>
        <w:jc w:val="center"/>
        <w:rPr>
          <w:rFonts w:cstheme="minorHAnsi"/>
          <w:b/>
          <w:bCs/>
          <w:sz w:val="44"/>
          <w:szCs w:val="44"/>
        </w:rPr>
      </w:pPr>
    </w:p>
    <w:p w14:paraId="286BEF6B" w14:textId="4F8FCC0A" w:rsidR="00821C6A" w:rsidRPr="00821C6A" w:rsidRDefault="00821C6A" w:rsidP="00821C6A">
      <w:pPr>
        <w:jc w:val="center"/>
        <w:rPr>
          <w:rFonts w:cs="Times New Roman"/>
          <w:b/>
          <w:bCs/>
          <w:sz w:val="40"/>
          <w:szCs w:val="40"/>
        </w:rPr>
      </w:pPr>
      <w:bookmarkStart w:id="0" w:name="_Hlk122014985"/>
      <w:r w:rsidRPr="00821C6A">
        <w:rPr>
          <w:rFonts w:cs="Times New Roman"/>
          <w:b/>
          <w:bCs/>
          <w:sz w:val="40"/>
          <w:szCs w:val="40"/>
        </w:rPr>
        <w:t xml:space="preserve">Comparison of the performance of SARS-CoV-2 RNA </w:t>
      </w:r>
      <w:proofErr w:type="spellStart"/>
      <w:r w:rsidRPr="00821C6A">
        <w:rPr>
          <w:rFonts w:cs="Times New Roman"/>
          <w:b/>
          <w:bCs/>
          <w:sz w:val="40"/>
          <w:szCs w:val="40"/>
        </w:rPr>
        <w:t>qRT</w:t>
      </w:r>
      <w:proofErr w:type="spellEnd"/>
      <w:r w:rsidRPr="00821C6A">
        <w:rPr>
          <w:rFonts w:cs="Times New Roman"/>
          <w:b/>
          <w:bCs/>
          <w:sz w:val="40"/>
          <w:szCs w:val="40"/>
        </w:rPr>
        <w:t>-PCR testing based on expectorated and drooled saliva samples</w:t>
      </w:r>
    </w:p>
    <w:bookmarkEnd w:id="0"/>
    <w:p w14:paraId="20826631" w14:textId="77777777" w:rsidR="0017042F" w:rsidRPr="00581BFD" w:rsidRDefault="0017042F" w:rsidP="00821C6A">
      <w:pPr>
        <w:rPr>
          <w:rFonts w:ascii="Times New Roman" w:hAnsi="Times New Roman" w:cs="Times New Roman"/>
          <w:b/>
          <w:bCs/>
        </w:rPr>
      </w:pPr>
    </w:p>
    <w:p w14:paraId="0EEC953C" w14:textId="76CCD46E" w:rsidR="0017042F" w:rsidRPr="00821C6A" w:rsidRDefault="0017042F" w:rsidP="001704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92F574" w14:textId="1BC53AF6" w:rsidR="0017042F" w:rsidRDefault="0017042F" w:rsidP="009607EA">
      <w:pPr>
        <w:spacing w:after="12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Supplementary </w:t>
      </w:r>
      <w:r w:rsidRPr="0017042F">
        <w:rPr>
          <w:rFonts w:cstheme="minorHAnsi"/>
          <w:b/>
          <w:bCs/>
          <w:sz w:val="28"/>
          <w:szCs w:val="28"/>
        </w:rPr>
        <w:t>Tables</w:t>
      </w:r>
    </w:p>
    <w:p w14:paraId="7873BF03" w14:textId="77777777" w:rsidR="009D797E" w:rsidRPr="009607EA" w:rsidRDefault="009D797E" w:rsidP="009607EA">
      <w:pPr>
        <w:spacing w:after="120"/>
        <w:rPr>
          <w:rFonts w:cstheme="minorHAnsi"/>
          <w:b/>
          <w:bCs/>
          <w:sz w:val="28"/>
          <w:szCs w:val="28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195"/>
      </w:tblGrid>
      <w:tr w:rsidR="00854101" w14:paraId="05721F17" w14:textId="5FA923C3" w:rsidTr="009D797E">
        <w:trPr>
          <w:jc w:val="center"/>
        </w:trPr>
        <w:tc>
          <w:tcPr>
            <w:tcW w:w="1526" w:type="dxa"/>
          </w:tcPr>
          <w:p w14:paraId="419F577D" w14:textId="77777777" w:rsidR="00854101" w:rsidRPr="00D179A0" w:rsidRDefault="00854101" w:rsidP="00901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22359293"/>
          </w:p>
        </w:tc>
        <w:tc>
          <w:tcPr>
            <w:tcW w:w="4313" w:type="dxa"/>
            <w:gridSpan w:val="3"/>
          </w:tcPr>
          <w:p w14:paraId="365BB24B" w14:textId="5DDBCA6F" w:rsidR="00854101" w:rsidRPr="00D179A0" w:rsidRDefault="00854101" w:rsidP="009014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+ DS </w:t>
            </w:r>
          </w:p>
        </w:tc>
      </w:tr>
      <w:tr w:rsidR="007A5691" w14:paraId="6BE14EF3" w14:textId="548772CA" w:rsidTr="009D797E">
        <w:trPr>
          <w:jc w:val="center"/>
        </w:trPr>
        <w:tc>
          <w:tcPr>
            <w:tcW w:w="1526" w:type="dxa"/>
          </w:tcPr>
          <w:p w14:paraId="73026E2C" w14:textId="77777777" w:rsidR="007A5691" w:rsidRPr="00D179A0" w:rsidRDefault="007A5691" w:rsidP="00901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22332145"/>
          </w:p>
        </w:tc>
        <w:tc>
          <w:tcPr>
            <w:tcW w:w="1559" w:type="dxa"/>
          </w:tcPr>
          <w:p w14:paraId="3F497AB5" w14:textId="7F694110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≥ 60 years</w:t>
            </w:r>
          </w:p>
        </w:tc>
        <w:tc>
          <w:tcPr>
            <w:tcW w:w="1559" w:type="dxa"/>
          </w:tcPr>
          <w:p w14:paraId="00F53AD0" w14:textId="518A3B60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&lt;60 years</w:t>
            </w:r>
          </w:p>
        </w:tc>
        <w:tc>
          <w:tcPr>
            <w:tcW w:w="1195" w:type="dxa"/>
          </w:tcPr>
          <w:p w14:paraId="5ADDF4DC" w14:textId="6855F20B" w:rsidR="007A5691" w:rsidRPr="00107C18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7A5691" w14:paraId="4CE0962E" w14:textId="4D299260" w:rsidTr="009D797E">
        <w:trPr>
          <w:jc w:val="center"/>
        </w:trPr>
        <w:tc>
          <w:tcPr>
            <w:tcW w:w="1526" w:type="dxa"/>
          </w:tcPr>
          <w:p w14:paraId="3D9EB684" w14:textId="7ED45CE9" w:rsidR="007A5691" w:rsidRPr="00D179A0" w:rsidRDefault="007A5691" w:rsidP="00901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True Positive</w:t>
            </w:r>
          </w:p>
        </w:tc>
        <w:tc>
          <w:tcPr>
            <w:tcW w:w="1559" w:type="dxa"/>
          </w:tcPr>
          <w:p w14:paraId="0CCCB1B6" w14:textId="73BF3FD5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23CA38BC" w14:textId="537A1407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195" w:type="dxa"/>
          </w:tcPr>
          <w:p w14:paraId="1FEF3ED1" w14:textId="722BD6B1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5691" w14:paraId="24119EF4" w14:textId="367088FA" w:rsidTr="009D797E">
        <w:trPr>
          <w:jc w:val="center"/>
        </w:trPr>
        <w:tc>
          <w:tcPr>
            <w:tcW w:w="1526" w:type="dxa"/>
          </w:tcPr>
          <w:p w14:paraId="5EEE5041" w14:textId="33FD4551" w:rsidR="007A5691" w:rsidRPr="00D179A0" w:rsidRDefault="007A5691" w:rsidP="00901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True Negative</w:t>
            </w:r>
          </w:p>
        </w:tc>
        <w:tc>
          <w:tcPr>
            <w:tcW w:w="1559" w:type="dxa"/>
          </w:tcPr>
          <w:p w14:paraId="7789BCE1" w14:textId="33B19368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559" w:type="dxa"/>
          </w:tcPr>
          <w:p w14:paraId="7A1FF9D2" w14:textId="033444E4" w:rsidR="007A5691" w:rsidRPr="00D179A0" w:rsidRDefault="007A5691" w:rsidP="00854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95" w:type="dxa"/>
          </w:tcPr>
          <w:p w14:paraId="37BFF7AF" w14:textId="16D83260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5691" w14:paraId="1E57BA39" w14:textId="3DBCCC54" w:rsidTr="009D797E">
        <w:trPr>
          <w:jc w:val="center"/>
        </w:trPr>
        <w:tc>
          <w:tcPr>
            <w:tcW w:w="1526" w:type="dxa"/>
          </w:tcPr>
          <w:p w14:paraId="530BBD4C" w14:textId="1658F2D8" w:rsidR="007A5691" w:rsidRPr="00D179A0" w:rsidRDefault="007A5691" w:rsidP="00901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False Positive</w:t>
            </w:r>
          </w:p>
        </w:tc>
        <w:tc>
          <w:tcPr>
            <w:tcW w:w="1559" w:type="dxa"/>
          </w:tcPr>
          <w:p w14:paraId="0469F178" w14:textId="7879678C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F612870" w14:textId="3D843FB4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95" w:type="dxa"/>
          </w:tcPr>
          <w:p w14:paraId="7D593217" w14:textId="7F1139E7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5691" w14:paraId="2BB82F66" w14:textId="47E1E6F9" w:rsidTr="009D797E">
        <w:trPr>
          <w:jc w:val="center"/>
        </w:trPr>
        <w:tc>
          <w:tcPr>
            <w:tcW w:w="1526" w:type="dxa"/>
          </w:tcPr>
          <w:p w14:paraId="268FED7B" w14:textId="6D6907B5" w:rsidR="007A5691" w:rsidRPr="00D179A0" w:rsidRDefault="007A5691" w:rsidP="00901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False Negative</w:t>
            </w:r>
          </w:p>
        </w:tc>
        <w:tc>
          <w:tcPr>
            <w:tcW w:w="1559" w:type="dxa"/>
          </w:tcPr>
          <w:p w14:paraId="7A965A2D" w14:textId="080C18C7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50E7006" w14:textId="379AC4A0" w:rsidR="007A5691" w:rsidRPr="00D179A0" w:rsidRDefault="007A5691" w:rsidP="00854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5" w:type="dxa"/>
          </w:tcPr>
          <w:p w14:paraId="45EC83CD" w14:textId="52E7597D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5691" w14:paraId="1DCBA568" w14:textId="42652E80" w:rsidTr="009D797E">
        <w:trPr>
          <w:jc w:val="center"/>
        </w:trPr>
        <w:tc>
          <w:tcPr>
            <w:tcW w:w="1526" w:type="dxa"/>
            <w:vAlign w:val="center"/>
          </w:tcPr>
          <w:p w14:paraId="53FF2C4D" w14:textId="65FC531E" w:rsidR="007A5691" w:rsidRPr="00D179A0" w:rsidRDefault="007A5691" w:rsidP="00901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Sensitivity (95% CI)</w:t>
            </w:r>
          </w:p>
        </w:tc>
        <w:tc>
          <w:tcPr>
            <w:tcW w:w="1559" w:type="dxa"/>
          </w:tcPr>
          <w:p w14:paraId="26EA7D72" w14:textId="2EE11859" w:rsidR="007A5691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90.9%</w:t>
            </w:r>
          </w:p>
          <w:p w14:paraId="7F53746A" w14:textId="03DDCB44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1151562D" w14:textId="5FC42CEF" w:rsidR="007A5691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91.5%</w:t>
            </w:r>
          </w:p>
          <w:p w14:paraId="3FA5FCAC" w14:textId="1A80FFED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(87.4, 94.6)</w:t>
            </w:r>
          </w:p>
        </w:tc>
        <w:tc>
          <w:tcPr>
            <w:tcW w:w="1195" w:type="dxa"/>
          </w:tcPr>
          <w:p w14:paraId="5DDB1731" w14:textId="73C303E3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5691" w14:paraId="7B0E2778" w14:textId="5FC0C557" w:rsidTr="009D797E">
        <w:trPr>
          <w:jc w:val="center"/>
        </w:trPr>
        <w:tc>
          <w:tcPr>
            <w:tcW w:w="1526" w:type="dxa"/>
            <w:vAlign w:val="center"/>
          </w:tcPr>
          <w:p w14:paraId="28953E3B" w14:textId="1C0D873C" w:rsidR="007A5691" w:rsidRPr="00D179A0" w:rsidRDefault="007A5691" w:rsidP="00901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Specificity (95% CI)</w:t>
            </w:r>
          </w:p>
        </w:tc>
        <w:tc>
          <w:tcPr>
            <w:tcW w:w="1559" w:type="dxa"/>
          </w:tcPr>
          <w:p w14:paraId="74E4886E" w14:textId="77777777" w:rsidR="007A5691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  <w:p w14:paraId="008120CC" w14:textId="23108D07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(98.8, 100.0)</w:t>
            </w:r>
          </w:p>
        </w:tc>
        <w:tc>
          <w:tcPr>
            <w:tcW w:w="1559" w:type="dxa"/>
          </w:tcPr>
          <w:p w14:paraId="448ABBD7" w14:textId="67AB405E" w:rsidR="007A5691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98.5%</w:t>
            </w:r>
          </w:p>
          <w:p w14:paraId="74D3F0E5" w14:textId="265AB732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(97.9, 99.0)</w:t>
            </w:r>
          </w:p>
        </w:tc>
        <w:tc>
          <w:tcPr>
            <w:tcW w:w="1195" w:type="dxa"/>
          </w:tcPr>
          <w:p w14:paraId="01CD89A4" w14:textId="1C8B73C0" w:rsidR="007A5691" w:rsidRPr="00D179A0" w:rsidRDefault="007A5691" w:rsidP="001C2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</w:tbl>
    <w:bookmarkEnd w:id="2"/>
    <w:p w14:paraId="6534D3EF" w14:textId="77777777" w:rsidR="009D797E" w:rsidRDefault="00901494" w:rsidP="009607EA">
      <w:pPr>
        <w:spacing w:before="120"/>
        <w:rPr>
          <w:rFonts w:ascii="Times New Roman" w:hAnsi="Times New Roman" w:cs="Times New Roman"/>
        </w:rPr>
      </w:pPr>
      <w:r w:rsidRPr="00581BFD">
        <w:rPr>
          <w:rFonts w:ascii="Times New Roman" w:hAnsi="Times New Roman" w:cs="Times New Roman"/>
          <w:b/>
          <w:bCs/>
        </w:rPr>
        <w:t>Supplementary Table S</w:t>
      </w:r>
      <w:r>
        <w:rPr>
          <w:rFonts w:ascii="Times New Roman" w:hAnsi="Times New Roman" w:cs="Times New Roman"/>
          <w:b/>
          <w:bCs/>
        </w:rPr>
        <w:t>1</w:t>
      </w:r>
      <w:r w:rsidRPr="00581BFD">
        <w:rPr>
          <w:rFonts w:ascii="Times New Roman" w:hAnsi="Times New Roman" w:cs="Times New Roman"/>
          <w:b/>
          <w:bCs/>
        </w:rPr>
        <w:t xml:space="preserve">: </w:t>
      </w:r>
      <w:r w:rsidR="00D179A0">
        <w:rPr>
          <w:rFonts w:ascii="Times New Roman" w:hAnsi="Times New Roman" w:cs="Times New Roman"/>
        </w:rPr>
        <w:t xml:space="preserve">Comparison of sensitivity and specificity </w:t>
      </w:r>
      <w:r w:rsidR="00854101">
        <w:rPr>
          <w:rFonts w:ascii="Times New Roman" w:hAnsi="Times New Roman" w:cs="Times New Roman"/>
        </w:rPr>
        <w:t>of saliva-based with respect to MT/OP swab</w:t>
      </w:r>
      <w:r w:rsidR="007A5691">
        <w:rPr>
          <w:rFonts w:ascii="Times New Roman" w:hAnsi="Times New Roman" w:cs="Times New Roman"/>
        </w:rPr>
        <w:t>-</w:t>
      </w:r>
      <w:r w:rsidR="00854101">
        <w:rPr>
          <w:rFonts w:ascii="Times New Roman" w:hAnsi="Times New Roman" w:cs="Times New Roman"/>
        </w:rPr>
        <w:t xml:space="preserve">based qPCR testing </w:t>
      </w:r>
      <w:r w:rsidR="00D179A0">
        <w:rPr>
          <w:rFonts w:ascii="Times New Roman" w:hAnsi="Times New Roman" w:cs="Times New Roman"/>
        </w:rPr>
        <w:t>for</w:t>
      </w:r>
      <w:r w:rsidR="00145EFB">
        <w:rPr>
          <w:rFonts w:ascii="Times New Roman" w:hAnsi="Times New Roman" w:cs="Times New Roman"/>
        </w:rPr>
        <w:t xml:space="preserve"> participants aged 60+ years and for participants aged less than 60 years</w:t>
      </w:r>
      <w:r w:rsidR="009607EA">
        <w:rPr>
          <w:rFonts w:ascii="Times New Roman" w:hAnsi="Times New Roman" w:cs="Times New Roman"/>
        </w:rPr>
        <w:t>.</w:t>
      </w:r>
    </w:p>
    <w:p w14:paraId="1D795051" w14:textId="3C31FFF3" w:rsidR="00901494" w:rsidRDefault="009607EA" w:rsidP="009607EA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195"/>
      </w:tblGrid>
      <w:tr w:rsidR="00854101" w14:paraId="7776F6E7" w14:textId="77777777" w:rsidTr="009D797E">
        <w:trPr>
          <w:jc w:val="center"/>
        </w:trPr>
        <w:tc>
          <w:tcPr>
            <w:tcW w:w="1526" w:type="dxa"/>
          </w:tcPr>
          <w:p w14:paraId="11E10F65" w14:textId="77777777" w:rsidR="00854101" w:rsidRPr="00D179A0" w:rsidRDefault="00854101" w:rsidP="00AF2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3" w:type="dxa"/>
            <w:gridSpan w:val="3"/>
          </w:tcPr>
          <w:p w14:paraId="021840B4" w14:textId="77777777" w:rsidR="00854101" w:rsidRPr="00D179A0" w:rsidRDefault="00854101" w:rsidP="00AF29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+ DS </w:t>
            </w:r>
          </w:p>
        </w:tc>
      </w:tr>
      <w:tr w:rsidR="007A5691" w14:paraId="549D1C25" w14:textId="77777777" w:rsidTr="009D797E">
        <w:trPr>
          <w:jc w:val="center"/>
        </w:trPr>
        <w:tc>
          <w:tcPr>
            <w:tcW w:w="1526" w:type="dxa"/>
          </w:tcPr>
          <w:p w14:paraId="29EB00FF" w14:textId="77777777" w:rsidR="007A5691" w:rsidRPr="00D179A0" w:rsidRDefault="007A5691" w:rsidP="00AF2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91F19B" w14:textId="06E9D729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Smokers</w:t>
            </w:r>
          </w:p>
        </w:tc>
        <w:tc>
          <w:tcPr>
            <w:tcW w:w="1559" w:type="dxa"/>
          </w:tcPr>
          <w:p w14:paraId="74EE9F46" w14:textId="452DB151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Non-smokers</w:t>
            </w:r>
          </w:p>
        </w:tc>
        <w:tc>
          <w:tcPr>
            <w:tcW w:w="1195" w:type="dxa"/>
          </w:tcPr>
          <w:p w14:paraId="016123B7" w14:textId="5CF25623" w:rsidR="007A5691" w:rsidRPr="00107C18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7A5691" w14:paraId="752FB06A" w14:textId="77777777" w:rsidTr="009D797E">
        <w:trPr>
          <w:jc w:val="center"/>
        </w:trPr>
        <w:tc>
          <w:tcPr>
            <w:tcW w:w="1526" w:type="dxa"/>
          </w:tcPr>
          <w:p w14:paraId="2A4D95E3" w14:textId="77777777" w:rsidR="007A5691" w:rsidRPr="00D179A0" w:rsidRDefault="007A5691" w:rsidP="00AF2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True Positive</w:t>
            </w:r>
          </w:p>
        </w:tc>
        <w:tc>
          <w:tcPr>
            <w:tcW w:w="1559" w:type="dxa"/>
          </w:tcPr>
          <w:p w14:paraId="7D7BE2E7" w14:textId="0B212536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14:paraId="14BCB606" w14:textId="5EFD405C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95" w:type="dxa"/>
          </w:tcPr>
          <w:p w14:paraId="269FD2A2" w14:textId="77777777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5691" w14:paraId="6F7E2C4C" w14:textId="77777777" w:rsidTr="009D797E">
        <w:trPr>
          <w:jc w:val="center"/>
        </w:trPr>
        <w:tc>
          <w:tcPr>
            <w:tcW w:w="1526" w:type="dxa"/>
          </w:tcPr>
          <w:p w14:paraId="418FDAE1" w14:textId="77777777" w:rsidR="007A5691" w:rsidRPr="00D179A0" w:rsidRDefault="007A5691" w:rsidP="00AF2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True Negative</w:t>
            </w:r>
          </w:p>
        </w:tc>
        <w:tc>
          <w:tcPr>
            <w:tcW w:w="1559" w:type="dxa"/>
          </w:tcPr>
          <w:p w14:paraId="46CCB3B1" w14:textId="77777777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559" w:type="dxa"/>
          </w:tcPr>
          <w:p w14:paraId="361671DB" w14:textId="6C1CA751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1685</w:t>
            </w:r>
          </w:p>
        </w:tc>
        <w:tc>
          <w:tcPr>
            <w:tcW w:w="1195" w:type="dxa"/>
          </w:tcPr>
          <w:p w14:paraId="161AAF42" w14:textId="77777777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5691" w14:paraId="46E0F7FA" w14:textId="77777777" w:rsidTr="009D797E">
        <w:trPr>
          <w:jc w:val="center"/>
        </w:trPr>
        <w:tc>
          <w:tcPr>
            <w:tcW w:w="1526" w:type="dxa"/>
          </w:tcPr>
          <w:p w14:paraId="56764CDB" w14:textId="77777777" w:rsidR="007A5691" w:rsidRPr="00D179A0" w:rsidRDefault="007A5691" w:rsidP="00AF2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False Positive</w:t>
            </w:r>
          </w:p>
        </w:tc>
        <w:tc>
          <w:tcPr>
            <w:tcW w:w="1559" w:type="dxa"/>
          </w:tcPr>
          <w:p w14:paraId="136F411B" w14:textId="77777777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2E217097" w14:textId="224BB022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95" w:type="dxa"/>
          </w:tcPr>
          <w:p w14:paraId="53E92B25" w14:textId="77777777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5691" w14:paraId="67C43128" w14:textId="77777777" w:rsidTr="009D797E">
        <w:trPr>
          <w:jc w:val="center"/>
        </w:trPr>
        <w:tc>
          <w:tcPr>
            <w:tcW w:w="1526" w:type="dxa"/>
          </w:tcPr>
          <w:p w14:paraId="3F96024B" w14:textId="77777777" w:rsidR="007A5691" w:rsidRPr="00D179A0" w:rsidRDefault="007A5691" w:rsidP="00AF2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False Negative</w:t>
            </w:r>
          </w:p>
        </w:tc>
        <w:tc>
          <w:tcPr>
            <w:tcW w:w="1559" w:type="dxa"/>
          </w:tcPr>
          <w:p w14:paraId="78E2D43B" w14:textId="77777777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30F4C53C" w14:textId="53445FF5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95" w:type="dxa"/>
          </w:tcPr>
          <w:p w14:paraId="393F548E" w14:textId="77777777" w:rsidR="007A5691" w:rsidRPr="00D179A0" w:rsidRDefault="007A5691" w:rsidP="007A56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A5691" w14:paraId="6C6503F3" w14:textId="77777777" w:rsidTr="009D797E">
        <w:trPr>
          <w:jc w:val="center"/>
        </w:trPr>
        <w:tc>
          <w:tcPr>
            <w:tcW w:w="1526" w:type="dxa"/>
            <w:vAlign w:val="center"/>
          </w:tcPr>
          <w:p w14:paraId="6C9EA871" w14:textId="77777777" w:rsidR="007A5691" w:rsidRPr="00D179A0" w:rsidRDefault="007A5691" w:rsidP="00AF2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Sensitivity (95% CI)</w:t>
            </w:r>
          </w:p>
        </w:tc>
        <w:tc>
          <w:tcPr>
            <w:tcW w:w="1559" w:type="dxa"/>
          </w:tcPr>
          <w:p w14:paraId="1DB0D9E2" w14:textId="6770059C" w:rsidR="007A5691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  <w:p w14:paraId="24A37D0F" w14:textId="65C3076E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84.1</w:t>
            </w: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2F0166A4" w14:textId="14DE536F" w:rsidR="007A5691" w:rsidRDefault="007A5691" w:rsidP="007A56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91.1%</w:t>
            </w:r>
          </w:p>
          <w:p w14:paraId="63CB7246" w14:textId="405F8F1E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(86.4, 94.5)</w:t>
            </w:r>
          </w:p>
        </w:tc>
        <w:tc>
          <w:tcPr>
            <w:tcW w:w="1195" w:type="dxa"/>
          </w:tcPr>
          <w:p w14:paraId="0EEBD953" w14:textId="018742AF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7A5691" w14:paraId="429FAD2B" w14:textId="77777777" w:rsidTr="009D797E">
        <w:trPr>
          <w:jc w:val="center"/>
        </w:trPr>
        <w:tc>
          <w:tcPr>
            <w:tcW w:w="1526" w:type="dxa"/>
            <w:vAlign w:val="center"/>
          </w:tcPr>
          <w:p w14:paraId="7A557B08" w14:textId="77777777" w:rsidR="007A5691" w:rsidRPr="00D179A0" w:rsidRDefault="007A5691" w:rsidP="00AF2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9A0">
              <w:rPr>
                <w:rFonts w:ascii="Times New Roman" w:hAnsi="Times New Roman" w:cs="Times New Roman"/>
                <w:sz w:val="20"/>
                <w:szCs w:val="20"/>
              </w:rPr>
              <w:t>Specificity (95% CI)</w:t>
            </w:r>
          </w:p>
        </w:tc>
        <w:tc>
          <w:tcPr>
            <w:tcW w:w="1559" w:type="dxa"/>
          </w:tcPr>
          <w:p w14:paraId="3C5DE88E" w14:textId="0589047D" w:rsidR="007A5691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99.6%</w:t>
            </w:r>
          </w:p>
          <w:p w14:paraId="79AF52CB" w14:textId="4A92B42C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(98.8, 99.9)</w:t>
            </w:r>
          </w:p>
        </w:tc>
        <w:tc>
          <w:tcPr>
            <w:tcW w:w="1559" w:type="dxa"/>
          </w:tcPr>
          <w:p w14:paraId="56083353" w14:textId="28EFA86D" w:rsidR="007A5691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98.4%</w:t>
            </w:r>
          </w:p>
          <w:p w14:paraId="13A5E17B" w14:textId="4AFC8D31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(97.7, 98.9)</w:t>
            </w:r>
          </w:p>
        </w:tc>
        <w:tc>
          <w:tcPr>
            <w:tcW w:w="1195" w:type="dxa"/>
          </w:tcPr>
          <w:p w14:paraId="5DC7D57E" w14:textId="384F8C23" w:rsidR="007A5691" w:rsidRPr="00D179A0" w:rsidRDefault="007A5691" w:rsidP="00AF29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</w:tbl>
    <w:p w14:paraId="1DE22944" w14:textId="368A3DA8" w:rsidR="00901494" w:rsidRDefault="00901494" w:rsidP="00901494">
      <w:pPr>
        <w:rPr>
          <w:rFonts w:ascii="Times New Roman" w:hAnsi="Times New Roman" w:cs="Times New Roman"/>
        </w:rPr>
      </w:pPr>
    </w:p>
    <w:p w14:paraId="706C1AE3" w14:textId="3B385A6E" w:rsidR="00901494" w:rsidRDefault="00901494" w:rsidP="00901494">
      <w:pPr>
        <w:rPr>
          <w:rFonts w:ascii="Times New Roman" w:hAnsi="Times New Roman" w:cs="Times New Roman"/>
        </w:rPr>
      </w:pPr>
    </w:p>
    <w:p w14:paraId="1A4EE872" w14:textId="15243E53" w:rsidR="00901494" w:rsidRDefault="00901494" w:rsidP="009607EA">
      <w:pPr>
        <w:spacing w:before="120"/>
        <w:rPr>
          <w:rFonts w:ascii="Times New Roman" w:hAnsi="Times New Roman" w:cs="Times New Roman"/>
        </w:rPr>
      </w:pPr>
      <w:r w:rsidRPr="00581BFD">
        <w:rPr>
          <w:rFonts w:ascii="Times New Roman" w:hAnsi="Times New Roman" w:cs="Times New Roman"/>
          <w:b/>
          <w:bCs/>
        </w:rPr>
        <w:t>Supplementary Table S</w:t>
      </w:r>
      <w:r>
        <w:rPr>
          <w:rFonts w:ascii="Times New Roman" w:hAnsi="Times New Roman" w:cs="Times New Roman"/>
          <w:b/>
          <w:bCs/>
        </w:rPr>
        <w:t>2</w:t>
      </w:r>
      <w:r w:rsidRPr="00581BFD">
        <w:rPr>
          <w:rFonts w:ascii="Times New Roman" w:hAnsi="Times New Roman" w:cs="Times New Roman"/>
          <w:b/>
          <w:bCs/>
        </w:rPr>
        <w:t>:</w:t>
      </w:r>
      <w:r w:rsidR="00746E35" w:rsidRPr="00746E35">
        <w:rPr>
          <w:rFonts w:ascii="Times New Roman" w:hAnsi="Times New Roman" w:cs="Times New Roman"/>
        </w:rPr>
        <w:t xml:space="preserve"> </w:t>
      </w:r>
      <w:r w:rsidR="00746E35">
        <w:rPr>
          <w:rFonts w:ascii="Times New Roman" w:hAnsi="Times New Roman" w:cs="Times New Roman"/>
        </w:rPr>
        <w:t>Comparison of sensitivity and specificity</w:t>
      </w:r>
      <w:r w:rsidR="00854101">
        <w:rPr>
          <w:rFonts w:ascii="Times New Roman" w:hAnsi="Times New Roman" w:cs="Times New Roman"/>
        </w:rPr>
        <w:t xml:space="preserve"> of saliva-based with respect to MT/OP swab</w:t>
      </w:r>
      <w:r w:rsidR="007A5691">
        <w:rPr>
          <w:rFonts w:ascii="Times New Roman" w:hAnsi="Times New Roman" w:cs="Times New Roman"/>
        </w:rPr>
        <w:t>-</w:t>
      </w:r>
      <w:r w:rsidR="00854101">
        <w:rPr>
          <w:rFonts w:ascii="Times New Roman" w:hAnsi="Times New Roman" w:cs="Times New Roman"/>
        </w:rPr>
        <w:t>based qPCR testing</w:t>
      </w:r>
      <w:r w:rsidR="00746E35">
        <w:rPr>
          <w:rFonts w:ascii="Times New Roman" w:hAnsi="Times New Roman" w:cs="Times New Roman"/>
        </w:rPr>
        <w:t xml:space="preserve"> </w:t>
      </w:r>
      <w:r w:rsidR="00854101">
        <w:rPr>
          <w:rFonts w:ascii="Times New Roman" w:hAnsi="Times New Roman" w:cs="Times New Roman"/>
        </w:rPr>
        <w:t>for</w:t>
      </w:r>
      <w:r w:rsidR="00746E35">
        <w:rPr>
          <w:rFonts w:ascii="Times New Roman" w:hAnsi="Times New Roman" w:cs="Times New Roman"/>
        </w:rPr>
        <w:t xml:space="preserve"> smoking/vaping participants and non-smoking</w:t>
      </w:r>
      <w:r w:rsidR="009607EA">
        <w:rPr>
          <w:rFonts w:ascii="Times New Roman" w:hAnsi="Times New Roman" w:cs="Times New Roman"/>
        </w:rPr>
        <w:t>/</w:t>
      </w:r>
      <w:r w:rsidR="00746E35">
        <w:rPr>
          <w:rFonts w:ascii="Times New Roman" w:hAnsi="Times New Roman" w:cs="Times New Roman"/>
        </w:rPr>
        <w:t>non-vaping participants</w:t>
      </w:r>
      <w:r w:rsidR="009607EA">
        <w:rPr>
          <w:rFonts w:ascii="Times New Roman" w:hAnsi="Times New Roman" w:cs="Times New Roman"/>
        </w:rPr>
        <w:t>.</w:t>
      </w:r>
      <w:r w:rsidR="00746E35">
        <w:rPr>
          <w:rFonts w:ascii="Times New Roman" w:hAnsi="Times New Roman" w:cs="Times New Roman"/>
        </w:rPr>
        <w:t xml:space="preserve">  </w:t>
      </w:r>
    </w:p>
    <w:bookmarkEnd w:id="1"/>
    <w:p w14:paraId="2EB32509" w14:textId="77777777" w:rsidR="00463073" w:rsidRDefault="00463073" w:rsidP="00F47EC1">
      <w:pPr>
        <w:rPr>
          <w:rFonts w:ascii="Times New Roman" w:hAnsi="Times New Roman" w:cs="Times New Roman"/>
        </w:rPr>
      </w:pPr>
    </w:p>
    <w:p w14:paraId="7F1E2687" w14:textId="77777777" w:rsidR="00901494" w:rsidRDefault="00901494" w:rsidP="00463073">
      <w:pPr>
        <w:rPr>
          <w:rFonts w:ascii="Times New Roman" w:hAnsi="Times New Roman" w:cs="Times New Roman"/>
        </w:rPr>
      </w:pPr>
    </w:p>
    <w:p w14:paraId="2C97269C" w14:textId="762071B1" w:rsidR="00CB2CBB" w:rsidRPr="009607EA" w:rsidRDefault="00CB2CBB" w:rsidP="009607EA">
      <w:pPr>
        <w:spacing w:before="120"/>
        <w:rPr>
          <w:rFonts w:ascii="Times New Roman" w:hAnsi="Times New Roman" w:cs="Times New Roman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36DD0CEB" w14:textId="77777777" w:rsidR="0017042F" w:rsidRDefault="0017042F" w:rsidP="0017042F">
      <w:pPr>
        <w:rPr>
          <w:rFonts w:cstheme="minorHAnsi"/>
          <w:b/>
          <w:bCs/>
          <w:sz w:val="28"/>
          <w:szCs w:val="28"/>
        </w:rPr>
      </w:pPr>
    </w:p>
    <w:p w14:paraId="3F6A5160" w14:textId="77777777" w:rsidR="00CB2CBB" w:rsidRDefault="00CB2CBB" w:rsidP="0017042F">
      <w:pPr>
        <w:rPr>
          <w:rFonts w:cstheme="minorHAnsi"/>
          <w:b/>
          <w:bCs/>
          <w:sz w:val="28"/>
          <w:szCs w:val="28"/>
        </w:rPr>
      </w:pPr>
    </w:p>
    <w:p w14:paraId="250B566A" w14:textId="2028A48B" w:rsidR="0017042F" w:rsidRDefault="0017042F" w:rsidP="0017042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Supplementary </w:t>
      </w:r>
      <w:r w:rsidR="00CB2CBB">
        <w:rPr>
          <w:rFonts w:cstheme="minorHAnsi"/>
          <w:b/>
          <w:bCs/>
          <w:sz w:val="28"/>
          <w:szCs w:val="28"/>
        </w:rPr>
        <w:t xml:space="preserve">Figures </w:t>
      </w:r>
    </w:p>
    <w:p w14:paraId="523D29FC" w14:textId="7F6A9606" w:rsidR="001C203A" w:rsidRDefault="001C203A" w:rsidP="0017042F">
      <w:pPr>
        <w:rPr>
          <w:rFonts w:cstheme="minorHAnsi"/>
          <w:b/>
          <w:bCs/>
          <w:sz w:val="28"/>
          <w:szCs w:val="28"/>
        </w:rPr>
      </w:pPr>
    </w:p>
    <w:p w14:paraId="370A7072" w14:textId="2A10246A" w:rsidR="001C203A" w:rsidRDefault="00821C6A" w:rsidP="0017042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drawing>
          <wp:inline distT="0" distB="0" distL="0" distR="0" wp14:anchorId="3111AFF0" wp14:editId="05AB8D5E">
            <wp:extent cx="5731510" cy="57315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06811" w14:textId="6770A68D" w:rsidR="001C203A" w:rsidRPr="0017042F" w:rsidRDefault="001C203A" w:rsidP="0017042F">
      <w:pPr>
        <w:rPr>
          <w:rFonts w:cstheme="minorHAnsi"/>
          <w:b/>
          <w:bCs/>
          <w:sz w:val="28"/>
          <w:szCs w:val="28"/>
        </w:rPr>
      </w:pPr>
    </w:p>
    <w:p w14:paraId="7B9D5F4E" w14:textId="77777777" w:rsidR="0017042F" w:rsidRPr="00581BFD" w:rsidRDefault="0017042F" w:rsidP="0017042F">
      <w:pPr>
        <w:rPr>
          <w:rFonts w:ascii="Times New Roman" w:hAnsi="Times New Roman" w:cs="Times New Roman"/>
          <w:b/>
          <w:bCs/>
        </w:rPr>
      </w:pPr>
    </w:p>
    <w:p w14:paraId="152EF133" w14:textId="77777777" w:rsidR="001C203A" w:rsidRDefault="001C203A" w:rsidP="0017042F">
      <w:pPr>
        <w:rPr>
          <w:rFonts w:ascii="Times New Roman" w:hAnsi="Times New Roman" w:cs="Times New Roman"/>
          <w:b/>
          <w:bCs/>
        </w:rPr>
      </w:pPr>
    </w:p>
    <w:p w14:paraId="597842E6" w14:textId="73620991" w:rsidR="001E4B98" w:rsidRDefault="001C203A" w:rsidP="0017042F">
      <w:pPr>
        <w:rPr>
          <w:b/>
          <w:bCs/>
          <w:noProof/>
        </w:rPr>
      </w:pPr>
      <w:r w:rsidRPr="00581BFD">
        <w:rPr>
          <w:rFonts w:ascii="Times New Roman" w:hAnsi="Times New Roman" w:cs="Times New Roman"/>
          <w:b/>
          <w:bCs/>
        </w:rPr>
        <w:t>Fig</w:t>
      </w:r>
      <w:r w:rsidR="008D1B5A">
        <w:rPr>
          <w:rFonts w:ascii="Times New Roman" w:hAnsi="Times New Roman" w:cs="Times New Roman"/>
          <w:b/>
          <w:bCs/>
        </w:rPr>
        <w:t>ure</w:t>
      </w:r>
      <w:r w:rsidRPr="00581BFD">
        <w:rPr>
          <w:rFonts w:ascii="Times New Roman" w:hAnsi="Times New Roman" w:cs="Times New Roman"/>
          <w:b/>
          <w:bCs/>
        </w:rPr>
        <w:t xml:space="preserve"> S1:</w:t>
      </w:r>
      <w:r w:rsidR="00BF3043">
        <w:rPr>
          <w:rFonts w:ascii="Times New Roman" w:hAnsi="Times New Roman" w:cs="Times New Roman"/>
          <w:b/>
          <w:bCs/>
        </w:rPr>
        <w:t xml:space="preserve"> D</w:t>
      </w:r>
      <w:r w:rsidR="00067392">
        <w:rPr>
          <w:rFonts w:ascii="Times New Roman" w:hAnsi="Times New Roman" w:cs="Times New Roman"/>
          <w:b/>
          <w:bCs/>
        </w:rPr>
        <w:t xml:space="preserve">istribution of </w:t>
      </w:r>
      <w:proofErr w:type="spellStart"/>
      <w:r w:rsidR="00BF3043">
        <w:rPr>
          <w:rFonts w:ascii="Times New Roman" w:hAnsi="Times New Roman" w:cs="Times New Roman"/>
          <w:b/>
          <w:bCs/>
        </w:rPr>
        <w:t>Cq</w:t>
      </w:r>
      <w:proofErr w:type="spellEnd"/>
      <w:r w:rsidR="00BF3043">
        <w:rPr>
          <w:rFonts w:ascii="Times New Roman" w:hAnsi="Times New Roman" w:cs="Times New Roman"/>
          <w:b/>
          <w:bCs/>
        </w:rPr>
        <w:t xml:space="preserve"> </w:t>
      </w:r>
      <w:r w:rsidR="00067392">
        <w:rPr>
          <w:rFonts w:ascii="Times New Roman" w:hAnsi="Times New Roman" w:cs="Times New Roman"/>
          <w:b/>
          <w:bCs/>
        </w:rPr>
        <w:t>values for</w:t>
      </w:r>
      <w:r w:rsidR="00BF3043">
        <w:rPr>
          <w:rFonts w:ascii="Times New Roman" w:hAnsi="Times New Roman" w:cs="Times New Roman"/>
          <w:b/>
          <w:bCs/>
        </w:rPr>
        <w:t xml:space="preserve"> saliva and swab. </w:t>
      </w:r>
      <w:r w:rsidRPr="00581BFD">
        <w:rPr>
          <w:rFonts w:ascii="Times New Roman" w:hAnsi="Times New Roman" w:cs="Times New Roman"/>
        </w:rPr>
        <w:t xml:space="preserve"> </w:t>
      </w:r>
      <w:r w:rsidR="008D1B5A">
        <w:rPr>
          <w:rFonts w:ascii="Times New Roman" w:hAnsi="Times New Roman" w:cs="Times New Roman"/>
        </w:rPr>
        <w:t xml:space="preserve"> The plots are based on </w:t>
      </w:r>
      <w:r w:rsidR="00067392">
        <w:rPr>
          <w:rFonts w:ascii="Times New Roman" w:hAnsi="Times New Roman" w:cs="Times New Roman"/>
        </w:rPr>
        <w:t>G</w:t>
      </w:r>
      <w:r w:rsidR="008D1B5A">
        <w:rPr>
          <w:rFonts w:ascii="Times New Roman" w:hAnsi="Times New Roman" w:cs="Times New Roman"/>
        </w:rPr>
        <w:t>aussian kernel density estimates</w:t>
      </w:r>
      <w:r w:rsidR="00067392">
        <w:rPr>
          <w:rFonts w:ascii="Times New Roman" w:hAnsi="Times New Roman" w:cs="Times New Roman"/>
        </w:rPr>
        <w:t>.</w:t>
      </w:r>
      <w:r w:rsidR="0017042F" w:rsidRPr="00581BFD">
        <w:rPr>
          <w:rFonts w:ascii="Times New Roman" w:hAnsi="Times New Roman" w:cs="Times New Roman"/>
          <w:b/>
          <w:bCs/>
        </w:rPr>
        <w:br w:type="page"/>
      </w:r>
      <w:r w:rsidRPr="001C203A">
        <w:rPr>
          <w:b/>
          <w:bCs/>
          <w:noProof/>
        </w:rPr>
        <w:lastRenderedPageBreak/>
        <w:t xml:space="preserve"> </w:t>
      </w:r>
    </w:p>
    <w:p w14:paraId="4DA1F81C" w14:textId="77777777" w:rsidR="001E4B98" w:rsidRDefault="001E4B98" w:rsidP="0017042F">
      <w:pPr>
        <w:rPr>
          <w:b/>
          <w:bCs/>
          <w:noProof/>
        </w:rPr>
      </w:pPr>
    </w:p>
    <w:p w14:paraId="2415FA0B" w14:textId="77777777" w:rsidR="001E4B98" w:rsidRDefault="001E4B98" w:rsidP="0017042F">
      <w:pPr>
        <w:rPr>
          <w:b/>
          <w:bCs/>
          <w:noProof/>
        </w:rPr>
      </w:pPr>
    </w:p>
    <w:p w14:paraId="3435C8C7" w14:textId="77777777" w:rsidR="001E4B98" w:rsidRDefault="001E4B98" w:rsidP="0017042F">
      <w:pPr>
        <w:rPr>
          <w:b/>
          <w:bCs/>
          <w:noProof/>
        </w:rPr>
      </w:pPr>
    </w:p>
    <w:p w14:paraId="5CD0D51C" w14:textId="77777777" w:rsidR="001E4B98" w:rsidRDefault="001E4B98" w:rsidP="0017042F">
      <w:pPr>
        <w:rPr>
          <w:b/>
          <w:bCs/>
          <w:noProof/>
        </w:rPr>
      </w:pPr>
    </w:p>
    <w:p w14:paraId="7DC650BD" w14:textId="22F64564" w:rsidR="0017042F" w:rsidRPr="00581BFD" w:rsidRDefault="001C203A" w:rsidP="0017042F">
      <w:pPr>
        <w:rPr>
          <w:rFonts w:ascii="Times New Roman" w:hAnsi="Times New Roman" w:cs="Times New Roman"/>
          <w:b/>
          <w:bCs/>
        </w:rPr>
      </w:pPr>
      <w:r>
        <w:rPr>
          <w:b/>
          <w:bCs/>
          <w:noProof/>
        </w:rPr>
        <w:drawing>
          <wp:inline distT="0" distB="0" distL="0" distR="0" wp14:anchorId="6F9ADF14" wp14:editId="01C0293E">
            <wp:extent cx="5731510" cy="5731510"/>
            <wp:effectExtent l="0" t="0" r="2540" b="254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94CDE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55F86E05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6012A357" w14:textId="6F882363" w:rsidR="001C203A" w:rsidRDefault="0017042F" w:rsidP="0017042F">
      <w:pPr>
        <w:rPr>
          <w:rFonts w:ascii="Times New Roman" w:hAnsi="Times New Roman" w:cs="Times New Roman"/>
        </w:rPr>
      </w:pPr>
      <w:r w:rsidRPr="00581BFD">
        <w:rPr>
          <w:rFonts w:ascii="Times New Roman" w:hAnsi="Times New Roman" w:cs="Times New Roman"/>
          <w:b/>
          <w:bCs/>
        </w:rPr>
        <w:t>Fig</w:t>
      </w:r>
      <w:r w:rsidR="00B07750">
        <w:rPr>
          <w:rFonts w:ascii="Times New Roman" w:hAnsi="Times New Roman" w:cs="Times New Roman"/>
          <w:b/>
          <w:bCs/>
        </w:rPr>
        <w:t>ure</w:t>
      </w:r>
      <w:r w:rsidRPr="00581BFD">
        <w:rPr>
          <w:rFonts w:ascii="Times New Roman" w:hAnsi="Times New Roman" w:cs="Times New Roman"/>
          <w:b/>
          <w:bCs/>
        </w:rPr>
        <w:t xml:space="preserve"> S</w:t>
      </w:r>
      <w:r w:rsidR="001C203A">
        <w:rPr>
          <w:rFonts w:ascii="Times New Roman" w:hAnsi="Times New Roman" w:cs="Times New Roman"/>
          <w:b/>
          <w:bCs/>
        </w:rPr>
        <w:t>2</w:t>
      </w:r>
      <w:r w:rsidRPr="00581BFD">
        <w:rPr>
          <w:rFonts w:ascii="Times New Roman" w:hAnsi="Times New Roman" w:cs="Times New Roman"/>
          <w:b/>
          <w:bCs/>
        </w:rPr>
        <w:t xml:space="preserve">: </w:t>
      </w:r>
      <w:r w:rsidRPr="00581BFD">
        <w:rPr>
          <w:rFonts w:ascii="Times New Roman" w:hAnsi="Times New Roman" w:cs="Times New Roman"/>
        </w:rPr>
        <w:t xml:space="preserve">Linear regression of </w:t>
      </w:r>
      <w:proofErr w:type="spellStart"/>
      <w:r w:rsidRPr="00581BFD">
        <w:rPr>
          <w:rFonts w:ascii="Times New Roman" w:hAnsi="Times New Roman" w:cs="Times New Roman"/>
        </w:rPr>
        <w:t>C</w:t>
      </w:r>
      <w:r w:rsidR="007B267A">
        <w:rPr>
          <w:rFonts w:ascii="Times New Roman" w:hAnsi="Times New Roman" w:cs="Times New Roman"/>
        </w:rPr>
        <w:t>q</w:t>
      </w:r>
      <w:proofErr w:type="spellEnd"/>
      <w:r w:rsidRPr="00581BFD">
        <w:rPr>
          <w:rFonts w:ascii="Times New Roman" w:hAnsi="Times New Roman" w:cs="Times New Roman"/>
        </w:rPr>
        <w:t xml:space="preserve"> values </w:t>
      </w:r>
      <w:r w:rsidR="007B267A">
        <w:rPr>
          <w:rFonts w:ascii="Times New Roman" w:hAnsi="Times New Roman" w:cs="Times New Roman"/>
        </w:rPr>
        <w:t xml:space="preserve">on saliva samples </w:t>
      </w:r>
      <w:r w:rsidRPr="00581BFD">
        <w:rPr>
          <w:rFonts w:ascii="Times New Roman" w:hAnsi="Times New Roman" w:cs="Times New Roman"/>
        </w:rPr>
        <w:t>on log</w:t>
      </w:r>
      <w:r w:rsidRPr="00581BFD">
        <w:rPr>
          <w:rFonts w:ascii="Times New Roman" w:hAnsi="Times New Roman" w:cs="Times New Roman"/>
          <w:vertAlign w:val="subscript"/>
        </w:rPr>
        <w:t>10</w:t>
      </w:r>
      <w:r w:rsidRPr="00581BFD">
        <w:rPr>
          <w:rFonts w:ascii="Times New Roman" w:hAnsi="Times New Roman" w:cs="Times New Roman"/>
        </w:rPr>
        <w:t>-transformed time interval</w:t>
      </w:r>
      <w:r w:rsidR="007B267A">
        <w:rPr>
          <w:rFonts w:ascii="Times New Roman" w:hAnsi="Times New Roman" w:cs="Times New Roman"/>
        </w:rPr>
        <w:t>s</w:t>
      </w:r>
      <w:r w:rsidRPr="00581BFD">
        <w:rPr>
          <w:rFonts w:ascii="Times New Roman" w:hAnsi="Times New Roman" w:cs="Times New Roman"/>
        </w:rPr>
        <w:t xml:space="preserve"> to last meal (</w:t>
      </w:r>
      <w:r w:rsidRPr="00581BFD">
        <w:rPr>
          <w:rFonts w:ascii="Times New Roman" w:hAnsi="Times New Roman" w:cs="Times New Roman"/>
          <w:b/>
          <w:bCs/>
        </w:rPr>
        <w:t>A</w:t>
      </w:r>
      <w:r w:rsidRPr="00581BFD">
        <w:rPr>
          <w:rFonts w:ascii="Times New Roman" w:hAnsi="Times New Roman" w:cs="Times New Roman"/>
        </w:rPr>
        <w:t>), drink (</w:t>
      </w:r>
      <w:r w:rsidRPr="00581BFD">
        <w:rPr>
          <w:rFonts w:ascii="Times New Roman" w:hAnsi="Times New Roman" w:cs="Times New Roman"/>
          <w:b/>
          <w:bCs/>
        </w:rPr>
        <w:t>B</w:t>
      </w:r>
      <w:r w:rsidRPr="00581BFD">
        <w:rPr>
          <w:rFonts w:ascii="Times New Roman" w:hAnsi="Times New Roman" w:cs="Times New Roman"/>
        </w:rPr>
        <w:t>) and smoke/vape (</w:t>
      </w:r>
      <w:r w:rsidRPr="00581BFD">
        <w:rPr>
          <w:rFonts w:ascii="Times New Roman" w:hAnsi="Times New Roman" w:cs="Times New Roman"/>
          <w:b/>
          <w:bCs/>
        </w:rPr>
        <w:t>C</w:t>
      </w:r>
      <w:r w:rsidRPr="00581BFD">
        <w:rPr>
          <w:rFonts w:ascii="Times New Roman" w:hAnsi="Times New Roman" w:cs="Times New Roman"/>
        </w:rPr>
        <w:t xml:space="preserve">). Linear regression of </w:t>
      </w:r>
      <w:proofErr w:type="spellStart"/>
      <w:r w:rsidRPr="00581BFD">
        <w:rPr>
          <w:rFonts w:ascii="Times New Roman" w:hAnsi="Times New Roman" w:cs="Times New Roman"/>
        </w:rPr>
        <w:t>C</w:t>
      </w:r>
      <w:r w:rsidR="007B267A">
        <w:rPr>
          <w:rFonts w:ascii="Times New Roman" w:hAnsi="Times New Roman" w:cs="Times New Roman"/>
        </w:rPr>
        <w:t>q</w:t>
      </w:r>
      <w:proofErr w:type="spellEnd"/>
      <w:r w:rsidRPr="00581BFD">
        <w:rPr>
          <w:rFonts w:ascii="Times New Roman" w:hAnsi="Times New Roman" w:cs="Times New Roman"/>
        </w:rPr>
        <w:t xml:space="preserve"> values on age in years</w:t>
      </w:r>
      <w:r w:rsidRPr="00581BFD">
        <w:rPr>
          <w:rFonts w:ascii="Times New Roman" w:hAnsi="Times New Roman" w:cs="Times New Roman"/>
          <w:b/>
          <w:bCs/>
        </w:rPr>
        <w:t xml:space="preserve"> (D</w:t>
      </w:r>
      <w:r w:rsidRPr="00581BFD">
        <w:rPr>
          <w:rFonts w:ascii="Times New Roman" w:hAnsi="Times New Roman" w:cs="Times New Roman"/>
        </w:rPr>
        <w:t>). R</w:t>
      </w:r>
      <w:r w:rsidRPr="00581BFD">
        <w:rPr>
          <w:rFonts w:ascii="Times New Roman" w:hAnsi="Times New Roman" w:cs="Times New Roman"/>
          <w:vertAlign w:val="superscript"/>
        </w:rPr>
        <w:t xml:space="preserve">2 </w:t>
      </w:r>
      <w:r w:rsidRPr="00581BFD">
        <w:rPr>
          <w:rFonts w:ascii="Times New Roman" w:hAnsi="Times New Roman" w:cs="Times New Roman"/>
        </w:rPr>
        <w:t xml:space="preserve">values and p-values are displayed in the lower, left corner.  Blue dots represent </w:t>
      </w:r>
      <w:r>
        <w:rPr>
          <w:rFonts w:ascii="Times New Roman" w:hAnsi="Times New Roman" w:cs="Times New Roman"/>
        </w:rPr>
        <w:t>DS</w:t>
      </w:r>
      <w:r w:rsidRPr="00581BFD">
        <w:rPr>
          <w:rFonts w:ascii="Times New Roman" w:hAnsi="Times New Roman" w:cs="Times New Roman"/>
        </w:rPr>
        <w:t xml:space="preserve"> samples, while orange dots represent </w:t>
      </w:r>
      <w:r>
        <w:rPr>
          <w:rFonts w:ascii="Times New Roman" w:hAnsi="Times New Roman" w:cs="Times New Roman"/>
        </w:rPr>
        <w:t>ES</w:t>
      </w:r>
      <w:r w:rsidRPr="00581BFD">
        <w:rPr>
          <w:rFonts w:ascii="Times New Roman" w:hAnsi="Times New Roman" w:cs="Times New Roman"/>
        </w:rPr>
        <w:t xml:space="preserve"> samples. </w:t>
      </w:r>
    </w:p>
    <w:p w14:paraId="4C698D2A" w14:textId="65D34993" w:rsidR="001C203A" w:rsidRDefault="001C203A" w:rsidP="0017042F">
      <w:pPr>
        <w:rPr>
          <w:rFonts w:ascii="Times New Roman" w:hAnsi="Times New Roman" w:cs="Times New Roman"/>
        </w:rPr>
      </w:pPr>
    </w:p>
    <w:p w14:paraId="75BA8A47" w14:textId="06206A33" w:rsidR="00463073" w:rsidRDefault="00463073" w:rsidP="0017042F">
      <w:pPr>
        <w:rPr>
          <w:rFonts w:ascii="Times New Roman" w:hAnsi="Times New Roman" w:cs="Times New Roman"/>
        </w:rPr>
      </w:pPr>
    </w:p>
    <w:p w14:paraId="2496E565" w14:textId="6F17ADF2" w:rsidR="00463073" w:rsidRDefault="00463073" w:rsidP="0017042F">
      <w:pPr>
        <w:rPr>
          <w:rFonts w:ascii="Times New Roman" w:hAnsi="Times New Roman" w:cs="Times New Roman"/>
        </w:rPr>
      </w:pPr>
    </w:p>
    <w:p w14:paraId="7A791B9E" w14:textId="77811E80" w:rsidR="00463073" w:rsidRDefault="00463073" w:rsidP="0017042F">
      <w:pPr>
        <w:rPr>
          <w:rFonts w:ascii="Times New Roman" w:hAnsi="Times New Roman" w:cs="Times New Roman"/>
        </w:rPr>
      </w:pPr>
    </w:p>
    <w:p w14:paraId="2F7C03B2" w14:textId="77777777" w:rsidR="00463073" w:rsidRDefault="00463073" w:rsidP="0017042F">
      <w:pPr>
        <w:rPr>
          <w:rFonts w:ascii="Times New Roman" w:hAnsi="Times New Roman" w:cs="Times New Roman"/>
        </w:rPr>
      </w:pPr>
    </w:p>
    <w:p w14:paraId="29C34BEB" w14:textId="77777777" w:rsidR="001C203A" w:rsidRDefault="001C203A" w:rsidP="0017042F">
      <w:pPr>
        <w:rPr>
          <w:rFonts w:ascii="Times New Roman" w:hAnsi="Times New Roman" w:cs="Times New Roman"/>
        </w:rPr>
      </w:pPr>
    </w:p>
    <w:p w14:paraId="335838F7" w14:textId="77777777" w:rsidR="001C203A" w:rsidRDefault="001C203A" w:rsidP="0017042F">
      <w:pPr>
        <w:rPr>
          <w:rFonts w:ascii="Times New Roman" w:hAnsi="Times New Roman" w:cs="Times New Roman"/>
        </w:rPr>
      </w:pPr>
    </w:p>
    <w:p w14:paraId="04CA4B9F" w14:textId="77777777" w:rsidR="001C203A" w:rsidRDefault="001C203A" w:rsidP="0017042F">
      <w:pPr>
        <w:rPr>
          <w:rFonts w:ascii="Times New Roman" w:hAnsi="Times New Roman" w:cs="Times New Roman"/>
        </w:rPr>
      </w:pPr>
    </w:p>
    <w:p w14:paraId="5A3DE4AE" w14:textId="77777777" w:rsidR="001C203A" w:rsidRDefault="001C203A" w:rsidP="0017042F">
      <w:pPr>
        <w:rPr>
          <w:rFonts w:ascii="Times New Roman" w:hAnsi="Times New Roman" w:cs="Times New Roman"/>
        </w:rPr>
      </w:pPr>
    </w:p>
    <w:p w14:paraId="301F5AE5" w14:textId="77777777" w:rsidR="001C203A" w:rsidRDefault="001C203A" w:rsidP="0017042F">
      <w:pPr>
        <w:rPr>
          <w:rFonts w:ascii="Times New Roman" w:hAnsi="Times New Roman" w:cs="Times New Roman"/>
        </w:rPr>
      </w:pPr>
    </w:p>
    <w:p w14:paraId="6C96EDCC" w14:textId="77777777" w:rsidR="001C203A" w:rsidRDefault="001C203A" w:rsidP="0017042F">
      <w:pPr>
        <w:rPr>
          <w:rFonts w:ascii="Times New Roman" w:hAnsi="Times New Roman" w:cs="Times New Roman"/>
        </w:rPr>
      </w:pPr>
    </w:p>
    <w:p w14:paraId="4163B8C1" w14:textId="77777777" w:rsidR="001C203A" w:rsidRDefault="001C203A" w:rsidP="0017042F">
      <w:pPr>
        <w:rPr>
          <w:rFonts w:ascii="Times New Roman" w:hAnsi="Times New Roman" w:cs="Times New Roman"/>
        </w:rPr>
      </w:pPr>
    </w:p>
    <w:p w14:paraId="7522E8CB" w14:textId="0131490F" w:rsidR="001C203A" w:rsidRDefault="006E5605" w:rsidP="0017042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93F48A" wp14:editId="186C953B">
            <wp:extent cx="5731510" cy="573151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28066" w14:textId="24623C43" w:rsidR="007B267A" w:rsidRDefault="007B267A" w:rsidP="0017042F">
      <w:pPr>
        <w:rPr>
          <w:rFonts w:ascii="Times New Roman" w:hAnsi="Times New Roman" w:cs="Times New Roman"/>
          <w:b/>
          <w:bCs/>
        </w:rPr>
      </w:pPr>
    </w:p>
    <w:p w14:paraId="489CF702" w14:textId="7018E4EB" w:rsidR="007B267A" w:rsidRDefault="007B267A" w:rsidP="0017042F">
      <w:pPr>
        <w:rPr>
          <w:rFonts w:ascii="Times New Roman" w:hAnsi="Times New Roman" w:cs="Times New Roman"/>
          <w:b/>
          <w:bCs/>
        </w:rPr>
      </w:pPr>
    </w:p>
    <w:p w14:paraId="2C0CBB6E" w14:textId="6741CAAC" w:rsidR="007B267A" w:rsidRDefault="007B267A" w:rsidP="007B267A">
      <w:pPr>
        <w:rPr>
          <w:rFonts w:ascii="Times New Roman" w:hAnsi="Times New Roman" w:cs="Times New Roman"/>
        </w:rPr>
      </w:pPr>
      <w:r w:rsidRPr="00581BFD">
        <w:rPr>
          <w:rFonts w:ascii="Times New Roman" w:hAnsi="Times New Roman" w:cs="Times New Roman"/>
          <w:b/>
          <w:bCs/>
        </w:rPr>
        <w:t>Fig</w:t>
      </w:r>
      <w:r w:rsidR="00B07750">
        <w:rPr>
          <w:rFonts w:ascii="Times New Roman" w:hAnsi="Times New Roman" w:cs="Times New Roman"/>
          <w:b/>
          <w:bCs/>
        </w:rPr>
        <w:t>ure</w:t>
      </w:r>
      <w:r w:rsidRPr="00581BFD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3</w:t>
      </w:r>
      <w:r w:rsidRPr="00581BFD">
        <w:rPr>
          <w:rFonts w:ascii="Times New Roman" w:hAnsi="Times New Roman" w:cs="Times New Roman"/>
          <w:b/>
          <w:bCs/>
        </w:rPr>
        <w:t xml:space="preserve">: </w:t>
      </w:r>
      <w:r w:rsidRPr="00581BFD">
        <w:rPr>
          <w:rFonts w:ascii="Times New Roman" w:hAnsi="Times New Roman" w:cs="Times New Roman"/>
        </w:rPr>
        <w:t xml:space="preserve">Linear regression of </w:t>
      </w:r>
      <w:proofErr w:type="spellStart"/>
      <w:r w:rsidRPr="00581BFD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q</w:t>
      </w:r>
      <w:proofErr w:type="spellEnd"/>
      <w:r w:rsidRPr="00581BFD">
        <w:rPr>
          <w:rFonts w:ascii="Times New Roman" w:hAnsi="Times New Roman" w:cs="Times New Roman"/>
        </w:rPr>
        <w:t xml:space="preserve"> values </w:t>
      </w:r>
      <w:r>
        <w:rPr>
          <w:rFonts w:ascii="Times New Roman" w:hAnsi="Times New Roman" w:cs="Times New Roman"/>
        </w:rPr>
        <w:t>o</w:t>
      </w:r>
      <w:r w:rsidR="00B07750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 s</w:t>
      </w:r>
      <w:r w:rsidR="008D1B5A">
        <w:rPr>
          <w:rFonts w:ascii="Times New Roman" w:hAnsi="Times New Roman" w:cs="Times New Roman"/>
        </w:rPr>
        <w:t>wab</w:t>
      </w:r>
      <w:r>
        <w:rPr>
          <w:rFonts w:ascii="Times New Roman" w:hAnsi="Times New Roman" w:cs="Times New Roman"/>
        </w:rPr>
        <w:t xml:space="preserve"> samples </w:t>
      </w:r>
      <w:r w:rsidRPr="00581BFD">
        <w:rPr>
          <w:rFonts w:ascii="Times New Roman" w:hAnsi="Times New Roman" w:cs="Times New Roman"/>
        </w:rPr>
        <w:t>on log</w:t>
      </w:r>
      <w:r w:rsidRPr="00581BFD">
        <w:rPr>
          <w:rFonts w:ascii="Times New Roman" w:hAnsi="Times New Roman" w:cs="Times New Roman"/>
          <w:vertAlign w:val="subscript"/>
        </w:rPr>
        <w:t>10</w:t>
      </w:r>
      <w:r w:rsidRPr="00581BFD">
        <w:rPr>
          <w:rFonts w:ascii="Times New Roman" w:hAnsi="Times New Roman" w:cs="Times New Roman"/>
        </w:rPr>
        <w:t>-transformed time interval</w:t>
      </w:r>
      <w:r>
        <w:rPr>
          <w:rFonts w:ascii="Times New Roman" w:hAnsi="Times New Roman" w:cs="Times New Roman"/>
        </w:rPr>
        <w:t>s</w:t>
      </w:r>
      <w:r w:rsidRPr="00581BFD">
        <w:rPr>
          <w:rFonts w:ascii="Times New Roman" w:hAnsi="Times New Roman" w:cs="Times New Roman"/>
        </w:rPr>
        <w:t xml:space="preserve"> to last meal (</w:t>
      </w:r>
      <w:r w:rsidRPr="00581BFD">
        <w:rPr>
          <w:rFonts w:ascii="Times New Roman" w:hAnsi="Times New Roman" w:cs="Times New Roman"/>
          <w:b/>
          <w:bCs/>
        </w:rPr>
        <w:t>A</w:t>
      </w:r>
      <w:r w:rsidRPr="00581BFD">
        <w:rPr>
          <w:rFonts w:ascii="Times New Roman" w:hAnsi="Times New Roman" w:cs="Times New Roman"/>
        </w:rPr>
        <w:t>), drink (</w:t>
      </w:r>
      <w:r w:rsidRPr="00581BFD">
        <w:rPr>
          <w:rFonts w:ascii="Times New Roman" w:hAnsi="Times New Roman" w:cs="Times New Roman"/>
          <w:b/>
          <w:bCs/>
        </w:rPr>
        <w:t>B</w:t>
      </w:r>
      <w:r w:rsidRPr="00581BFD">
        <w:rPr>
          <w:rFonts w:ascii="Times New Roman" w:hAnsi="Times New Roman" w:cs="Times New Roman"/>
        </w:rPr>
        <w:t>) and smoke/vape (</w:t>
      </w:r>
      <w:r w:rsidRPr="00581BFD">
        <w:rPr>
          <w:rFonts w:ascii="Times New Roman" w:hAnsi="Times New Roman" w:cs="Times New Roman"/>
          <w:b/>
          <w:bCs/>
        </w:rPr>
        <w:t>C</w:t>
      </w:r>
      <w:r w:rsidRPr="00581BFD">
        <w:rPr>
          <w:rFonts w:ascii="Times New Roman" w:hAnsi="Times New Roman" w:cs="Times New Roman"/>
        </w:rPr>
        <w:t xml:space="preserve">). Linear regression of </w:t>
      </w:r>
      <w:proofErr w:type="spellStart"/>
      <w:r w:rsidRPr="00581BFD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q</w:t>
      </w:r>
      <w:proofErr w:type="spellEnd"/>
      <w:r w:rsidRPr="00581BFD">
        <w:rPr>
          <w:rFonts w:ascii="Times New Roman" w:hAnsi="Times New Roman" w:cs="Times New Roman"/>
        </w:rPr>
        <w:t xml:space="preserve"> values on age in years</w:t>
      </w:r>
      <w:r w:rsidRPr="00581BFD">
        <w:rPr>
          <w:rFonts w:ascii="Times New Roman" w:hAnsi="Times New Roman" w:cs="Times New Roman"/>
          <w:b/>
          <w:bCs/>
        </w:rPr>
        <w:t xml:space="preserve"> (D</w:t>
      </w:r>
      <w:r w:rsidRPr="00581BFD">
        <w:rPr>
          <w:rFonts w:ascii="Times New Roman" w:hAnsi="Times New Roman" w:cs="Times New Roman"/>
        </w:rPr>
        <w:t>). R</w:t>
      </w:r>
      <w:r w:rsidRPr="00581BFD">
        <w:rPr>
          <w:rFonts w:ascii="Times New Roman" w:hAnsi="Times New Roman" w:cs="Times New Roman"/>
          <w:vertAlign w:val="superscript"/>
        </w:rPr>
        <w:t xml:space="preserve">2 </w:t>
      </w:r>
      <w:r w:rsidRPr="00581BFD">
        <w:rPr>
          <w:rFonts w:ascii="Times New Roman" w:hAnsi="Times New Roman" w:cs="Times New Roman"/>
        </w:rPr>
        <w:t>values and p</w:t>
      </w:r>
      <w:r w:rsidR="00716B92">
        <w:rPr>
          <w:rFonts w:ascii="Times New Roman" w:hAnsi="Times New Roman" w:cs="Times New Roman"/>
        </w:rPr>
        <w:t xml:space="preserve"> </w:t>
      </w:r>
      <w:r w:rsidRPr="00581BFD">
        <w:rPr>
          <w:rFonts w:ascii="Times New Roman" w:hAnsi="Times New Roman" w:cs="Times New Roman"/>
        </w:rPr>
        <w:t xml:space="preserve">values are displayed in the lower, left corner.  </w:t>
      </w:r>
    </w:p>
    <w:p w14:paraId="5F276590" w14:textId="18640103" w:rsidR="00067392" w:rsidRDefault="0017042F" w:rsidP="006E5605">
      <w:pPr>
        <w:jc w:val="center"/>
        <w:rPr>
          <w:rFonts w:ascii="Times New Roman" w:hAnsi="Times New Roman" w:cs="Times New Roman"/>
          <w:b/>
          <w:bCs/>
        </w:rPr>
      </w:pPr>
      <w:r w:rsidRPr="00581BFD">
        <w:rPr>
          <w:rFonts w:ascii="Times New Roman" w:hAnsi="Times New Roman" w:cs="Times New Roman"/>
          <w:b/>
          <w:bCs/>
        </w:rPr>
        <w:br w:type="page"/>
      </w:r>
    </w:p>
    <w:p w14:paraId="37B3E41B" w14:textId="7615CD23" w:rsidR="00067392" w:rsidRDefault="00067392" w:rsidP="0017042F">
      <w:pPr>
        <w:rPr>
          <w:rFonts w:ascii="Times New Roman" w:hAnsi="Times New Roman" w:cs="Times New Roman"/>
          <w:b/>
          <w:bCs/>
        </w:rPr>
      </w:pPr>
    </w:p>
    <w:p w14:paraId="3D6BA4A9" w14:textId="77777777" w:rsidR="006E5605" w:rsidRDefault="006E5605" w:rsidP="0017042F">
      <w:pPr>
        <w:rPr>
          <w:rFonts w:ascii="Times New Roman" w:hAnsi="Times New Roman" w:cs="Times New Roman"/>
          <w:b/>
          <w:bCs/>
        </w:rPr>
      </w:pPr>
    </w:p>
    <w:p w14:paraId="655DD2C2" w14:textId="77777777" w:rsidR="00067392" w:rsidRDefault="00067392" w:rsidP="0017042F">
      <w:pPr>
        <w:rPr>
          <w:rFonts w:ascii="Times New Roman" w:hAnsi="Times New Roman" w:cs="Times New Roman"/>
          <w:b/>
          <w:bCs/>
        </w:rPr>
      </w:pPr>
    </w:p>
    <w:p w14:paraId="408B4572" w14:textId="7EC272D0" w:rsidR="00067392" w:rsidRDefault="006E5605" w:rsidP="0017042F">
      <w:pPr>
        <w:rPr>
          <w:rFonts w:ascii="Times New Roman" w:hAnsi="Times New Roman" w:cs="Times New Roman"/>
          <w:b/>
          <w:bCs/>
        </w:rPr>
      </w:pPr>
      <w:r>
        <w:rPr>
          <w:b/>
          <w:bCs/>
          <w:noProof/>
        </w:rPr>
        <w:drawing>
          <wp:inline distT="0" distB="0" distL="0" distR="0" wp14:anchorId="0DC144F7" wp14:editId="1229FFD7">
            <wp:extent cx="5731510" cy="382079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8DDD7" w14:textId="77777777" w:rsidR="00067392" w:rsidRDefault="00067392" w:rsidP="0017042F">
      <w:pPr>
        <w:rPr>
          <w:rFonts w:ascii="Times New Roman" w:hAnsi="Times New Roman" w:cs="Times New Roman"/>
          <w:b/>
          <w:bCs/>
        </w:rPr>
      </w:pPr>
    </w:p>
    <w:p w14:paraId="75928E3E" w14:textId="77777777" w:rsidR="00067392" w:rsidRDefault="00067392" w:rsidP="0017042F">
      <w:pPr>
        <w:rPr>
          <w:rFonts w:ascii="Times New Roman" w:hAnsi="Times New Roman" w:cs="Times New Roman"/>
          <w:b/>
          <w:bCs/>
        </w:rPr>
      </w:pPr>
    </w:p>
    <w:p w14:paraId="6151A68E" w14:textId="069D8349" w:rsidR="0017042F" w:rsidRPr="00581BFD" w:rsidRDefault="0017042F" w:rsidP="0017042F">
      <w:pPr>
        <w:rPr>
          <w:rFonts w:ascii="Times New Roman" w:hAnsi="Times New Roman" w:cs="Times New Roman"/>
        </w:rPr>
      </w:pPr>
      <w:r w:rsidRPr="00581BFD">
        <w:rPr>
          <w:rFonts w:ascii="Times New Roman" w:hAnsi="Times New Roman" w:cs="Times New Roman"/>
          <w:b/>
          <w:bCs/>
        </w:rPr>
        <w:t>Fig</w:t>
      </w:r>
      <w:r w:rsidR="00F07947">
        <w:rPr>
          <w:rFonts w:ascii="Times New Roman" w:hAnsi="Times New Roman" w:cs="Times New Roman"/>
          <w:b/>
          <w:bCs/>
        </w:rPr>
        <w:t>ure</w:t>
      </w:r>
      <w:r w:rsidRPr="00581BFD">
        <w:rPr>
          <w:rFonts w:ascii="Times New Roman" w:hAnsi="Times New Roman" w:cs="Times New Roman"/>
          <w:b/>
          <w:bCs/>
        </w:rPr>
        <w:t xml:space="preserve"> S</w:t>
      </w:r>
      <w:r w:rsidR="00F07947">
        <w:rPr>
          <w:rFonts w:ascii="Times New Roman" w:hAnsi="Times New Roman" w:cs="Times New Roman"/>
          <w:b/>
          <w:bCs/>
        </w:rPr>
        <w:t>4</w:t>
      </w:r>
      <w:r w:rsidRPr="00581BFD">
        <w:rPr>
          <w:rFonts w:ascii="Times New Roman" w:hAnsi="Times New Roman" w:cs="Times New Roman"/>
          <w:b/>
          <w:bCs/>
        </w:rPr>
        <w:t xml:space="preserve">: </w:t>
      </w:r>
      <w:r w:rsidRPr="00581BFD">
        <w:rPr>
          <w:rFonts w:ascii="Times New Roman" w:hAnsi="Times New Roman" w:cs="Times New Roman"/>
        </w:rPr>
        <w:t>Box</w:t>
      </w:r>
      <w:r w:rsidR="00F07947">
        <w:rPr>
          <w:rFonts w:ascii="Times New Roman" w:hAnsi="Times New Roman" w:cs="Times New Roman"/>
        </w:rPr>
        <w:t>-</w:t>
      </w:r>
      <w:r w:rsidRPr="00581BFD">
        <w:rPr>
          <w:rFonts w:ascii="Times New Roman" w:hAnsi="Times New Roman" w:cs="Times New Roman"/>
        </w:rPr>
        <w:t>and</w:t>
      </w:r>
      <w:r w:rsidR="00F07947">
        <w:rPr>
          <w:rFonts w:ascii="Times New Roman" w:hAnsi="Times New Roman" w:cs="Times New Roman"/>
        </w:rPr>
        <w:t>-</w:t>
      </w:r>
      <w:r w:rsidRPr="00581BFD">
        <w:rPr>
          <w:rFonts w:ascii="Times New Roman" w:hAnsi="Times New Roman" w:cs="Times New Roman"/>
        </w:rPr>
        <w:t>whisker</w:t>
      </w:r>
      <w:r w:rsidR="00F07947">
        <w:rPr>
          <w:rFonts w:ascii="Times New Roman" w:hAnsi="Times New Roman" w:cs="Times New Roman"/>
        </w:rPr>
        <w:t>-</w:t>
      </w:r>
      <w:r w:rsidRPr="00581BFD">
        <w:rPr>
          <w:rFonts w:ascii="Times New Roman" w:hAnsi="Times New Roman" w:cs="Times New Roman"/>
        </w:rPr>
        <w:t xml:space="preserve">plots </w:t>
      </w:r>
      <w:r w:rsidR="006E5605">
        <w:rPr>
          <w:rFonts w:ascii="Times New Roman" w:hAnsi="Times New Roman" w:cs="Times New Roman"/>
        </w:rPr>
        <w:t>comparing</w:t>
      </w:r>
      <w:r w:rsidRPr="00581BFD">
        <w:rPr>
          <w:rFonts w:ascii="Times New Roman" w:hAnsi="Times New Roman" w:cs="Times New Roman"/>
        </w:rPr>
        <w:t xml:space="preserve"> </w:t>
      </w:r>
      <w:proofErr w:type="spellStart"/>
      <w:r w:rsidRPr="00581BFD">
        <w:rPr>
          <w:rFonts w:ascii="Times New Roman" w:hAnsi="Times New Roman" w:cs="Times New Roman"/>
        </w:rPr>
        <w:t>C</w:t>
      </w:r>
      <w:r w:rsidR="006E5605">
        <w:rPr>
          <w:rFonts w:ascii="Times New Roman" w:hAnsi="Times New Roman" w:cs="Times New Roman"/>
        </w:rPr>
        <w:t>q</w:t>
      </w:r>
      <w:proofErr w:type="spellEnd"/>
      <w:r w:rsidRPr="00581BFD">
        <w:rPr>
          <w:rFonts w:ascii="Times New Roman" w:hAnsi="Times New Roman" w:cs="Times New Roman"/>
        </w:rPr>
        <w:t xml:space="preserve"> values</w:t>
      </w:r>
      <w:r w:rsidR="006E5605">
        <w:rPr>
          <w:rFonts w:ascii="Times New Roman" w:hAnsi="Times New Roman" w:cs="Times New Roman"/>
        </w:rPr>
        <w:t xml:space="preserve"> of </w:t>
      </w:r>
      <w:r w:rsidRPr="00581BFD">
        <w:rPr>
          <w:rFonts w:ascii="Times New Roman" w:hAnsi="Times New Roman" w:cs="Times New Roman"/>
        </w:rPr>
        <w:t xml:space="preserve">saliva </w:t>
      </w:r>
      <w:r w:rsidR="006E5605">
        <w:rPr>
          <w:rFonts w:ascii="Times New Roman" w:hAnsi="Times New Roman" w:cs="Times New Roman"/>
        </w:rPr>
        <w:t>(</w:t>
      </w:r>
      <w:r w:rsidR="006E5605" w:rsidRPr="00581BFD">
        <w:rPr>
          <w:rFonts w:ascii="Times New Roman" w:hAnsi="Times New Roman" w:cs="Times New Roman"/>
          <w:b/>
          <w:bCs/>
        </w:rPr>
        <w:t>A</w:t>
      </w:r>
      <w:r w:rsidR="006E5605">
        <w:rPr>
          <w:rFonts w:ascii="Times New Roman" w:hAnsi="Times New Roman" w:cs="Times New Roman"/>
        </w:rPr>
        <w:t>) and swab (</w:t>
      </w:r>
      <w:r w:rsidR="006E5605">
        <w:rPr>
          <w:rFonts w:ascii="Times New Roman" w:hAnsi="Times New Roman" w:cs="Times New Roman"/>
          <w:b/>
          <w:bCs/>
        </w:rPr>
        <w:t>B</w:t>
      </w:r>
      <w:r w:rsidR="006E5605">
        <w:rPr>
          <w:rFonts w:ascii="Times New Roman" w:hAnsi="Times New Roman" w:cs="Times New Roman"/>
        </w:rPr>
        <w:t>)</w:t>
      </w:r>
      <w:r w:rsidR="006E5605" w:rsidRPr="00581BFD">
        <w:rPr>
          <w:rFonts w:ascii="Times New Roman" w:hAnsi="Times New Roman" w:cs="Times New Roman"/>
        </w:rPr>
        <w:t xml:space="preserve"> </w:t>
      </w:r>
      <w:r w:rsidRPr="00581BFD">
        <w:rPr>
          <w:rFonts w:ascii="Times New Roman" w:hAnsi="Times New Roman" w:cs="Times New Roman"/>
        </w:rPr>
        <w:t>s</w:t>
      </w:r>
      <w:r w:rsidR="006E5605">
        <w:rPr>
          <w:rFonts w:ascii="Times New Roman" w:hAnsi="Times New Roman" w:cs="Times New Roman"/>
        </w:rPr>
        <w:t xml:space="preserve">amples </w:t>
      </w:r>
      <w:r w:rsidRPr="00581BFD">
        <w:rPr>
          <w:rFonts w:ascii="Times New Roman" w:hAnsi="Times New Roman" w:cs="Times New Roman"/>
        </w:rPr>
        <w:t>from individuals</w:t>
      </w:r>
      <w:r w:rsidR="006E5605">
        <w:rPr>
          <w:rFonts w:ascii="Times New Roman" w:hAnsi="Times New Roman" w:cs="Times New Roman"/>
        </w:rPr>
        <w:t>,</w:t>
      </w:r>
      <w:r w:rsidRPr="00581BFD">
        <w:rPr>
          <w:rFonts w:ascii="Times New Roman" w:hAnsi="Times New Roman" w:cs="Times New Roman"/>
        </w:rPr>
        <w:t xml:space="preserve"> who </w:t>
      </w:r>
      <w:r w:rsidR="006E5605">
        <w:rPr>
          <w:rFonts w:ascii="Times New Roman" w:hAnsi="Times New Roman" w:cs="Times New Roman"/>
        </w:rPr>
        <w:t>had</w:t>
      </w:r>
      <w:r w:rsidR="00067392">
        <w:rPr>
          <w:rFonts w:ascii="Times New Roman" w:hAnsi="Times New Roman" w:cs="Times New Roman"/>
        </w:rPr>
        <w:t xml:space="preserve"> their </w:t>
      </w:r>
      <w:r w:rsidRPr="00581BFD">
        <w:rPr>
          <w:rFonts w:ascii="Times New Roman" w:hAnsi="Times New Roman" w:cs="Times New Roman"/>
        </w:rPr>
        <w:t xml:space="preserve">last meal, drink, </w:t>
      </w:r>
      <w:r w:rsidR="006E5605">
        <w:rPr>
          <w:rFonts w:ascii="Times New Roman" w:hAnsi="Times New Roman" w:cs="Times New Roman"/>
        </w:rPr>
        <w:t xml:space="preserve">or </w:t>
      </w:r>
      <w:r w:rsidRPr="00581BFD">
        <w:rPr>
          <w:rFonts w:ascii="Times New Roman" w:hAnsi="Times New Roman" w:cs="Times New Roman"/>
        </w:rPr>
        <w:t>smok</w:t>
      </w:r>
      <w:r>
        <w:rPr>
          <w:rFonts w:ascii="Times New Roman" w:hAnsi="Times New Roman" w:cs="Times New Roman"/>
        </w:rPr>
        <w:t>e/</w:t>
      </w:r>
      <w:proofErr w:type="spellStart"/>
      <w:r>
        <w:rPr>
          <w:rFonts w:ascii="Times New Roman" w:hAnsi="Times New Roman" w:cs="Times New Roman"/>
        </w:rPr>
        <w:t>vap</w:t>
      </w:r>
      <w:proofErr w:type="spellEnd"/>
      <w:r w:rsidR="006E5605">
        <w:rPr>
          <w:rFonts w:ascii="Times New Roman" w:hAnsi="Times New Roman" w:cs="Times New Roman"/>
        </w:rPr>
        <w:t xml:space="preserve"> </w:t>
      </w:r>
      <w:r w:rsidRPr="00581BFD">
        <w:rPr>
          <w:rFonts w:ascii="Times New Roman" w:hAnsi="Times New Roman" w:cs="Times New Roman"/>
        </w:rPr>
        <w:t xml:space="preserve">within </w:t>
      </w:r>
      <w:r w:rsidR="00067392">
        <w:rPr>
          <w:rFonts w:ascii="Times New Roman" w:hAnsi="Times New Roman" w:cs="Times New Roman"/>
        </w:rPr>
        <w:t xml:space="preserve">the last </w:t>
      </w:r>
      <w:r w:rsidRPr="00581BFD">
        <w:rPr>
          <w:rFonts w:ascii="Times New Roman" w:hAnsi="Times New Roman" w:cs="Times New Roman"/>
        </w:rPr>
        <w:t>30min (&lt; 30 min) before testing</w:t>
      </w:r>
      <w:r w:rsidR="006E5605">
        <w:rPr>
          <w:rFonts w:ascii="Times New Roman" w:hAnsi="Times New Roman" w:cs="Times New Roman"/>
        </w:rPr>
        <w:t xml:space="preserve">, to those who had these </w:t>
      </w:r>
      <w:r w:rsidRPr="00581BFD">
        <w:rPr>
          <w:rFonts w:ascii="Times New Roman" w:hAnsi="Times New Roman" w:cs="Times New Roman"/>
        </w:rPr>
        <w:t>earlier (</w:t>
      </w:r>
      <w:r w:rsidR="00067392">
        <w:rPr>
          <w:rFonts w:ascii="Times New Roman" w:hAnsi="Times New Roman" w:cs="Times New Roman"/>
        </w:rPr>
        <w:t>≥</w:t>
      </w:r>
      <w:r w:rsidRPr="00581BFD">
        <w:rPr>
          <w:rFonts w:ascii="Times New Roman" w:hAnsi="Times New Roman" w:cs="Times New Roman"/>
        </w:rPr>
        <w:t xml:space="preserve">30 min). </w:t>
      </w:r>
      <w:r w:rsidR="00921CF0" w:rsidRPr="00581BFD">
        <w:rPr>
          <w:rFonts w:ascii="Times New Roman" w:hAnsi="Times New Roman" w:cs="Times New Roman"/>
        </w:rPr>
        <w:t>P</w:t>
      </w:r>
      <w:r w:rsidR="00716B92">
        <w:rPr>
          <w:rFonts w:ascii="Times New Roman" w:hAnsi="Times New Roman" w:cs="Times New Roman"/>
        </w:rPr>
        <w:t xml:space="preserve"> </w:t>
      </w:r>
      <w:r w:rsidR="00921CF0" w:rsidRPr="00581BFD">
        <w:rPr>
          <w:rFonts w:ascii="Times New Roman" w:hAnsi="Times New Roman" w:cs="Times New Roman"/>
        </w:rPr>
        <w:t xml:space="preserve">values from Wilcoxon rank tests are </w:t>
      </w:r>
      <w:r w:rsidR="00921CF0">
        <w:rPr>
          <w:rFonts w:ascii="Times New Roman" w:hAnsi="Times New Roman" w:cs="Times New Roman"/>
        </w:rPr>
        <w:t xml:space="preserve">also </w:t>
      </w:r>
      <w:r w:rsidR="00921CF0" w:rsidRPr="00581BFD">
        <w:rPr>
          <w:rFonts w:ascii="Times New Roman" w:hAnsi="Times New Roman" w:cs="Times New Roman"/>
        </w:rPr>
        <w:t>displayed.</w:t>
      </w:r>
      <w:r w:rsidR="00921CF0">
        <w:rPr>
          <w:rFonts w:ascii="Times New Roman" w:hAnsi="Times New Roman" w:cs="Times New Roman"/>
        </w:rPr>
        <w:t xml:space="preserve"> </w:t>
      </w:r>
      <w:r w:rsidR="00067392">
        <w:rPr>
          <w:rFonts w:ascii="Times New Roman" w:hAnsi="Times New Roman" w:cs="Times New Roman"/>
        </w:rPr>
        <w:t>For saliva, 20</w:t>
      </w:r>
      <w:r w:rsidR="00921CF0">
        <w:rPr>
          <w:rFonts w:ascii="Times New Roman" w:hAnsi="Times New Roman" w:cs="Times New Roman"/>
        </w:rPr>
        <w:t xml:space="preserve"> positive samples</w:t>
      </w:r>
      <w:r w:rsidR="00067392">
        <w:rPr>
          <w:rFonts w:ascii="Times New Roman" w:hAnsi="Times New Roman" w:cs="Times New Roman"/>
        </w:rPr>
        <w:t xml:space="preserve"> were associated with the former case and 60</w:t>
      </w:r>
      <w:r w:rsidR="00921CF0">
        <w:rPr>
          <w:rFonts w:ascii="Times New Roman" w:hAnsi="Times New Roman" w:cs="Times New Roman"/>
        </w:rPr>
        <w:t xml:space="preserve"> </w:t>
      </w:r>
      <w:r w:rsidR="00067392">
        <w:rPr>
          <w:rFonts w:ascii="Times New Roman" w:hAnsi="Times New Roman" w:cs="Times New Roman"/>
        </w:rPr>
        <w:t>with the latter case.</w:t>
      </w:r>
      <w:r w:rsidRPr="00581BFD">
        <w:rPr>
          <w:rFonts w:ascii="Times New Roman" w:hAnsi="Times New Roman" w:cs="Times New Roman"/>
        </w:rPr>
        <w:t xml:space="preserve"> </w:t>
      </w:r>
      <w:r w:rsidR="00067392">
        <w:rPr>
          <w:rFonts w:ascii="Times New Roman" w:hAnsi="Times New Roman" w:cs="Times New Roman"/>
        </w:rPr>
        <w:t>For s</w:t>
      </w:r>
      <w:r w:rsidR="003A6DB3">
        <w:rPr>
          <w:rFonts w:ascii="Times New Roman" w:hAnsi="Times New Roman" w:cs="Times New Roman"/>
        </w:rPr>
        <w:t>wab</w:t>
      </w:r>
      <w:r w:rsidR="00067392">
        <w:rPr>
          <w:rFonts w:ascii="Times New Roman" w:hAnsi="Times New Roman" w:cs="Times New Roman"/>
        </w:rPr>
        <w:t xml:space="preserve">, 17 </w:t>
      </w:r>
      <w:r w:rsidR="00921CF0">
        <w:rPr>
          <w:rFonts w:ascii="Times New Roman" w:hAnsi="Times New Roman" w:cs="Times New Roman"/>
        </w:rPr>
        <w:t>positive samples</w:t>
      </w:r>
      <w:r w:rsidR="00067392">
        <w:rPr>
          <w:rFonts w:ascii="Times New Roman" w:hAnsi="Times New Roman" w:cs="Times New Roman"/>
        </w:rPr>
        <w:t xml:space="preserve"> values were associated with former case and </w:t>
      </w:r>
      <w:r w:rsidR="003A6DB3">
        <w:rPr>
          <w:rFonts w:ascii="Times New Roman" w:hAnsi="Times New Roman" w:cs="Times New Roman"/>
        </w:rPr>
        <w:t>60</w:t>
      </w:r>
      <w:r w:rsidR="00921CF0">
        <w:rPr>
          <w:rFonts w:ascii="Times New Roman" w:hAnsi="Times New Roman" w:cs="Times New Roman"/>
        </w:rPr>
        <w:t xml:space="preserve"> </w:t>
      </w:r>
      <w:r w:rsidR="00067392">
        <w:rPr>
          <w:rFonts w:ascii="Times New Roman" w:hAnsi="Times New Roman" w:cs="Times New Roman"/>
        </w:rPr>
        <w:t xml:space="preserve">with the latter case. </w:t>
      </w:r>
      <w:r w:rsidR="00921CF0">
        <w:rPr>
          <w:rFonts w:ascii="Times New Roman" w:hAnsi="Times New Roman" w:cs="Times New Roman"/>
        </w:rPr>
        <w:t xml:space="preserve">Note that not all participants gave relevant information. </w:t>
      </w:r>
    </w:p>
    <w:p w14:paraId="146F8EE6" w14:textId="77777777" w:rsidR="0017042F" w:rsidRPr="00581BFD" w:rsidRDefault="0017042F" w:rsidP="0017042F">
      <w:pPr>
        <w:rPr>
          <w:rFonts w:ascii="Times New Roman" w:hAnsi="Times New Roman" w:cs="Times New Roman"/>
        </w:rPr>
      </w:pPr>
    </w:p>
    <w:p w14:paraId="16C9C3F5" w14:textId="77777777" w:rsidR="0017042F" w:rsidRPr="00581BFD" w:rsidRDefault="0017042F" w:rsidP="0017042F">
      <w:pPr>
        <w:rPr>
          <w:rFonts w:ascii="Times New Roman" w:hAnsi="Times New Roman" w:cs="Times New Roman"/>
          <w:b/>
          <w:bCs/>
        </w:rPr>
      </w:pPr>
    </w:p>
    <w:p w14:paraId="556F3C89" w14:textId="77777777" w:rsidR="0017042F" w:rsidRPr="00581BFD" w:rsidRDefault="0017042F" w:rsidP="0017042F">
      <w:pPr>
        <w:rPr>
          <w:rFonts w:ascii="Times New Roman" w:hAnsi="Times New Roman" w:cs="Times New Roman"/>
          <w:b/>
          <w:bCs/>
        </w:rPr>
      </w:pPr>
    </w:p>
    <w:p w14:paraId="70B9B2E0" w14:textId="5BF90391" w:rsidR="0017042F" w:rsidRPr="00581BFD" w:rsidRDefault="00CA79CE" w:rsidP="0059691E">
      <w:pPr>
        <w:spacing w:after="1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5D59F66" w14:textId="77777777" w:rsidR="0059691E" w:rsidRPr="00CF4AF3" w:rsidRDefault="0059691E" w:rsidP="0059691E">
      <w:pPr>
        <w:rPr>
          <w:b/>
          <w:bCs/>
          <w:sz w:val="24"/>
          <w:szCs w:val="24"/>
        </w:rPr>
      </w:pPr>
    </w:p>
    <w:p w14:paraId="612478AA" w14:textId="6E4BB428" w:rsidR="0017042F" w:rsidRPr="00581BFD" w:rsidRDefault="00000000" w:rsidP="0017042F">
      <w:pPr>
        <w:rPr>
          <w:rFonts w:ascii="Times New Roman" w:hAnsi="Times New Roman" w:cs="Times New Roman"/>
        </w:rPr>
      </w:pPr>
      <w:r>
        <w:rPr>
          <w:noProof/>
        </w:rPr>
        <w:pict w14:anchorId="68CCDB85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7" type="#_x0000_t202" style="position:absolute;margin-left:0;margin-top:-5.75pt;width:29.45pt;height:23pt;z-index:251668480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" filled="f" stroked="f">
            <v:textbox style="mso-fit-shape-to-text:t">
              <w:txbxContent>
                <w:p w14:paraId="15F197C6" w14:textId="7DDE57A7" w:rsidR="0059691E" w:rsidRDefault="0017042F">
                  <w:r w:rsidRPr="00CF4AF3">
                    <w:rPr>
                      <w:b/>
                      <w:bCs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</w:p>
    <w:p w14:paraId="091F4FF1" w14:textId="5BF7E4EB" w:rsidR="0059691E" w:rsidRDefault="0059691E" w:rsidP="0017042F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A84B5FC" wp14:editId="77CFA331">
            <wp:extent cx="5731510" cy="358203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FC7">
        <w:rPr>
          <w:noProof/>
        </w:rPr>
        <w:t xml:space="preserve"> </w:t>
      </w:r>
    </w:p>
    <w:p w14:paraId="62E9BAC3" w14:textId="3E650974" w:rsidR="0017042F" w:rsidRPr="00581BFD" w:rsidRDefault="0017042F" w:rsidP="0017042F">
      <w:pPr>
        <w:rPr>
          <w:rFonts w:ascii="Times New Roman" w:hAnsi="Times New Roman" w:cs="Times New Roman"/>
          <w:b/>
          <w:bCs/>
        </w:rPr>
      </w:pPr>
    </w:p>
    <w:p w14:paraId="3BAEA80D" w14:textId="45288148" w:rsidR="0017042F" w:rsidRPr="00581BFD" w:rsidRDefault="00000000" w:rsidP="0017042F">
      <w:pPr>
        <w:rPr>
          <w:rFonts w:ascii="Times New Roman" w:hAnsi="Times New Roman" w:cs="Times New Roman"/>
          <w:b/>
          <w:bCs/>
        </w:rPr>
      </w:pPr>
      <w:r>
        <w:rPr>
          <w:noProof/>
        </w:rPr>
        <w:pict w14:anchorId="4189EAC1">
          <v:shape id="Caixa de texto 1" o:spid="_x0000_s1026" type="#_x0000_t202" style="position:absolute;margin-left:0;margin-top:1.05pt;width:29.45pt;height:23pt;z-index:251669504;visibility:visible;mso-wrap-style:square;mso-width-percent:0;mso-height-percent:200;mso-wrap-distance-left:9pt;mso-wrap-distance-top:3.6pt;mso-wrap-distance-right:9pt;mso-wrap-distance-bottom:3.6pt;mso-position-horizontal-relative:margin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" filled="f" stroked="f">
            <v:textbox style="mso-fit-shape-to-text:t">
              <w:txbxContent>
                <w:p w14:paraId="37D05390" w14:textId="77777777" w:rsidR="0017042F" w:rsidRPr="00CF4AF3" w:rsidRDefault="0017042F" w:rsidP="0017042F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B</w:t>
                  </w:r>
                </w:p>
              </w:txbxContent>
            </v:textbox>
            <w10:wrap anchorx="margin"/>
          </v:shape>
        </w:pict>
      </w:r>
    </w:p>
    <w:p w14:paraId="3671D310" w14:textId="6057D31A" w:rsidR="0017042F" w:rsidRPr="00581BFD" w:rsidRDefault="0059691E" w:rsidP="0017042F">
      <w:pPr>
        <w:rPr>
          <w:rFonts w:ascii="Times New Roman" w:hAnsi="Times New Roman" w:cs="Times New Roman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848" behindDoc="1" locked="0" layoutInCell="1" allowOverlap="1" wp14:anchorId="4B65EB9B" wp14:editId="7417652B">
            <wp:simplePos x="0" y="0"/>
            <wp:positionH relativeFrom="column">
              <wp:posOffset>70955</wp:posOffset>
            </wp:positionH>
            <wp:positionV relativeFrom="paragraph">
              <wp:posOffset>171103</wp:posOffset>
            </wp:positionV>
            <wp:extent cx="5731510" cy="358203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BAEC92" w14:textId="6326E22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69127C1F" w14:textId="406B8BEC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05309E5C" w14:textId="42D7800A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3537F4E2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3EBA4430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0AD6C739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6CA58AC1" w14:textId="56089F83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25C8FF08" w14:textId="0A6051FB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2AECA58E" w14:textId="2EDDC3B6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539815A5" w14:textId="2C490040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0C834BB6" w14:textId="791B617B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23FC46C2" w14:textId="567CDC5C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20333873" w14:textId="740A3FA3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6809618D" w14:textId="2543ACC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4AF04CE4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7FC2AB87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6A3B5F0A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02B9EC5C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31AD4437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5F1EADB3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36FA93F4" w14:textId="77777777" w:rsidR="0017042F" w:rsidRDefault="0017042F" w:rsidP="0017042F">
      <w:pPr>
        <w:rPr>
          <w:rFonts w:ascii="Times New Roman" w:hAnsi="Times New Roman" w:cs="Times New Roman"/>
          <w:b/>
          <w:bCs/>
        </w:rPr>
      </w:pPr>
    </w:p>
    <w:p w14:paraId="27B451A0" w14:textId="317D47B5" w:rsidR="0017042F" w:rsidRDefault="0017042F" w:rsidP="0017042F">
      <w:pPr>
        <w:rPr>
          <w:rFonts w:ascii="Times New Roman" w:hAnsi="Times New Roman" w:cs="Times New Roman"/>
          <w:b/>
          <w:bCs/>
        </w:rPr>
      </w:pPr>
      <w:r w:rsidRPr="00581BFD">
        <w:rPr>
          <w:rFonts w:ascii="Times New Roman" w:hAnsi="Times New Roman" w:cs="Times New Roman"/>
          <w:b/>
          <w:bCs/>
        </w:rPr>
        <w:t>Fig</w:t>
      </w:r>
      <w:r w:rsidR="00921CF0">
        <w:rPr>
          <w:rFonts w:ascii="Times New Roman" w:hAnsi="Times New Roman" w:cs="Times New Roman"/>
          <w:b/>
          <w:bCs/>
        </w:rPr>
        <w:t>ure</w:t>
      </w:r>
      <w:r w:rsidRPr="00581BFD">
        <w:rPr>
          <w:rFonts w:ascii="Times New Roman" w:hAnsi="Times New Roman" w:cs="Times New Roman"/>
          <w:b/>
          <w:bCs/>
        </w:rPr>
        <w:t xml:space="preserve"> S</w:t>
      </w:r>
      <w:r w:rsidR="0059691E">
        <w:rPr>
          <w:rFonts w:ascii="Times New Roman" w:hAnsi="Times New Roman" w:cs="Times New Roman"/>
          <w:b/>
          <w:bCs/>
        </w:rPr>
        <w:t>5</w:t>
      </w:r>
      <w:r w:rsidRPr="00581BFD">
        <w:rPr>
          <w:rFonts w:ascii="Times New Roman" w:hAnsi="Times New Roman" w:cs="Times New Roman"/>
          <w:b/>
          <w:bCs/>
        </w:rPr>
        <w:t>:</w:t>
      </w:r>
      <w:r w:rsidRPr="00581BFD">
        <w:rPr>
          <w:rFonts w:ascii="Times New Roman" w:hAnsi="Times New Roman" w:cs="Times New Roman"/>
        </w:rPr>
        <w:t xml:space="preserve"> Histograms for </w:t>
      </w:r>
      <w:proofErr w:type="spellStart"/>
      <w:r w:rsidRPr="00581BFD">
        <w:rPr>
          <w:rFonts w:ascii="Times New Roman" w:hAnsi="Times New Roman" w:cs="Times New Roman"/>
        </w:rPr>
        <w:t>C</w:t>
      </w:r>
      <w:r w:rsidR="00463073">
        <w:rPr>
          <w:rFonts w:ascii="Times New Roman" w:hAnsi="Times New Roman" w:cs="Times New Roman"/>
        </w:rPr>
        <w:t>q</w:t>
      </w:r>
      <w:proofErr w:type="spellEnd"/>
      <w:r w:rsidRPr="00581BFD">
        <w:rPr>
          <w:rFonts w:ascii="Times New Roman" w:hAnsi="Times New Roman" w:cs="Times New Roman"/>
        </w:rPr>
        <w:t xml:space="preserve"> value</w:t>
      </w:r>
      <w:r>
        <w:rPr>
          <w:rFonts w:ascii="Times New Roman" w:hAnsi="Times New Roman" w:cs="Times New Roman"/>
        </w:rPr>
        <w:t xml:space="preserve"> for</w:t>
      </w:r>
      <w:r w:rsidRPr="00581BFD">
        <w:rPr>
          <w:rFonts w:ascii="Times New Roman" w:hAnsi="Times New Roman" w:cs="Times New Roman"/>
        </w:rPr>
        <w:t xml:space="preserve"> concordant</w:t>
      </w:r>
      <w:r>
        <w:rPr>
          <w:rFonts w:ascii="Times New Roman" w:hAnsi="Times New Roman" w:cs="Times New Roman"/>
        </w:rPr>
        <w:t xml:space="preserve"> </w:t>
      </w:r>
      <w:r w:rsidRPr="00581BFD">
        <w:rPr>
          <w:rFonts w:ascii="Times New Roman" w:hAnsi="Times New Roman" w:cs="Times New Roman"/>
        </w:rPr>
        <w:t>and discordant tests.</w:t>
      </w:r>
      <w:r>
        <w:rPr>
          <w:rFonts w:ascii="Times New Roman" w:hAnsi="Times New Roman" w:cs="Times New Roman"/>
          <w:b/>
          <w:bCs/>
        </w:rPr>
        <w:t xml:space="preserve"> A)  </w:t>
      </w:r>
      <w:r w:rsidRPr="00581BFD">
        <w:rPr>
          <w:rFonts w:ascii="Times New Roman" w:hAnsi="Times New Roman" w:cs="Times New Roman"/>
        </w:rPr>
        <w:t>Distribution</w:t>
      </w:r>
      <w:r>
        <w:rPr>
          <w:rFonts w:ascii="Times New Roman" w:hAnsi="Times New Roman" w:cs="Times New Roman"/>
        </w:rPr>
        <w:t>s</w:t>
      </w:r>
      <w:r w:rsidRPr="00581BFD">
        <w:rPr>
          <w:rFonts w:ascii="Times New Roman" w:hAnsi="Times New Roman" w:cs="Times New Roman"/>
        </w:rPr>
        <w:t xml:space="preserve"> of </w:t>
      </w:r>
      <w:proofErr w:type="spellStart"/>
      <w:r w:rsidRPr="00581BFD">
        <w:rPr>
          <w:rFonts w:ascii="Times New Roman" w:hAnsi="Times New Roman" w:cs="Times New Roman"/>
        </w:rPr>
        <w:t>C</w:t>
      </w:r>
      <w:r w:rsidR="00463073">
        <w:rPr>
          <w:rFonts w:ascii="Times New Roman" w:hAnsi="Times New Roman" w:cs="Times New Roman"/>
        </w:rPr>
        <w:t>q</w:t>
      </w:r>
      <w:proofErr w:type="spellEnd"/>
      <w:r w:rsidRPr="00581BFD">
        <w:rPr>
          <w:rFonts w:ascii="Times New Roman" w:hAnsi="Times New Roman" w:cs="Times New Roman"/>
        </w:rPr>
        <w:t xml:space="preserve"> values of the </w:t>
      </w:r>
      <w:r w:rsidR="00463073">
        <w:rPr>
          <w:rFonts w:ascii="Times New Roman" w:hAnsi="Times New Roman" w:cs="Times New Roman"/>
        </w:rPr>
        <w:t xml:space="preserve">positive </w:t>
      </w:r>
      <w:r w:rsidRPr="00581BFD">
        <w:rPr>
          <w:rFonts w:ascii="Times New Roman" w:hAnsi="Times New Roman" w:cs="Times New Roman"/>
        </w:rPr>
        <w:t xml:space="preserve">saliva </w:t>
      </w:r>
      <w:r>
        <w:rPr>
          <w:rFonts w:ascii="Times New Roman" w:hAnsi="Times New Roman" w:cs="Times New Roman"/>
        </w:rPr>
        <w:t>qPCR</w:t>
      </w:r>
      <w:r w:rsidRPr="00581BFD">
        <w:rPr>
          <w:rFonts w:ascii="Times New Roman" w:hAnsi="Times New Roman" w:cs="Times New Roman"/>
        </w:rPr>
        <w:t xml:space="preserve">s, for which the </w:t>
      </w:r>
      <w:r>
        <w:rPr>
          <w:rFonts w:ascii="Times New Roman" w:hAnsi="Times New Roman" w:cs="Times New Roman"/>
        </w:rPr>
        <w:t>corresponding</w:t>
      </w:r>
      <w:r w:rsidRPr="00581BFD">
        <w:rPr>
          <w:rFonts w:ascii="Times New Roman" w:hAnsi="Times New Roman" w:cs="Times New Roman"/>
        </w:rPr>
        <w:t xml:space="preserve"> swab </w:t>
      </w:r>
      <w:r>
        <w:rPr>
          <w:rFonts w:ascii="Times New Roman" w:hAnsi="Times New Roman" w:cs="Times New Roman"/>
        </w:rPr>
        <w:t>qPCR sample</w:t>
      </w:r>
      <w:r w:rsidRPr="00581BFD">
        <w:rPr>
          <w:rFonts w:ascii="Times New Roman" w:hAnsi="Times New Roman" w:cs="Times New Roman"/>
        </w:rPr>
        <w:t xml:space="preserve"> was also </w:t>
      </w:r>
      <w:r w:rsidR="00463073">
        <w:rPr>
          <w:rFonts w:ascii="Times New Roman" w:hAnsi="Times New Roman" w:cs="Times New Roman"/>
        </w:rPr>
        <w:t>detected</w:t>
      </w:r>
      <w:r w:rsidRPr="00581BFD">
        <w:rPr>
          <w:rFonts w:ascii="Times New Roman" w:hAnsi="Times New Roman" w:cs="Times New Roman"/>
        </w:rPr>
        <w:t xml:space="preserve"> (blue) or </w:t>
      </w:r>
      <w:r w:rsidR="00463073">
        <w:rPr>
          <w:rFonts w:ascii="Times New Roman" w:hAnsi="Times New Roman" w:cs="Times New Roman"/>
        </w:rPr>
        <w:t>not detected</w:t>
      </w:r>
      <w:r w:rsidRPr="00581BFD">
        <w:rPr>
          <w:rFonts w:ascii="Times New Roman" w:hAnsi="Times New Roman" w:cs="Times New Roman"/>
        </w:rPr>
        <w:t xml:space="preserve"> (in red).</w:t>
      </w:r>
      <w:r>
        <w:rPr>
          <w:rFonts w:ascii="Times New Roman" w:hAnsi="Times New Roman" w:cs="Times New Roman"/>
          <w:b/>
          <w:bCs/>
        </w:rPr>
        <w:t xml:space="preserve">  B)  </w:t>
      </w:r>
      <w:r w:rsidRPr="00CF4AF3">
        <w:rPr>
          <w:rFonts w:ascii="Times New Roman" w:hAnsi="Times New Roman" w:cs="Times New Roman"/>
        </w:rPr>
        <w:t>Distribution</w:t>
      </w:r>
      <w:r>
        <w:rPr>
          <w:rFonts w:ascii="Times New Roman" w:hAnsi="Times New Roman" w:cs="Times New Roman"/>
        </w:rPr>
        <w:t>s</w:t>
      </w:r>
      <w:r w:rsidRPr="00CF4AF3">
        <w:rPr>
          <w:rFonts w:ascii="Times New Roman" w:hAnsi="Times New Roman" w:cs="Times New Roman"/>
        </w:rPr>
        <w:t xml:space="preserve"> of </w:t>
      </w:r>
      <w:proofErr w:type="spellStart"/>
      <w:r w:rsidRPr="00CF4AF3">
        <w:rPr>
          <w:rFonts w:ascii="Times New Roman" w:hAnsi="Times New Roman" w:cs="Times New Roman"/>
        </w:rPr>
        <w:t>C</w:t>
      </w:r>
      <w:r w:rsidR="00716B92">
        <w:rPr>
          <w:rFonts w:ascii="Times New Roman" w:hAnsi="Times New Roman" w:cs="Times New Roman"/>
        </w:rPr>
        <w:t>q</w:t>
      </w:r>
      <w:proofErr w:type="spellEnd"/>
      <w:r w:rsidRPr="00CF4AF3">
        <w:rPr>
          <w:rFonts w:ascii="Times New Roman" w:hAnsi="Times New Roman" w:cs="Times New Roman"/>
        </w:rPr>
        <w:t xml:space="preserve"> values of the positive s</w:t>
      </w:r>
      <w:r>
        <w:rPr>
          <w:rFonts w:ascii="Times New Roman" w:hAnsi="Times New Roman" w:cs="Times New Roman"/>
        </w:rPr>
        <w:t>wab</w:t>
      </w:r>
      <w:r w:rsidRPr="00CF4A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qPCR</w:t>
      </w:r>
      <w:r w:rsidRPr="00CF4AF3">
        <w:rPr>
          <w:rFonts w:ascii="Times New Roman" w:hAnsi="Times New Roman" w:cs="Times New Roman"/>
        </w:rPr>
        <w:t xml:space="preserve">s, for which the </w:t>
      </w:r>
      <w:r>
        <w:rPr>
          <w:rFonts w:ascii="Times New Roman" w:hAnsi="Times New Roman" w:cs="Times New Roman"/>
        </w:rPr>
        <w:t>corresponding</w:t>
      </w:r>
      <w:r w:rsidRPr="00CF4AF3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aliva</w:t>
      </w:r>
      <w:r w:rsidRPr="00CF4A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qPCR sample</w:t>
      </w:r>
      <w:r w:rsidRPr="00CF4AF3">
        <w:rPr>
          <w:rFonts w:ascii="Times New Roman" w:hAnsi="Times New Roman" w:cs="Times New Roman"/>
        </w:rPr>
        <w:t xml:space="preserve"> was also </w:t>
      </w:r>
      <w:r w:rsidR="00463073">
        <w:rPr>
          <w:rFonts w:ascii="Times New Roman" w:hAnsi="Times New Roman" w:cs="Times New Roman"/>
        </w:rPr>
        <w:t>detected</w:t>
      </w:r>
      <w:r w:rsidRPr="00CF4AF3">
        <w:rPr>
          <w:rFonts w:ascii="Times New Roman" w:hAnsi="Times New Roman" w:cs="Times New Roman"/>
        </w:rPr>
        <w:t xml:space="preserve"> (blue) or </w:t>
      </w:r>
      <w:r w:rsidR="00463073">
        <w:rPr>
          <w:rFonts w:ascii="Times New Roman" w:hAnsi="Times New Roman" w:cs="Times New Roman"/>
        </w:rPr>
        <w:t>not detected</w:t>
      </w:r>
      <w:r w:rsidRPr="00CF4AF3">
        <w:rPr>
          <w:rFonts w:ascii="Times New Roman" w:hAnsi="Times New Roman" w:cs="Times New Roman"/>
        </w:rPr>
        <w:t xml:space="preserve"> (in red).</w:t>
      </w:r>
      <w:r>
        <w:rPr>
          <w:rFonts w:ascii="Times New Roman" w:hAnsi="Times New Roman" w:cs="Times New Roman"/>
          <w:b/>
          <w:bCs/>
        </w:rPr>
        <w:t xml:space="preserve">    </w:t>
      </w:r>
    </w:p>
    <w:sectPr w:rsidR="0017042F"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4272F" w14:textId="77777777" w:rsidR="00FD3448" w:rsidRDefault="00FD3448">
      <w:pPr>
        <w:spacing w:line="240" w:lineRule="auto"/>
      </w:pPr>
      <w:r>
        <w:separator/>
      </w:r>
    </w:p>
  </w:endnote>
  <w:endnote w:type="continuationSeparator" w:id="0">
    <w:p w14:paraId="724254D5" w14:textId="77777777" w:rsidR="00FD3448" w:rsidRDefault="00FD34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9773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5AC92" w14:textId="77777777" w:rsidR="00D5263C" w:rsidRDefault="002004E3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89FB3C" w14:textId="77777777" w:rsidR="00D5263C" w:rsidRDefault="00D5263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02FD8" w14:textId="77777777" w:rsidR="00FD3448" w:rsidRDefault="00FD3448">
      <w:pPr>
        <w:spacing w:line="240" w:lineRule="auto"/>
      </w:pPr>
      <w:r>
        <w:separator/>
      </w:r>
    </w:p>
  </w:footnote>
  <w:footnote w:type="continuationSeparator" w:id="0">
    <w:p w14:paraId="1894CFC9" w14:textId="77777777" w:rsidR="00FD3448" w:rsidRDefault="00FD34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042F"/>
    <w:rsid w:val="00067392"/>
    <w:rsid w:val="000C2443"/>
    <w:rsid w:val="00107C18"/>
    <w:rsid w:val="0011301A"/>
    <w:rsid w:val="00145EFB"/>
    <w:rsid w:val="0017042F"/>
    <w:rsid w:val="001C203A"/>
    <w:rsid w:val="001C2A5C"/>
    <w:rsid w:val="001E4B98"/>
    <w:rsid w:val="001F497A"/>
    <w:rsid w:val="001F4AE3"/>
    <w:rsid w:val="002004E3"/>
    <w:rsid w:val="003A6DB3"/>
    <w:rsid w:val="00463073"/>
    <w:rsid w:val="004D0D6B"/>
    <w:rsid w:val="004E6736"/>
    <w:rsid w:val="00527F61"/>
    <w:rsid w:val="0059691E"/>
    <w:rsid w:val="00611A85"/>
    <w:rsid w:val="006E14A0"/>
    <w:rsid w:val="006E5605"/>
    <w:rsid w:val="006F5390"/>
    <w:rsid w:val="00716B92"/>
    <w:rsid w:val="00746E35"/>
    <w:rsid w:val="007856ED"/>
    <w:rsid w:val="007923B7"/>
    <w:rsid w:val="007A5691"/>
    <w:rsid w:val="007B267A"/>
    <w:rsid w:val="00821C6A"/>
    <w:rsid w:val="00854101"/>
    <w:rsid w:val="008A156E"/>
    <w:rsid w:val="008A6655"/>
    <w:rsid w:val="008D1B5A"/>
    <w:rsid w:val="00901494"/>
    <w:rsid w:val="00921CF0"/>
    <w:rsid w:val="009607EA"/>
    <w:rsid w:val="009D797E"/>
    <w:rsid w:val="009E6977"/>
    <w:rsid w:val="00A41483"/>
    <w:rsid w:val="00A42393"/>
    <w:rsid w:val="00B07750"/>
    <w:rsid w:val="00BA5FE4"/>
    <w:rsid w:val="00BF3043"/>
    <w:rsid w:val="00C9528B"/>
    <w:rsid w:val="00CA79CE"/>
    <w:rsid w:val="00CB2CBB"/>
    <w:rsid w:val="00D179A0"/>
    <w:rsid w:val="00D5263C"/>
    <w:rsid w:val="00DB3F10"/>
    <w:rsid w:val="00F07947"/>
    <w:rsid w:val="00F23558"/>
    <w:rsid w:val="00F47EC1"/>
    <w:rsid w:val="00FD3448"/>
    <w:rsid w:val="00F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283B936"/>
  <w15:docId w15:val="{EA4C2149-6F9B-4335-A226-908229DE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42F"/>
    <w:pPr>
      <w:spacing w:after="0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ter"/>
    <w:uiPriority w:val="10"/>
    <w:qFormat/>
    <w:rsid w:val="006E14A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E1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grafodaLista">
    <w:name w:val="List Paragraph"/>
    <w:basedOn w:val="Normal"/>
    <w:uiPriority w:val="72"/>
    <w:qFormat/>
    <w:rsid w:val="006E14A0"/>
    <w:pPr>
      <w:ind w:left="720"/>
      <w:contextualSpacing/>
    </w:pPr>
  </w:style>
  <w:style w:type="paragraph" w:styleId="Rodap">
    <w:name w:val="footer"/>
    <w:basedOn w:val="Normal"/>
    <w:link w:val="RodapCarter"/>
    <w:uiPriority w:val="99"/>
    <w:unhideWhenUsed/>
    <w:rsid w:val="0017042F"/>
    <w:pPr>
      <w:tabs>
        <w:tab w:val="center" w:pos="4513"/>
        <w:tab w:val="right" w:pos="9026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7042F"/>
  </w:style>
  <w:style w:type="table" w:styleId="TabelacomGrelha">
    <w:name w:val="Table Grid"/>
    <w:basedOn w:val="Tabelanormal"/>
    <w:uiPriority w:val="39"/>
    <w:rsid w:val="00170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17042F"/>
    <w:rPr>
      <w:color w:val="0563C1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7042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17042F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17042F"/>
    <w:rPr>
      <w:sz w:val="20"/>
      <w:szCs w:val="20"/>
    </w:rPr>
  </w:style>
  <w:style w:type="table" w:styleId="TabeladeGrelha6Colorida">
    <w:name w:val="Grid Table 6 Colorful"/>
    <w:basedOn w:val="Tabelanormal"/>
    <w:uiPriority w:val="51"/>
    <w:rsid w:val="001704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merodelinha">
    <w:name w:val="line number"/>
    <w:basedOn w:val="Tipodeletrapredefinidodopargrafo"/>
    <w:uiPriority w:val="99"/>
    <w:semiHidden/>
    <w:unhideWhenUsed/>
    <w:rsid w:val="0017042F"/>
  </w:style>
  <w:style w:type="table" w:styleId="TabeladeGrelha1Clara">
    <w:name w:val="Grid Table 1 Light"/>
    <w:basedOn w:val="Tabelanormal"/>
    <w:uiPriority w:val="46"/>
    <w:rsid w:val="00CB2C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Futschik</dc:creator>
  <cp:keywords/>
  <dc:description/>
  <cp:lastModifiedBy>Matthias Futschik</cp:lastModifiedBy>
  <cp:revision>3</cp:revision>
  <dcterms:created xsi:type="dcterms:W3CDTF">2022-12-21T09:35:00Z</dcterms:created>
  <dcterms:modified xsi:type="dcterms:W3CDTF">2022-12-23T16:01:00Z</dcterms:modified>
</cp:coreProperties>
</file>