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C2BE6" w14:textId="779FB48F" w:rsidR="00156131" w:rsidRPr="00DD6422" w:rsidRDefault="00F31366" w:rsidP="00F31366">
      <w:pPr>
        <w:ind w:leftChars="0" w:left="0"/>
        <w:rPr>
          <w:rFonts w:cs="Times New Roman"/>
        </w:rPr>
      </w:pPr>
      <w:r w:rsidRPr="00DD6422">
        <w:rPr>
          <w:rFonts w:cs="Times New Roman"/>
        </w:rPr>
        <w:t>Supporting information</w:t>
      </w:r>
    </w:p>
    <w:p w14:paraId="44DED3E0" w14:textId="34492FE0" w:rsidR="00F31366" w:rsidRDefault="00F31366" w:rsidP="00F31366">
      <w:pPr>
        <w:ind w:leftChars="0" w:left="0"/>
      </w:pPr>
    </w:p>
    <w:p w14:paraId="76BE71D9" w14:textId="77777777" w:rsidR="00F31366" w:rsidRDefault="00F31366" w:rsidP="00F31366">
      <w:pPr>
        <w:ind w:leftChars="0" w:left="0"/>
      </w:pPr>
    </w:p>
    <w:p w14:paraId="00501DCF" w14:textId="77777777" w:rsidR="00F31366" w:rsidRDefault="00F31366" w:rsidP="00F31366">
      <w:pPr>
        <w:ind w:leftChars="0" w:left="0"/>
        <w:jc w:val="center"/>
        <w:rPr>
          <w:rFonts w:cs="Times New Roman"/>
          <w:b/>
          <w:sz w:val="30"/>
          <w:szCs w:val="30"/>
        </w:rPr>
      </w:pPr>
      <w:r w:rsidRPr="00F35F55">
        <w:rPr>
          <w:rFonts w:cs="Times New Roman"/>
          <w:b/>
          <w:sz w:val="30"/>
          <w:szCs w:val="30"/>
        </w:rPr>
        <w:t>Sorption and transport of Mn</w:t>
      </w:r>
      <w:r w:rsidRPr="00F35F55">
        <w:rPr>
          <w:rFonts w:cs="Times New Roman"/>
          <w:b/>
          <w:sz w:val="30"/>
          <w:szCs w:val="30"/>
          <w:vertAlign w:val="superscript"/>
        </w:rPr>
        <w:t>2+</w:t>
      </w:r>
      <w:r w:rsidRPr="00F35F55">
        <w:rPr>
          <w:rFonts w:cs="Times New Roman"/>
          <w:b/>
          <w:sz w:val="30"/>
          <w:szCs w:val="30"/>
        </w:rPr>
        <w:t xml:space="preserve"> in soil amended with alkali modified pomelo biochar</w:t>
      </w:r>
    </w:p>
    <w:p w14:paraId="1C944460" w14:textId="77777777" w:rsidR="00F31366" w:rsidRDefault="00F31366" w:rsidP="00F31366">
      <w:pPr>
        <w:ind w:leftChars="0" w:left="0"/>
        <w:jc w:val="center"/>
        <w:rPr>
          <w:rFonts w:cs="Times New Roman"/>
          <w:bCs/>
          <w:szCs w:val="24"/>
        </w:rPr>
      </w:pPr>
    </w:p>
    <w:p w14:paraId="7F0FD6DD" w14:textId="77777777" w:rsidR="00F31366" w:rsidRPr="00ED5737" w:rsidRDefault="00F31366" w:rsidP="007C6EB7">
      <w:pPr>
        <w:ind w:leftChars="0" w:left="0"/>
        <w:jc w:val="center"/>
        <w:rPr>
          <w:rFonts w:cs="Times New Roman"/>
          <w:bCs/>
          <w:sz w:val="22"/>
        </w:rPr>
      </w:pPr>
      <w:proofErr w:type="spellStart"/>
      <w:r w:rsidRPr="00ED5737">
        <w:rPr>
          <w:rFonts w:cs="Times New Roman"/>
          <w:bCs/>
          <w:sz w:val="22"/>
        </w:rPr>
        <w:t>Qiang</w:t>
      </w:r>
      <w:proofErr w:type="spellEnd"/>
      <w:r w:rsidRPr="00ED5737">
        <w:rPr>
          <w:rFonts w:cs="Times New Roman"/>
          <w:bCs/>
          <w:sz w:val="22"/>
        </w:rPr>
        <w:t xml:space="preserve"> An</w:t>
      </w:r>
      <w:r w:rsidRPr="00ED5737">
        <w:rPr>
          <w:rFonts w:cs="Times New Roman"/>
          <w:bCs/>
          <w:sz w:val="22"/>
          <w:vertAlign w:val="superscript"/>
        </w:rPr>
        <w:t>a, b*</w:t>
      </w:r>
      <w:r w:rsidRPr="00ED5737">
        <w:rPr>
          <w:rFonts w:cs="Times New Roman"/>
          <w:bCs/>
          <w:sz w:val="22"/>
        </w:rPr>
        <w:t xml:space="preserve">, Sheng </w:t>
      </w:r>
      <w:proofErr w:type="spellStart"/>
      <w:r w:rsidRPr="00ED5737">
        <w:rPr>
          <w:rFonts w:cs="Times New Roman"/>
          <w:bCs/>
          <w:sz w:val="22"/>
        </w:rPr>
        <w:t>Zhu</w:t>
      </w:r>
      <w:r w:rsidRPr="00ED5737">
        <w:rPr>
          <w:rFonts w:cs="Times New Roman"/>
          <w:bCs/>
          <w:sz w:val="22"/>
          <w:vertAlign w:val="superscript"/>
        </w:rPr>
        <w:t>b</w:t>
      </w:r>
      <w:proofErr w:type="spellEnd"/>
      <w:r w:rsidRPr="00ED5737">
        <w:rPr>
          <w:rFonts w:cs="Times New Roman"/>
          <w:bCs/>
          <w:sz w:val="22"/>
        </w:rPr>
        <w:t>, Zheng Li</w:t>
      </w:r>
      <w:r w:rsidRPr="00ED5737">
        <w:rPr>
          <w:rFonts w:cs="Times New Roman"/>
          <w:bCs/>
          <w:sz w:val="22"/>
          <w:vertAlign w:val="superscript"/>
        </w:rPr>
        <w:t>b</w:t>
      </w:r>
      <w:r w:rsidRPr="00ED5737">
        <w:rPr>
          <w:rFonts w:cs="Times New Roman"/>
          <w:bCs/>
          <w:sz w:val="22"/>
        </w:rPr>
        <w:t xml:space="preserve">, Shuman </w:t>
      </w:r>
      <w:proofErr w:type="spellStart"/>
      <w:r w:rsidRPr="00ED5737">
        <w:rPr>
          <w:rFonts w:cs="Times New Roman"/>
          <w:bCs/>
          <w:sz w:val="22"/>
        </w:rPr>
        <w:t>Deng</w:t>
      </w:r>
      <w:r w:rsidRPr="00ED5737">
        <w:rPr>
          <w:rFonts w:cs="Times New Roman"/>
          <w:bCs/>
          <w:sz w:val="22"/>
          <w:vertAlign w:val="superscript"/>
        </w:rPr>
        <w:t>b</w:t>
      </w:r>
      <w:proofErr w:type="spellEnd"/>
      <w:r w:rsidRPr="00ED5737">
        <w:rPr>
          <w:rFonts w:cs="Times New Roman"/>
          <w:bCs/>
          <w:sz w:val="22"/>
        </w:rPr>
        <w:t xml:space="preserve">, Fanyu </w:t>
      </w:r>
      <w:proofErr w:type="spellStart"/>
      <w:r w:rsidRPr="00ED5737">
        <w:rPr>
          <w:rFonts w:cs="Times New Roman"/>
          <w:bCs/>
          <w:sz w:val="22"/>
        </w:rPr>
        <w:t>Meng</w:t>
      </w:r>
      <w:r w:rsidRPr="00ED5737">
        <w:rPr>
          <w:rFonts w:cs="Times New Roman"/>
          <w:bCs/>
          <w:sz w:val="22"/>
          <w:vertAlign w:val="superscript"/>
        </w:rPr>
        <w:t>b</w:t>
      </w:r>
      <w:proofErr w:type="spellEnd"/>
      <w:r w:rsidRPr="00ED5737">
        <w:rPr>
          <w:rFonts w:cs="Times New Roman"/>
          <w:bCs/>
          <w:sz w:val="22"/>
        </w:rPr>
        <w:t xml:space="preserve">, </w:t>
      </w:r>
      <w:proofErr w:type="spellStart"/>
      <w:r w:rsidRPr="00ED5737">
        <w:rPr>
          <w:rFonts w:cs="Times New Roman"/>
          <w:bCs/>
          <w:sz w:val="22"/>
        </w:rPr>
        <w:t>Ningjie</w:t>
      </w:r>
      <w:proofErr w:type="spellEnd"/>
      <w:r w:rsidRPr="00ED5737">
        <w:rPr>
          <w:rFonts w:cs="Times New Roman"/>
          <w:bCs/>
          <w:sz w:val="22"/>
        </w:rPr>
        <w:t xml:space="preserve"> </w:t>
      </w:r>
      <w:proofErr w:type="spellStart"/>
      <w:r w:rsidRPr="00ED5737">
        <w:rPr>
          <w:rFonts w:cs="Times New Roman"/>
          <w:bCs/>
          <w:sz w:val="22"/>
        </w:rPr>
        <w:t>Jin</w:t>
      </w:r>
      <w:r w:rsidRPr="00ED5737">
        <w:rPr>
          <w:rFonts w:cs="Times New Roman"/>
          <w:bCs/>
          <w:sz w:val="22"/>
          <w:vertAlign w:val="superscript"/>
        </w:rPr>
        <w:t>b</w:t>
      </w:r>
      <w:proofErr w:type="spellEnd"/>
    </w:p>
    <w:p w14:paraId="1DB2C929" w14:textId="77777777" w:rsidR="00F31366" w:rsidRPr="00ED5737" w:rsidRDefault="00F31366" w:rsidP="00F31366">
      <w:pPr>
        <w:ind w:leftChars="0" w:left="0"/>
        <w:jc w:val="left"/>
        <w:rPr>
          <w:rFonts w:cs="Times New Roman"/>
          <w:bCs/>
          <w:sz w:val="22"/>
        </w:rPr>
      </w:pPr>
      <w:r w:rsidRPr="00ED5737">
        <w:rPr>
          <w:rFonts w:cs="Times New Roman" w:hint="eastAsia"/>
          <w:bCs/>
          <w:sz w:val="22"/>
        </w:rPr>
        <w:t> </w:t>
      </w:r>
    </w:p>
    <w:p w14:paraId="6EDBDA85" w14:textId="77777777" w:rsidR="00F31366" w:rsidRPr="00ED5737" w:rsidRDefault="00F31366" w:rsidP="00F31366">
      <w:pPr>
        <w:ind w:leftChars="0" w:left="0"/>
        <w:jc w:val="left"/>
        <w:rPr>
          <w:rFonts w:cs="Times New Roman"/>
          <w:bCs/>
          <w:sz w:val="22"/>
        </w:rPr>
      </w:pPr>
      <w:proofErr w:type="spellStart"/>
      <w:r w:rsidRPr="00ED5737">
        <w:rPr>
          <w:rFonts w:cs="Times New Roman"/>
          <w:bCs/>
          <w:sz w:val="22"/>
          <w:vertAlign w:val="superscript"/>
        </w:rPr>
        <w:t>a</w:t>
      </w:r>
      <w:proofErr w:type="spellEnd"/>
      <w:r w:rsidRPr="00ED5737">
        <w:rPr>
          <w:rFonts w:cs="Times New Roman"/>
          <w:bCs/>
          <w:sz w:val="22"/>
        </w:rPr>
        <w:t xml:space="preserve"> The Key Laboratory of Eco-Environment in Three Gorges Reservoir Region, Chongqing University, Chongqing 400045, PR China</w:t>
      </w:r>
    </w:p>
    <w:p w14:paraId="035B1C1A" w14:textId="77777777" w:rsidR="00F31366" w:rsidRPr="00ED5737" w:rsidRDefault="00F31366" w:rsidP="00F31366">
      <w:pPr>
        <w:ind w:leftChars="0" w:left="0"/>
        <w:jc w:val="left"/>
        <w:rPr>
          <w:rFonts w:cs="Times New Roman"/>
          <w:bCs/>
          <w:sz w:val="22"/>
        </w:rPr>
      </w:pPr>
      <w:r w:rsidRPr="00ED5737">
        <w:rPr>
          <w:rFonts w:cs="Times New Roman"/>
          <w:bCs/>
          <w:sz w:val="22"/>
          <w:vertAlign w:val="superscript"/>
        </w:rPr>
        <w:t>b</w:t>
      </w:r>
      <w:r w:rsidRPr="00ED5737">
        <w:rPr>
          <w:rFonts w:cs="Times New Roman"/>
          <w:bCs/>
          <w:sz w:val="22"/>
        </w:rPr>
        <w:t xml:space="preserve"> College of Environment and Ecology, Chongqing University, Chongqing 400045, PR China</w:t>
      </w:r>
    </w:p>
    <w:p w14:paraId="5951C79E" w14:textId="77777777" w:rsidR="00F31366" w:rsidRPr="00ED5737" w:rsidRDefault="00F31366" w:rsidP="00F31366">
      <w:pPr>
        <w:ind w:leftChars="0" w:left="0"/>
        <w:jc w:val="left"/>
        <w:rPr>
          <w:rFonts w:cs="Times New Roman"/>
          <w:bCs/>
          <w:sz w:val="22"/>
        </w:rPr>
      </w:pPr>
      <w:r w:rsidRPr="00ED5737">
        <w:rPr>
          <w:rFonts w:cs="Times New Roman" w:hint="eastAsia"/>
          <w:bCs/>
          <w:sz w:val="22"/>
        </w:rPr>
        <w:t> </w:t>
      </w:r>
    </w:p>
    <w:p w14:paraId="3163DEC0" w14:textId="77777777" w:rsidR="00F31366" w:rsidRPr="00ED5737" w:rsidRDefault="00F31366" w:rsidP="00F31366">
      <w:pPr>
        <w:ind w:leftChars="0" w:left="0"/>
        <w:jc w:val="left"/>
        <w:rPr>
          <w:rFonts w:cs="Times New Roman"/>
          <w:bCs/>
          <w:sz w:val="22"/>
        </w:rPr>
      </w:pPr>
      <w:r w:rsidRPr="00ED5737">
        <w:rPr>
          <w:rFonts w:cs="Times New Roman" w:hint="eastAsia"/>
          <w:bCs/>
          <w:sz w:val="22"/>
        </w:rPr>
        <w:t> </w:t>
      </w:r>
    </w:p>
    <w:p w14:paraId="5F654A3C" w14:textId="77777777" w:rsidR="00F31366" w:rsidRPr="00ED5737" w:rsidRDefault="00F31366" w:rsidP="00F31366">
      <w:pPr>
        <w:ind w:leftChars="0" w:left="0"/>
        <w:jc w:val="left"/>
        <w:rPr>
          <w:rFonts w:cs="Times New Roman"/>
          <w:bCs/>
          <w:sz w:val="22"/>
        </w:rPr>
      </w:pPr>
      <w:r w:rsidRPr="00ED5737">
        <w:rPr>
          <w:rFonts w:cs="Times New Roman"/>
          <w:bCs/>
          <w:sz w:val="22"/>
        </w:rPr>
        <w:t xml:space="preserve">* Corresponding author at: The Key Laboratory of Eco-Environment in Three Gorges Reservoir Region, Chongqing University, Chongqing 400045, PR China </w:t>
      </w:r>
    </w:p>
    <w:p w14:paraId="4BDDBB82" w14:textId="64A89650" w:rsidR="00F31366" w:rsidRPr="00ED5737" w:rsidRDefault="00F31366" w:rsidP="00F31366">
      <w:pPr>
        <w:ind w:leftChars="0" w:left="0"/>
        <w:jc w:val="left"/>
        <w:rPr>
          <w:rFonts w:cs="Times New Roman"/>
          <w:bCs/>
          <w:sz w:val="22"/>
        </w:rPr>
      </w:pPr>
      <w:r w:rsidRPr="00ED5737">
        <w:rPr>
          <w:rFonts w:cs="Times New Roman"/>
          <w:bCs/>
          <w:sz w:val="22"/>
        </w:rPr>
        <w:t xml:space="preserve">E-mail address: </w:t>
      </w:r>
      <w:bookmarkStart w:id="0" w:name="_Hlk58663793"/>
      <w:r w:rsidRPr="00ED5737">
        <w:rPr>
          <w:rFonts w:cs="Times New Roman"/>
          <w:bCs/>
          <w:sz w:val="22"/>
        </w:rPr>
        <w:t>anqiang@cqu.edu.cn</w:t>
      </w:r>
      <w:bookmarkEnd w:id="0"/>
      <w:r w:rsidRPr="00ED5737">
        <w:rPr>
          <w:rFonts w:cs="Times New Roman"/>
          <w:bCs/>
          <w:sz w:val="22"/>
        </w:rPr>
        <w:t xml:space="preserve"> (</w:t>
      </w:r>
      <w:proofErr w:type="spellStart"/>
      <w:r w:rsidRPr="00ED5737">
        <w:rPr>
          <w:rFonts w:cs="Times New Roman"/>
          <w:bCs/>
          <w:sz w:val="22"/>
        </w:rPr>
        <w:t>Qiang</w:t>
      </w:r>
      <w:proofErr w:type="spellEnd"/>
      <w:r w:rsidR="002D06B8">
        <w:rPr>
          <w:rFonts w:cs="Times New Roman"/>
          <w:bCs/>
          <w:sz w:val="22"/>
        </w:rPr>
        <w:t>,</w:t>
      </w:r>
      <w:r w:rsidRPr="00ED5737">
        <w:rPr>
          <w:rFonts w:cs="Times New Roman"/>
          <w:bCs/>
          <w:sz w:val="22"/>
        </w:rPr>
        <w:t xml:space="preserve"> An)</w:t>
      </w:r>
    </w:p>
    <w:p w14:paraId="60D465D2" w14:textId="77777777" w:rsidR="00CC225B" w:rsidRPr="00ED5737" w:rsidRDefault="00CC225B" w:rsidP="00CC225B">
      <w:pPr>
        <w:ind w:leftChars="0" w:left="0"/>
        <w:jc w:val="left"/>
        <w:rPr>
          <w:rFonts w:cs="Times New Roman"/>
          <w:bCs/>
          <w:sz w:val="22"/>
        </w:rPr>
      </w:pPr>
      <w:r>
        <w:rPr>
          <w:rFonts w:cs="Times New Roman" w:hint="eastAsia"/>
          <w:bCs/>
          <w:sz w:val="22"/>
        </w:rPr>
        <w:t>Te</w:t>
      </w:r>
      <w:r>
        <w:rPr>
          <w:rFonts w:cs="Times New Roman"/>
          <w:bCs/>
          <w:sz w:val="22"/>
        </w:rPr>
        <w:t>lephone: +86 13996036767</w:t>
      </w:r>
    </w:p>
    <w:p w14:paraId="7090DBE0" w14:textId="75A8D917" w:rsidR="00F31366" w:rsidRPr="00CC225B" w:rsidRDefault="00F31366" w:rsidP="00F31366">
      <w:pPr>
        <w:ind w:leftChars="0" w:left="0"/>
      </w:pPr>
    </w:p>
    <w:p w14:paraId="699D2B9B" w14:textId="77777777" w:rsidR="00F31366" w:rsidRDefault="00F31366">
      <w:pPr>
        <w:widowControl/>
        <w:spacing w:line="240" w:lineRule="auto"/>
        <w:ind w:leftChars="0" w:left="0"/>
        <w:jc w:val="left"/>
      </w:pPr>
      <w:r>
        <w:br w:type="page"/>
      </w:r>
    </w:p>
    <w:p w14:paraId="5F3B012C" w14:textId="7524A26C" w:rsidR="00F31366" w:rsidRDefault="00F31366" w:rsidP="00F31366">
      <w:pPr>
        <w:ind w:leftChars="0" w:left="0"/>
        <w:rPr>
          <w:rFonts w:cs="Times New Roman"/>
          <w:b/>
          <w:bCs/>
        </w:rPr>
      </w:pPr>
      <w:r w:rsidRPr="00DD6422">
        <w:rPr>
          <w:rFonts w:cs="Times New Roman"/>
          <w:b/>
          <w:bCs/>
        </w:rPr>
        <w:lastRenderedPageBreak/>
        <w:t>Contents</w:t>
      </w:r>
    </w:p>
    <w:p w14:paraId="19780970" w14:textId="77777777" w:rsidR="00DD6422" w:rsidRPr="00DD6422" w:rsidRDefault="00DD6422" w:rsidP="00F31366">
      <w:pPr>
        <w:ind w:leftChars="0" w:left="0"/>
        <w:rPr>
          <w:rFonts w:cs="Times New Roman"/>
          <w:b/>
          <w:bCs/>
        </w:rPr>
      </w:pPr>
    </w:p>
    <w:p w14:paraId="44699370" w14:textId="279E0B4F" w:rsidR="00DD6422" w:rsidRDefault="00DD6422" w:rsidP="00DD6422">
      <w:pPr>
        <w:ind w:leftChars="0" w:left="0"/>
        <w:jc w:val="left"/>
        <w:rPr>
          <w:rFonts w:cs="Times New Roman"/>
          <w:sz w:val="21"/>
          <w:szCs w:val="21"/>
        </w:rPr>
      </w:pPr>
      <w:r w:rsidRPr="006B5FEB">
        <w:rPr>
          <w:rFonts w:cs="Times New Roman"/>
          <w:b/>
          <w:sz w:val="21"/>
          <w:szCs w:val="21"/>
        </w:rPr>
        <w:t xml:space="preserve">Fig. </w:t>
      </w:r>
      <w:r>
        <w:rPr>
          <w:rFonts w:cs="Times New Roman"/>
          <w:b/>
          <w:sz w:val="21"/>
          <w:szCs w:val="21"/>
        </w:rPr>
        <w:t>S</w:t>
      </w:r>
      <w:r>
        <w:rPr>
          <w:rFonts w:cs="Times New Roman" w:hint="eastAsia"/>
          <w:b/>
          <w:sz w:val="21"/>
          <w:szCs w:val="21"/>
        </w:rPr>
        <w:t>1</w:t>
      </w:r>
      <w:r w:rsidRPr="006B5FEB">
        <w:rPr>
          <w:rFonts w:cs="Times New Roman"/>
          <w:b/>
          <w:sz w:val="21"/>
          <w:szCs w:val="21"/>
        </w:rPr>
        <w:t>.</w:t>
      </w:r>
      <w:r w:rsidRPr="006B5FEB">
        <w:rPr>
          <w:rFonts w:cs="Times New Roman"/>
          <w:sz w:val="21"/>
          <w:szCs w:val="21"/>
        </w:rPr>
        <w:t xml:space="preserve"> </w:t>
      </w:r>
      <w:r w:rsidRPr="004F373D">
        <w:rPr>
          <w:rFonts w:cs="Times New Roman"/>
          <w:sz w:val="21"/>
          <w:szCs w:val="21"/>
        </w:rPr>
        <w:t>Schematic representation</w:t>
      </w:r>
      <w:r>
        <w:rPr>
          <w:rFonts w:cs="Times New Roman" w:hint="eastAsia"/>
          <w:sz w:val="21"/>
          <w:szCs w:val="21"/>
        </w:rPr>
        <w:t xml:space="preserve"> of the Mn</w:t>
      </w:r>
      <w:r>
        <w:rPr>
          <w:rFonts w:cs="Times New Roman" w:hint="eastAsia"/>
          <w:sz w:val="21"/>
          <w:szCs w:val="21"/>
          <w:vertAlign w:val="superscript"/>
        </w:rPr>
        <w:t>2+</w:t>
      </w:r>
      <w:r>
        <w:rPr>
          <w:rFonts w:cs="Times New Roman" w:hint="eastAsia"/>
          <w:sz w:val="21"/>
          <w:szCs w:val="21"/>
        </w:rPr>
        <w:t xml:space="preserve"> transport test.</w:t>
      </w:r>
    </w:p>
    <w:p w14:paraId="566AA8A7" w14:textId="3B0B7C08" w:rsidR="00670475" w:rsidRPr="00DA6D34" w:rsidRDefault="00670475" w:rsidP="00670475">
      <w:pPr>
        <w:spacing w:line="400" w:lineRule="exact"/>
        <w:ind w:leftChars="0" w:left="0"/>
        <w:jc w:val="left"/>
        <w:rPr>
          <w:rFonts w:cs="Times New Roman"/>
          <w:sz w:val="21"/>
          <w:szCs w:val="21"/>
        </w:rPr>
      </w:pPr>
      <w:r w:rsidRPr="00E969FA">
        <w:rPr>
          <w:rFonts w:cs="Times New Roman" w:hint="eastAsia"/>
          <w:b/>
          <w:sz w:val="21"/>
          <w:szCs w:val="21"/>
        </w:rPr>
        <w:t xml:space="preserve">Fig. </w:t>
      </w:r>
      <w:r>
        <w:rPr>
          <w:rFonts w:cs="Times New Roman"/>
          <w:b/>
          <w:sz w:val="21"/>
          <w:szCs w:val="21"/>
        </w:rPr>
        <w:t>S2</w:t>
      </w:r>
      <w:r w:rsidRPr="00E969FA">
        <w:rPr>
          <w:rFonts w:cs="Times New Roman" w:hint="eastAsia"/>
          <w:b/>
          <w:sz w:val="21"/>
          <w:szCs w:val="21"/>
        </w:rPr>
        <w:t>.</w:t>
      </w:r>
      <w:r>
        <w:rPr>
          <w:rFonts w:cs="Times New Roman" w:hint="eastAsia"/>
          <w:b/>
          <w:sz w:val="21"/>
          <w:szCs w:val="21"/>
        </w:rPr>
        <w:t xml:space="preserve"> </w:t>
      </w:r>
      <w:r>
        <w:rPr>
          <w:rFonts w:cs="Times New Roman" w:hint="eastAsia"/>
          <w:sz w:val="21"/>
          <w:szCs w:val="21"/>
        </w:rPr>
        <w:t>SEM image (a-b): B0-S (c-d): B10-S (e-f): MBC.</w:t>
      </w:r>
    </w:p>
    <w:p w14:paraId="58E14B26" w14:textId="1EC743E6" w:rsidR="00DD6422" w:rsidRPr="00670475" w:rsidRDefault="00DD6422" w:rsidP="00F31366">
      <w:pPr>
        <w:ind w:leftChars="0" w:left="0"/>
      </w:pPr>
    </w:p>
    <w:p w14:paraId="2A7B3690" w14:textId="3E61C2E3" w:rsidR="00C4551F" w:rsidRPr="004870F0" w:rsidRDefault="00C4551F" w:rsidP="00C4551F">
      <w:pPr>
        <w:ind w:leftChars="0" w:left="0"/>
        <w:rPr>
          <w:rFonts w:cs="Times New Roman"/>
          <w:b/>
          <w:sz w:val="21"/>
          <w:szCs w:val="21"/>
        </w:rPr>
      </w:pPr>
      <w:r w:rsidRPr="008938C2">
        <w:rPr>
          <w:rFonts w:cs="Times New Roman"/>
          <w:b/>
          <w:sz w:val="21"/>
          <w:szCs w:val="21"/>
        </w:rPr>
        <w:t xml:space="preserve">Table </w:t>
      </w:r>
      <w:r>
        <w:rPr>
          <w:rFonts w:cs="Times New Roman"/>
          <w:b/>
          <w:sz w:val="21"/>
          <w:szCs w:val="21"/>
        </w:rPr>
        <w:t>S1</w:t>
      </w:r>
      <w:r>
        <w:rPr>
          <w:rFonts w:cs="Times New Roman" w:hint="eastAsia"/>
          <w:b/>
          <w:sz w:val="21"/>
          <w:szCs w:val="21"/>
        </w:rPr>
        <w:t xml:space="preserve"> </w:t>
      </w:r>
      <w:r w:rsidRPr="006840DA">
        <w:rPr>
          <w:rFonts w:cs="Times New Roman"/>
          <w:sz w:val="21"/>
          <w:szCs w:val="21"/>
        </w:rPr>
        <w:t>Fitting parameters of adsorption kinetics fitted by</w:t>
      </w:r>
      <w:r w:rsidRPr="006840DA">
        <w:rPr>
          <w:rFonts w:eastAsia="宋体" w:cs="Times New Roman"/>
          <w:sz w:val="21"/>
          <w:szCs w:val="21"/>
        </w:rPr>
        <w:t xml:space="preserve"> </w:t>
      </w:r>
      <w:r>
        <w:rPr>
          <w:rFonts w:eastAsia="宋体" w:cs="Times New Roman" w:hint="eastAsia"/>
          <w:sz w:val="21"/>
          <w:szCs w:val="21"/>
        </w:rPr>
        <w:t>p</w:t>
      </w:r>
      <w:r w:rsidRPr="006840DA">
        <w:rPr>
          <w:rFonts w:eastAsia="宋体" w:cs="Times New Roman"/>
          <w:sz w:val="21"/>
          <w:szCs w:val="21"/>
        </w:rPr>
        <w:t>seudo</w:t>
      </w:r>
      <w:r>
        <w:rPr>
          <w:rFonts w:eastAsia="宋体" w:cs="Times New Roman"/>
          <w:sz w:val="21"/>
          <w:szCs w:val="21"/>
        </w:rPr>
        <w:t xml:space="preserve"> </w:t>
      </w:r>
      <w:r w:rsidRPr="006840DA">
        <w:rPr>
          <w:rFonts w:eastAsia="宋体" w:cs="Times New Roman"/>
          <w:sz w:val="21"/>
          <w:szCs w:val="21"/>
        </w:rPr>
        <w:t>first</w:t>
      </w:r>
      <w:r>
        <w:rPr>
          <w:rFonts w:eastAsia="宋体" w:cs="Times New Roman"/>
          <w:sz w:val="21"/>
          <w:szCs w:val="21"/>
        </w:rPr>
        <w:t xml:space="preserve"> </w:t>
      </w:r>
      <w:r w:rsidRPr="006840DA">
        <w:rPr>
          <w:rFonts w:eastAsia="宋体" w:cs="Times New Roman"/>
          <w:sz w:val="21"/>
          <w:szCs w:val="21"/>
        </w:rPr>
        <w:t xml:space="preserve">order, </w:t>
      </w:r>
      <w:r>
        <w:rPr>
          <w:rFonts w:eastAsia="宋体" w:cs="Times New Roman" w:hint="eastAsia"/>
          <w:sz w:val="21"/>
          <w:szCs w:val="21"/>
        </w:rPr>
        <w:t>p</w:t>
      </w:r>
      <w:r w:rsidRPr="006840DA">
        <w:rPr>
          <w:rFonts w:eastAsia="宋体" w:cs="Times New Roman"/>
          <w:sz w:val="21"/>
          <w:szCs w:val="21"/>
        </w:rPr>
        <w:t>seudo</w:t>
      </w:r>
      <w:r>
        <w:rPr>
          <w:rFonts w:eastAsia="宋体" w:cs="Times New Roman"/>
          <w:sz w:val="21"/>
          <w:szCs w:val="21"/>
        </w:rPr>
        <w:t xml:space="preserve"> </w:t>
      </w:r>
      <w:r w:rsidRPr="006840DA">
        <w:rPr>
          <w:rFonts w:eastAsia="宋体" w:cs="Times New Roman"/>
          <w:sz w:val="21"/>
          <w:szCs w:val="21"/>
        </w:rPr>
        <w:t>second</w:t>
      </w:r>
      <w:r>
        <w:rPr>
          <w:rFonts w:eastAsia="宋体" w:cs="Times New Roman"/>
          <w:sz w:val="21"/>
          <w:szCs w:val="21"/>
        </w:rPr>
        <w:t xml:space="preserve"> </w:t>
      </w:r>
      <w:r w:rsidRPr="006840DA">
        <w:rPr>
          <w:rFonts w:eastAsia="宋体" w:cs="Times New Roman"/>
          <w:sz w:val="21"/>
          <w:szCs w:val="21"/>
        </w:rPr>
        <w:t>order</w:t>
      </w:r>
      <w:r>
        <w:rPr>
          <w:rFonts w:eastAsia="宋体" w:cs="Times New Roman"/>
          <w:sz w:val="21"/>
          <w:szCs w:val="21"/>
        </w:rPr>
        <w:t xml:space="preserve"> and</w:t>
      </w:r>
      <w:r w:rsidRPr="006840DA">
        <w:rPr>
          <w:rFonts w:eastAsia="宋体" w:cs="Times New Roman"/>
          <w:sz w:val="21"/>
          <w:szCs w:val="21"/>
        </w:rPr>
        <w:t xml:space="preserve"> </w:t>
      </w:r>
      <w:r>
        <w:rPr>
          <w:rFonts w:eastAsia="宋体" w:cs="Times New Roman" w:hint="eastAsia"/>
          <w:sz w:val="21"/>
          <w:szCs w:val="21"/>
        </w:rPr>
        <w:t>i</w:t>
      </w:r>
      <w:r w:rsidRPr="006840DA">
        <w:rPr>
          <w:rFonts w:eastAsia="宋体" w:cs="Times New Roman"/>
          <w:sz w:val="21"/>
          <w:szCs w:val="21"/>
        </w:rPr>
        <w:t>ntra-particle diffusion model</w:t>
      </w:r>
      <w:r>
        <w:rPr>
          <w:rFonts w:eastAsia="宋体" w:cs="Times New Roman" w:hint="eastAsia"/>
          <w:sz w:val="21"/>
          <w:szCs w:val="21"/>
        </w:rPr>
        <w:t>.</w:t>
      </w:r>
    </w:p>
    <w:p w14:paraId="52498BE9" w14:textId="092306F0" w:rsidR="00C4551F" w:rsidRDefault="00C4551F" w:rsidP="00C4551F">
      <w:pPr>
        <w:ind w:leftChars="0" w:left="0"/>
        <w:rPr>
          <w:rFonts w:cs="Times New Roman"/>
          <w:sz w:val="21"/>
          <w:szCs w:val="21"/>
        </w:rPr>
      </w:pPr>
      <w:r w:rsidRPr="008938C2">
        <w:rPr>
          <w:rFonts w:cs="Times New Roman"/>
          <w:b/>
          <w:sz w:val="21"/>
          <w:szCs w:val="21"/>
        </w:rPr>
        <w:t xml:space="preserve">Table </w:t>
      </w:r>
      <w:r>
        <w:rPr>
          <w:rFonts w:cs="Times New Roman"/>
          <w:b/>
          <w:sz w:val="21"/>
          <w:szCs w:val="21"/>
        </w:rPr>
        <w:t>S2</w:t>
      </w:r>
      <w:r>
        <w:rPr>
          <w:rFonts w:cs="Times New Roman" w:hint="eastAsia"/>
          <w:b/>
          <w:sz w:val="21"/>
          <w:szCs w:val="21"/>
        </w:rPr>
        <w:t xml:space="preserve"> </w:t>
      </w:r>
      <w:r w:rsidRPr="008938C2">
        <w:rPr>
          <w:rFonts w:cs="Times New Roman"/>
          <w:sz w:val="21"/>
          <w:szCs w:val="21"/>
        </w:rPr>
        <w:t xml:space="preserve">Fitting parameters of adsorption </w:t>
      </w:r>
      <w:r w:rsidRPr="008938C2">
        <w:rPr>
          <w:rFonts w:cs="Times New Roman" w:hint="eastAsia"/>
          <w:sz w:val="21"/>
          <w:szCs w:val="21"/>
        </w:rPr>
        <w:t>isotherm</w:t>
      </w:r>
      <w:r w:rsidRPr="008938C2">
        <w:rPr>
          <w:rFonts w:cs="Times New Roman"/>
          <w:sz w:val="21"/>
          <w:szCs w:val="21"/>
        </w:rPr>
        <w:t xml:space="preserve"> fitted by</w:t>
      </w:r>
      <w:r w:rsidRPr="008938C2">
        <w:rPr>
          <w:rFonts w:eastAsia="宋体" w:cs="Times New Roman"/>
          <w:sz w:val="21"/>
          <w:szCs w:val="21"/>
        </w:rPr>
        <w:t xml:space="preserve"> </w:t>
      </w:r>
      <w:r w:rsidRPr="008938C2">
        <w:rPr>
          <w:rFonts w:cs="Times New Roman" w:hint="eastAsia"/>
          <w:sz w:val="21"/>
          <w:szCs w:val="21"/>
        </w:rPr>
        <w:t>Langmuir and Freundlich model</w:t>
      </w:r>
      <w:r>
        <w:rPr>
          <w:rFonts w:cs="Times New Roman" w:hint="eastAsia"/>
          <w:sz w:val="21"/>
          <w:szCs w:val="21"/>
        </w:rPr>
        <w:t>.</w:t>
      </w:r>
    </w:p>
    <w:p w14:paraId="3970673D" w14:textId="1050A2D6" w:rsidR="00D61719" w:rsidRDefault="00D61719" w:rsidP="00D61719">
      <w:pPr>
        <w:spacing w:line="400" w:lineRule="exact"/>
        <w:ind w:leftChars="0" w:left="0"/>
        <w:rPr>
          <w:rFonts w:cs="Times New Roman"/>
          <w:sz w:val="21"/>
          <w:szCs w:val="21"/>
        </w:rPr>
      </w:pPr>
      <w:r w:rsidRPr="00BB3FDA">
        <w:rPr>
          <w:rFonts w:cs="Times New Roman" w:hint="eastAsia"/>
          <w:b/>
          <w:sz w:val="21"/>
          <w:szCs w:val="21"/>
        </w:rPr>
        <w:t>Table</w:t>
      </w:r>
      <w:r w:rsidR="002D06B8">
        <w:rPr>
          <w:rFonts w:cs="Times New Roman"/>
          <w:b/>
          <w:sz w:val="21"/>
          <w:szCs w:val="21"/>
        </w:rPr>
        <w:t xml:space="preserve"> </w:t>
      </w:r>
      <w:r>
        <w:rPr>
          <w:rFonts w:cs="Times New Roman"/>
          <w:b/>
          <w:sz w:val="21"/>
          <w:szCs w:val="21"/>
        </w:rPr>
        <w:t>S3</w:t>
      </w:r>
      <w:r>
        <w:rPr>
          <w:rFonts w:cs="Times New Roman" w:hint="eastAsia"/>
          <w:b/>
          <w:sz w:val="21"/>
          <w:szCs w:val="21"/>
        </w:rPr>
        <w:t xml:space="preserve"> </w:t>
      </w:r>
      <w:r w:rsidRPr="002D2234">
        <w:rPr>
          <w:rFonts w:cs="Times New Roman" w:hint="eastAsia"/>
          <w:sz w:val="21"/>
          <w:szCs w:val="21"/>
        </w:rPr>
        <w:t>Pearson</w:t>
      </w:r>
      <w:r w:rsidRPr="002D2234">
        <w:rPr>
          <w:rFonts w:cs="Times New Roman"/>
          <w:sz w:val="21"/>
          <w:szCs w:val="21"/>
        </w:rPr>
        <w:t>’</w:t>
      </w:r>
      <w:r w:rsidRPr="002D2234">
        <w:rPr>
          <w:rFonts w:cs="Times New Roman" w:hint="eastAsia"/>
          <w:sz w:val="21"/>
          <w:szCs w:val="21"/>
        </w:rPr>
        <w:t xml:space="preserve">s correlation coefficients between parameters of </w:t>
      </w:r>
      <w:r>
        <w:rPr>
          <w:rFonts w:cs="Times New Roman" w:hint="eastAsia"/>
          <w:sz w:val="21"/>
          <w:szCs w:val="21"/>
        </w:rPr>
        <w:t>adsorption</w:t>
      </w:r>
      <w:r w:rsidRPr="002D2234">
        <w:rPr>
          <w:rFonts w:cs="Times New Roman" w:hint="eastAsia"/>
          <w:sz w:val="21"/>
          <w:szCs w:val="21"/>
        </w:rPr>
        <w:t xml:space="preserve"> and </w:t>
      </w:r>
      <w:r>
        <w:rPr>
          <w:rFonts w:cs="Times New Roman" w:hint="eastAsia"/>
          <w:sz w:val="21"/>
          <w:szCs w:val="21"/>
        </w:rPr>
        <w:t>physicochemical properties of soil</w:t>
      </w:r>
      <w:r w:rsidRPr="002D2234">
        <w:rPr>
          <w:rFonts w:cs="Times New Roman" w:hint="eastAsia"/>
          <w:sz w:val="21"/>
          <w:szCs w:val="21"/>
        </w:rPr>
        <w:t>.</w:t>
      </w:r>
    </w:p>
    <w:p w14:paraId="41EB28A6" w14:textId="61D90979" w:rsidR="00EC7FB2" w:rsidRPr="004870F0" w:rsidRDefault="00EC7FB2" w:rsidP="00EC7FB2">
      <w:pPr>
        <w:spacing w:line="400" w:lineRule="exact"/>
        <w:ind w:leftChars="0" w:left="0"/>
        <w:rPr>
          <w:rFonts w:cs="Times New Roman"/>
          <w:b/>
          <w:sz w:val="21"/>
          <w:szCs w:val="21"/>
        </w:rPr>
      </w:pPr>
      <w:r w:rsidRPr="00BB3FDA">
        <w:rPr>
          <w:rFonts w:cs="Times New Roman" w:hint="eastAsia"/>
          <w:b/>
          <w:sz w:val="21"/>
          <w:szCs w:val="21"/>
        </w:rPr>
        <w:t xml:space="preserve">Table </w:t>
      </w:r>
      <w:r>
        <w:rPr>
          <w:rFonts w:cs="Times New Roman"/>
          <w:b/>
          <w:sz w:val="21"/>
          <w:szCs w:val="21"/>
        </w:rPr>
        <w:t>S4</w:t>
      </w:r>
      <w:r>
        <w:rPr>
          <w:rFonts w:cs="Times New Roman" w:hint="eastAsia"/>
          <w:b/>
          <w:sz w:val="21"/>
          <w:szCs w:val="21"/>
        </w:rPr>
        <w:t xml:space="preserve"> </w:t>
      </w:r>
      <w:r w:rsidRPr="002D2234">
        <w:rPr>
          <w:rFonts w:cs="Times New Roman" w:hint="eastAsia"/>
          <w:sz w:val="21"/>
          <w:szCs w:val="21"/>
        </w:rPr>
        <w:t>Pearson</w:t>
      </w:r>
      <w:r w:rsidRPr="002D2234">
        <w:rPr>
          <w:rFonts w:cs="Times New Roman"/>
          <w:sz w:val="21"/>
          <w:szCs w:val="21"/>
        </w:rPr>
        <w:t>’</w:t>
      </w:r>
      <w:r w:rsidRPr="002D2234">
        <w:rPr>
          <w:rFonts w:cs="Times New Roman" w:hint="eastAsia"/>
          <w:sz w:val="21"/>
          <w:szCs w:val="21"/>
        </w:rPr>
        <w:t xml:space="preserve">s correlation coefficients between parameters of transport and adsorption or </w:t>
      </w:r>
      <w:r w:rsidRPr="002D2234">
        <w:rPr>
          <w:rFonts w:cs="Times New Roman"/>
          <w:sz w:val="21"/>
          <w:szCs w:val="21"/>
        </w:rPr>
        <w:t>saturated hydraulic conductivity</w:t>
      </w:r>
      <w:r w:rsidRPr="002D2234">
        <w:rPr>
          <w:rFonts w:cs="Times New Roman" w:hint="eastAsia"/>
          <w:sz w:val="21"/>
          <w:szCs w:val="21"/>
        </w:rPr>
        <w:t>.</w:t>
      </w:r>
    </w:p>
    <w:p w14:paraId="3A1B3C75" w14:textId="77777777" w:rsidR="00EC7FB2" w:rsidRPr="00EC7FB2" w:rsidRDefault="00EC7FB2" w:rsidP="00D61719">
      <w:pPr>
        <w:spacing w:line="400" w:lineRule="exact"/>
        <w:ind w:leftChars="0" w:left="0"/>
        <w:rPr>
          <w:rFonts w:cs="Times New Roman"/>
          <w:b/>
          <w:sz w:val="21"/>
          <w:szCs w:val="21"/>
        </w:rPr>
      </w:pPr>
    </w:p>
    <w:p w14:paraId="1FCDE900" w14:textId="77777777" w:rsidR="00D61719" w:rsidRPr="00D61719" w:rsidRDefault="00D61719" w:rsidP="00C4551F">
      <w:pPr>
        <w:ind w:leftChars="0" w:left="0"/>
        <w:rPr>
          <w:rFonts w:cs="Times New Roman"/>
          <w:b/>
          <w:sz w:val="21"/>
          <w:szCs w:val="21"/>
        </w:rPr>
      </w:pPr>
    </w:p>
    <w:p w14:paraId="5D84A086" w14:textId="0252BBE2" w:rsidR="00DD6422" w:rsidRDefault="00DD6422">
      <w:pPr>
        <w:widowControl/>
        <w:spacing w:line="240" w:lineRule="auto"/>
        <w:ind w:leftChars="0" w:left="0"/>
        <w:jc w:val="left"/>
      </w:pPr>
      <w:r>
        <w:br w:type="page"/>
      </w:r>
    </w:p>
    <w:p w14:paraId="1FCD3718" w14:textId="51106D3D" w:rsidR="00F31366" w:rsidRDefault="00DD6422" w:rsidP="00F31366">
      <w:pPr>
        <w:ind w:leftChars="0" w:left="0"/>
      </w:pPr>
      <w:r>
        <w:rPr>
          <w:rFonts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91256CF" wp14:editId="11517155">
            <wp:simplePos x="0" y="0"/>
            <wp:positionH relativeFrom="column">
              <wp:posOffset>0</wp:posOffset>
            </wp:positionH>
            <wp:positionV relativeFrom="paragraph">
              <wp:posOffset>238125</wp:posOffset>
            </wp:positionV>
            <wp:extent cx="5274310" cy="25908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B9ABE" w14:textId="4FAC6634" w:rsidR="00DD6422" w:rsidRPr="00DD6422" w:rsidRDefault="00DD6422" w:rsidP="00DD6422">
      <w:pPr>
        <w:ind w:left="480"/>
      </w:pPr>
    </w:p>
    <w:p w14:paraId="23D9CA69" w14:textId="7536D8BC" w:rsidR="00DD6422" w:rsidRDefault="00DD6422" w:rsidP="00DD6422">
      <w:pPr>
        <w:ind w:left="480"/>
      </w:pPr>
    </w:p>
    <w:p w14:paraId="5425A626" w14:textId="4363D167" w:rsidR="00DD6422" w:rsidRDefault="00DD6422" w:rsidP="00DD6422">
      <w:pPr>
        <w:ind w:leftChars="0" w:left="0"/>
      </w:pPr>
    </w:p>
    <w:p w14:paraId="67652ED6" w14:textId="2FC2C074" w:rsidR="00DD6422" w:rsidRDefault="00DD6422" w:rsidP="00DD6422">
      <w:pPr>
        <w:ind w:leftChars="0" w:left="0"/>
      </w:pPr>
    </w:p>
    <w:p w14:paraId="5D5DED84" w14:textId="776DD6D0" w:rsidR="00DD6422" w:rsidRDefault="00DD6422" w:rsidP="00DD6422">
      <w:pPr>
        <w:ind w:leftChars="0" w:left="0"/>
      </w:pPr>
    </w:p>
    <w:p w14:paraId="4BD6DF0D" w14:textId="0D37C85F" w:rsidR="00DD6422" w:rsidRDefault="00DD6422" w:rsidP="00DD6422">
      <w:pPr>
        <w:ind w:leftChars="0" w:left="0"/>
      </w:pPr>
    </w:p>
    <w:p w14:paraId="300EA567" w14:textId="3CEC1F6F" w:rsidR="00DD6422" w:rsidRDefault="00DD6422" w:rsidP="00DD6422">
      <w:pPr>
        <w:ind w:leftChars="0" w:left="0"/>
      </w:pPr>
    </w:p>
    <w:p w14:paraId="497EB5F2" w14:textId="1D16EFD7" w:rsidR="00DD6422" w:rsidRDefault="00DD6422" w:rsidP="00DD6422">
      <w:pPr>
        <w:ind w:leftChars="0" w:left="0"/>
      </w:pPr>
    </w:p>
    <w:p w14:paraId="13FBC64D" w14:textId="3CF33E7B" w:rsidR="00DD6422" w:rsidRDefault="00DD6422" w:rsidP="00DD6422">
      <w:pPr>
        <w:ind w:leftChars="0" w:left="0"/>
      </w:pPr>
    </w:p>
    <w:p w14:paraId="3CCBBC4F" w14:textId="423324E7" w:rsidR="00670475" w:rsidRDefault="00DD6422" w:rsidP="00DD6422">
      <w:pPr>
        <w:ind w:leftChars="0" w:left="0"/>
        <w:jc w:val="center"/>
        <w:rPr>
          <w:rFonts w:cs="Times New Roman"/>
          <w:sz w:val="21"/>
          <w:szCs w:val="21"/>
        </w:rPr>
      </w:pPr>
      <w:r w:rsidRPr="006B5FEB">
        <w:rPr>
          <w:rFonts w:cs="Times New Roman"/>
          <w:b/>
          <w:sz w:val="21"/>
          <w:szCs w:val="21"/>
        </w:rPr>
        <w:t xml:space="preserve">Fig. </w:t>
      </w:r>
      <w:r>
        <w:rPr>
          <w:rFonts w:cs="Times New Roman"/>
          <w:b/>
          <w:sz w:val="21"/>
          <w:szCs w:val="21"/>
        </w:rPr>
        <w:t>S</w:t>
      </w:r>
      <w:r>
        <w:rPr>
          <w:rFonts w:cs="Times New Roman" w:hint="eastAsia"/>
          <w:b/>
          <w:sz w:val="21"/>
          <w:szCs w:val="21"/>
        </w:rPr>
        <w:t>1</w:t>
      </w:r>
      <w:r w:rsidRPr="006B5FEB">
        <w:rPr>
          <w:rFonts w:cs="Times New Roman"/>
          <w:b/>
          <w:sz w:val="21"/>
          <w:szCs w:val="21"/>
        </w:rPr>
        <w:t>.</w:t>
      </w:r>
      <w:r w:rsidRPr="006B5FEB">
        <w:rPr>
          <w:rFonts w:cs="Times New Roman"/>
          <w:sz w:val="21"/>
          <w:szCs w:val="21"/>
        </w:rPr>
        <w:t xml:space="preserve"> </w:t>
      </w:r>
      <w:r w:rsidRPr="004F373D">
        <w:rPr>
          <w:rFonts w:cs="Times New Roman"/>
          <w:sz w:val="21"/>
          <w:szCs w:val="21"/>
        </w:rPr>
        <w:t>Schematic representation</w:t>
      </w:r>
      <w:r>
        <w:rPr>
          <w:rFonts w:cs="Times New Roman" w:hint="eastAsia"/>
          <w:sz w:val="21"/>
          <w:szCs w:val="21"/>
        </w:rPr>
        <w:t xml:space="preserve"> of the Mn</w:t>
      </w:r>
      <w:r>
        <w:rPr>
          <w:rFonts w:cs="Times New Roman" w:hint="eastAsia"/>
          <w:sz w:val="21"/>
          <w:szCs w:val="21"/>
          <w:vertAlign w:val="superscript"/>
        </w:rPr>
        <w:t>2+</w:t>
      </w:r>
      <w:r>
        <w:rPr>
          <w:rFonts w:cs="Times New Roman" w:hint="eastAsia"/>
          <w:sz w:val="21"/>
          <w:szCs w:val="21"/>
        </w:rPr>
        <w:t xml:space="preserve"> transport test.</w:t>
      </w:r>
    </w:p>
    <w:p w14:paraId="3F1B7E58" w14:textId="77777777" w:rsidR="00670475" w:rsidRDefault="00670475">
      <w:pPr>
        <w:widowControl/>
        <w:spacing w:line="240" w:lineRule="auto"/>
        <w:ind w:leftChars="0" w:left="0"/>
        <w:jc w:val="left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br w:type="page"/>
      </w:r>
    </w:p>
    <w:p w14:paraId="3D99C1BE" w14:textId="1CCADA4D" w:rsidR="00670475" w:rsidRDefault="00670475" w:rsidP="00DD6422">
      <w:pPr>
        <w:ind w:leftChars="0" w:left="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A675067" wp14:editId="688485C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00650" cy="5466080"/>
            <wp:effectExtent l="0" t="0" r="0" b="12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46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577C4" w14:textId="7E5D9915" w:rsidR="00670475" w:rsidRPr="00670475" w:rsidRDefault="00670475" w:rsidP="00670475">
      <w:pPr>
        <w:ind w:left="480"/>
      </w:pPr>
    </w:p>
    <w:p w14:paraId="67C6AB9E" w14:textId="4BB2C94E" w:rsidR="00670475" w:rsidRPr="00670475" w:rsidRDefault="00670475" w:rsidP="00670475">
      <w:pPr>
        <w:ind w:left="480"/>
      </w:pPr>
    </w:p>
    <w:p w14:paraId="24E1874F" w14:textId="7B10B098" w:rsidR="00670475" w:rsidRDefault="00670475" w:rsidP="00670475">
      <w:pPr>
        <w:ind w:left="480"/>
      </w:pPr>
    </w:p>
    <w:p w14:paraId="4A53C1B0" w14:textId="0A3A4A31" w:rsidR="00670475" w:rsidRDefault="00670475" w:rsidP="00670475">
      <w:pPr>
        <w:ind w:leftChars="0" w:left="0"/>
      </w:pPr>
    </w:p>
    <w:p w14:paraId="793CF7B0" w14:textId="32F71C7D" w:rsidR="00670475" w:rsidRDefault="00670475" w:rsidP="00670475">
      <w:pPr>
        <w:ind w:leftChars="0" w:left="0"/>
      </w:pPr>
    </w:p>
    <w:p w14:paraId="4D0CC37F" w14:textId="7DB4C20A" w:rsidR="00670475" w:rsidRDefault="00670475" w:rsidP="00670475">
      <w:pPr>
        <w:ind w:leftChars="0" w:left="0"/>
      </w:pPr>
    </w:p>
    <w:p w14:paraId="1A84F0D9" w14:textId="79186801" w:rsidR="00670475" w:rsidRDefault="00670475" w:rsidP="00670475">
      <w:pPr>
        <w:ind w:leftChars="0" w:left="0"/>
      </w:pPr>
    </w:p>
    <w:p w14:paraId="385AF0E4" w14:textId="13D81E7E" w:rsidR="00670475" w:rsidRDefault="00670475" w:rsidP="00670475">
      <w:pPr>
        <w:ind w:leftChars="0" w:left="0"/>
      </w:pPr>
    </w:p>
    <w:p w14:paraId="65167C12" w14:textId="2AA2B680" w:rsidR="00670475" w:rsidRDefault="00670475" w:rsidP="00670475">
      <w:pPr>
        <w:ind w:leftChars="0" w:left="0"/>
      </w:pPr>
    </w:p>
    <w:p w14:paraId="3F401EEC" w14:textId="19EF1615" w:rsidR="00670475" w:rsidRDefault="00670475" w:rsidP="00670475">
      <w:pPr>
        <w:ind w:leftChars="0" w:left="0"/>
      </w:pPr>
    </w:p>
    <w:p w14:paraId="042EEF03" w14:textId="1793EF3A" w:rsidR="00670475" w:rsidRDefault="00670475" w:rsidP="00670475">
      <w:pPr>
        <w:ind w:leftChars="0" w:left="0"/>
      </w:pPr>
    </w:p>
    <w:p w14:paraId="214D5332" w14:textId="2E7D77D0" w:rsidR="00670475" w:rsidRDefault="00670475" w:rsidP="00670475">
      <w:pPr>
        <w:ind w:leftChars="0" w:left="0"/>
      </w:pPr>
    </w:p>
    <w:p w14:paraId="1E6A2774" w14:textId="69784C27" w:rsidR="00670475" w:rsidRDefault="00670475" w:rsidP="00670475">
      <w:pPr>
        <w:ind w:leftChars="0" w:left="0"/>
      </w:pPr>
    </w:p>
    <w:p w14:paraId="470E6B27" w14:textId="0F31A218" w:rsidR="00670475" w:rsidRDefault="00670475" w:rsidP="00670475">
      <w:pPr>
        <w:ind w:leftChars="0" w:left="0"/>
      </w:pPr>
    </w:p>
    <w:p w14:paraId="7E242DE9" w14:textId="4D023084" w:rsidR="00670475" w:rsidRDefault="00670475" w:rsidP="00670475">
      <w:pPr>
        <w:ind w:leftChars="0" w:left="0"/>
      </w:pPr>
    </w:p>
    <w:p w14:paraId="680C0EF1" w14:textId="31A62F55" w:rsidR="00670475" w:rsidRDefault="00670475" w:rsidP="00670475">
      <w:pPr>
        <w:ind w:leftChars="0" w:left="0"/>
      </w:pPr>
    </w:p>
    <w:p w14:paraId="4F72AC6A" w14:textId="7D4D44DB" w:rsidR="00670475" w:rsidRDefault="00670475" w:rsidP="00670475">
      <w:pPr>
        <w:ind w:leftChars="0" w:left="0"/>
      </w:pPr>
    </w:p>
    <w:p w14:paraId="18578A69" w14:textId="71659391" w:rsidR="00670475" w:rsidRDefault="00670475" w:rsidP="00670475">
      <w:pPr>
        <w:ind w:leftChars="0" w:left="0"/>
      </w:pPr>
    </w:p>
    <w:p w14:paraId="298D0A1A" w14:textId="5F949BAC" w:rsidR="00670475" w:rsidRPr="00DA6D34" w:rsidRDefault="00670475" w:rsidP="00670475">
      <w:pPr>
        <w:spacing w:line="400" w:lineRule="exact"/>
        <w:ind w:leftChars="0" w:left="0"/>
        <w:jc w:val="center"/>
        <w:rPr>
          <w:rFonts w:cs="Times New Roman"/>
          <w:sz w:val="21"/>
          <w:szCs w:val="21"/>
        </w:rPr>
      </w:pPr>
      <w:r w:rsidRPr="00E969FA">
        <w:rPr>
          <w:rFonts w:cs="Times New Roman" w:hint="eastAsia"/>
          <w:b/>
          <w:sz w:val="21"/>
          <w:szCs w:val="21"/>
        </w:rPr>
        <w:t xml:space="preserve">Fig. </w:t>
      </w:r>
      <w:r>
        <w:rPr>
          <w:rFonts w:cs="Times New Roman"/>
          <w:b/>
          <w:sz w:val="21"/>
          <w:szCs w:val="21"/>
        </w:rPr>
        <w:t>S2</w:t>
      </w:r>
      <w:r w:rsidRPr="00E969FA">
        <w:rPr>
          <w:rFonts w:cs="Times New Roman" w:hint="eastAsia"/>
          <w:b/>
          <w:sz w:val="21"/>
          <w:szCs w:val="21"/>
        </w:rPr>
        <w:t>.</w:t>
      </w:r>
      <w:r>
        <w:rPr>
          <w:rFonts w:cs="Times New Roman" w:hint="eastAsia"/>
          <w:b/>
          <w:sz w:val="21"/>
          <w:szCs w:val="21"/>
        </w:rPr>
        <w:t xml:space="preserve"> </w:t>
      </w:r>
      <w:r>
        <w:rPr>
          <w:rFonts w:cs="Times New Roman" w:hint="eastAsia"/>
          <w:sz w:val="21"/>
          <w:szCs w:val="21"/>
        </w:rPr>
        <w:t>SEM image (a-b): B0-S (c-d): B10-S (e-f): MBC.</w:t>
      </w:r>
    </w:p>
    <w:p w14:paraId="60DB0F12" w14:textId="4A814D04" w:rsidR="00C4551F" w:rsidRDefault="00C4551F" w:rsidP="00670475">
      <w:pPr>
        <w:ind w:leftChars="0" w:left="0"/>
      </w:pPr>
    </w:p>
    <w:p w14:paraId="5D745C42" w14:textId="77777777" w:rsidR="00C4551F" w:rsidRDefault="00C4551F">
      <w:pPr>
        <w:widowControl/>
        <w:spacing w:line="240" w:lineRule="auto"/>
        <w:ind w:leftChars="0" w:left="0"/>
        <w:jc w:val="left"/>
      </w:pPr>
      <w:r>
        <w:br w:type="page"/>
      </w:r>
    </w:p>
    <w:p w14:paraId="2AA36F90" w14:textId="0FE35CFA" w:rsidR="00C4551F" w:rsidRPr="008938C2" w:rsidRDefault="00C4551F" w:rsidP="00C4551F">
      <w:pPr>
        <w:ind w:leftChars="0" w:left="0"/>
        <w:rPr>
          <w:rFonts w:cs="Times New Roman"/>
          <w:b/>
          <w:sz w:val="21"/>
          <w:szCs w:val="21"/>
        </w:rPr>
      </w:pPr>
      <w:r w:rsidRPr="008938C2">
        <w:rPr>
          <w:rFonts w:cs="Times New Roman"/>
          <w:b/>
          <w:sz w:val="21"/>
          <w:szCs w:val="21"/>
        </w:rPr>
        <w:lastRenderedPageBreak/>
        <w:t xml:space="preserve">Table </w:t>
      </w:r>
      <w:r>
        <w:rPr>
          <w:rFonts w:cs="Times New Roman"/>
          <w:b/>
          <w:sz w:val="21"/>
          <w:szCs w:val="21"/>
        </w:rPr>
        <w:t>S1</w:t>
      </w:r>
    </w:p>
    <w:p w14:paraId="5AFBA248" w14:textId="77777777" w:rsidR="00C4551F" w:rsidRPr="006840DA" w:rsidRDefault="00C4551F" w:rsidP="00C4551F">
      <w:pPr>
        <w:widowControl/>
        <w:adjustRightInd w:val="0"/>
        <w:snapToGrid w:val="0"/>
        <w:spacing w:line="400" w:lineRule="exact"/>
        <w:ind w:leftChars="0" w:left="0"/>
        <w:jc w:val="left"/>
        <w:rPr>
          <w:rFonts w:eastAsia="宋体" w:cs="Times New Roman"/>
          <w:sz w:val="21"/>
          <w:szCs w:val="21"/>
        </w:rPr>
      </w:pPr>
      <w:r w:rsidRPr="006840DA">
        <w:rPr>
          <w:rFonts w:cs="Times New Roman"/>
          <w:sz w:val="21"/>
          <w:szCs w:val="21"/>
        </w:rPr>
        <w:t>Fitting parameters of adsorption kinetics fitted by</w:t>
      </w:r>
      <w:r w:rsidRPr="006840DA">
        <w:rPr>
          <w:rFonts w:eastAsia="宋体" w:cs="Times New Roman"/>
          <w:sz w:val="21"/>
          <w:szCs w:val="21"/>
        </w:rPr>
        <w:t xml:space="preserve"> Pseudo-first-order, Pseudo-second-order, Intra-particle diffusion model</w:t>
      </w:r>
      <w:r>
        <w:rPr>
          <w:rFonts w:eastAsia="宋体" w:cs="Times New Roman" w:hint="eastAsia"/>
          <w:sz w:val="21"/>
          <w:szCs w:val="21"/>
        </w:rPr>
        <w:t>.</w:t>
      </w:r>
    </w:p>
    <w:tbl>
      <w:tblPr>
        <w:tblStyle w:val="21"/>
        <w:tblW w:w="5000" w:type="pct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702"/>
        <w:gridCol w:w="794"/>
        <w:gridCol w:w="614"/>
        <w:gridCol w:w="1200"/>
        <w:gridCol w:w="794"/>
        <w:gridCol w:w="614"/>
        <w:gridCol w:w="1283"/>
        <w:gridCol w:w="794"/>
        <w:gridCol w:w="614"/>
      </w:tblGrid>
      <w:tr w:rsidR="00C4551F" w:rsidRPr="00D87494" w14:paraId="28A6D8F9" w14:textId="77777777" w:rsidTr="007B6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28D7C20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15"/>
                <w:szCs w:val="15"/>
              </w:rPr>
            </w:pPr>
            <w:r>
              <w:rPr>
                <w:rFonts w:eastAsia="宋体" w:cs="Times New Roman" w:hint="eastAsia"/>
                <w:b w:val="0"/>
                <w:sz w:val="15"/>
                <w:szCs w:val="15"/>
              </w:rPr>
              <w:t>Soil</w:t>
            </w:r>
          </w:p>
        </w:tc>
        <w:tc>
          <w:tcPr>
            <w:tcW w:w="1238" w:type="pct"/>
            <w:gridSpan w:val="3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8DF948C" w14:textId="77777777" w:rsidR="00C4551F" w:rsidRPr="00BB3FD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b w:val="0"/>
                <w:sz w:val="15"/>
                <w:szCs w:val="15"/>
              </w:rPr>
            </w:pPr>
            <w:r w:rsidRPr="00BB3FDA">
              <w:rPr>
                <w:rFonts w:eastAsia="宋体" w:cs="Times New Roman"/>
                <w:b w:val="0"/>
                <w:sz w:val="15"/>
                <w:szCs w:val="15"/>
              </w:rPr>
              <w:t>Pseudo-first-order model</w:t>
            </w: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45265D4" w14:textId="77777777" w:rsidR="00C4551F" w:rsidRPr="00BB3FD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b w:val="0"/>
                <w:sz w:val="15"/>
                <w:szCs w:val="15"/>
              </w:rPr>
            </w:pPr>
            <w:r w:rsidRPr="00BB3FDA">
              <w:rPr>
                <w:rFonts w:eastAsia="宋体" w:cs="Times New Roman"/>
                <w:b w:val="0"/>
                <w:sz w:val="15"/>
                <w:szCs w:val="15"/>
              </w:rPr>
              <w:t>Pseudo-second-order</w:t>
            </w:r>
            <w:r>
              <w:rPr>
                <w:rFonts w:eastAsia="宋体" w:cs="Times New Roman" w:hint="eastAsia"/>
                <w:b w:val="0"/>
                <w:sz w:val="15"/>
                <w:szCs w:val="15"/>
              </w:rPr>
              <w:t xml:space="preserve"> model</w:t>
            </w:r>
          </w:p>
        </w:tc>
        <w:tc>
          <w:tcPr>
            <w:tcW w:w="1579" w:type="pct"/>
            <w:gridSpan w:val="3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8192B81" w14:textId="77777777" w:rsidR="00C4551F" w:rsidRPr="00BB3FD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b w:val="0"/>
                <w:sz w:val="15"/>
                <w:szCs w:val="15"/>
              </w:rPr>
            </w:pPr>
            <w:r w:rsidRPr="00BB3FDA">
              <w:rPr>
                <w:rFonts w:eastAsia="宋体" w:cs="Times New Roman"/>
                <w:b w:val="0"/>
                <w:sz w:val="15"/>
                <w:szCs w:val="15"/>
              </w:rPr>
              <w:t>Intra-particle diffusion model</w:t>
            </w:r>
          </w:p>
        </w:tc>
      </w:tr>
      <w:tr w:rsidR="00C4551F" w:rsidRPr="00D87494" w14:paraId="7D1ECD0C" w14:textId="77777777" w:rsidTr="007B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pct"/>
            <w:vMerge w:val="restar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3DE84A0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15"/>
                <w:szCs w:val="15"/>
              </w:rPr>
            </w:pP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A92C27F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k</w:t>
            </w:r>
            <w:r w:rsidRPr="00D87494">
              <w:rPr>
                <w:rFonts w:eastAsia="宋体" w:cs="Times New Roman"/>
                <w:sz w:val="15"/>
                <w:szCs w:val="15"/>
                <w:vertAlign w:val="subscript"/>
              </w:rPr>
              <w:t>1</w:t>
            </w:r>
          </w:p>
          <w:p w14:paraId="5B3C49D7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(</w:t>
            </w:r>
            <w:r w:rsidRPr="00D87494">
              <w:rPr>
                <w:rFonts w:eastAsia="宋体" w:cs="Times New Roman" w:hint="eastAsia"/>
                <w:sz w:val="15"/>
                <w:szCs w:val="15"/>
              </w:rPr>
              <w:t>min</w:t>
            </w:r>
            <w:r w:rsidRPr="00D87494">
              <w:rPr>
                <w:rFonts w:eastAsia="宋体" w:cs="Times New Roman"/>
                <w:sz w:val="15"/>
                <w:szCs w:val="15"/>
                <w:vertAlign w:val="superscript"/>
              </w:rPr>
              <w:t>-1</w:t>
            </w:r>
            <w:r w:rsidRPr="00D87494">
              <w:rPr>
                <w:rFonts w:eastAsia="宋体" w:cs="Times New Roman"/>
                <w:sz w:val="15"/>
                <w:szCs w:val="15"/>
              </w:rPr>
              <w:t>)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2E9B6CA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proofErr w:type="spellStart"/>
            <w:r w:rsidRPr="00D87494">
              <w:rPr>
                <w:rFonts w:eastAsia="宋体" w:cs="Times New Roman" w:hint="eastAsia"/>
                <w:sz w:val="15"/>
                <w:szCs w:val="15"/>
              </w:rPr>
              <w:t>q</w:t>
            </w:r>
            <w:r w:rsidRPr="00D87494">
              <w:rPr>
                <w:rFonts w:eastAsia="宋体" w:cs="Times New Roman"/>
                <w:sz w:val="15"/>
                <w:szCs w:val="15"/>
                <w:vertAlign w:val="subscript"/>
              </w:rPr>
              <w:t>e</w:t>
            </w:r>
            <w:proofErr w:type="spellEnd"/>
          </w:p>
          <w:p w14:paraId="4B163C9F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(mg·g</w:t>
            </w:r>
            <w:r w:rsidRPr="00D87494">
              <w:rPr>
                <w:rFonts w:eastAsia="宋体" w:cs="Times New Roman" w:hint="eastAsia"/>
                <w:sz w:val="15"/>
                <w:szCs w:val="15"/>
                <w:vertAlign w:val="superscript"/>
              </w:rPr>
              <w:t>-1</w:t>
            </w:r>
            <w:r w:rsidRPr="00D87494">
              <w:rPr>
                <w:rFonts w:eastAsia="宋体" w:cs="Times New Roman"/>
                <w:sz w:val="15"/>
                <w:szCs w:val="15"/>
              </w:rPr>
              <w:t>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F20866A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R</w:t>
            </w:r>
            <w:r w:rsidRPr="00D87494">
              <w:rPr>
                <w:rFonts w:eastAsia="宋体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DD16481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k</w:t>
            </w:r>
            <w:r w:rsidRPr="00D87494">
              <w:rPr>
                <w:rFonts w:eastAsia="宋体" w:cs="Times New Roman"/>
                <w:sz w:val="15"/>
                <w:szCs w:val="15"/>
                <w:vertAlign w:val="subscript"/>
              </w:rPr>
              <w:t>2</w:t>
            </w:r>
          </w:p>
          <w:p w14:paraId="35097418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(</w:t>
            </w:r>
            <w:r w:rsidRPr="00D87494">
              <w:rPr>
                <w:rFonts w:cs="Times New Roman" w:hint="eastAsia"/>
                <w:sz w:val="15"/>
                <w:szCs w:val="15"/>
              </w:rPr>
              <w:t>g</w:t>
            </w:r>
            <w:r w:rsidRPr="00D87494">
              <w:rPr>
                <w:rFonts w:eastAsia="宋体" w:cs="Times New Roman"/>
                <w:sz w:val="15"/>
                <w:szCs w:val="15"/>
              </w:rPr>
              <w:t>·</w:t>
            </w:r>
            <w:r w:rsidRPr="00D87494">
              <w:rPr>
                <w:rFonts w:eastAsia="宋体" w:cs="Times New Roman" w:hint="eastAsia"/>
                <w:sz w:val="15"/>
                <w:szCs w:val="15"/>
              </w:rPr>
              <w:t>m</w:t>
            </w:r>
            <w:r w:rsidRPr="00D87494">
              <w:rPr>
                <w:rFonts w:cs="Times New Roman" w:hint="eastAsia"/>
                <w:sz w:val="15"/>
                <w:szCs w:val="15"/>
              </w:rPr>
              <w:t>g</w:t>
            </w:r>
            <w:r w:rsidRPr="00D87494">
              <w:rPr>
                <w:rFonts w:cs="Times New Roman" w:hint="eastAsia"/>
                <w:sz w:val="15"/>
                <w:szCs w:val="15"/>
                <w:vertAlign w:val="superscript"/>
              </w:rPr>
              <w:t>-1</w:t>
            </w:r>
            <w:r w:rsidRPr="00D87494">
              <w:rPr>
                <w:rFonts w:eastAsia="宋体" w:cs="Times New Roman"/>
                <w:sz w:val="15"/>
                <w:szCs w:val="15"/>
              </w:rPr>
              <w:t>·</w:t>
            </w:r>
            <w:r w:rsidRPr="00D87494">
              <w:rPr>
                <w:rFonts w:cs="Times New Roman" w:hint="eastAsia"/>
                <w:sz w:val="15"/>
                <w:szCs w:val="15"/>
              </w:rPr>
              <w:t>min</w:t>
            </w:r>
            <w:r w:rsidRPr="00D87494">
              <w:rPr>
                <w:rFonts w:cs="Times New Roman" w:hint="eastAsia"/>
                <w:sz w:val="15"/>
                <w:szCs w:val="15"/>
                <w:vertAlign w:val="superscript"/>
              </w:rPr>
              <w:t>-1</w:t>
            </w:r>
            <w:r w:rsidRPr="00D87494">
              <w:rPr>
                <w:rFonts w:eastAsia="宋体" w:cs="Times New Roman"/>
                <w:sz w:val="15"/>
                <w:szCs w:val="15"/>
              </w:rPr>
              <w:t>)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6B77E48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  <w:vertAlign w:val="subscript"/>
              </w:rPr>
            </w:pPr>
            <w:proofErr w:type="spellStart"/>
            <w:r w:rsidRPr="00D87494">
              <w:rPr>
                <w:rFonts w:eastAsia="宋体" w:cs="Times New Roman" w:hint="eastAsia"/>
                <w:sz w:val="15"/>
                <w:szCs w:val="15"/>
              </w:rPr>
              <w:t>q</w:t>
            </w:r>
            <w:r w:rsidRPr="00D87494">
              <w:rPr>
                <w:rFonts w:eastAsia="宋体" w:cs="Times New Roman" w:hint="eastAsia"/>
                <w:sz w:val="15"/>
                <w:szCs w:val="15"/>
                <w:vertAlign w:val="subscript"/>
              </w:rPr>
              <w:t>e</w:t>
            </w:r>
            <w:proofErr w:type="spellEnd"/>
          </w:p>
          <w:p w14:paraId="08746787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(mg·g</w:t>
            </w:r>
            <w:r w:rsidRPr="00D87494">
              <w:rPr>
                <w:rFonts w:eastAsia="宋体" w:cs="Times New Roman" w:hint="eastAsia"/>
                <w:sz w:val="15"/>
                <w:szCs w:val="15"/>
                <w:vertAlign w:val="superscript"/>
              </w:rPr>
              <w:t>-1</w:t>
            </w:r>
            <w:r w:rsidRPr="00D87494">
              <w:rPr>
                <w:rFonts w:eastAsia="宋体" w:cs="Times New Roman"/>
                <w:sz w:val="15"/>
                <w:szCs w:val="15"/>
              </w:rPr>
              <w:t>)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4B45193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R</w:t>
            </w:r>
            <w:r w:rsidRPr="00D87494">
              <w:rPr>
                <w:rFonts w:eastAsia="宋体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4AA62B2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k</w:t>
            </w:r>
          </w:p>
          <w:p w14:paraId="57992EE3" w14:textId="77777777" w:rsidR="00C4551F" w:rsidRPr="00D87494" w:rsidRDefault="00C4551F" w:rsidP="007B6853">
            <w:pPr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(</w:t>
            </w:r>
            <w:r w:rsidRPr="00D87494">
              <w:rPr>
                <w:rFonts w:cs="Times New Roman" w:hint="eastAsia"/>
                <w:sz w:val="15"/>
                <w:szCs w:val="15"/>
              </w:rPr>
              <w:t>mg</w:t>
            </w:r>
            <w:r w:rsidRPr="00D87494">
              <w:rPr>
                <w:rFonts w:eastAsia="宋体" w:cs="Times New Roman"/>
                <w:sz w:val="15"/>
                <w:szCs w:val="15"/>
              </w:rPr>
              <w:t>·</w:t>
            </w:r>
            <w:r w:rsidRPr="00D87494">
              <w:rPr>
                <w:rFonts w:cs="Times New Roman" w:hint="eastAsia"/>
                <w:sz w:val="15"/>
                <w:szCs w:val="15"/>
              </w:rPr>
              <w:t>g</w:t>
            </w:r>
            <w:r w:rsidRPr="00D87494">
              <w:rPr>
                <w:rFonts w:cs="Times New Roman" w:hint="eastAsia"/>
                <w:sz w:val="15"/>
                <w:szCs w:val="15"/>
                <w:vertAlign w:val="superscript"/>
              </w:rPr>
              <w:t>-1</w:t>
            </w:r>
            <w:r w:rsidRPr="00D87494">
              <w:rPr>
                <w:rFonts w:eastAsia="宋体" w:cs="Times New Roman"/>
                <w:sz w:val="15"/>
                <w:szCs w:val="15"/>
              </w:rPr>
              <w:t>·</w:t>
            </w:r>
            <w:r w:rsidRPr="00D87494">
              <w:rPr>
                <w:rFonts w:cs="Times New Roman" w:hint="eastAsia"/>
                <w:sz w:val="15"/>
                <w:szCs w:val="15"/>
              </w:rPr>
              <w:t>min</w:t>
            </w:r>
            <w:r w:rsidRPr="00D87494">
              <w:rPr>
                <w:rFonts w:cs="Times New Roman" w:hint="eastAsia"/>
                <w:sz w:val="15"/>
                <w:szCs w:val="15"/>
                <w:vertAlign w:val="superscript"/>
              </w:rPr>
              <w:t>-0.5</w:t>
            </w:r>
            <w:r w:rsidRPr="00D87494">
              <w:rPr>
                <w:rFonts w:eastAsia="宋体" w:cs="Times New Roman" w:hint="eastAsia"/>
                <w:sz w:val="15"/>
                <w:szCs w:val="15"/>
              </w:rPr>
              <w:t>)</w:t>
            </w:r>
          </w:p>
        </w:tc>
        <w:tc>
          <w:tcPr>
            <w:tcW w:w="466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AA8ADB5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b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41CBA2B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R</w:t>
            </w:r>
            <w:r w:rsidRPr="00D87494">
              <w:rPr>
                <w:rFonts w:eastAsia="宋体" w:cs="Times New Roman"/>
                <w:sz w:val="15"/>
                <w:szCs w:val="15"/>
                <w:vertAlign w:val="superscript"/>
              </w:rPr>
              <w:t>2</w:t>
            </w:r>
          </w:p>
        </w:tc>
      </w:tr>
      <w:tr w:rsidR="00C4551F" w:rsidRPr="00D87494" w14:paraId="2A868AC5" w14:textId="77777777" w:rsidTr="007B6853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1AD45DD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15"/>
                <w:szCs w:val="15"/>
              </w:rPr>
            </w:pPr>
          </w:p>
        </w:tc>
        <w:tc>
          <w:tcPr>
            <w:tcW w:w="41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F5DF68C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</w:p>
        </w:tc>
        <w:tc>
          <w:tcPr>
            <w:tcW w:w="46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2C8025F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E0FC21D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</w:p>
        </w:tc>
        <w:tc>
          <w:tcPr>
            <w:tcW w:w="70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D96B6F0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</w:p>
        </w:tc>
        <w:tc>
          <w:tcPr>
            <w:tcW w:w="46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9F4FE50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6CD16E8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</w:p>
        </w:tc>
        <w:tc>
          <w:tcPr>
            <w:tcW w:w="75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4F4A5F0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</w:p>
        </w:tc>
        <w:tc>
          <w:tcPr>
            <w:tcW w:w="466" w:type="pct"/>
            <w:tcBorders>
              <w:bottom w:val="single" w:sz="4" w:space="0" w:color="auto"/>
            </w:tcBorders>
            <w:shd w:val="clear" w:color="auto" w:fill="auto"/>
          </w:tcPr>
          <w:p w14:paraId="088EB1FF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(mg·g</w:t>
            </w:r>
            <w:r w:rsidRPr="00D87494">
              <w:rPr>
                <w:rFonts w:eastAsia="宋体" w:cs="Times New Roman" w:hint="eastAsia"/>
                <w:sz w:val="15"/>
                <w:szCs w:val="15"/>
                <w:vertAlign w:val="superscript"/>
              </w:rPr>
              <w:t>-1</w:t>
            </w:r>
            <w:r w:rsidRPr="00D87494">
              <w:rPr>
                <w:rFonts w:eastAsia="宋体" w:cs="Times New Roman"/>
                <w:sz w:val="15"/>
                <w:szCs w:val="15"/>
              </w:rPr>
              <w:t>)</w:t>
            </w: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54F33E3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</w:p>
        </w:tc>
      </w:tr>
      <w:tr w:rsidR="00C4551F" w:rsidRPr="00D87494" w14:paraId="34809171" w14:textId="77777777" w:rsidTr="007B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6867259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15"/>
                <w:szCs w:val="15"/>
              </w:rPr>
            </w:pPr>
            <w:r>
              <w:rPr>
                <w:rFonts w:eastAsia="宋体" w:cs="Times New Roman" w:hint="eastAsia"/>
                <w:b w:val="0"/>
                <w:sz w:val="15"/>
                <w:szCs w:val="15"/>
              </w:rPr>
              <w:t>B0-S</w:t>
            </w:r>
          </w:p>
        </w:tc>
        <w:tc>
          <w:tcPr>
            <w:tcW w:w="412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EDD7E72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0.019</w:t>
            </w:r>
          </w:p>
        </w:tc>
        <w:tc>
          <w:tcPr>
            <w:tcW w:w="466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4248CB82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4.074</w:t>
            </w:r>
          </w:p>
        </w:tc>
        <w:tc>
          <w:tcPr>
            <w:tcW w:w="360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DB409DF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0.</w:t>
            </w:r>
            <w:r w:rsidRPr="00D87494">
              <w:rPr>
                <w:rFonts w:eastAsia="宋体" w:cs="Times New Roman" w:hint="eastAsia"/>
                <w:sz w:val="15"/>
                <w:szCs w:val="15"/>
              </w:rPr>
              <w:t>912</w:t>
            </w:r>
          </w:p>
        </w:tc>
        <w:tc>
          <w:tcPr>
            <w:tcW w:w="704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EEBB36F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0.006</w:t>
            </w:r>
          </w:p>
        </w:tc>
        <w:tc>
          <w:tcPr>
            <w:tcW w:w="466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34F9A3E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4.384</w:t>
            </w:r>
          </w:p>
        </w:tc>
        <w:tc>
          <w:tcPr>
            <w:tcW w:w="360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FDD0C2D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0.</w:t>
            </w:r>
            <w:r w:rsidRPr="00D87494">
              <w:rPr>
                <w:rFonts w:eastAsia="宋体" w:cs="Times New Roman" w:hint="eastAsia"/>
                <w:sz w:val="15"/>
                <w:szCs w:val="15"/>
              </w:rPr>
              <w:t>970</w:t>
            </w:r>
          </w:p>
        </w:tc>
        <w:tc>
          <w:tcPr>
            <w:tcW w:w="753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E28D10C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0.077</w:t>
            </w:r>
          </w:p>
        </w:tc>
        <w:tc>
          <w:tcPr>
            <w:tcW w:w="466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EE883C3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1.988</w:t>
            </w:r>
          </w:p>
        </w:tc>
        <w:tc>
          <w:tcPr>
            <w:tcW w:w="360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913B7D7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0.702</w:t>
            </w:r>
          </w:p>
        </w:tc>
      </w:tr>
      <w:tr w:rsidR="00C4551F" w:rsidRPr="00D87494" w14:paraId="47EDD71B" w14:textId="77777777" w:rsidTr="007B68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pct"/>
            <w:shd w:val="clear" w:color="auto" w:fill="auto"/>
          </w:tcPr>
          <w:p w14:paraId="435869D4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15"/>
                <w:szCs w:val="15"/>
              </w:rPr>
            </w:pPr>
            <w:r>
              <w:rPr>
                <w:rFonts w:eastAsia="宋体" w:cs="Times New Roman" w:hint="eastAsia"/>
                <w:b w:val="0"/>
                <w:sz w:val="15"/>
                <w:szCs w:val="15"/>
              </w:rPr>
              <w:t>B1-S</w:t>
            </w:r>
          </w:p>
        </w:tc>
        <w:tc>
          <w:tcPr>
            <w:tcW w:w="412" w:type="pct"/>
            <w:shd w:val="clear" w:color="auto" w:fill="auto"/>
          </w:tcPr>
          <w:p w14:paraId="31E0B253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0.036</w:t>
            </w:r>
          </w:p>
        </w:tc>
        <w:tc>
          <w:tcPr>
            <w:tcW w:w="466" w:type="pct"/>
            <w:shd w:val="clear" w:color="auto" w:fill="auto"/>
          </w:tcPr>
          <w:p w14:paraId="1425D87F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4.240</w:t>
            </w:r>
          </w:p>
        </w:tc>
        <w:tc>
          <w:tcPr>
            <w:tcW w:w="360" w:type="pct"/>
            <w:shd w:val="clear" w:color="auto" w:fill="auto"/>
          </w:tcPr>
          <w:p w14:paraId="0AEF3869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0.</w:t>
            </w:r>
            <w:r w:rsidRPr="00D87494">
              <w:rPr>
                <w:rFonts w:eastAsia="宋体" w:cs="Times New Roman" w:hint="eastAsia"/>
                <w:sz w:val="15"/>
                <w:szCs w:val="15"/>
              </w:rPr>
              <w:t>693</w:t>
            </w:r>
          </w:p>
        </w:tc>
        <w:tc>
          <w:tcPr>
            <w:tcW w:w="704" w:type="pct"/>
            <w:shd w:val="clear" w:color="auto" w:fill="auto"/>
          </w:tcPr>
          <w:p w14:paraId="1653D76F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0.0</w:t>
            </w:r>
            <w:r w:rsidRPr="00D87494">
              <w:rPr>
                <w:rFonts w:eastAsia="宋体" w:cs="Times New Roman" w:hint="eastAsia"/>
                <w:sz w:val="15"/>
                <w:szCs w:val="15"/>
              </w:rPr>
              <w:t>12</w:t>
            </w:r>
          </w:p>
        </w:tc>
        <w:tc>
          <w:tcPr>
            <w:tcW w:w="466" w:type="pct"/>
            <w:shd w:val="clear" w:color="auto" w:fill="auto"/>
          </w:tcPr>
          <w:p w14:paraId="297C7526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4.497</w:t>
            </w:r>
          </w:p>
        </w:tc>
        <w:tc>
          <w:tcPr>
            <w:tcW w:w="360" w:type="pct"/>
            <w:shd w:val="clear" w:color="auto" w:fill="auto"/>
          </w:tcPr>
          <w:p w14:paraId="26A6F2A5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0.</w:t>
            </w:r>
            <w:r w:rsidRPr="00D87494">
              <w:rPr>
                <w:rFonts w:eastAsia="宋体" w:cs="Times New Roman" w:hint="eastAsia"/>
                <w:sz w:val="15"/>
                <w:szCs w:val="15"/>
              </w:rPr>
              <w:t>870</w:t>
            </w:r>
          </w:p>
        </w:tc>
        <w:tc>
          <w:tcPr>
            <w:tcW w:w="753" w:type="pct"/>
            <w:shd w:val="clear" w:color="auto" w:fill="auto"/>
          </w:tcPr>
          <w:p w14:paraId="6DB7747D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0.068</w:t>
            </w:r>
          </w:p>
        </w:tc>
        <w:tc>
          <w:tcPr>
            <w:tcW w:w="466" w:type="pct"/>
            <w:shd w:val="clear" w:color="auto" w:fill="auto"/>
          </w:tcPr>
          <w:p w14:paraId="31FCC35E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2.552</w:t>
            </w:r>
          </w:p>
        </w:tc>
        <w:tc>
          <w:tcPr>
            <w:tcW w:w="360" w:type="pct"/>
            <w:shd w:val="clear" w:color="auto" w:fill="auto"/>
          </w:tcPr>
          <w:p w14:paraId="48DFAC9D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0.822</w:t>
            </w:r>
          </w:p>
        </w:tc>
      </w:tr>
      <w:tr w:rsidR="00C4551F" w:rsidRPr="00D87494" w14:paraId="5EA316F5" w14:textId="77777777" w:rsidTr="007B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A61F902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15"/>
                <w:szCs w:val="15"/>
              </w:rPr>
            </w:pPr>
            <w:r>
              <w:rPr>
                <w:rFonts w:eastAsia="宋体" w:cs="Times New Roman" w:hint="eastAsia"/>
                <w:b w:val="0"/>
                <w:sz w:val="15"/>
                <w:szCs w:val="15"/>
              </w:rPr>
              <w:t>B3-S</w:t>
            </w:r>
          </w:p>
        </w:tc>
        <w:tc>
          <w:tcPr>
            <w:tcW w:w="41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B9A7F2A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0.031</w:t>
            </w:r>
          </w:p>
        </w:tc>
        <w:tc>
          <w:tcPr>
            <w:tcW w:w="46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10D6C5D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5.261</w:t>
            </w:r>
          </w:p>
        </w:tc>
        <w:tc>
          <w:tcPr>
            <w:tcW w:w="36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02FA3D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0.51</w:t>
            </w:r>
            <w:r w:rsidRPr="00D87494">
              <w:rPr>
                <w:rFonts w:eastAsia="宋体" w:cs="Times New Roman" w:hint="eastAsia"/>
                <w:sz w:val="15"/>
                <w:szCs w:val="15"/>
              </w:rPr>
              <w:t>6</w:t>
            </w:r>
          </w:p>
        </w:tc>
        <w:tc>
          <w:tcPr>
            <w:tcW w:w="704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C46B074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0.009</w:t>
            </w:r>
          </w:p>
        </w:tc>
        <w:tc>
          <w:tcPr>
            <w:tcW w:w="46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EEC381F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5.581</w:t>
            </w:r>
          </w:p>
        </w:tc>
        <w:tc>
          <w:tcPr>
            <w:tcW w:w="36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6731B8E7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/>
                <w:sz w:val="15"/>
                <w:szCs w:val="15"/>
              </w:rPr>
              <w:t>0.7</w:t>
            </w:r>
            <w:r w:rsidRPr="00D87494">
              <w:rPr>
                <w:rFonts w:eastAsia="宋体" w:cs="Times New Roman" w:hint="eastAsia"/>
                <w:sz w:val="15"/>
                <w:szCs w:val="15"/>
              </w:rPr>
              <w:t>67</w:t>
            </w:r>
          </w:p>
        </w:tc>
        <w:tc>
          <w:tcPr>
            <w:tcW w:w="75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98F663B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0.087</w:t>
            </w:r>
          </w:p>
        </w:tc>
        <w:tc>
          <w:tcPr>
            <w:tcW w:w="466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D51F05B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3.087</w:t>
            </w:r>
          </w:p>
        </w:tc>
        <w:tc>
          <w:tcPr>
            <w:tcW w:w="360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1B7E7D8C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0.862</w:t>
            </w:r>
          </w:p>
        </w:tc>
      </w:tr>
      <w:tr w:rsidR="00C4551F" w:rsidRPr="00D87494" w14:paraId="7D217527" w14:textId="77777777" w:rsidTr="007B685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pct"/>
            <w:shd w:val="clear" w:color="auto" w:fill="auto"/>
          </w:tcPr>
          <w:p w14:paraId="31B4B090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15"/>
                <w:szCs w:val="15"/>
              </w:rPr>
            </w:pPr>
            <w:r>
              <w:rPr>
                <w:rFonts w:eastAsia="宋体" w:cs="Times New Roman" w:hint="eastAsia"/>
                <w:b w:val="0"/>
                <w:sz w:val="15"/>
                <w:szCs w:val="15"/>
              </w:rPr>
              <w:t>B5-S</w:t>
            </w:r>
          </w:p>
        </w:tc>
        <w:tc>
          <w:tcPr>
            <w:tcW w:w="412" w:type="pct"/>
            <w:shd w:val="clear" w:color="auto" w:fill="auto"/>
          </w:tcPr>
          <w:p w14:paraId="7BE64BF1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0.044</w:t>
            </w:r>
          </w:p>
        </w:tc>
        <w:tc>
          <w:tcPr>
            <w:tcW w:w="466" w:type="pct"/>
            <w:shd w:val="clear" w:color="auto" w:fill="auto"/>
          </w:tcPr>
          <w:p w14:paraId="4CFC4F44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5.604</w:t>
            </w:r>
          </w:p>
        </w:tc>
        <w:tc>
          <w:tcPr>
            <w:tcW w:w="360" w:type="pct"/>
            <w:shd w:val="clear" w:color="auto" w:fill="auto"/>
          </w:tcPr>
          <w:p w14:paraId="0679C124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0.635</w:t>
            </w:r>
          </w:p>
        </w:tc>
        <w:tc>
          <w:tcPr>
            <w:tcW w:w="704" w:type="pct"/>
            <w:shd w:val="clear" w:color="auto" w:fill="auto"/>
          </w:tcPr>
          <w:p w14:paraId="07F348F7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0.012</w:t>
            </w:r>
          </w:p>
        </w:tc>
        <w:tc>
          <w:tcPr>
            <w:tcW w:w="466" w:type="pct"/>
            <w:shd w:val="clear" w:color="auto" w:fill="auto"/>
          </w:tcPr>
          <w:p w14:paraId="1B42D8C4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5.883</w:t>
            </w:r>
          </w:p>
        </w:tc>
        <w:tc>
          <w:tcPr>
            <w:tcW w:w="360" w:type="pct"/>
            <w:shd w:val="clear" w:color="auto" w:fill="auto"/>
          </w:tcPr>
          <w:p w14:paraId="6E82910C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0.869</w:t>
            </w:r>
          </w:p>
        </w:tc>
        <w:tc>
          <w:tcPr>
            <w:tcW w:w="753" w:type="pct"/>
            <w:shd w:val="clear" w:color="auto" w:fill="auto"/>
          </w:tcPr>
          <w:p w14:paraId="22035BE4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0.078</w:t>
            </w:r>
          </w:p>
        </w:tc>
        <w:tc>
          <w:tcPr>
            <w:tcW w:w="466" w:type="pct"/>
            <w:shd w:val="clear" w:color="auto" w:fill="auto"/>
          </w:tcPr>
          <w:p w14:paraId="75E90E45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3.682</w:t>
            </w:r>
          </w:p>
        </w:tc>
        <w:tc>
          <w:tcPr>
            <w:tcW w:w="360" w:type="pct"/>
            <w:shd w:val="clear" w:color="auto" w:fill="auto"/>
          </w:tcPr>
          <w:p w14:paraId="08D5621C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0.828</w:t>
            </w:r>
          </w:p>
        </w:tc>
      </w:tr>
      <w:tr w:rsidR="00C4551F" w:rsidRPr="00D87494" w14:paraId="73E8B2B8" w14:textId="77777777" w:rsidTr="007B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7986716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15"/>
                <w:szCs w:val="15"/>
              </w:rPr>
            </w:pPr>
            <w:r>
              <w:rPr>
                <w:rFonts w:eastAsia="宋体" w:cs="Times New Roman" w:hint="eastAsia"/>
                <w:b w:val="0"/>
                <w:sz w:val="15"/>
                <w:szCs w:val="15"/>
              </w:rPr>
              <w:t>B10-S</w:t>
            </w:r>
          </w:p>
        </w:tc>
        <w:tc>
          <w:tcPr>
            <w:tcW w:w="412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7CB76BAA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0.027</w:t>
            </w:r>
          </w:p>
        </w:tc>
        <w:tc>
          <w:tcPr>
            <w:tcW w:w="466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3AA4D33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7.303</w:t>
            </w:r>
          </w:p>
        </w:tc>
        <w:tc>
          <w:tcPr>
            <w:tcW w:w="360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7605B7E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0.361</w:t>
            </w:r>
          </w:p>
        </w:tc>
        <w:tc>
          <w:tcPr>
            <w:tcW w:w="704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6A2D2EE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0.004</w:t>
            </w:r>
          </w:p>
        </w:tc>
        <w:tc>
          <w:tcPr>
            <w:tcW w:w="466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4F82CC5A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7.922</w:t>
            </w:r>
          </w:p>
        </w:tc>
        <w:tc>
          <w:tcPr>
            <w:tcW w:w="360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7E67501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0.620</w:t>
            </w:r>
          </w:p>
        </w:tc>
        <w:tc>
          <w:tcPr>
            <w:tcW w:w="753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F239F2D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0.148</w:t>
            </w:r>
          </w:p>
        </w:tc>
        <w:tc>
          <w:tcPr>
            <w:tcW w:w="466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49E45D5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3.709</w:t>
            </w:r>
          </w:p>
        </w:tc>
        <w:tc>
          <w:tcPr>
            <w:tcW w:w="360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6E9D6F8" w14:textId="77777777" w:rsidR="00C4551F" w:rsidRPr="00D87494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15"/>
                <w:szCs w:val="15"/>
              </w:rPr>
            </w:pPr>
            <w:r w:rsidRPr="00D87494">
              <w:rPr>
                <w:rFonts w:eastAsia="宋体" w:cs="Times New Roman" w:hint="eastAsia"/>
                <w:sz w:val="15"/>
                <w:szCs w:val="15"/>
              </w:rPr>
              <w:t>0.952</w:t>
            </w:r>
          </w:p>
        </w:tc>
      </w:tr>
    </w:tbl>
    <w:p w14:paraId="411D39C0" w14:textId="77777777" w:rsidR="00C4551F" w:rsidRDefault="00C4551F" w:rsidP="00C4551F">
      <w:pPr>
        <w:ind w:leftChars="0" w:left="0"/>
      </w:pPr>
    </w:p>
    <w:p w14:paraId="193D4CCD" w14:textId="0F123ACE" w:rsidR="00C4551F" w:rsidRPr="008938C2" w:rsidRDefault="00C4551F" w:rsidP="00C4551F">
      <w:pPr>
        <w:ind w:leftChars="0" w:left="0"/>
        <w:rPr>
          <w:rFonts w:cs="Times New Roman"/>
          <w:b/>
          <w:sz w:val="21"/>
          <w:szCs w:val="21"/>
        </w:rPr>
      </w:pPr>
      <w:r w:rsidRPr="008938C2">
        <w:rPr>
          <w:rFonts w:cs="Times New Roman"/>
          <w:b/>
          <w:sz w:val="21"/>
          <w:szCs w:val="21"/>
        </w:rPr>
        <w:t xml:space="preserve">Table </w:t>
      </w:r>
      <w:r>
        <w:rPr>
          <w:rFonts w:cs="Times New Roman"/>
          <w:b/>
          <w:sz w:val="21"/>
          <w:szCs w:val="21"/>
        </w:rPr>
        <w:t>S2</w:t>
      </w:r>
    </w:p>
    <w:p w14:paraId="5FB803FA" w14:textId="77777777" w:rsidR="00C4551F" w:rsidRDefault="00C4551F" w:rsidP="00C4551F">
      <w:pPr>
        <w:widowControl/>
        <w:adjustRightInd w:val="0"/>
        <w:snapToGrid w:val="0"/>
        <w:spacing w:line="400" w:lineRule="exact"/>
        <w:ind w:leftChars="0" w:left="0"/>
        <w:jc w:val="left"/>
        <w:rPr>
          <w:rFonts w:cs="Times New Roman"/>
          <w:sz w:val="21"/>
          <w:szCs w:val="21"/>
        </w:rPr>
      </w:pPr>
      <w:r w:rsidRPr="008938C2">
        <w:rPr>
          <w:rFonts w:cs="Times New Roman"/>
          <w:sz w:val="21"/>
          <w:szCs w:val="21"/>
        </w:rPr>
        <w:t xml:space="preserve">Fitting parameters of adsorption </w:t>
      </w:r>
      <w:r w:rsidRPr="008938C2">
        <w:rPr>
          <w:rFonts w:cs="Times New Roman" w:hint="eastAsia"/>
          <w:sz w:val="21"/>
          <w:szCs w:val="21"/>
        </w:rPr>
        <w:t>isotherm</w:t>
      </w:r>
      <w:r w:rsidRPr="008938C2">
        <w:rPr>
          <w:rFonts w:cs="Times New Roman"/>
          <w:sz w:val="21"/>
          <w:szCs w:val="21"/>
        </w:rPr>
        <w:t xml:space="preserve"> fitted by</w:t>
      </w:r>
      <w:r w:rsidRPr="008938C2">
        <w:rPr>
          <w:rFonts w:eastAsia="宋体" w:cs="Times New Roman"/>
          <w:sz w:val="21"/>
          <w:szCs w:val="21"/>
        </w:rPr>
        <w:t xml:space="preserve"> </w:t>
      </w:r>
      <w:r w:rsidRPr="008938C2">
        <w:rPr>
          <w:rFonts w:cs="Times New Roman" w:hint="eastAsia"/>
          <w:sz w:val="21"/>
          <w:szCs w:val="21"/>
        </w:rPr>
        <w:t>Langmuir and Freundlich model</w:t>
      </w:r>
      <w:r>
        <w:rPr>
          <w:rFonts w:cs="Times New Roman" w:hint="eastAsia"/>
          <w:sz w:val="21"/>
          <w:szCs w:val="21"/>
        </w:rPr>
        <w:t>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2083"/>
        <w:gridCol w:w="978"/>
        <w:gridCol w:w="999"/>
        <w:gridCol w:w="849"/>
        <w:gridCol w:w="1790"/>
        <w:gridCol w:w="978"/>
        <w:gridCol w:w="845"/>
      </w:tblGrid>
      <w:tr w:rsidR="00C4551F" w:rsidRPr="00623C4A" w14:paraId="3158FA87" w14:textId="77777777" w:rsidTr="007B6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vMerge w:val="restart"/>
            <w:shd w:val="clear" w:color="auto" w:fill="auto"/>
          </w:tcPr>
          <w:p w14:paraId="317D6DCE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21"/>
                <w:szCs w:val="21"/>
              </w:rPr>
            </w:pPr>
            <w:r>
              <w:rPr>
                <w:rFonts w:eastAsia="宋体" w:cs="Times New Roman" w:hint="eastAsia"/>
                <w:b w:val="0"/>
                <w:sz w:val="21"/>
                <w:szCs w:val="21"/>
              </w:rPr>
              <w:t>Soil</w:t>
            </w:r>
          </w:p>
        </w:tc>
        <w:tc>
          <w:tcPr>
            <w:tcW w:w="1658" w:type="pct"/>
            <w:gridSpan w:val="3"/>
            <w:shd w:val="clear" w:color="auto" w:fill="auto"/>
          </w:tcPr>
          <w:p w14:paraId="33EA4576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b w:val="0"/>
                <w:sz w:val="21"/>
                <w:szCs w:val="21"/>
              </w:rPr>
            </w:pPr>
            <w:r w:rsidRPr="00623C4A">
              <w:rPr>
                <w:rFonts w:eastAsia="宋体" w:cs="Times New Roman"/>
                <w:b w:val="0"/>
                <w:sz w:val="21"/>
                <w:szCs w:val="21"/>
              </w:rPr>
              <w:t>Langmuir model</w:t>
            </w:r>
          </w:p>
        </w:tc>
        <w:tc>
          <w:tcPr>
            <w:tcW w:w="2120" w:type="pct"/>
            <w:gridSpan w:val="3"/>
            <w:shd w:val="clear" w:color="auto" w:fill="auto"/>
          </w:tcPr>
          <w:p w14:paraId="3D77A09A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b w:val="0"/>
                <w:sz w:val="21"/>
                <w:szCs w:val="21"/>
              </w:rPr>
            </w:pPr>
            <w:r w:rsidRPr="00623C4A">
              <w:rPr>
                <w:rFonts w:eastAsia="宋体" w:cs="Times New Roman"/>
                <w:b w:val="0"/>
                <w:sz w:val="21"/>
                <w:szCs w:val="21"/>
              </w:rPr>
              <w:t>Freundlich model</w:t>
            </w:r>
          </w:p>
        </w:tc>
      </w:tr>
      <w:tr w:rsidR="00C4551F" w:rsidRPr="00623C4A" w14:paraId="260B62B4" w14:textId="77777777" w:rsidTr="007B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vMerge/>
            <w:tcBorders>
              <w:bottom w:val="single" w:sz="8" w:space="0" w:color="000000" w:themeColor="text1"/>
            </w:tcBorders>
            <w:shd w:val="clear" w:color="auto" w:fill="auto"/>
          </w:tcPr>
          <w:p w14:paraId="3D8FEAEE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21"/>
                <w:szCs w:val="21"/>
              </w:rPr>
            </w:pPr>
          </w:p>
        </w:tc>
        <w:tc>
          <w:tcPr>
            <w:tcW w:w="574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553476CA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623C4A">
              <w:rPr>
                <w:rFonts w:cs="Times New Roman" w:hint="eastAsia"/>
                <w:sz w:val="21"/>
                <w:szCs w:val="21"/>
              </w:rPr>
              <w:t>q</w:t>
            </w:r>
            <w:r w:rsidRPr="00623C4A">
              <w:rPr>
                <w:rFonts w:cs="Times New Roman" w:hint="eastAsia"/>
                <w:sz w:val="21"/>
                <w:szCs w:val="21"/>
                <w:vertAlign w:val="subscript"/>
              </w:rPr>
              <w:t>max</w:t>
            </w:r>
            <w:proofErr w:type="spellEnd"/>
            <w:r w:rsidRPr="00623C4A">
              <w:rPr>
                <w:rFonts w:eastAsia="宋体" w:cs="Times New Roman"/>
                <w:sz w:val="21"/>
                <w:szCs w:val="21"/>
              </w:rPr>
              <w:t xml:space="preserve"> (</w:t>
            </w:r>
            <w:r w:rsidRPr="00623C4A">
              <w:rPr>
                <w:rFonts w:cs="Times New Roman" w:hint="eastAsia"/>
                <w:sz w:val="21"/>
                <w:szCs w:val="21"/>
              </w:rPr>
              <w:t>mg</w:t>
            </w:r>
            <w:r w:rsidRPr="00623C4A">
              <w:rPr>
                <w:rFonts w:eastAsia="宋体" w:cs="Times New Roman"/>
                <w:sz w:val="21"/>
                <w:szCs w:val="21"/>
              </w:rPr>
              <w:t>·</w:t>
            </w:r>
            <w:r w:rsidRPr="00623C4A">
              <w:rPr>
                <w:rFonts w:cs="Times New Roman" w:hint="eastAsia"/>
                <w:sz w:val="21"/>
                <w:szCs w:val="21"/>
              </w:rPr>
              <w:t>g</w:t>
            </w:r>
            <w:r w:rsidRPr="00623C4A">
              <w:rPr>
                <w:rFonts w:cs="Times New Roman" w:hint="eastAsia"/>
                <w:sz w:val="21"/>
                <w:szCs w:val="21"/>
                <w:vertAlign w:val="superscript"/>
              </w:rPr>
              <w:t>-1</w:t>
            </w:r>
            <w:r w:rsidRPr="00623C4A">
              <w:rPr>
                <w:rFonts w:eastAsia="宋体" w:cs="Times New Roman"/>
                <w:sz w:val="21"/>
                <w:szCs w:val="21"/>
              </w:rPr>
              <w:t>)</w:t>
            </w:r>
          </w:p>
        </w:tc>
        <w:tc>
          <w:tcPr>
            <w:tcW w:w="586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58BE046A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/>
                <w:sz w:val="21"/>
                <w:szCs w:val="21"/>
              </w:rPr>
              <w:t>K</w:t>
            </w:r>
            <w:r w:rsidRPr="00623C4A">
              <w:rPr>
                <w:rFonts w:eastAsia="宋体" w:cs="Times New Roman" w:hint="eastAsia"/>
                <w:sz w:val="21"/>
                <w:szCs w:val="21"/>
                <w:vertAlign w:val="subscript"/>
              </w:rPr>
              <w:t>L</w:t>
            </w:r>
          </w:p>
          <w:p w14:paraId="0CBC38F8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/>
                <w:sz w:val="21"/>
                <w:szCs w:val="21"/>
              </w:rPr>
              <w:t>(</w:t>
            </w:r>
            <w:r w:rsidRPr="00623C4A">
              <w:rPr>
                <w:rFonts w:cs="Times New Roman" w:hint="eastAsia"/>
                <w:sz w:val="21"/>
                <w:szCs w:val="21"/>
              </w:rPr>
              <w:t>L</w:t>
            </w:r>
            <w:r w:rsidRPr="00623C4A">
              <w:rPr>
                <w:rFonts w:eastAsia="宋体" w:cs="Times New Roman"/>
                <w:sz w:val="21"/>
                <w:szCs w:val="21"/>
              </w:rPr>
              <w:t>·</w:t>
            </w:r>
            <w:r w:rsidRPr="00623C4A">
              <w:rPr>
                <w:rFonts w:eastAsia="宋体" w:cs="Times New Roman" w:hint="eastAsia"/>
                <w:sz w:val="21"/>
                <w:szCs w:val="21"/>
              </w:rPr>
              <w:t>m</w:t>
            </w:r>
            <w:r w:rsidRPr="00623C4A">
              <w:rPr>
                <w:rFonts w:cs="Times New Roman" w:hint="eastAsia"/>
                <w:sz w:val="21"/>
                <w:szCs w:val="21"/>
              </w:rPr>
              <w:t>g</w:t>
            </w:r>
            <w:r w:rsidRPr="00623C4A">
              <w:rPr>
                <w:rFonts w:cs="Times New Roman" w:hint="eastAsia"/>
                <w:sz w:val="21"/>
                <w:szCs w:val="21"/>
                <w:vertAlign w:val="superscript"/>
              </w:rPr>
              <w:t>-1</w:t>
            </w:r>
            <w:r w:rsidRPr="00623C4A">
              <w:rPr>
                <w:rFonts w:eastAsia="宋体" w:cs="Times New Roman"/>
                <w:sz w:val="21"/>
                <w:szCs w:val="21"/>
              </w:rPr>
              <w:t>)</w:t>
            </w:r>
          </w:p>
        </w:tc>
        <w:tc>
          <w:tcPr>
            <w:tcW w:w="498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2BE22922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/>
                <w:sz w:val="21"/>
                <w:szCs w:val="21"/>
              </w:rPr>
              <w:t>R</w:t>
            </w:r>
            <w:r w:rsidRPr="00623C4A">
              <w:rPr>
                <w:rFonts w:eastAsia="宋体" w:cs="Times New Roman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050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1E50C92E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623C4A">
              <w:rPr>
                <w:rFonts w:eastAsia="宋体" w:cs="Times New Roman"/>
                <w:sz w:val="21"/>
                <w:szCs w:val="21"/>
              </w:rPr>
              <w:t>K</w:t>
            </w:r>
            <w:r w:rsidRPr="00623C4A">
              <w:rPr>
                <w:rFonts w:eastAsia="宋体" w:cs="Times New Roman"/>
                <w:sz w:val="21"/>
                <w:szCs w:val="21"/>
                <w:vertAlign w:val="subscript"/>
              </w:rPr>
              <w:t>f</w:t>
            </w:r>
            <w:proofErr w:type="spellEnd"/>
          </w:p>
          <w:p w14:paraId="1C42BCA9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/>
                <w:sz w:val="21"/>
                <w:szCs w:val="21"/>
              </w:rPr>
              <w:t>(</w:t>
            </w:r>
            <w:r w:rsidRPr="00623C4A">
              <w:rPr>
                <w:rFonts w:cs="Times New Roman" w:hint="eastAsia"/>
                <w:sz w:val="21"/>
                <w:szCs w:val="21"/>
              </w:rPr>
              <w:t>mg</w:t>
            </w:r>
            <w:r w:rsidRPr="00623C4A">
              <w:rPr>
                <w:rFonts w:eastAsia="宋体" w:cs="Times New Roman"/>
                <w:sz w:val="21"/>
                <w:szCs w:val="21"/>
              </w:rPr>
              <w:t>·</w:t>
            </w:r>
            <w:r w:rsidRPr="00623C4A">
              <w:rPr>
                <w:rFonts w:cs="Times New Roman" w:hint="eastAsia"/>
                <w:sz w:val="21"/>
                <w:szCs w:val="21"/>
              </w:rPr>
              <w:t>g</w:t>
            </w:r>
            <w:r w:rsidRPr="00623C4A">
              <w:rPr>
                <w:rFonts w:cs="Times New Roman" w:hint="eastAsia"/>
                <w:sz w:val="21"/>
                <w:szCs w:val="21"/>
                <w:vertAlign w:val="superscript"/>
              </w:rPr>
              <w:t>-1</w:t>
            </w:r>
            <w:r w:rsidRPr="00623C4A">
              <w:rPr>
                <w:rFonts w:eastAsia="宋体" w:cs="Times New Roman"/>
                <w:sz w:val="21"/>
                <w:szCs w:val="21"/>
              </w:rPr>
              <w:t>·</w:t>
            </w:r>
            <w:r w:rsidRPr="00623C4A">
              <w:rPr>
                <w:rFonts w:eastAsia="宋体" w:cs="Times New Roman" w:hint="eastAsia"/>
                <w:sz w:val="21"/>
                <w:szCs w:val="21"/>
              </w:rPr>
              <w:t>L</w:t>
            </w:r>
            <w:r w:rsidRPr="00623C4A">
              <w:rPr>
                <w:rFonts w:eastAsia="宋体" w:cs="Times New Roman" w:hint="eastAsia"/>
                <w:sz w:val="21"/>
                <w:szCs w:val="21"/>
                <w:vertAlign w:val="superscript"/>
              </w:rPr>
              <w:t>n</w:t>
            </w:r>
            <w:r w:rsidRPr="00623C4A">
              <w:rPr>
                <w:rFonts w:eastAsia="宋体" w:cs="Times New Roman"/>
                <w:sz w:val="21"/>
                <w:szCs w:val="21"/>
              </w:rPr>
              <w:t>·</w:t>
            </w:r>
            <w:r w:rsidRPr="00623C4A">
              <w:rPr>
                <w:rFonts w:eastAsia="宋体" w:cs="Times New Roman" w:hint="eastAsia"/>
                <w:sz w:val="21"/>
                <w:szCs w:val="21"/>
              </w:rPr>
              <w:t>mg</w:t>
            </w:r>
            <w:r w:rsidRPr="00623C4A">
              <w:rPr>
                <w:rFonts w:eastAsia="宋体" w:cs="Times New Roman" w:hint="eastAsia"/>
                <w:sz w:val="21"/>
                <w:szCs w:val="21"/>
                <w:vertAlign w:val="superscript"/>
              </w:rPr>
              <w:t>-n</w:t>
            </w:r>
            <w:r w:rsidRPr="00623C4A">
              <w:rPr>
                <w:rFonts w:eastAsia="宋体" w:cs="Times New Roman"/>
                <w:sz w:val="21"/>
                <w:szCs w:val="21"/>
              </w:rPr>
              <w:t>)</w:t>
            </w:r>
          </w:p>
        </w:tc>
        <w:tc>
          <w:tcPr>
            <w:tcW w:w="574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474C55CB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/>
                <w:sz w:val="21"/>
                <w:szCs w:val="21"/>
              </w:rPr>
              <w:t>n</w:t>
            </w:r>
          </w:p>
        </w:tc>
        <w:tc>
          <w:tcPr>
            <w:tcW w:w="496" w:type="pct"/>
            <w:tcBorders>
              <w:bottom w:val="single" w:sz="8" w:space="0" w:color="000000" w:themeColor="text1"/>
            </w:tcBorders>
            <w:shd w:val="clear" w:color="auto" w:fill="auto"/>
          </w:tcPr>
          <w:p w14:paraId="568421A4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/>
                <w:sz w:val="21"/>
                <w:szCs w:val="21"/>
              </w:rPr>
              <w:t>R</w:t>
            </w:r>
            <w:r w:rsidRPr="00623C4A">
              <w:rPr>
                <w:rFonts w:eastAsia="宋体" w:cs="Times New Roman"/>
                <w:sz w:val="21"/>
                <w:szCs w:val="21"/>
                <w:vertAlign w:val="superscript"/>
              </w:rPr>
              <w:t>2</w:t>
            </w:r>
          </w:p>
        </w:tc>
      </w:tr>
      <w:tr w:rsidR="00C4551F" w:rsidRPr="00623C4A" w14:paraId="23D5848B" w14:textId="77777777" w:rsidTr="007B6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shd w:val="clear" w:color="auto" w:fill="auto"/>
          </w:tcPr>
          <w:p w14:paraId="1DD649DE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21"/>
                <w:szCs w:val="21"/>
              </w:rPr>
            </w:pPr>
            <w:r>
              <w:rPr>
                <w:rFonts w:eastAsia="宋体" w:cs="Times New Roman"/>
                <w:b w:val="0"/>
                <w:sz w:val="21"/>
                <w:szCs w:val="21"/>
              </w:rPr>
              <w:t>B</w:t>
            </w:r>
            <w:r>
              <w:rPr>
                <w:rFonts w:eastAsia="宋体" w:cs="Times New Roman" w:hint="eastAsia"/>
                <w:b w:val="0"/>
                <w:sz w:val="21"/>
                <w:szCs w:val="21"/>
              </w:rPr>
              <w:t>0-S</w:t>
            </w:r>
          </w:p>
        </w:tc>
        <w:tc>
          <w:tcPr>
            <w:tcW w:w="574" w:type="pct"/>
            <w:shd w:val="clear" w:color="auto" w:fill="auto"/>
          </w:tcPr>
          <w:p w14:paraId="40DC7F26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5.611</w:t>
            </w:r>
          </w:p>
        </w:tc>
        <w:tc>
          <w:tcPr>
            <w:tcW w:w="586" w:type="pct"/>
            <w:shd w:val="clear" w:color="auto" w:fill="auto"/>
          </w:tcPr>
          <w:p w14:paraId="6606A2CE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0.015</w:t>
            </w:r>
          </w:p>
        </w:tc>
        <w:tc>
          <w:tcPr>
            <w:tcW w:w="498" w:type="pct"/>
            <w:shd w:val="clear" w:color="auto" w:fill="auto"/>
          </w:tcPr>
          <w:p w14:paraId="27A0960C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0.963</w:t>
            </w:r>
          </w:p>
        </w:tc>
        <w:tc>
          <w:tcPr>
            <w:tcW w:w="1050" w:type="pct"/>
            <w:shd w:val="clear" w:color="auto" w:fill="auto"/>
          </w:tcPr>
          <w:p w14:paraId="56A922B3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0.452</w:t>
            </w:r>
          </w:p>
        </w:tc>
        <w:tc>
          <w:tcPr>
            <w:tcW w:w="574" w:type="pct"/>
            <w:shd w:val="clear" w:color="auto" w:fill="auto"/>
          </w:tcPr>
          <w:p w14:paraId="31A50CC9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>
              <w:rPr>
                <w:rFonts w:eastAsia="宋体" w:cs="Times New Roman" w:hint="eastAsia"/>
                <w:sz w:val="21"/>
                <w:szCs w:val="21"/>
              </w:rPr>
              <w:t>0.426</w:t>
            </w:r>
          </w:p>
        </w:tc>
        <w:tc>
          <w:tcPr>
            <w:tcW w:w="496" w:type="pct"/>
            <w:shd w:val="clear" w:color="auto" w:fill="auto"/>
          </w:tcPr>
          <w:p w14:paraId="23E85A1B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0.939</w:t>
            </w:r>
          </w:p>
        </w:tc>
      </w:tr>
      <w:tr w:rsidR="00C4551F" w:rsidRPr="00623C4A" w14:paraId="3D8058E1" w14:textId="77777777" w:rsidTr="007B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shd w:val="clear" w:color="auto" w:fill="auto"/>
          </w:tcPr>
          <w:p w14:paraId="514A8DF4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21"/>
                <w:szCs w:val="21"/>
              </w:rPr>
            </w:pPr>
            <w:r>
              <w:rPr>
                <w:rFonts w:eastAsia="宋体" w:cs="Times New Roman" w:hint="eastAsia"/>
                <w:b w:val="0"/>
                <w:sz w:val="21"/>
                <w:szCs w:val="21"/>
              </w:rPr>
              <w:t>B1-S</w:t>
            </w:r>
          </w:p>
        </w:tc>
        <w:tc>
          <w:tcPr>
            <w:tcW w:w="574" w:type="pct"/>
            <w:shd w:val="clear" w:color="auto" w:fill="auto"/>
          </w:tcPr>
          <w:p w14:paraId="3434B217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5.839</w:t>
            </w:r>
          </w:p>
        </w:tc>
        <w:tc>
          <w:tcPr>
            <w:tcW w:w="586" w:type="pct"/>
            <w:shd w:val="clear" w:color="auto" w:fill="auto"/>
          </w:tcPr>
          <w:p w14:paraId="64A0FE23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0.022</w:t>
            </w:r>
          </w:p>
        </w:tc>
        <w:tc>
          <w:tcPr>
            <w:tcW w:w="498" w:type="pct"/>
            <w:shd w:val="clear" w:color="auto" w:fill="auto"/>
          </w:tcPr>
          <w:p w14:paraId="0F426021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0.976</w:t>
            </w:r>
          </w:p>
        </w:tc>
        <w:tc>
          <w:tcPr>
            <w:tcW w:w="1050" w:type="pct"/>
            <w:shd w:val="clear" w:color="auto" w:fill="auto"/>
          </w:tcPr>
          <w:p w14:paraId="006E9C8C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0.670</w:t>
            </w:r>
          </w:p>
        </w:tc>
        <w:tc>
          <w:tcPr>
            <w:tcW w:w="574" w:type="pct"/>
            <w:shd w:val="clear" w:color="auto" w:fill="auto"/>
          </w:tcPr>
          <w:p w14:paraId="2E785012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>
              <w:rPr>
                <w:rFonts w:eastAsia="宋体" w:cs="Times New Roman" w:hint="eastAsia"/>
                <w:sz w:val="21"/>
                <w:szCs w:val="21"/>
              </w:rPr>
              <w:t>0.377</w:t>
            </w:r>
          </w:p>
        </w:tc>
        <w:tc>
          <w:tcPr>
            <w:tcW w:w="496" w:type="pct"/>
            <w:shd w:val="clear" w:color="auto" w:fill="auto"/>
          </w:tcPr>
          <w:p w14:paraId="58A498A2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0.929</w:t>
            </w:r>
          </w:p>
        </w:tc>
      </w:tr>
      <w:tr w:rsidR="00C4551F" w:rsidRPr="00623C4A" w14:paraId="4AE78EAE" w14:textId="77777777" w:rsidTr="007B6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shd w:val="clear" w:color="auto" w:fill="auto"/>
          </w:tcPr>
          <w:p w14:paraId="7FDE7F9C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21"/>
                <w:szCs w:val="21"/>
              </w:rPr>
            </w:pPr>
            <w:r>
              <w:rPr>
                <w:rFonts w:eastAsia="宋体" w:cs="Times New Roman" w:hint="eastAsia"/>
                <w:b w:val="0"/>
                <w:sz w:val="21"/>
                <w:szCs w:val="21"/>
              </w:rPr>
              <w:t>B3-S</w:t>
            </w:r>
          </w:p>
        </w:tc>
        <w:tc>
          <w:tcPr>
            <w:tcW w:w="574" w:type="pct"/>
            <w:shd w:val="clear" w:color="auto" w:fill="auto"/>
          </w:tcPr>
          <w:p w14:paraId="15D275A4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6.279</w:t>
            </w:r>
          </w:p>
        </w:tc>
        <w:tc>
          <w:tcPr>
            <w:tcW w:w="586" w:type="pct"/>
            <w:shd w:val="clear" w:color="auto" w:fill="auto"/>
          </w:tcPr>
          <w:p w14:paraId="45F7D2B2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/>
                <w:sz w:val="21"/>
                <w:szCs w:val="21"/>
              </w:rPr>
              <w:t>0.</w:t>
            </w:r>
            <w:r w:rsidRPr="00623C4A">
              <w:rPr>
                <w:rFonts w:eastAsia="宋体" w:cs="Times New Roman" w:hint="eastAsia"/>
                <w:sz w:val="21"/>
                <w:szCs w:val="21"/>
              </w:rPr>
              <w:t>028</w:t>
            </w:r>
          </w:p>
        </w:tc>
        <w:tc>
          <w:tcPr>
            <w:tcW w:w="498" w:type="pct"/>
            <w:shd w:val="clear" w:color="auto" w:fill="auto"/>
          </w:tcPr>
          <w:p w14:paraId="4F5AC065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/>
                <w:sz w:val="21"/>
                <w:szCs w:val="21"/>
              </w:rPr>
              <w:t>0.9</w:t>
            </w:r>
            <w:r w:rsidRPr="00623C4A">
              <w:rPr>
                <w:rFonts w:eastAsia="宋体" w:cs="Times New Roman" w:hint="eastAsia"/>
                <w:sz w:val="21"/>
                <w:szCs w:val="21"/>
              </w:rPr>
              <w:t>34</w:t>
            </w:r>
          </w:p>
        </w:tc>
        <w:tc>
          <w:tcPr>
            <w:tcW w:w="1050" w:type="pct"/>
            <w:shd w:val="clear" w:color="auto" w:fill="auto"/>
          </w:tcPr>
          <w:p w14:paraId="6793B257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0.817</w:t>
            </w:r>
          </w:p>
        </w:tc>
        <w:tc>
          <w:tcPr>
            <w:tcW w:w="574" w:type="pct"/>
            <w:shd w:val="clear" w:color="auto" w:fill="auto"/>
          </w:tcPr>
          <w:p w14:paraId="282D90AB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>
              <w:rPr>
                <w:rFonts w:eastAsia="宋体" w:cs="Times New Roman" w:hint="eastAsia"/>
                <w:sz w:val="21"/>
                <w:szCs w:val="21"/>
              </w:rPr>
              <w:t>0.367</w:t>
            </w:r>
          </w:p>
        </w:tc>
        <w:tc>
          <w:tcPr>
            <w:tcW w:w="496" w:type="pct"/>
            <w:shd w:val="clear" w:color="auto" w:fill="auto"/>
          </w:tcPr>
          <w:p w14:paraId="7713BA86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0.998</w:t>
            </w:r>
          </w:p>
        </w:tc>
      </w:tr>
      <w:tr w:rsidR="00C4551F" w:rsidRPr="00623C4A" w14:paraId="2A864F3B" w14:textId="77777777" w:rsidTr="007B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shd w:val="clear" w:color="auto" w:fill="auto"/>
          </w:tcPr>
          <w:p w14:paraId="3059878C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21"/>
                <w:szCs w:val="21"/>
              </w:rPr>
            </w:pPr>
            <w:r>
              <w:rPr>
                <w:rFonts w:eastAsia="宋体" w:cs="Times New Roman" w:hint="eastAsia"/>
                <w:b w:val="0"/>
                <w:sz w:val="21"/>
                <w:szCs w:val="21"/>
              </w:rPr>
              <w:t>B5-S</w:t>
            </w:r>
          </w:p>
        </w:tc>
        <w:tc>
          <w:tcPr>
            <w:tcW w:w="574" w:type="pct"/>
            <w:shd w:val="clear" w:color="auto" w:fill="auto"/>
          </w:tcPr>
          <w:p w14:paraId="75B1D3A2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6.580</w:t>
            </w:r>
          </w:p>
        </w:tc>
        <w:tc>
          <w:tcPr>
            <w:tcW w:w="586" w:type="pct"/>
            <w:shd w:val="clear" w:color="auto" w:fill="auto"/>
          </w:tcPr>
          <w:p w14:paraId="4210DC85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0.037</w:t>
            </w:r>
          </w:p>
        </w:tc>
        <w:tc>
          <w:tcPr>
            <w:tcW w:w="498" w:type="pct"/>
            <w:shd w:val="clear" w:color="auto" w:fill="auto"/>
          </w:tcPr>
          <w:p w14:paraId="1BE8BF19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0.938</w:t>
            </w:r>
          </w:p>
        </w:tc>
        <w:tc>
          <w:tcPr>
            <w:tcW w:w="1050" w:type="pct"/>
            <w:shd w:val="clear" w:color="auto" w:fill="auto"/>
          </w:tcPr>
          <w:p w14:paraId="4AF7E152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0.991</w:t>
            </w:r>
          </w:p>
        </w:tc>
        <w:tc>
          <w:tcPr>
            <w:tcW w:w="574" w:type="pct"/>
            <w:shd w:val="clear" w:color="auto" w:fill="auto"/>
          </w:tcPr>
          <w:p w14:paraId="228BEC52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>
              <w:rPr>
                <w:rFonts w:eastAsia="宋体" w:cs="Times New Roman" w:hint="eastAsia"/>
                <w:sz w:val="21"/>
                <w:szCs w:val="21"/>
              </w:rPr>
              <w:t>0.350</w:t>
            </w:r>
          </w:p>
        </w:tc>
        <w:tc>
          <w:tcPr>
            <w:tcW w:w="496" w:type="pct"/>
            <w:shd w:val="clear" w:color="auto" w:fill="auto"/>
          </w:tcPr>
          <w:p w14:paraId="6CF5BDFC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0.993</w:t>
            </w:r>
          </w:p>
        </w:tc>
      </w:tr>
      <w:tr w:rsidR="00C4551F" w:rsidRPr="00623C4A" w14:paraId="732D29C0" w14:textId="77777777" w:rsidTr="007B6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2" w:type="pct"/>
            <w:shd w:val="clear" w:color="auto" w:fill="auto"/>
          </w:tcPr>
          <w:p w14:paraId="7D9A4673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rPr>
                <w:rFonts w:eastAsia="宋体" w:cs="Times New Roman"/>
                <w:b w:val="0"/>
                <w:sz w:val="21"/>
                <w:szCs w:val="21"/>
              </w:rPr>
            </w:pPr>
            <w:r>
              <w:rPr>
                <w:rFonts w:eastAsia="宋体" w:cs="Times New Roman" w:hint="eastAsia"/>
                <w:b w:val="0"/>
                <w:sz w:val="21"/>
                <w:szCs w:val="21"/>
              </w:rPr>
              <w:t>B10-S</w:t>
            </w:r>
          </w:p>
        </w:tc>
        <w:tc>
          <w:tcPr>
            <w:tcW w:w="574" w:type="pct"/>
            <w:shd w:val="clear" w:color="auto" w:fill="auto"/>
          </w:tcPr>
          <w:p w14:paraId="228D9693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8.706</w:t>
            </w:r>
          </w:p>
        </w:tc>
        <w:tc>
          <w:tcPr>
            <w:tcW w:w="586" w:type="pct"/>
            <w:shd w:val="clear" w:color="auto" w:fill="auto"/>
          </w:tcPr>
          <w:p w14:paraId="2CD6555A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0.071</w:t>
            </w:r>
          </w:p>
        </w:tc>
        <w:tc>
          <w:tcPr>
            <w:tcW w:w="498" w:type="pct"/>
            <w:shd w:val="clear" w:color="auto" w:fill="auto"/>
          </w:tcPr>
          <w:p w14:paraId="35953044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0.818</w:t>
            </w:r>
          </w:p>
        </w:tc>
        <w:tc>
          <w:tcPr>
            <w:tcW w:w="1050" w:type="pct"/>
            <w:shd w:val="clear" w:color="auto" w:fill="auto"/>
          </w:tcPr>
          <w:p w14:paraId="376980FD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2.068</w:t>
            </w:r>
          </w:p>
        </w:tc>
        <w:tc>
          <w:tcPr>
            <w:tcW w:w="574" w:type="pct"/>
            <w:shd w:val="clear" w:color="auto" w:fill="auto"/>
          </w:tcPr>
          <w:p w14:paraId="65862D0B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>
              <w:rPr>
                <w:rFonts w:eastAsia="宋体" w:cs="Times New Roman" w:hint="eastAsia"/>
                <w:sz w:val="21"/>
                <w:szCs w:val="21"/>
              </w:rPr>
              <w:t>0.287</w:t>
            </w:r>
          </w:p>
        </w:tc>
        <w:tc>
          <w:tcPr>
            <w:tcW w:w="496" w:type="pct"/>
            <w:shd w:val="clear" w:color="auto" w:fill="auto"/>
          </w:tcPr>
          <w:p w14:paraId="677AF59B" w14:textId="77777777" w:rsidR="00C4551F" w:rsidRPr="00623C4A" w:rsidRDefault="00C4551F" w:rsidP="007B6853">
            <w:pPr>
              <w:widowControl/>
              <w:adjustRightInd w:val="0"/>
              <w:snapToGrid w:val="0"/>
              <w:spacing w:line="400" w:lineRule="exact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 w:cs="Times New Roman"/>
                <w:sz w:val="21"/>
                <w:szCs w:val="21"/>
              </w:rPr>
            </w:pPr>
            <w:r w:rsidRPr="00623C4A">
              <w:rPr>
                <w:rFonts w:eastAsia="宋体" w:cs="Times New Roman" w:hint="eastAsia"/>
                <w:sz w:val="21"/>
                <w:szCs w:val="21"/>
              </w:rPr>
              <w:t>0.982</w:t>
            </w:r>
          </w:p>
        </w:tc>
      </w:tr>
    </w:tbl>
    <w:p w14:paraId="5739410C" w14:textId="66FD79B7" w:rsidR="00670475" w:rsidRDefault="00670475" w:rsidP="00670475">
      <w:pPr>
        <w:ind w:leftChars="0" w:left="0"/>
      </w:pPr>
    </w:p>
    <w:p w14:paraId="3E3D337F" w14:textId="61F60731" w:rsidR="00D61719" w:rsidRPr="00BB3FDA" w:rsidRDefault="00D61719" w:rsidP="00D61719">
      <w:pPr>
        <w:spacing w:line="400" w:lineRule="exact"/>
        <w:ind w:leftChars="0" w:left="0"/>
        <w:rPr>
          <w:rFonts w:cs="Times New Roman"/>
          <w:b/>
          <w:sz w:val="21"/>
          <w:szCs w:val="21"/>
        </w:rPr>
      </w:pPr>
      <w:r w:rsidRPr="00BB3FDA">
        <w:rPr>
          <w:rFonts w:cs="Times New Roman" w:hint="eastAsia"/>
          <w:b/>
          <w:sz w:val="21"/>
          <w:szCs w:val="21"/>
        </w:rPr>
        <w:t xml:space="preserve">Table </w:t>
      </w:r>
      <w:r>
        <w:rPr>
          <w:rFonts w:cs="Times New Roman"/>
          <w:b/>
          <w:sz w:val="21"/>
          <w:szCs w:val="21"/>
        </w:rPr>
        <w:t>S3</w:t>
      </w:r>
    </w:p>
    <w:p w14:paraId="4CED75CA" w14:textId="77777777" w:rsidR="00D61719" w:rsidRPr="002D2234" w:rsidRDefault="00D61719" w:rsidP="00D61719">
      <w:pPr>
        <w:spacing w:line="400" w:lineRule="exact"/>
        <w:ind w:leftChars="0" w:left="0"/>
        <w:jc w:val="left"/>
        <w:rPr>
          <w:rFonts w:cs="Times New Roman"/>
          <w:sz w:val="21"/>
          <w:szCs w:val="21"/>
        </w:rPr>
      </w:pPr>
      <w:r w:rsidRPr="002D2234">
        <w:rPr>
          <w:rFonts w:cs="Times New Roman" w:hint="eastAsia"/>
          <w:sz w:val="21"/>
          <w:szCs w:val="21"/>
        </w:rPr>
        <w:t>Pearson</w:t>
      </w:r>
      <w:r w:rsidRPr="002D2234">
        <w:rPr>
          <w:rFonts w:cs="Times New Roman"/>
          <w:sz w:val="21"/>
          <w:szCs w:val="21"/>
        </w:rPr>
        <w:t>’</w:t>
      </w:r>
      <w:r w:rsidRPr="002D2234">
        <w:rPr>
          <w:rFonts w:cs="Times New Roman" w:hint="eastAsia"/>
          <w:sz w:val="21"/>
          <w:szCs w:val="21"/>
        </w:rPr>
        <w:t xml:space="preserve">s correlation coefficients between parameters of </w:t>
      </w:r>
      <w:r>
        <w:rPr>
          <w:rFonts w:cs="Times New Roman" w:hint="eastAsia"/>
          <w:sz w:val="21"/>
          <w:szCs w:val="21"/>
        </w:rPr>
        <w:t>adsorption</w:t>
      </w:r>
      <w:r w:rsidRPr="002D2234">
        <w:rPr>
          <w:rFonts w:cs="Times New Roman" w:hint="eastAsia"/>
          <w:sz w:val="21"/>
          <w:szCs w:val="21"/>
        </w:rPr>
        <w:t xml:space="preserve"> and </w:t>
      </w:r>
      <w:r>
        <w:rPr>
          <w:rFonts w:cs="Times New Roman" w:hint="eastAsia"/>
          <w:sz w:val="21"/>
          <w:szCs w:val="21"/>
        </w:rPr>
        <w:t>physicochemical properties of soil</w:t>
      </w:r>
      <w:r w:rsidRPr="002D2234">
        <w:rPr>
          <w:rFonts w:cs="Times New Roman" w:hint="eastAsia"/>
          <w:sz w:val="21"/>
          <w:szCs w:val="21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1705"/>
        <w:gridCol w:w="1704"/>
        <w:gridCol w:w="1704"/>
        <w:gridCol w:w="1704"/>
      </w:tblGrid>
      <w:tr w:rsidR="00D61719" w:rsidRPr="00774067" w14:paraId="0D0BC326" w14:textId="77777777" w:rsidTr="007B6853"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CCC9A61" w14:textId="77777777" w:rsidR="00D61719" w:rsidRPr="00774067" w:rsidRDefault="00D61719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 w:rsidRPr="00774067">
              <w:rPr>
                <w:rFonts w:cs="Times New Roman"/>
                <w:noProof/>
                <w:sz w:val="21"/>
                <w:szCs w:val="21"/>
              </w:rPr>
              <w:t>Parameters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04B4677" w14:textId="77777777" w:rsidR="00D61719" w:rsidRPr="00774067" w:rsidRDefault="00D61719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  <w:vertAlign w:val="subscript"/>
              </w:rPr>
            </w:pPr>
            <w:r>
              <w:rPr>
                <w:rFonts w:cs="Times New Roman"/>
                <w:noProof/>
                <w:sz w:val="21"/>
                <w:szCs w:val="21"/>
              </w:rPr>
              <w:t>p</w:t>
            </w:r>
            <w:r>
              <w:rPr>
                <w:rFonts w:cs="Times New Roman" w:hint="eastAsia"/>
                <w:noProof/>
                <w:sz w:val="21"/>
                <w:szCs w:val="21"/>
              </w:rPr>
              <w:t>H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2DB2B28" w14:textId="77777777" w:rsidR="00D61719" w:rsidRPr="00774067" w:rsidRDefault="00D61719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  <w:vertAlign w:val="subscript"/>
              </w:rPr>
            </w:pPr>
            <w:r>
              <w:rPr>
                <w:rFonts w:cs="Times New Roman" w:hint="eastAsia"/>
                <w:noProof/>
                <w:sz w:val="21"/>
                <w:szCs w:val="21"/>
              </w:rPr>
              <w:t>Eh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6D1374E5" w14:textId="77777777" w:rsidR="00D61719" w:rsidRPr="00774067" w:rsidRDefault="00D61719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>
              <w:rPr>
                <w:rFonts w:cs="Times New Roman" w:hint="eastAsia"/>
                <w:noProof/>
                <w:sz w:val="21"/>
                <w:szCs w:val="21"/>
              </w:rPr>
              <w:t>CEC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E786D74" w14:textId="77777777" w:rsidR="00D61719" w:rsidRPr="00774067" w:rsidRDefault="00D61719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>
              <w:rPr>
                <w:rFonts w:cs="Times New Roman" w:hint="eastAsia"/>
                <w:noProof/>
                <w:sz w:val="21"/>
                <w:szCs w:val="21"/>
              </w:rPr>
              <w:t>TOC</w:t>
            </w:r>
          </w:p>
        </w:tc>
      </w:tr>
      <w:tr w:rsidR="00D61719" w:rsidRPr="00774067" w14:paraId="4C231FFF" w14:textId="77777777" w:rsidTr="007B6853"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74A51A3" w14:textId="77777777" w:rsidR="00D61719" w:rsidRPr="00774067" w:rsidRDefault="00D61719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 w:rsidRPr="00774067">
              <w:rPr>
                <w:rFonts w:cs="Times New Roman"/>
                <w:noProof/>
                <w:sz w:val="21"/>
                <w:szCs w:val="21"/>
              </w:rPr>
              <w:t>q</w:t>
            </w:r>
            <w:r w:rsidRPr="00774067">
              <w:rPr>
                <w:rFonts w:cs="Times New Roman"/>
                <w:noProof/>
                <w:sz w:val="21"/>
                <w:szCs w:val="21"/>
                <w:vertAlign w:val="subscript"/>
              </w:rPr>
              <w:t>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92AA2F9" w14:textId="77777777" w:rsidR="00D61719" w:rsidRPr="00774067" w:rsidRDefault="00D61719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>
              <w:rPr>
                <w:rFonts w:cs="Times New Roman" w:hint="eastAsia"/>
                <w:noProof/>
                <w:sz w:val="21"/>
                <w:szCs w:val="21"/>
              </w:rPr>
              <w:t>0.897*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3BAEC3F" w14:textId="77777777" w:rsidR="00D61719" w:rsidRPr="00774067" w:rsidRDefault="00D61719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>
              <w:rPr>
                <w:rFonts w:cs="Times New Roman" w:hint="eastAsia"/>
                <w:noProof/>
                <w:sz w:val="21"/>
                <w:szCs w:val="21"/>
              </w:rPr>
              <w:t>-0.811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505F2CC" w14:textId="77777777" w:rsidR="00D61719" w:rsidRDefault="00D61719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>
              <w:rPr>
                <w:rFonts w:cs="Times New Roman" w:hint="eastAsia"/>
                <w:noProof/>
                <w:sz w:val="21"/>
                <w:szCs w:val="21"/>
              </w:rPr>
              <w:t>0.822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504041A4" w14:textId="77777777" w:rsidR="00D61719" w:rsidRDefault="00D61719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>
              <w:rPr>
                <w:rFonts w:cs="Times New Roman" w:hint="eastAsia"/>
                <w:noProof/>
                <w:sz w:val="21"/>
                <w:szCs w:val="21"/>
              </w:rPr>
              <w:t>0.999**</w:t>
            </w:r>
          </w:p>
        </w:tc>
      </w:tr>
    </w:tbl>
    <w:p w14:paraId="7A8F574B" w14:textId="77777777" w:rsidR="00D61719" w:rsidRPr="00E575DC" w:rsidRDefault="00D61719" w:rsidP="00D61719">
      <w:pPr>
        <w:ind w:leftChars="0" w:left="0"/>
        <w:rPr>
          <w:rFonts w:eastAsia="宋体" w:cs="Times New Roman"/>
          <w:sz w:val="21"/>
          <w:szCs w:val="21"/>
        </w:rPr>
      </w:pPr>
      <w:r w:rsidRPr="002D2234">
        <w:rPr>
          <w:rFonts w:cs="Times New Roman"/>
          <w:noProof/>
          <w:sz w:val="21"/>
          <w:szCs w:val="21"/>
        </w:rPr>
        <w:t>S</w:t>
      </w:r>
      <w:r w:rsidRPr="002D2234">
        <w:rPr>
          <w:rFonts w:cs="Times New Roman" w:hint="eastAsia"/>
          <w:noProof/>
          <w:sz w:val="21"/>
          <w:szCs w:val="21"/>
        </w:rPr>
        <w:t xml:space="preserve">ignificance between parameters was denoted as </w:t>
      </w:r>
      <w:r w:rsidRPr="002D2234">
        <w:rPr>
          <w:rFonts w:cs="Times New Roman"/>
          <w:noProof/>
          <w:sz w:val="21"/>
          <w:szCs w:val="21"/>
        </w:rPr>
        <w:t>*</w:t>
      </w:r>
      <w:r w:rsidRPr="002D2234">
        <w:rPr>
          <w:rFonts w:cs="Times New Roman" w:hint="eastAsia"/>
          <w:noProof/>
          <w:sz w:val="21"/>
          <w:szCs w:val="21"/>
        </w:rPr>
        <w:t>p &lt; 0.05,</w:t>
      </w:r>
      <w:r w:rsidRPr="002D2234">
        <w:rPr>
          <w:rFonts w:cs="Times New Roman"/>
          <w:noProof/>
          <w:sz w:val="21"/>
          <w:szCs w:val="21"/>
        </w:rPr>
        <w:t xml:space="preserve"> **</w:t>
      </w:r>
      <w:r w:rsidRPr="002D2234">
        <w:rPr>
          <w:rFonts w:cs="Times New Roman" w:hint="eastAsia"/>
          <w:noProof/>
          <w:sz w:val="21"/>
          <w:szCs w:val="21"/>
        </w:rPr>
        <w:t xml:space="preserve">p &lt; 0.01. </w:t>
      </w:r>
      <w:r>
        <w:rPr>
          <w:rFonts w:cs="Times New Roman" w:hint="eastAsia"/>
          <w:noProof/>
          <w:sz w:val="21"/>
          <w:szCs w:val="21"/>
        </w:rPr>
        <w:t>q</w:t>
      </w:r>
      <w:r>
        <w:rPr>
          <w:rFonts w:cs="Times New Roman" w:hint="eastAsia"/>
          <w:noProof/>
          <w:sz w:val="21"/>
          <w:szCs w:val="21"/>
          <w:vertAlign w:val="subscript"/>
        </w:rPr>
        <w:t>e</w:t>
      </w:r>
      <w:r>
        <w:rPr>
          <w:rFonts w:cs="Times New Roman" w:hint="eastAsia"/>
          <w:noProof/>
          <w:sz w:val="21"/>
          <w:szCs w:val="21"/>
        </w:rPr>
        <w:t xml:space="preserve"> was selected at C</w:t>
      </w:r>
      <w:r>
        <w:rPr>
          <w:rFonts w:cs="Times New Roman" w:hint="eastAsia"/>
          <w:noProof/>
          <w:sz w:val="21"/>
          <w:szCs w:val="21"/>
          <w:vertAlign w:val="subscript"/>
        </w:rPr>
        <w:t>0</w:t>
      </w:r>
      <w:r>
        <w:rPr>
          <w:rFonts w:cs="Times New Roman" w:hint="eastAsia"/>
          <w:noProof/>
          <w:sz w:val="21"/>
          <w:szCs w:val="21"/>
        </w:rPr>
        <w:t xml:space="preserve"> = </w:t>
      </w:r>
      <w:r w:rsidRPr="002D2234">
        <w:rPr>
          <w:rFonts w:cs="Times New Roman" w:hint="eastAsia"/>
          <w:sz w:val="21"/>
          <w:szCs w:val="21"/>
        </w:rPr>
        <w:t>300 mg</w:t>
      </w:r>
      <w:r w:rsidRPr="002D2234">
        <w:rPr>
          <w:rFonts w:eastAsia="宋体" w:cs="Times New Roman"/>
          <w:sz w:val="21"/>
          <w:szCs w:val="21"/>
        </w:rPr>
        <w:t>·</w:t>
      </w:r>
      <w:r w:rsidRPr="002D2234">
        <w:rPr>
          <w:rFonts w:eastAsia="宋体" w:cs="Times New Roman" w:hint="eastAsia"/>
          <w:sz w:val="21"/>
          <w:szCs w:val="21"/>
        </w:rPr>
        <w:t>L</w:t>
      </w:r>
      <w:r w:rsidRPr="002D2234">
        <w:rPr>
          <w:rFonts w:eastAsia="宋体" w:cs="Times New Roman" w:hint="eastAsia"/>
          <w:sz w:val="21"/>
          <w:szCs w:val="21"/>
          <w:vertAlign w:val="superscript"/>
        </w:rPr>
        <w:t>-1</w:t>
      </w:r>
      <w:r>
        <w:rPr>
          <w:rFonts w:eastAsia="宋体" w:cs="Times New Roman" w:hint="eastAsia"/>
          <w:sz w:val="21"/>
          <w:szCs w:val="21"/>
        </w:rPr>
        <w:t>.</w:t>
      </w:r>
    </w:p>
    <w:p w14:paraId="25335B2A" w14:textId="5F3F5C22" w:rsidR="00D61719" w:rsidRDefault="00D61719" w:rsidP="00670475">
      <w:pPr>
        <w:ind w:leftChars="0" w:left="0"/>
      </w:pPr>
    </w:p>
    <w:p w14:paraId="18417D5F" w14:textId="77777777" w:rsidR="006E4851" w:rsidRDefault="006E4851" w:rsidP="00EC7FB2">
      <w:pPr>
        <w:spacing w:line="400" w:lineRule="exact"/>
        <w:ind w:leftChars="0" w:left="0"/>
        <w:rPr>
          <w:rFonts w:cs="Times New Roman"/>
          <w:b/>
          <w:sz w:val="21"/>
          <w:szCs w:val="21"/>
        </w:rPr>
      </w:pPr>
    </w:p>
    <w:p w14:paraId="4E6F8CA0" w14:textId="7F37BC58" w:rsidR="00EC7FB2" w:rsidRPr="00BB3FDA" w:rsidRDefault="00EC7FB2" w:rsidP="00EC7FB2">
      <w:pPr>
        <w:spacing w:line="400" w:lineRule="exact"/>
        <w:ind w:leftChars="0" w:left="0"/>
        <w:rPr>
          <w:rFonts w:cs="Times New Roman"/>
          <w:b/>
          <w:sz w:val="21"/>
          <w:szCs w:val="21"/>
        </w:rPr>
      </w:pPr>
      <w:r w:rsidRPr="00BB3FDA">
        <w:rPr>
          <w:rFonts w:cs="Times New Roman" w:hint="eastAsia"/>
          <w:b/>
          <w:sz w:val="21"/>
          <w:szCs w:val="21"/>
        </w:rPr>
        <w:lastRenderedPageBreak/>
        <w:t xml:space="preserve">Table </w:t>
      </w:r>
      <w:r>
        <w:rPr>
          <w:rFonts w:cs="Times New Roman"/>
          <w:b/>
          <w:sz w:val="21"/>
          <w:szCs w:val="21"/>
        </w:rPr>
        <w:t>S4</w:t>
      </w:r>
    </w:p>
    <w:p w14:paraId="2872C7F1" w14:textId="77777777" w:rsidR="00EC7FB2" w:rsidRPr="002D2234" w:rsidRDefault="00EC7FB2" w:rsidP="00EC7FB2">
      <w:pPr>
        <w:spacing w:line="400" w:lineRule="exact"/>
        <w:ind w:leftChars="0" w:left="0"/>
        <w:jc w:val="left"/>
        <w:rPr>
          <w:rFonts w:cs="Times New Roman"/>
          <w:sz w:val="21"/>
          <w:szCs w:val="21"/>
        </w:rPr>
      </w:pPr>
      <w:r w:rsidRPr="002D2234">
        <w:rPr>
          <w:rFonts w:cs="Times New Roman" w:hint="eastAsia"/>
          <w:sz w:val="21"/>
          <w:szCs w:val="21"/>
        </w:rPr>
        <w:t>Pearson</w:t>
      </w:r>
      <w:r w:rsidRPr="002D2234">
        <w:rPr>
          <w:rFonts w:cs="Times New Roman"/>
          <w:sz w:val="21"/>
          <w:szCs w:val="21"/>
        </w:rPr>
        <w:t>’</w:t>
      </w:r>
      <w:r w:rsidRPr="002D2234">
        <w:rPr>
          <w:rFonts w:cs="Times New Roman" w:hint="eastAsia"/>
          <w:sz w:val="21"/>
          <w:szCs w:val="21"/>
        </w:rPr>
        <w:t xml:space="preserve">s correlation coefficients between parameters of transport and adsorption or </w:t>
      </w:r>
      <w:r w:rsidRPr="002D2234">
        <w:rPr>
          <w:rFonts w:cs="Times New Roman"/>
          <w:sz w:val="21"/>
          <w:szCs w:val="21"/>
        </w:rPr>
        <w:t>saturated hydraulic conductivity</w:t>
      </w:r>
      <w:r w:rsidRPr="002D2234">
        <w:rPr>
          <w:rFonts w:cs="Times New Roman" w:hint="eastAsia"/>
          <w:sz w:val="21"/>
          <w:szCs w:val="21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EC7FB2" w:rsidRPr="00774067" w14:paraId="362F8E6E" w14:textId="77777777" w:rsidTr="007B6853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66D3F04" w14:textId="77777777" w:rsidR="00EC7FB2" w:rsidRPr="00774067" w:rsidRDefault="00EC7FB2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 w:rsidRPr="00774067">
              <w:rPr>
                <w:rFonts w:cs="Times New Roman"/>
                <w:noProof/>
                <w:sz w:val="21"/>
                <w:szCs w:val="21"/>
              </w:rPr>
              <w:t>Parameters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38176DD2" w14:textId="77777777" w:rsidR="00EC7FB2" w:rsidRPr="00774067" w:rsidRDefault="00EC7FB2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  <w:vertAlign w:val="subscript"/>
              </w:rPr>
            </w:pPr>
            <w:r w:rsidRPr="00774067">
              <w:rPr>
                <w:rFonts w:cs="Times New Roman"/>
                <w:noProof/>
                <w:sz w:val="21"/>
                <w:szCs w:val="21"/>
              </w:rPr>
              <w:t>q</w:t>
            </w:r>
            <w:r w:rsidRPr="00774067">
              <w:rPr>
                <w:rFonts w:cs="Times New Roman"/>
                <w:noProof/>
                <w:sz w:val="21"/>
                <w:szCs w:val="21"/>
                <w:vertAlign w:val="subscript"/>
              </w:rPr>
              <w:t>e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75DCE44F" w14:textId="77777777" w:rsidR="00EC7FB2" w:rsidRPr="00774067" w:rsidRDefault="00EC7FB2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  <w:vertAlign w:val="subscript"/>
              </w:rPr>
            </w:pPr>
            <w:r w:rsidRPr="00774067">
              <w:rPr>
                <w:rFonts w:cs="Times New Roman"/>
                <w:noProof/>
                <w:sz w:val="21"/>
                <w:szCs w:val="21"/>
              </w:rPr>
              <w:t>K</w:t>
            </w:r>
            <w:r w:rsidRPr="00774067">
              <w:rPr>
                <w:rFonts w:cs="Times New Roman"/>
                <w:noProof/>
                <w:sz w:val="21"/>
                <w:szCs w:val="21"/>
                <w:vertAlign w:val="subscript"/>
              </w:rPr>
              <w:t>s</w:t>
            </w:r>
          </w:p>
        </w:tc>
      </w:tr>
      <w:tr w:rsidR="00EC7FB2" w:rsidRPr="00774067" w14:paraId="2FEE6646" w14:textId="77777777" w:rsidTr="007B6853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977E2CF" w14:textId="77777777" w:rsidR="00EC7FB2" w:rsidRPr="00774067" w:rsidRDefault="00EC7FB2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 w:rsidRPr="00774067">
              <w:rPr>
                <w:rFonts w:cs="Times New Roman"/>
                <w:noProof/>
                <w:sz w:val="21"/>
                <w:szCs w:val="21"/>
              </w:rPr>
              <w:t>R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6744F8A9" w14:textId="77777777" w:rsidR="00EC7FB2" w:rsidRPr="00774067" w:rsidRDefault="00EC7FB2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 w:rsidRPr="00774067">
              <w:rPr>
                <w:rFonts w:cs="Times New Roman"/>
                <w:noProof/>
                <w:sz w:val="21"/>
                <w:szCs w:val="21"/>
              </w:rPr>
              <w:t>0.973**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14:paraId="5C0466F3" w14:textId="77777777" w:rsidR="00EC7FB2" w:rsidRPr="00774067" w:rsidRDefault="00EC7FB2" w:rsidP="007B6853">
            <w:pPr>
              <w:ind w:leftChars="0" w:left="0"/>
              <w:rPr>
                <w:rFonts w:cs="Times New Roman"/>
                <w:noProof/>
                <w:sz w:val="21"/>
                <w:szCs w:val="21"/>
              </w:rPr>
            </w:pPr>
            <w:r>
              <w:rPr>
                <w:rFonts w:cs="Times New Roman" w:hint="eastAsia"/>
                <w:noProof/>
                <w:sz w:val="21"/>
                <w:szCs w:val="21"/>
              </w:rPr>
              <w:t>-</w:t>
            </w:r>
            <w:r w:rsidRPr="00774067">
              <w:rPr>
                <w:rFonts w:cs="Times New Roman"/>
                <w:noProof/>
                <w:sz w:val="21"/>
                <w:szCs w:val="21"/>
              </w:rPr>
              <w:t>0.9</w:t>
            </w:r>
            <w:r>
              <w:rPr>
                <w:rFonts w:cs="Times New Roman" w:hint="eastAsia"/>
                <w:noProof/>
                <w:sz w:val="21"/>
                <w:szCs w:val="21"/>
              </w:rPr>
              <w:t>61</w:t>
            </w:r>
            <w:r w:rsidRPr="00774067">
              <w:rPr>
                <w:rFonts w:cs="Times New Roman"/>
                <w:noProof/>
                <w:sz w:val="21"/>
                <w:szCs w:val="21"/>
              </w:rPr>
              <w:t>**</w:t>
            </w:r>
          </w:p>
        </w:tc>
      </w:tr>
    </w:tbl>
    <w:p w14:paraId="67D657C8" w14:textId="237373AA" w:rsidR="00EC7FB2" w:rsidRPr="006E4851" w:rsidRDefault="006E4851" w:rsidP="00EC7FB2">
      <w:pPr>
        <w:ind w:leftChars="0" w:left="0"/>
        <w:rPr>
          <w:rFonts w:eastAsia="宋体" w:cs="Times New Roman"/>
          <w:sz w:val="18"/>
          <w:szCs w:val="21"/>
        </w:rPr>
      </w:pPr>
      <w:r>
        <w:rPr>
          <w:rFonts w:cs="Times New Roman"/>
          <w:noProof/>
          <w:sz w:val="18"/>
          <w:szCs w:val="21"/>
        </w:rPr>
        <w:t>-</w:t>
      </w:r>
      <w:bookmarkStart w:id="1" w:name="_GoBack"/>
      <w:bookmarkEnd w:id="1"/>
      <w:r w:rsidR="00EC7FB2" w:rsidRPr="006E4851">
        <w:rPr>
          <w:rFonts w:cs="Times New Roman"/>
          <w:noProof/>
          <w:sz w:val="18"/>
          <w:szCs w:val="21"/>
        </w:rPr>
        <w:t>S</w:t>
      </w:r>
      <w:r w:rsidR="00EC7FB2" w:rsidRPr="006E4851">
        <w:rPr>
          <w:rFonts w:cs="Times New Roman" w:hint="eastAsia"/>
          <w:noProof/>
          <w:sz w:val="18"/>
          <w:szCs w:val="21"/>
        </w:rPr>
        <w:t>ignificance between parameters was denoted as</w:t>
      </w:r>
      <w:r w:rsidR="00EC7FB2" w:rsidRPr="006E4851">
        <w:rPr>
          <w:rFonts w:cs="Times New Roman"/>
          <w:noProof/>
          <w:sz w:val="18"/>
          <w:szCs w:val="21"/>
        </w:rPr>
        <w:t xml:space="preserve"> **</w:t>
      </w:r>
      <w:r w:rsidR="00EC7FB2" w:rsidRPr="006E4851">
        <w:rPr>
          <w:rFonts w:cs="Times New Roman" w:hint="eastAsia"/>
          <w:noProof/>
          <w:sz w:val="18"/>
          <w:szCs w:val="21"/>
        </w:rPr>
        <w:t xml:space="preserve">p &lt; 0.01. When </w:t>
      </w:r>
      <w:r w:rsidR="00EC7FB2" w:rsidRPr="006E4851">
        <w:rPr>
          <w:rFonts w:cs="Times New Roman" w:hint="eastAsia"/>
          <w:sz w:val="18"/>
          <w:szCs w:val="21"/>
        </w:rPr>
        <w:t>Pearson</w:t>
      </w:r>
      <w:r w:rsidR="00EC7FB2" w:rsidRPr="006E4851">
        <w:rPr>
          <w:rFonts w:cs="Times New Roman"/>
          <w:sz w:val="18"/>
          <w:szCs w:val="21"/>
        </w:rPr>
        <w:t>’</w:t>
      </w:r>
      <w:r w:rsidR="00EC7FB2" w:rsidRPr="006E4851">
        <w:rPr>
          <w:rFonts w:cs="Times New Roman" w:hint="eastAsia"/>
          <w:sz w:val="18"/>
          <w:szCs w:val="21"/>
        </w:rPr>
        <w:t xml:space="preserve">s correlation coefficient between </w:t>
      </w:r>
      <w:proofErr w:type="spellStart"/>
      <w:r w:rsidR="00EC7FB2" w:rsidRPr="006E4851">
        <w:rPr>
          <w:rFonts w:cs="Times New Roman" w:hint="eastAsia"/>
          <w:sz w:val="18"/>
          <w:szCs w:val="21"/>
        </w:rPr>
        <w:t>q</w:t>
      </w:r>
      <w:r w:rsidR="00EC7FB2" w:rsidRPr="006E4851">
        <w:rPr>
          <w:rFonts w:cs="Times New Roman" w:hint="eastAsia"/>
          <w:sz w:val="18"/>
          <w:szCs w:val="21"/>
          <w:vertAlign w:val="subscript"/>
        </w:rPr>
        <w:t>e</w:t>
      </w:r>
      <w:proofErr w:type="spellEnd"/>
      <w:r w:rsidR="00EC7FB2" w:rsidRPr="006E4851">
        <w:rPr>
          <w:rFonts w:cs="Times New Roman" w:hint="eastAsia"/>
          <w:sz w:val="18"/>
          <w:szCs w:val="21"/>
        </w:rPr>
        <w:t xml:space="preserve"> and R was calculated, </w:t>
      </w:r>
      <w:proofErr w:type="spellStart"/>
      <w:r w:rsidR="00EC7FB2" w:rsidRPr="006E4851">
        <w:rPr>
          <w:rFonts w:cs="Times New Roman" w:hint="eastAsia"/>
          <w:sz w:val="18"/>
          <w:szCs w:val="21"/>
        </w:rPr>
        <w:t>q</w:t>
      </w:r>
      <w:r w:rsidR="00EC7FB2" w:rsidRPr="006E4851">
        <w:rPr>
          <w:rFonts w:cs="Times New Roman" w:hint="eastAsia"/>
          <w:sz w:val="18"/>
          <w:szCs w:val="21"/>
          <w:vertAlign w:val="subscript"/>
        </w:rPr>
        <w:t>e</w:t>
      </w:r>
      <w:proofErr w:type="spellEnd"/>
      <w:r w:rsidR="00EC7FB2" w:rsidRPr="006E4851">
        <w:rPr>
          <w:rFonts w:cs="Times New Roman" w:hint="eastAsia"/>
          <w:sz w:val="18"/>
          <w:szCs w:val="21"/>
        </w:rPr>
        <w:t xml:space="preserve"> at C</w:t>
      </w:r>
      <w:r w:rsidR="00EC7FB2" w:rsidRPr="006E4851">
        <w:rPr>
          <w:rFonts w:cs="Times New Roman" w:hint="eastAsia"/>
          <w:sz w:val="18"/>
          <w:szCs w:val="21"/>
          <w:vertAlign w:val="subscript"/>
        </w:rPr>
        <w:t>0</w:t>
      </w:r>
      <w:r w:rsidR="00EC7FB2" w:rsidRPr="006E4851">
        <w:rPr>
          <w:rFonts w:cs="Times New Roman" w:hint="eastAsia"/>
          <w:sz w:val="18"/>
          <w:szCs w:val="21"/>
        </w:rPr>
        <w:t xml:space="preserve"> was 300 mg</w:t>
      </w:r>
      <w:r w:rsidR="00EC7FB2" w:rsidRPr="006E4851">
        <w:rPr>
          <w:rFonts w:eastAsia="宋体" w:cs="Times New Roman"/>
          <w:sz w:val="18"/>
          <w:szCs w:val="21"/>
        </w:rPr>
        <w:t>·</w:t>
      </w:r>
      <w:r w:rsidR="00EC7FB2" w:rsidRPr="006E4851">
        <w:rPr>
          <w:rFonts w:eastAsia="宋体" w:cs="Times New Roman" w:hint="eastAsia"/>
          <w:sz w:val="18"/>
          <w:szCs w:val="21"/>
        </w:rPr>
        <w:t>L</w:t>
      </w:r>
      <w:r w:rsidR="00EC7FB2" w:rsidRPr="006E4851">
        <w:rPr>
          <w:rFonts w:eastAsia="宋体" w:cs="Times New Roman" w:hint="eastAsia"/>
          <w:sz w:val="18"/>
          <w:szCs w:val="21"/>
          <w:vertAlign w:val="superscript"/>
        </w:rPr>
        <w:t>-1</w:t>
      </w:r>
      <w:r w:rsidR="00EC7FB2" w:rsidRPr="006E4851">
        <w:rPr>
          <w:rFonts w:eastAsia="宋体" w:cs="Times New Roman" w:hint="eastAsia"/>
          <w:sz w:val="18"/>
          <w:szCs w:val="21"/>
        </w:rPr>
        <w:t xml:space="preserve"> and R at the UMS filling way were used.</w:t>
      </w:r>
    </w:p>
    <w:p w14:paraId="1CBE5FD7" w14:textId="77777777" w:rsidR="00EC7FB2" w:rsidRPr="00EC7FB2" w:rsidRDefault="00EC7FB2" w:rsidP="00670475">
      <w:pPr>
        <w:ind w:leftChars="0" w:left="0"/>
      </w:pPr>
    </w:p>
    <w:sectPr w:rsidR="00EC7FB2" w:rsidRPr="00EC7F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E7C05" w14:textId="77777777" w:rsidR="00A95AB2" w:rsidRDefault="00A95AB2" w:rsidP="00F31366">
      <w:pPr>
        <w:spacing w:line="240" w:lineRule="auto"/>
        <w:ind w:left="480"/>
      </w:pPr>
      <w:r>
        <w:separator/>
      </w:r>
    </w:p>
  </w:endnote>
  <w:endnote w:type="continuationSeparator" w:id="0">
    <w:p w14:paraId="1C4E5756" w14:textId="77777777" w:rsidR="00A95AB2" w:rsidRDefault="00A95AB2" w:rsidP="00F31366">
      <w:pPr>
        <w:spacing w:line="240" w:lineRule="auto"/>
        <w:ind w:left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B143F" w14:textId="77777777" w:rsidR="00F31366" w:rsidRDefault="00F31366">
    <w:pPr>
      <w:pStyle w:val="a5"/>
      <w:ind w:left="4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FA5B2" w14:textId="77777777" w:rsidR="00F31366" w:rsidRDefault="00F31366">
    <w:pPr>
      <w:pStyle w:val="a5"/>
      <w:ind w:left="4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F8A30" w14:textId="77777777" w:rsidR="00F31366" w:rsidRDefault="00F31366">
    <w:pPr>
      <w:pStyle w:val="a5"/>
      <w:ind w:left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F6FAD" w14:textId="77777777" w:rsidR="00A95AB2" w:rsidRDefault="00A95AB2" w:rsidP="00F31366">
      <w:pPr>
        <w:spacing w:line="240" w:lineRule="auto"/>
        <w:ind w:left="480"/>
      </w:pPr>
      <w:r>
        <w:separator/>
      </w:r>
    </w:p>
  </w:footnote>
  <w:footnote w:type="continuationSeparator" w:id="0">
    <w:p w14:paraId="442F30D3" w14:textId="77777777" w:rsidR="00A95AB2" w:rsidRDefault="00A95AB2" w:rsidP="00F31366">
      <w:pPr>
        <w:spacing w:line="240" w:lineRule="auto"/>
        <w:ind w:left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EF067" w14:textId="77777777" w:rsidR="00F31366" w:rsidRDefault="00F31366">
    <w:pPr>
      <w:ind w:left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9E294" w14:textId="77777777" w:rsidR="00F31366" w:rsidRDefault="00F31366">
    <w:pPr>
      <w:ind w:left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13B6" w14:textId="77777777" w:rsidR="00F31366" w:rsidRDefault="00F31366">
    <w:pPr>
      <w:ind w:left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C02E2"/>
    <w:rsid w:val="000C02E2"/>
    <w:rsid w:val="00156131"/>
    <w:rsid w:val="00166BDD"/>
    <w:rsid w:val="002D06B8"/>
    <w:rsid w:val="004327CC"/>
    <w:rsid w:val="00670475"/>
    <w:rsid w:val="006E4851"/>
    <w:rsid w:val="00754D55"/>
    <w:rsid w:val="007C6EB7"/>
    <w:rsid w:val="0095150B"/>
    <w:rsid w:val="00A95AB2"/>
    <w:rsid w:val="00BD04D4"/>
    <w:rsid w:val="00C4551F"/>
    <w:rsid w:val="00CC225B"/>
    <w:rsid w:val="00D61719"/>
    <w:rsid w:val="00DD6422"/>
    <w:rsid w:val="00EC7FB2"/>
    <w:rsid w:val="00F3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1335F"/>
  <w15:chartTrackingRefBased/>
  <w15:docId w15:val="{8D86A432-84E1-45DE-A25E-9FDCBC41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551F"/>
    <w:pPr>
      <w:widowControl w:val="0"/>
      <w:spacing w:line="360" w:lineRule="auto"/>
      <w:ind w:leftChars="200" w:left="20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366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313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136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1366"/>
    <w:rPr>
      <w:sz w:val="18"/>
      <w:szCs w:val="18"/>
    </w:rPr>
  </w:style>
  <w:style w:type="table" w:customStyle="1" w:styleId="21">
    <w:name w:val="浅色底纹21"/>
    <w:basedOn w:val="a1"/>
    <w:uiPriority w:val="60"/>
    <w:rsid w:val="00C4551F"/>
    <w:rPr>
      <w:rFonts w:eastAsia="微软雅黑"/>
      <w:color w:val="000000"/>
      <w:kern w:val="0"/>
      <w:sz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">
    <w:name w:val="浅色底纹2"/>
    <w:basedOn w:val="a1"/>
    <w:uiPriority w:val="60"/>
    <w:rsid w:val="00C4551F"/>
    <w:rPr>
      <w:rFonts w:eastAsia="微软雅黑"/>
      <w:color w:val="000000"/>
      <w:kern w:val="0"/>
      <w:sz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7">
    <w:name w:val="Table Grid"/>
    <w:basedOn w:val="a1"/>
    <w:uiPriority w:val="59"/>
    <w:rsid w:val="00D61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Shuman Deng</cp:lastModifiedBy>
  <cp:revision>6</cp:revision>
  <dcterms:created xsi:type="dcterms:W3CDTF">2021-01-08T09:51:00Z</dcterms:created>
  <dcterms:modified xsi:type="dcterms:W3CDTF">2021-02-02T02:27:00Z</dcterms:modified>
</cp:coreProperties>
</file>