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17E5" w:rsidRPr="005E41FF" w:rsidRDefault="00D717E5" w:rsidP="00D717E5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F071FD">
        <w:rPr>
          <w:rFonts w:ascii="Times New Roman" w:hAnsi="Times New Roman" w:cs="Times New Roman"/>
          <w:b/>
          <w:lang w:val="en-GB"/>
        </w:rPr>
        <w:t>Additional File 1</w:t>
      </w:r>
      <w:r>
        <w:rPr>
          <w:rFonts w:ascii="Times New Roman" w:hAnsi="Times New Roman" w:cs="Times New Roman"/>
          <w:b/>
          <w:lang w:val="en-GB"/>
        </w:rPr>
        <w:t xml:space="preserve"> </w:t>
      </w:r>
      <w:r w:rsidRPr="005E41FF">
        <w:rPr>
          <w:rFonts w:ascii="Times New Roman" w:hAnsi="Times New Roman" w:cs="Times New Roman"/>
          <w:b/>
          <w:lang w:val="en-US"/>
        </w:rPr>
        <w:t>Inclusion and exclusion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717E5" w:rsidRPr="00E94452" w:rsidTr="006C6638">
        <w:tc>
          <w:tcPr>
            <w:tcW w:w="9062" w:type="dxa"/>
          </w:tcPr>
          <w:p w:rsidR="00D717E5" w:rsidRPr="00E94452" w:rsidRDefault="00D717E5" w:rsidP="006C6638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E94452">
              <w:rPr>
                <w:rFonts w:ascii="Times New Roman" w:hAnsi="Times New Roman" w:cs="Times New Roman"/>
                <w:b/>
                <w:lang w:val="en-US"/>
              </w:rPr>
              <w:t>Inclusion criteria</w:t>
            </w:r>
          </w:p>
        </w:tc>
      </w:tr>
      <w:tr w:rsidR="00D717E5" w:rsidRPr="005E41FF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085EAE">
              <w:rPr>
                <w:rFonts w:ascii="Times New Roman" w:hAnsi="Times New Roman" w:cs="Times New Roman"/>
                <w:lang w:val="en-GB"/>
              </w:rPr>
              <w:t>knee joint preserving surgery due to cartilage defect confirmed through magnetic resonance imaging (MRI) or arthroscopy</w:t>
            </w:r>
          </w:p>
        </w:tc>
      </w:tr>
      <w:tr w:rsidR="00D717E5" w:rsidRPr="00085EAE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age 18 to 65 years</w:t>
            </w:r>
          </w:p>
        </w:tc>
      </w:tr>
      <w:tr w:rsidR="00D717E5" w:rsidRPr="00085EAE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85EAE">
              <w:rPr>
                <w:rFonts w:ascii="Times New Roman" w:hAnsi="Times New Roman" w:cs="Times New Roman"/>
                <w:b/>
                <w:lang w:val="en-US"/>
              </w:rPr>
              <w:t>Exclusion criteria</w:t>
            </w:r>
          </w:p>
        </w:tc>
      </w:tr>
      <w:tr w:rsidR="00D717E5" w:rsidRPr="005E41FF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former knee joint preserving surgery</w:t>
            </w:r>
          </w:p>
        </w:tc>
      </w:tr>
      <w:tr w:rsidR="00D717E5" w:rsidRPr="00085EAE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osteoarthritis</w:t>
            </w:r>
          </w:p>
        </w:tc>
      </w:tr>
      <w:tr w:rsidR="00D717E5" w:rsidRPr="005E41FF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body mass index (BMI) &gt; 35 kg/m</w:t>
            </w:r>
            <w:r w:rsidRPr="00085EAE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</w:tr>
      <w:tr w:rsidR="00D717E5" w:rsidRPr="005E41FF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immune deficiency, HIV, hepatitis B or C, syphilis</w:t>
            </w:r>
          </w:p>
        </w:tc>
      </w:tr>
      <w:tr w:rsidR="00D717E5" w:rsidRPr="005E41FF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therapy with steroids, corticosteroids, growth factors or specific osteoarthritis medication</w:t>
            </w:r>
          </w:p>
        </w:tc>
      </w:tr>
      <w:tr w:rsidR="00D717E5" w:rsidRPr="00085EAE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diabetes mellitus</w:t>
            </w:r>
          </w:p>
        </w:tc>
      </w:tr>
      <w:tr w:rsidR="00D717E5" w:rsidRPr="00085EAE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carcinoma</w:t>
            </w:r>
          </w:p>
        </w:tc>
      </w:tr>
      <w:tr w:rsidR="00D717E5" w:rsidRPr="005E41FF" w:rsidTr="006C6638">
        <w:tc>
          <w:tcPr>
            <w:tcW w:w="9062" w:type="dxa"/>
          </w:tcPr>
          <w:p w:rsidR="00D717E5" w:rsidRPr="00085EAE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085EAE">
              <w:rPr>
                <w:rFonts w:ascii="Times New Roman" w:hAnsi="Times New Roman" w:cs="Times New Roman"/>
                <w:lang w:val="en-US"/>
              </w:rPr>
              <w:t>former radiotherapy at the knee joint</w:t>
            </w:r>
          </w:p>
        </w:tc>
      </w:tr>
    </w:tbl>
    <w:p w:rsidR="00D717E5" w:rsidRDefault="00D717E5" w:rsidP="00D717E5">
      <w:pPr>
        <w:rPr>
          <w:rFonts w:ascii="Arial" w:hAnsi="Arial" w:cs="Arial"/>
          <w:lang w:val="en-US"/>
        </w:rPr>
      </w:pPr>
    </w:p>
    <w:p w:rsidR="00D717E5" w:rsidRDefault="00D717E5" w:rsidP="00D717E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D717E5" w:rsidRPr="00AC5A28" w:rsidRDefault="00D717E5" w:rsidP="00D717E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Addition</w:t>
      </w:r>
      <w:r w:rsidRPr="005E41FF">
        <w:rPr>
          <w:rFonts w:ascii="Times New Roman" w:hAnsi="Times New Roman" w:cs="Times New Roman"/>
          <w:b/>
          <w:lang w:val="en-US"/>
        </w:rPr>
        <w:t>a</w:t>
      </w:r>
      <w:r>
        <w:rPr>
          <w:rFonts w:ascii="Times New Roman" w:hAnsi="Times New Roman" w:cs="Times New Roman"/>
          <w:b/>
          <w:lang w:val="en-US"/>
        </w:rPr>
        <w:t>l</w:t>
      </w:r>
      <w:r w:rsidRPr="005E41FF">
        <w:rPr>
          <w:rFonts w:ascii="Times New Roman" w:hAnsi="Times New Roman" w:cs="Times New Roman"/>
          <w:b/>
          <w:lang w:val="en-US"/>
        </w:rPr>
        <w:t xml:space="preserve"> File 2</w:t>
      </w:r>
      <w:r w:rsidRPr="005E41FF">
        <w:rPr>
          <w:rFonts w:ascii="Times New Roman" w:hAnsi="Times New Roman" w:cs="Times New Roman"/>
          <w:lang w:val="en-US"/>
        </w:rPr>
        <w:t xml:space="preserve"> </w:t>
      </w:r>
      <w:r w:rsidRPr="005E41FF">
        <w:rPr>
          <w:rFonts w:ascii="Times New Roman" w:hAnsi="Times New Roman" w:cs="Times New Roman"/>
          <w:b/>
          <w:lang w:val="en-US"/>
        </w:rPr>
        <w:t>Description of the analyses performed on collected samples</w:t>
      </w:r>
      <w:r w:rsidRPr="00AC5A28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145"/>
        <w:gridCol w:w="2245"/>
        <w:gridCol w:w="1984"/>
        <w:gridCol w:w="1689"/>
        <w:gridCol w:w="2288"/>
      </w:tblGrid>
      <w:tr w:rsidR="00D717E5" w:rsidRPr="00D11867" w:rsidTr="006C6638">
        <w:tc>
          <w:tcPr>
            <w:tcW w:w="1097" w:type="dxa"/>
          </w:tcPr>
          <w:p w:rsidR="00D717E5" w:rsidRPr="00AC5A28" w:rsidRDefault="00D717E5" w:rsidP="006C663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17" w:type="dxa"/>
          </w:tcPr>
          <w:p w:rsidR="00D717E5" w:rsidRPr="006973B6" w:rsidRDefault="00D717E5" w:rsidP="006C6638">
            <w:pPr>
              <w:rPr>
                <w:rFonts w:ascii="Times New Roman" w:hAnsi="Times New Roman" w:cs="Times New Roman"/>
                <w:lang w:val="en-US"/>
              </w:rPr>
            </w:pPr>
            <w:r w:rsidRPr="006973B6">
              <w:rPr>
                <w:rFonts w:ascii="Times New Roman" w:hAnsi="Times New Roman" w:cs="Times New Roman"/>
                <w:lang w:val="en-US"/>
              </w:rPr>
              <w:t xml:space="preserve">Native tissue </w:t>
            </w:r>
          </w:p>
        </w:tc>
        <w:tc>
          <w:tcPr>
            <w:tcW w:w="2086" w:type="dxa"/>
          </w:tcPr>
          <w:p w:rsidR="00D717E5" w:rsidRPr="006973B6" w:rsidRDefault="00D717E5" w:rsidP="006C6638">
            <w:pPr>
              <w:rPr>
                <w:rFonts w:ascii="Times New Roman" w:hAnsi="Times New Roman" w:cs="Times New Roman"/>
                <w:lang w:val="en-US"/>
              </w:rPr>
            </w:pPr>
            <w:r w:rsidRPr="006973B6">
              <w:rPr>
                <w:rFonts w:ascii="Times New Roman" w:hAnsi="Times New Roman" w:cs="Times New Roman"/>
                <w:lang w:val="en-US"/>
              </w:rPr>
              <w:t>After cell isolation</w:t>
            </w:r>
          </w:p>
        </w:tc>
        <w:tc>
          <w:tcPr>
            <w:tcW w:w="1741" w:type="dxa"/>
          </w:tcPr>
          <w:p w:rsidR="00D717E5" w:rsidRPr="006973B6" w:rsidRDefault="00D717E5" w:rsidP="006C6638">
            <w:pPr>
              <w:rPr>
                <w:rFonts w:ascii="Times New Roman" w:hAnsi="Times New Roman" w:cs="Times New Roman"/>
                <w:lang w:val="en-US"/>
              </w:rPr>
            </w:pPr>
            <w:r w:rsidRPr="006973B6">
              <w:rPr>
                <w:rFonts w:ascii="Times New Roman" w:hAnsi="Times New Roman" w:cs="Times New Roman"/>
                <w:lang w:val="en-US"/>
              </w:rPr>
              <w:t>After the expansion culture</w:t>
            </w:r>
          </w:p>
        </w:tc>
        <w:tc>
          <w:tcPr>
            <w:tcW w:w="2410" w:type="dxa"/>
          </w:tcPr>
          <w:p w:rsidR="00D717E5" w:rsidRPr="006973B6" w:rsidRDefault="00D717E5" w:rsidP="006C6638">
            <w:pPr>
              <w:rPr>
                <w:rFonts w:ascii="Times New Roman" w:hAnsi="Times New Roman" w:cs="Times New Roman"/>
                <w:lang w:val="en-US"/>
              </w:rPr>
            </w:pPr>
            <w:r w:rsidRPr="006973B6">
              <w:rPr>
                <w:rFonts w:ascii="Times New Roman" w:hAnsi="Times New Roman" w:cs="Times New Roman"/>
                <w:lang w:val="en-US"/>
              </w:rPr>
              <w:t>After the chondrogenic culture</w:t>
            </w:r>
          </w:p>
        </w:tc>
      </w:tr>
      <w:tr w:rsidR="00D717E5" w:rsidRPr="00A470FA" w:rsidTr="006C6638">
        <w:tc>
          <w:tcPr>
            <w:tcW w:w="1097" w:type="dxa"/>
          </w:tcPr>
          <w:p w:rsidR="00D717E5" w:rsidRPr="006973B6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i/>
                <w:lang w:val="en-US"/>
              </w:rPr>
              <w:t>central</w:t>
            </w:r>
            <w:r w:rsidRPr="006973B6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cartilage</w:t>
            </w:r>
          </w:p>
        </w:tc>
        <w:tc>
          <w:tcPr>
            <w:tcW w:w="2017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973B6">
              <w:rPr>
                <w:rFonts w:ascii="Times New Roman" w:hAnsi="Times New Roman" w:cs="Times New Roman"/>
                <w:lang w:val="en-US"/>
              </w:rPr>
              <w:t>histolo</w:t>
            </w:r>
            <w:r w:rsidRPr="00D11867">
              <w:rPr>
                <w:rFonts w:ascii="Times New Roman" w:hAnsi="Times New Roman" w:cs="Times New Roman"/>
                <w:lang w:val="en-US"/>
              </w:rPr>
              <w:t>gy (</w:t>
            </w:r>
            <w:r>
              <w:rPr>
                <w:rFonts w:ascii="Times New Roman" w:hAnsi="Times New Roman" w:cs="Times New Roman"/>
              </w:rPr>
              <w:t>&amp; scoring)</w:t>
            </w:r>
          </w:p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immunohistochemistry</w:t>
            </w:r>
          </w:p>
        </w:tc>
        <w:tc>
          <w:tcPr>
            <w:tcW w:w="2086" w:type="dxa"/>
          </w:tcPr>
          <w:p w:rsidR="00D717E5" w:rsidRPr="00F129C0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F129C0">
              <w:rPr>
                <w:rFonts w:ascii="Times New Roman" w:hAnsi="Times New Roman" w:cs="Times New Roman"/>
                <w:lang w:val="en-US"/>
              </w:rPr>
              <w:t>viability</w:t>
            </w:r>
          </w:p>
          <w:p w:rsidR="00D717E5" w:rsidRPr="00F129C0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F129C0">
              <w:rPr>
                <w:rFonts w:ascii="Times New Roman" w:hAnsi="Times New Roman" w:cs="Times New Roman"/>
                <w:lang w:val="en-US"/>
              </w:rPr>
              <w:t>cell yield (cellularity)</w:t>
            </w:r>
          </w:p>
          <w:p w:rsidR="00D717E5" w:rsidRPr="00F129C0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F129C0">
              <w:rPr>
                <w:rFonts w:ascii="Times New Roman" w:hAnsi="Times New Roman" w:cs="Times New Roman"/>
                <w:lang w:val="en-US"/>
              </w:rPr>
              <w:t>RT-PCR</w:t>
            </w:r>
          </w:p>
        </w:tc>
        <w:tc>
          <w:tcPr>
            <w:tcW w:w="1741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proliferation rate</w:t>
            </w:r>
          </w:p>
        </w:tc>
        <w:tc>
          <w:tcPr>
            <w:tcW w:w="2410" w:type="dxa"/>
          </w:tcPr>
          <w:p w:rsidR="00D717E5" w:rsidRPr="006973B6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6973B6">
              <w:rPr>
                <w:rFonts w:ascii="Times New Roman" w:hAnsi="Times New Roman" w:cs="Times New Roman"/>
                <w:lang w:val="en-US"/>
              </w:rPr>
              <w:t>histology (and scoring)</w:t>
            </w:r>
          </w:p>
          <w:p w:rsidR="00D717E5" w:rsidRPr="00A470FA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A470FA">
              <w:rPr>
                <w:rFonts w:ascii="Times New Roman" w:hAnsi="Times New Roman" w:cs="Times New Roman"/>
                <w:lang w:val="en-US"/>
              </w:rPr>
              <w:t>biochemistry (GAG &amp; DNA)</w:t>
            </w:r>
          </w:p>
          <w:p w:rsidR="00D717E5" w:rsidRPr="00A470FA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A470FA">
              <w:rPr>
                <w:rFonts w:ascii="Times New Roman" w:hAnsi="Times New Roman" w:cs="Times New Roman"/>
                <w:lang w:val="en-US"/>
              </w:rPr>
              <w:t>RT-PCR</w:t>
            </w:r>
          </w:p>
        </w:tc>
      </w:tr>
      <w:tr w:rsidR="00D717E5" w:rsidRPr="00A470FA" w:rsidTr="006C6638">
        <w:tc>
          <w:tcPr>
            <w:tcW w:w="1097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peripheral</w:t>
            </w:r>
            <w:r w:rsidRPr="006973B6">
              <w:rPr>
                <w:rFonts w:ascii="Times New Roman" w:hAnsi="Times New Roman" w:cs="Times New Roman"/>
                <w:i/>
              </w:rPr>
              <w:t xml:space="preserve"> </w:t>
            </w:r>
            <w:r w:rsidRPr="00AC5A28">
              <w:rPr>
                <w:rFonts w:ascii="Times New Roman" w:hAnsi="Times New Roman" w:cs="Times New Roman"/>
              </w:rPr>
              <w:t>cartilage</w:t>
            </w:r>
          </w:p>
        </w:tc>
        <w:tc>
          <w:tcPr>
            <w:tcW w:w="2017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histology</w:t>
            </w:r>
            <w:r>
              <w:rPr>
                <w:rFonts w:ascii="Times New Roman" w:hAnsi="Times New Roman" w:cs="Times New Roman"/>
              </w:rPr>
              <w:t xml:space="preserve"> (&amp; scoring)</w:t>
            </w:r>
          </w:p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immunohistochemistry</w:t>
            </w:r>
          </w:p>
        </w:tc>
        <w:tc>
          <w:tcPr>
            <w:tcW w:w="2086" w:type="dxa"/>
          </w:tcPr>
          <w:p w:rsidR="00D717E5" w:rsidRPr="00D11867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11867">
              <w:rPr>
                <w:rFonts w:ascii="Times New Roman" w:hAnsi="Times New Roman" w:cs="Times New Roman"/>
                <w:lang w:val="en-US"/>
              </w:rPr>
              <w:t>viability</w:t>
            </w:r>
          </w:p>
          <w:p w:rsidR="00D717E5" w:rsidRPr="00D11867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11867">
              <w:rPr>
                <w:rFonts w:ascii="Times New Roman" w:hAnsi="Times New Roman" w:cs="Times New Roman"/>
                <w:lang w:val="en-US"/>
              </w:rPr>
              <w:t>cell yield (cellularity)</w:t>
            </w:r>
          </w:p>
          <w:p w:rsidR="00D717E5" w:rsidRPr="00D11867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D11867">
              <w:rPr>
                <w:rFonts w:ascii="Times New Roman" w:hAnsi="Times New Roman" w:cs="Times New Roman"/>
                <w:lang w:val="en-US"/>
              </w:rPr>
              <w:t>RT-PCR</w:t>
            </w:r>
          </w:p>
        </w:tc>
        <w:tc>
          <w:tcPr>
            <w:tcW w:w="1741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proliferation rate</w:t>
            </w:r>
          </w:p>
        </w:tc>
        <w:tc>
          <w:tcPr>
            <w:tcW w:w="2410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AC5A28">
              <w:rPr>
                <w:rFonts w:ascii="Times New Roman" w:hAnsi="Times New Roman" w:cs="Times New Roman"/>
                <w:lang w:val="en-US"/>
              </w:rPr>
              <w:t>histology (and scoring)</w:t>
            </w:r>
          </w:p>
          <w:p w:rsidR="00D717E5" w:rsidRPr="00A470FA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A470FA">
              <w:rPr>
                <w:rFonts w:ascii="Times New Roman" w:hAnsi="Times New Roman" w:cs="Times New Roman"/>
                <w:lang w:val="en-US"/>
              </w:rPr>
              <w:t>biochemistry (GAG &amp; DNA)</w:t>
            </w:r>
          </w:p>
          <w:p w:rsidR="00D717E5" w:rsidRPr="00A470FA" w:rsidRDefault="00D717E5" w:rsidP="006C6638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A470FA">
              <w:rPr>
                <w:rFonts w:ascii="Times New Roman" w:hAnsi="Times New Roman" w:cs="Times New Roman"/>
                <w:lang w:val="en-US"/>
              </w:rPr>
              <w:t>RT-PCR</w:t>
            </w:r>
          </w:p>
        </w:tc>
      </w:tr>
      <w:tr w:rsidR="00D717E5" w:rsidTr="006C6638">
        <w:tc>
          <w:tcPr>
            <w:tcW w:w="1097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synovium</w:t>
            </w:r>
          </w:p>
        </w:tc>
        <w:tc>
          <w:tcPr>
            <w:tcW w:w="2017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histology</w:t>
            </w:r>
          </w:p>
          <w:p w:rsidR="00D717E5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 xml:space="preserve">immunohistochemistry </w:t>
            </w:r>
          </w:p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RT-PCR</w:t>
            </w:r>
          </w:p>
        </w:tc>
        <w:tc>
          <w:tcPr>
            <w:tcW w:w="2086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C5A28">
              <w:rPr>
                <w:rFonts w:ascii="Times New Roman" w:hAnsi="Times New Roman" w:cs="Times New Roman"/>
              </w:rPr>
              <w:t>n.a.</w:t>
            </w:r>
          </w:p>
        </w:tc>
        <w:tc>
          <w:tcPr>
            <w:tcW w:w="1741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n.a.</w:t>
            </w:r>
          </w:p>
        </w:tc>
        <w:tc>
          <w:tcPr>
            <w:tcW w:w="2410" w:type="dxa"/>
          </w:tcPr>
          <w:p w:rsidR="00D717E5" w:rsidRPr="00AC5A28" w:rsidRDefault="00D717E5" w:rsidP="006C6638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n.a.</w:t>
            </w:r>
          </w:p>
        </w:tc>
      </w:tr>
    </w:tbl>
    <w:p w:rsidR="00D717E5" w:rsidRDefault="00D717E5" w:rsidP="00D717E5">
      <w:pPr>
        <w:rPr>
          <w:rFonts w:ascii="Arial" w:hAnsi="Arial" w:cs="Arial"/>
        </w:rPr>
      </w:pPr>
    </w:p>
    <w:p w:rsidR="00D717E5" w:rsidRDefault="00D717E5" w:rsidP="00D717E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D717E5" w:rsidRPr="005E41FF" w:rsidRDefault="00D717E5" w:rsidP="00D717E5">
      <w:pPr>
        <w:rPr>
          <w:rFonts w:ascii="Times New Roman" w:hAnsi="Times New Roman" w:cs="Times New Roman"/>
          <w:b/>
        </w:rPr>
      </w:pPr>
      <w:r w:rsidRPr="005E41FF">
        <w:rPr>
          <w:rFonts w:ascii="Times New Roman" w:hAnsi="Times New Roman" w:cs="Times New Roman"/>
          <w:b/>
        </w:rPr>
        <w:lastRenderedPageBreak/>
        <w:t>Additional File 3</w:t>
      </w:r>
    </w:p>
    <w:p w:rsidR="00D717E5" w:rsidRPr="005E41FF" w:rsidRDefault="00D717E5" w:rsidP="00D717E5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de-CH"/>
        </w:rPr>
        <w:drawing>
          <wp:inline distT="0" distB="0" distL="0" distR="0" wp14:anchorId="4949F7ED" wp14:editId="35B92154">
            <wp:extent cx="5760720" cy="568198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dditional File 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8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7E5" w:rsidRPr="00F071FD" w:rsidRDefault="00D717E5" w:rsidP="00D717E5">
      <w:pPr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D717E5" w:rsidRPr="00F071FD" w:rsidRDefault="00D717E5" w:rsidP="00D717E5">
      <w:pPr>
        <w:spacing w:line="360" w:lineRule="auto"/>
        <w:rPr>
          <w:rFonts w:ascii="Times New Roman" w:hAnsi="Times New Roman" w:cs="Times New Roman"/>
          <w:b/>
          <w:noProof/>
          <w:lang w:val="en-US" w:eastAsia="de-CH"/>
        </w:rPr>
      </w:pPr>
    </w:p>
    <w:p w:rsidR="00EB3BB0" w:rsidRDefault="00EB3BB0"/>
    <w:sectPr w:rsidR="00EB3BB0">
      <w:footerReference w:type="default" r:id="rId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3614783"/>
      <w:docPartObj>
        <w:docPartGallery w:val="Page Numbers (Bottom of Page)"/>
        <w:docPartUnique/>
      </w:docPartObj>
    </w:sdtPr>
    <w:sdtEndPr/>
    <w:sdtContent>
      <w:p w:rsidR="005E3730" w:rsidRDefault="00D717E5">
        <w:pPr>
          <w:pStyle w:val="Footer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5E41FF">
          <w:rPr>
            <w:noProof/>
            <w:lang w:val="de-DE"/>
          </w:rPr>
          <w:t>22</w:t>
        </w:r>
        <w:r>
          <w:fldChar w:fldCharType="end"/>
        </w:r>
      </w:p>
    </w:sdtContent>
  </w:sdt>
  <w:p w:rsidR="005E3730" w:rsidRDefault="00D717E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7E5"/>
    <w:rsid w:val="00CE03EE"/>
    <w:rsid w:val="00D717E5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802F53-C1B5-4C35-9451-EA1D56AA5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7E5"/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717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7E5"/>
    <w:rPr>
      <w:lang w:val="de-CH"/>
    </w:rPr>
  </w:style>
  <w:style w:type="table" w:styleId="TableGrid">
    <w:name w:val="Table Grid"/>
    <w:basedOn w:val="TableNormal"/>
    <w:uiPriority w:val="39"/>
    <w:rsid w:val="00D717E5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2020-04-27T21:46:00Z</dcterms:created>
  <dcterms:modified xsi:type="dcterms:W3CDTF">2020-04-27T21:46:00Z</dcterms:modified>
</cp:coreProperties>
</file>