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45872" w14:textId="12BFAFDD" w:rsidR="00A9193A" w:rsidRPr="00AE532A" w:rsidRDefault="00000000" w:rsidP="00FE56C1">
      <w:pPr>
        <w:rPr>
          <w:rFonts w:asciiTheme="majorHAnsi" w:hAnsiTheme="majorHAnsi" w:cstheme="majorHAnsi"/>
          <w:b/>
          <w:lang w:val="en-GB"/>
        </w:rPr>
      </w:pPr>
      <w:r w:rsidRPr="00AE532A">
        <w:rPr>
          <w:rFonts w:asciiTheme="majorHAnsi" w:hAnsiTheme="majorHAnsi" w:cstheme="majorHAnsi"/>
          <w:b/>
          <w:lang w:val="en-GB"/>
        </w:rPr>
        <w:t xml:space="preserve">Supplementary </w:t>
      </w:r>
      <w:r w:rsidR="009A4A00" w:rsidRPr="00AE532A">
        <w:rPr>
          <w:rFonts w:asciiTheme="majorHAnsi" w:hAnsiTheme="majorHAnsi" w:cstheme="majorHAnsi"/>
          <w:b/>
          <w:lang w:val="en-GB"/>
        </w:rPr>
        <w:t xml:space="preserve">Material </w:t>
      </w:r>
      <w:r w:rsidR="00AE532A" w:rsidRPr="00AE532A">
        <w:rPr>
          <w:rFonts w:asciiTheme="majorHAnsi" w:hAnsiTheme="majorHAnsi" w:cstheme="majorHAnsi"/>
          <w:b/>
          <w:lang w:val="en-GB"/>
        </w:rPr>
        <w:t>1</w:t>
      </w:r>
    </w:p>
    <w:p w14:paraId="78A1F94F" w14:textId="77777777" w:rsidR="00A9193A" w:rsidRPr="00AE532A" w:rsidRDefault="00A9193A" w:rsidP="00FE56C1">
      <w:pPr>
        <w:rPr>
          <w:rFonts w:asciiTheme="majorHAnsi" w:hAnsiTheme="majorHAnsi" w:cstheme="majorHAnsi"/>
          <w:lang w:val="en-GB"/>
        </w:rPr>
      </w:pPr>
    </w:p>
    <w:p w14:paraId="78E63B1D" w14:textId="7AF61B8D" w:rsidR="00A9193A" w:rsidRPr="00AE532A" w:rsidRDefault="00000000" w:rsidP="00FE56C1">
      <w:pPr>
        <w:rPr>
          <w:rFonts w:asciiTheme="majorHAnsi" w:hAnsiTheme="majorHAnsi" w:cstheme="majorHAnsi"/>
          <w:lang w:val="en-GB"/>
        </w:rPr>
      </w:pPr>
      <w:r w:rsidRPr="00AE532A">
        <w:rPr>
          <w:rFonts w:asciiTheme="majorHAnsi" w:hAnsiTheme="majorHAnsi" w:cstheme="majorHAnsi"/>
          <w:lang w:val="en-GB"/>
        </w:rPr>
        <w:t xml:space="preserve">This supplementary </w:t>
      </w:r>
      <w:r w:rsidR="00BA12EB">
        <w:rPr>
          <w:rFonts w:asciiTheme="majorHAnsi" w:hAnsiTheme="majorHAnsi" w:cstheme="majorHAnsi"/>
          <w:lang w:val="en-GB"/>
        </w:rPr>
        <w:t>material</w:t>
      </w:r>
      <w:r w:rsidRPr="00AE532A">
        <w:rPr>
          <w:rFonts w:asciiTheme="majorHAnsi" w:hAnsiTheme="majorHAnsi" w:cstheme="majorHAnsi"/>
          <w:lang w:val="en-GB"/>
        </w:rPr>
        <w:t xml:space="preserve"> for the article </w:t>
      </w:r>
      <w:r w:rsidR="009A4A00" w:rsidRPr="00AE532A">
        <w:rPr>
          <w:rFonts w:asciiTheme="majorHAnsi" w:hAnsiTheme="majorHAnsi" w:cstheme="majorHAnsi"/>
          <w:lang w:val="en-GB"/>
        </w:rPr>
        <w:t>“Who is adapting and how? Identifying actors and roles in climate change adaptation”</w:t>
      </w:r>
      <w:r w:rsidRPr="00AE532A">
        <w:rPr>
          <w:rFonts w:asciiTheme="majorHAnsi" w:hAnsiTheme="majorHAnsi" w:cstheme="majorHAnsi"/>
          <w:lang w:val="en-GB"/>
        </w:rPr>
        <w:t xml:space="preserve"> </w:t>
      </w:r>
      <w:r w:rsidR="00AE532A">
        <w:rPr>
          <w:rFonts w:asciiTheme="majorHAnsi" w:hAnsiTheme="majorHAnsi" w:cstheme="majorHAnsi"/>
          <w:lang w:val="en-GB"/>
        </w:rPr>
        <w:t>contains</w:t>
      </w:r>
      <w:r w:rsidRPr="00AE532A">
        <w:rPr>
          <w:rFonts w:asciiTheme="majorHAnsi" w:hAnsiTheme="majorHAnsi" w:cstheme="majorHAnsi"/>
          <w:lang w:val="en-GB"/>
        </w:rPr>
        <w:t xml:space="preserve"> the following information:</w:t>
      </w:r>
    </w:p>
    <w:p w14:paraId="393601FC" w14:textId="32BFBC40" w:rsidR="00651D3A" w:rsidRPr="00AE532A" w:rsidRDefault="00000000" w:rsidP="00FE56C1">
      <w:pPr>
        <w:ind w:firstLine="720"/>
        <w:rPr>
          <w:rFonts w:asciiTheme="majorHAnsi" w:hAnsiTheme="majorHAnsi" w:cstheme="majorHAnsi"/>
          <w:lang w:val="en-GB"/>
        </w:rPr>
      </w:pPr>
      <w:r w:rsidRPr="00AE532A">
        <w:rPr>
          <w:rFonts w:asciiTheme="majorHAnsi" w:hAnsiTheme="majorHAnsi" w:cstheme="majorHAnsi"/>
          <w:lang w:val="en-GB"/>
        </w:rPr>
        <w:t xml:space="preserve">1 </w:t>
      </w:r>
      <w:r w:rsidR="00651D3A" w:rsidRPr="00AE532A">
        <w:rPr>
          <w:rFonts w:asciiTheme="majorHAnsi" w:hAnsiTheme="majorHAnsi" w:cstheme="majorHAnsi"/>
          <w:lang w:val="en-GB"/>
        </w:rPr>
        <w:t>Screening flowchart</w:t>
      </w:r>
    </w:p>
    <w:p w14:paraId="6F6EE8AE" w14:textId="041E6BBC" w:rsidR="00A9193A" w:rsidRPr="00AE532A" w:rsidRDefault="00651D3A" w:rsidP="00FE56C1">
      <w:pPr>
        <w:ind w:firstLine="720"/>
        <w:rPr>
          <w:rFonts w:asciiTheme="majorHAnsi" w:hAnsiTheme="majorHAnsi" w:cstheme="majorHAnsi"/>
          <w:lang w:val="en-GB"/>
        </w:rPr>
      </w:pPr>
      <w:r w:rsidRPr="00AE532A">
        <w:rPr>
          <w:rFonts w:asciiTheme="majorHAnsi" w:hAnsiTheme="majorHAnsi" w:cstheme="majorHAnsi"/>
          <w:lang w:val="en-GB"/>
        </w:rPr>
        <w:t>2 Coding framework</w:t>
      </w:r>
    </w:p>
    <w:p w14:paraId="3A187EE0" w14:textId="00A5ACD5" w:rsidR="00A9193A" w:rsidRPr="00AE532A" w:rsidRDefault="009A4A00" w:rsidP="00FE56C1">
      <w:pPr>
        <w:ind w:firstLine="720"/>
        <w:rPr>
          <w:rFonts w:asciiTheme="majorHAnsi" w:hAnsiTheme="majorHAnsi" w:cstheme="majorHAnsi"/>
          <w:lang w:val="en-GB"/>
        </w:rPr>
      </w:pPr>
      <w:r w:rsidRPr="00AE532A">
        <w:rPr>
          <w:rFonts w:asciiTheme="majorHAnsi" w:hAnsiTheme="majorHAnsi" w:cstheme="majorHAnsi"/>
          <w:lang w:val="en-GB"/>
        </w:rPr>
        <w:t xml:space="preserve">3 Actor-roles </w:t>
      </w:r>
      <w:r w:rsidR="001516FD" w:rsidRPr="00AE532A">
        <w:rPr>
          <w:rFonts w:asciiTheme="majorHAnsi" w:hAnsiTheme="majorHAnsi" w:cstheme="majorHAnsi"/>
          <w:lang w:val="en-GB"/>
        </w:rPr>
        <w:t>analysis</w:t>
      </w:r>
    </w:p>
    <w:p w14:paraId="58C83A21" w14:textId="6EE42917" w:rsidR="00A9193A" w:rsidRPr="00AE532A" w:rsidRDefault="009A4A00" w:rsidP="00FE56C1">
      <w:pPr>
        <w:ind w:firstLine="720"/>
        <w:rPr>
          <w:rFonts w:asciiTheme="majorHAnsi" w:hAnsiTheme="majorHAnsi" w:cstheme="majorHAnsi"/>
          <w:lang w:val="en-GB"/>
        </w:rPr>
      </w:pPr>
      <w:r w:rsidRPr="00AE532A">
        <w:rPr>
          <w:rFonts w:asciiTheme="majorHAnsi" w:hAnsiTheme="majorHAnsi" w:cstheme="majorHAnsi"/>
          <w:lang w:val="en-GB"/>
        </w:rPr>
        <w:t xml:space="preserve">4 Actor-roles </w:t>
      </w:r>
      <w:r w:rsidR="001516FD" w:rsidRPr="00AE532A">
        <w:rPr>
          <w:rFonts w:asciiTheme="majorHAnsi" w:hAnsiTheme="majorHAnsi" w:cstheme="majorHAnsi"/>
          <w:lang w:val="en-GB"/>
        </w:rPr>
        <w:t xml:space="preserve">analysis </w:t>
      </w:r>
      <w:r w:rsidRPr="00AE532A">
        <w:rPr>
          <w:rFonts w:asciiTheme="majorHAnsi" w:hAnsiTheme="majorHAnsi" w:cstheme="majorHAnsi"/>
          <w:lang w:val="en-GB"/>
        </w:rPr>
        <w:t>per region</w:t>
      </w:r>
    </w:p>
    <w:p w14:paraId="146AED44" w14:textId="42093CA9" w:rsidR="00A9193A" w:rsidRPr="00AE532A" w:rsidRDefault="009A4A00" w:rsidP="00FE56C1">
      <w:pPr>
        <w:ind w:firstLine="720"/>
        <w:rPr>
          <w:rFonts w:asciiTheme="majorHAnsi" w:hAnsiTheme="majorHAnsi" w:cstheme="majorHAnsi"/>
          <w:highlight w:val="yellow"/>
          <w:lang w:val="en-GB"/>
        </w:rPr>
      </w:pPr>
      <w:r w:rsidRPr="00AE532A">
        <w:rPr>
          <w:rFonts w:asciiTheme="majorHAnsi" w:hAnsiTheme="majorHAnsi" w:cstheme="majorHAnsi"/>
          <w:lang w:val="en-GB"/>
        </w:rPr>
        <w:t>5 High depth adaptation patterns</w:t>
      </w:r>
    </w:p>
    <w:p w14:paraId="651D050B" w14:textId="77777777" w:rsidR="00A9193A" w:rsidRPr="00AE532A" w:rsidRDefault="00A9193A" w:rsidP="00FE56C1">
      <w:pPr>
        <w:rPr>
          <w:rFonts w:asciiTheme="majorHAnsi" w:hAnsiTheme="majorHAnsi" w:cstheme="majorHAnsi"/>
          <w:lang w:val="en-GB"/>
        </w:rPr>
      </w:pPr>
    </w:p>
    <w:p w14:paraId="1B05D962" w14:textId="6348C962" w:rsidR="009A4A00" w:rsidRPr="00AE532A" w:rsidRDefault="009A4A00" w:rsidP="00FE56C1">
      <w:pPr>
        <w:rPr>
          <w:rFonts w:asciiTheme="majorHAnsi" w:hAnsiTheme="majorHAnsi" w:cstheme="majorHAnsi"/>
          <w:lang w:val="en-GB"/>
        </w:rPr>
      </w:pPr>
      <w:r w:rsidRPr="00AE532A">
        <w:rPr>
          <w:rFonts w:asciiTheme="majorHAnsi" w:hAnsiTheme="majorHAnsi" w:cstheme="majorHAnsi"/>
          <w:lang w:val="en-GB"/>
        </w:rPr>
        <w:t>22 December 2022</w:t>
      </w:r>
    </w:p>
    <w:p w14:paraId="255771CE" w14:textId="6E0A44FF" w:rsidR="00A9193A" w:rsidRPr="00AE532A" w:rsidRDefault="00000000" w:rsidP="00FE56C1">
      <w:pPr>
        <w:rPr>
          <w:rFonts w:asciiTheme="majorHAnsi" w:hAnsiTheme="majorHAnsi" w:cstheme="majorHAnsi"/>
          <w:lang w:val="en-GB"/>
        </w:rPr>
      </w:pPr>
      <w:r w:rsidRPr="00AE532A">
        <w:rPr>
          <w:rFonts w:asciiTheme="majorHAnsi" w:hAnsiTheme="majorHAnsi" w:cstheme="majorHAnsi"/>
          <w:lang w:val="en-GB"/>
        </w:rPr>
        <w:t>Contact: Jan Petzold (Ludwig-</w:t>
      </w:r>
      <w:proofErr w:type="spellStart"/>
      <w:r w:rsidRPr="00AE532A">
        <w:rPr>
          <w:rFonts w:asciiTheme="majorHAnsi" w:hAnsiTheme="majorHAnsi" w:cstheme="majorHAnsi"/>
          <w:lang w:val="en-GB"/>
        </w:rPr>
        <w:t>Maximilians</w:t>
      </w:r>
      <w:proofErr w:type="spellEnd"/>
      <w:r w:rsidRPr="00AE532A">
        <w:rPr>
          <w:rFonts w:asciiTheme="majorHAnsi" w:hAnsiTheme="majorHAnsi" w:cstheme="majorHAnsi"/>
          <w:lang w:val="en-GB"/>
        </w:rPr>
        <w:t>-University Munich), jan.petzold@lmu.de</w:t>
      </w:r>
    </w:p>
    <w:p w14:paraId="26B5BA83" w14:textId="77777777" w:rsidR="00A9193A" w:rsidRPr="00AE532A" w:rsidRDefault="00A9193A" w:rsidP="00FE56C1">
      <w:pPr>
        <w:rPr>
          <w:rFonts w:asciiTheme="majorHAnsi" w:hAnsiTheme="majorHAnsi" w:cstheme="majorHAnsi"/>
          <w:lang w:val="en-GB"/>
        </w:rPr>
      </w:pPr>
    </w:p>
    <w:p w14:paraId="5B429560" w14:textId="62F139AF" w:rsidR="00651D3A" w:rsidRPr="00AE532A" w:rsidRDefault="00651D3A" w:rsidP="00FE56C1">
      <w:pPr>
        <w:numPr>
          <w:ilvl w:val="0"/>
          <w:numId w:val="1"/>
        </w:numPr>
        <w:rPr>
          <w:rFonts w:asciiTheme="majorHAnsi" w:hAnsiTheme="majorHAnsi" w:cstheme="majorHAnsi"/>
          <w:b/>
        </w:rPr>
      </w:pPr>
      <w:r w:rsidRPr="00AE532A">
        <w:rPr>
          <w:rFonts w:asciiTheme="majorHAnsi" w:hAnsiTheme="majorHAnsi" w:cstheme="majorHAnsi"/>
          <w:b/>
        </w:rPr>
        <w:t xml:space="preserve">Screening </w:t>
      </w:r>
      <w:proofErr w:type="spellStart"/>
      <w:r w:rsidRPr="00AE532A">
        <w:rPr>
          <w:rFonts w:asciiTheme="majorHAnsi" w:hAnsiTheme="majorHAnsi" w:cstheme="majorHAnsi"/>
          <w:b/>
        </w:rPr>
        <w:t>flowchart</w:t>
      </w:r>
      <w:proofErr w:type="spellEnd"/>
    </w:p>
    <w:p w14:paraId="5B3EE3C3" w14:textId="16B48CFB" w:rsidR="001516FD" w:rsidRPr="00AE532A" w:rsidRDefault="001516FD" w:rsidP="00FE56C1">
      <w:pPr>
        <w:rPr>
          <w:rFonts w:asciiTheme="majorHAnsi" w:hAnsiTheme="majorHAnsi" w:cstheme="majorHAnsi"/>
          <w:b/>
        </w:rPr>
      </w:pPr>
    </w:p>
    <w:p w14:paraId="27912432" w14:textId="6217543D" w:rsidR="001516FD" w:rsidRPr="00AE532A" w:rsidRDefault="001516FD" w:rsidP="00FE56C1">
      <w:pPr>
        <w:rPr>
          <w:rFonts w:asciiTheme="majorHAnsi" w:hAnsiTheme="majorHAnsi" w:cstheme="majorHAnsi"/>
          <w:bCs/>
          <w:lang w:val="en-GB"/>
        </w:rPr>
      </w:pPr>
      <w:r w:rsidRPr="00AE532A">
        <w:rPr>
          <w:rFonts w:asciiTheme="majorHAnsi" w:hAnsiTheme="majorHAnsi" w:cstheme="majorHAnsi"/>
          <w:bCs/>
          <w:lang w:val="en-GB"/>
        </w:rPr>
        <w:t>Figure SM</w:t>
      </w:r>
      <w:r w:rsidR="00E13A89">
        <w:rPr>
          <w:rFonts w:asciiTheme="majorHAnsi" w:hAnsiTheme="majorHAnsi" w:cstheme="majorHAnsi"/>
          <w:bCs/>
          <w:lang w:val="en-GB"/>
        </w:rPr>
        <w:t>1</w:t>
      </w:r>
      <w:r w:rsidRPr="00AE532A">
        <w:rPr>
          <w:rFonts w:asciiTheme="majorHAnsi" w:hAnsiTheme="majorHAnsi" w:cstheme="majorHAnsi"/>
          <w:bCs/>
          <w:lang w:val="en-GB"/>
        </w:rPr>
        <w:t>.1 illustrates the screening process, building on the GAMI database, and applying our specific inclusion criteria relating to sufficiency in information about actors involved in climate-related responses and their roles. Climate-related responses need to be documented/observed and published in peer-reviewed literature.</w:t>
      </w:r>
    </w:p>
    <w:p w14:paraId="2469679B" w14:textId="77777777" w:rsidR="00651D3A" w:rsidRPr="00AE532A" w:rsidRDefault="00651D3A" w:rsidP="00FE56C1">
      <w:pPr>
        <w:rPr>
          <w:rFonts w:asciiTheme="majorHAnsi" w:hAnsiTheme="majorHAnsi" w:cstheme="majorHAnsi"/>
          <w:b/>
          <w:lang w:val="en-GB"/>
        </w:rPr>
      </w:pPr>
    </w:p>
    <w:p w14:paraId="7AB87614" w14:textId="77777777" w:rsidR="00651D3A" w:rsidRPr="00AE532A" w:rsidRDefault="00651D3A" w:rsidP="008E6AC8">
      <w:pPr>
        <w:jc w:val="center"/>
        <w:rPr>
          <w:rFonts w:asciiTheme="majorHAnsi" w:eastAsia="Calibri" w:hAnsiTheme="majorHAnsi" w:cstheme="majorHAnsi"/>
          <w:sz w:val="24"/>
          <w:szCs w:val="24"/>
        </w:rPr>
      </w:pPr>
      <w:r w:rsidRPr="00AE532A">
        <w:rPr>
          <w:rFonts w:asciiTheme="majorHAnsi" w:eastAsia="Calibri" w:hAnsiTheme="majorHAnsi" w:cstheme="majorHAnsi"/>
          <w:noProof/>
          <w:sz w:val="24"/>
          <w:szCs w:val="24"/>
        </w:rPr>
        <w:drawing>
          <wp:inline distT="114300" distB="114300" distL="114300" distR="114300" wp14:anchorId="62A16303" wp14:editId="64605EAD">
            <wp:extent cx="3673384" cy="3953192"/>
            <wp:effectExtent l="0" t="0" r="0" b="0"/>
            <wp:docPr id="2" name="image1.png" descr="A picture containing text&#10;&#10;Description automatically generated"/>
            <wp:cNvGraphicFramePr/>
            <a:graphic xmlns:a="http://schemas.openxmlformats.org/drawingml/2006/main">
              <a:graphicData uri="http://schemas.openxmlformats.org/drawingml/2006/picture">
                <pic:pic xmlns:pic="http://schemas.openxmlformats.org/drawingml/2006/picture">
                  <pic:nvPicPr>
                    <pic:cNvPr id="2" name="image1.png" descr="A picture containing text&#10;&#10;Description automatically generated"/>
                    <pic:cNvPicPr preferRelativeResize="0"/>
                  </pic:nvPicPr>
                  <pic:blipFill>
                    <a:blip r:embed="rId5"/>
                    <a:srcRect l="13399" t="4070" r="1896" b="32832"/>
                    <a:stretch>
                      <a:fillRect/>
                    </a:stretch>
                  </pic:blipFill>
                  <pic:spPr>
                    <a:xfrm>
                      <a:off x="0" y="0"/>
                      <a:ext cx="3673384" cy="3953192"/>
                    </a:xfrm>
                    <a:prstGeom prst="rect">
                      <a:avLst/>
                    </a:prstGeom>
                    <a:ln/>
                  </pic:spPr>
                </pic:pic>
              </a:graphicData>
            </a:graphic>
          </wp:inline>
        </w:drawing>
      </w:r>
    </w:p>
    <w:p w14:paraId="1196D621" w14:textId="23011E69" w:rsidR="00651D3A" w:rsidRPr="00AE532A" w:rsidRDefault="00651D3A" w:rsidP="00FE56C1">
      <w:pPr>
        <w:spacing w:line="240" w:lineRule="auto"/>
        <w:rPr>
          <w:rFonts w:asciiTheme="majorHAnsi" w:eastAsia="Calibri" w:hAnsiTheme="majorHAnsi" w:cstheme="majorHAnsi"/>
          <w:i/>
          <w:iCs/>
          <w:sz w:val="24"/>
          <w:szCs w:val="24"/>
          <w:lang w:val="en-GB"/>
        </w:rPr>
      </w:pPr>
      <w:r w:rsidRPr="00AE532A">
        <w:rPr>
          <w:rFonts w:asciiTheme="majorHAnsi" w:eastAsia="Calibri" w:hAnsiTheme="majorHAnsi" w:cstheme="majorHAnsi"/>
          <w:i/>
          <w:iCs/>
          <w:sz w:val="24"/>
          <w:szCs w:val="24"/>
          <w:lang w:val="en-GB"/>
        </w:rPr>
        <w:t>Figure SM</w:t>
      </w:r>
      <w:r w:rsidR="00E13A89">
        <w:rPr>
          <w:rFonts w:asciiTheme="majorHAnsi" w:eastAsia="Calibri" w:hAnsiTheme="majorHAnsi" w:cstheme="majorHAnsi"/>
          <w:i/>
          <w:iCs/>
          <w:sz w:val="24"/>
          <w:szCs w:val="24"/>
          <w:lang w:val="en-GB"/>
        </w:rPr>
        <w:t>1</w:t>
      </w:r>
      <w:r w:rsidRPr="00AE532A">
        <w:rPr>
          <w:rFonts w:asciiTheme="majorHAnsi" w:eastAsia="Calibri" w:hAnsiTheme="majorHAnsi" w:cstheme="majorHAnsi"/>
          <w:i/>
          <w:iCs/>
          <w:sz w:val="24"/>
          <w:szCs w:val="24"/>
          <w:lang w:val="en-GB"/>
        </w:rPr>
        <w:t>.</w:t>
      </w:r>
      <w:r w:rsidR="00386E46" w:rsidRPr="00AE532A">
        <w:rPr>
          <w:rFonts w:asciiTheme="majorHAnsi" w:eastAsia="Calibri" w:hAnsiTheme="majorHAnsi" w:cstheme="majorHAnsi"/>
          <w:i/>
          <w:iCs/>
          <w:sz w:val="24"/>
          <w:szCs w:val="24"/>
          <w:lang w:val="en-GB"/>
        </w:rPr>
        <w:t>1</w:t>
      </w:r>
      <w:r w:rsidRPr="00AE532A">
        <w:rPr>
          <w:rFonts w:asciiTheme="majorHAnsi" w:eastAsia="Calibri" w:hAnsiTheme="majorHAnsi" w:cstheme="majorHAnsi"/>
          <w:i/>
          <w:iCs/>
          <w:sz w:val="24"/>
          <w:szCs w:val="24"/>
          <w:lang w:val="en-GB"/>
        </w:rPr>
        <w:t>: Selection of articles to be reviewed/coded on actors and roles in climate change adaptation.</w:t>
      </w:r>
    </w:p>
    <w:p w14:paraId="3FC9ABA6" w14:textId="77777777" w:rsidR="00651D3A" w:rsidRPr="00AE532A" w:rsidRDefault="00651D3A" w:rsidP="00FE56C1">
      <w:pPr>
        <w:ind w:left="720"/>
        <w:rPr>
          <w:rFonts w:asciiTheme="majorHAnsi" w:hAnsiTheme="majorHAnsi" w:cstheme="majorHAnsi"/>
          <w:b/>
          <w:lang w:val="en-GB"/>
        </w:rPr>
      </w:pPr>
    </w:p>
    <w:p w14:paraId="24C102CB" w14:textId="38F8E72E" w:rsidR="00A9193A" w:rsidRPr="00AE532A" w:rsidRDefault="00000000" w:rsidP="00FE56C1">
      <w:pPr>
        <w:keepNext/>
        <w:numPr>
          <w:ilvl w:val="0"/>
          <w:numId w:val="1"/>
        </w:numPr>
        <w:ind w:left="714" w:hanging="357"/>
        <w:rPr>
          <w:rFonts w:asciiTheme="majorHAnsi" w:hAnsiTheme="majorHAnsi" w:cstheme="majorHAnsi"/>
          <w:b/>
        </w:rPr>
      </w:pPr>
      <w:r w:rsidRPr="00AE532A">
        <w:rPr>
          <w:rFonts w:asciiTheme="majorHAnsi" w:hAnsiTheme="majorHAnsi" w:cstheme="majorHAnsi"/>
          <w:b/>
        </w:rPr>
        <w:lastRenderedPageBreak/>
        <w:t xml:space="preserve">Coding </w:t>
      </w:r>
      <w:proofErr w:type="spellStart"/>
      <w:r w:rsidRPr="00AE532A">
        <w:rPr>
          <w:rFonts w:asciiTheme="majorHAnsi" w:hAnsiTheme="majorHAnsi" w:cstheme="majorHAnsi"/>
          <w:b/>
        </w:rPr>
        <w:t>framework</w:t>
      </w:r>
      <w:proofErr w:type="spellEnd"/>
    </w:p>
    <w:p w14:paraId="1B94D900" w14:textId="77777777" w:rsidR="00A9193A" w:rsidRPr="00AE532A" w:rsidRDefault="00A9193A" w:rsidP="00FE56C1">
      <w:pPr>
        <w:keepNext/>
        <w:rPr>
          <w:rFonts w:asciiTheme="majorHAnsi" w:hAnsiTheme="majorHAnsi" w:cstheme="majorHAnsi"/>
        </w:rPr>
      </w:pPr>
    </w:p>
    <w:p w14:paraId="385591C5" w14:textId="6FA9E3FE" w:rsidR="00A9193A" w:rsidRPr="00AE532A" w:rsidRDefault="00000000" w:rsidP="00FE56C1">
      <w:pPr>
        <w:keepNext/>
        <w:rPr>
          <w:rFonts w:asciiTheme="majorHAnsi" w:hAnsiTheme="majorHAnsi" w:cstheme="majorHAnsi"/>
          <w:lang w:val="en-GB"/>
        </w:rPr>
      </w:pPr>
      <w:r w:rsidRPr="00AE532A">
        <w:rPr>
          <w:rFonts w:asciiTheme="majorHAnsi" w:hAnsiTheme="majorHAnsi" w:cstheme="majorHAnsi"/>
          <w:lang w:val="en-GB"/>
        </w:rPr>
        <w:t>Figure SM</w:t>
      </w:r>
      <w:r w:rsidR="00E13A89">
        <w:rPr>
          <w:rFonts w:asciiTheme="majorHAnsi" w:hAnsiTheme="majorHAnsi" w:cstheme="majorHAnsi"/>
          <w:lang w:val="en-GB"/>
        </w:rPr>
        <w:t>1</w:t>
      </w:r>
      <w:r w:rsidRPr="00AE532A">
        <w:rPr>
          <w:rFonts w:asciiTheme="majorHAnsi" w:hAnsiTheme="majorHAnsi" w:cstheme="majorHAnsi"/>
          <w:lang w:val="en-GB"/>
        </w:rPr>
        <w:t>.</w:t>
      </w:r>
      <w:r w:rsidR="001516FD" w:rsidRPr="00AE532A">
        <w:rPr>
          <w:rFonts w:asciiTheme="majorHAnsi" w:hAnsiTheme="majorHAnsi" w:cstheme="majorHAnsi"/>
          <w:lang w:val="en-GB"/>
        </w:rPr>
        <w:t>2</w:t>
      </w:r>
      <w:r w:rsidRPr="00AE532A">
        <w:rPr>
          <w:rFonts w:asciiTheme="majorHAnsi" w:hAnsiTheme="majorHAnsi" w:cstheme="majorHAnsi"/>
          <w:lang w:val="en-GB"/>
        </w:rPr>
        <w:t xml:space="preserve"> illustrates the adaptation cycle and the set of actors involved in its various stages. Table SM</w:t>
      </w:r>
      <w:r w:rsidR="00E13A89">
        <w:rPr>
          <w:rFonts w:asciiTheme="majorHAnsi" w:hAnsiTheme="majorHAnsi" w:cstheme="majorHAnsi"/>
          <w:lang w:val="en-GB"/>
        </w:rPr>
        <w:t>1</w:t>
      </w:r>
      <w:r w:rsidRPr="00AE532A">
        <w:rPr>
          <w:rFonts w:asciiTheme="majorHAnsi" w:hAnsiTheme="majorHAnsi" w:cstheme="majorHAnsi"/>
          <w:lang w:val="en-GB"/>
        </w:rPr>
        <w:t>.1 explains the specific variables, labels and definitions used for the additional coding building on the GAMI dataset.</w:t>
      </w:r>
    </w:p>
    <w:p w14:paraId="45C5F1F5" w14:textId="77777777" w:rsidR="00A9193A" w:rsidRPr="00AE532A" w:rsidRDefault="00A9193A" w:rsidP="00FE56C1">
      <w:pPr>
        <w:rPr>
          <w:rFonts w:asciiTheme="majorHAnsi" w:hAnsiTheme="majorHAnsi" w:cstheme="majorHAnsi"/>
          <w:lang w:val="en-GB"/>
        </w:rPr>
      </w:pPr>
    </w:p>
    <w:p w14:paraId="55E0111B" w14:textId="77777777" w:rsidR="00A9193A" w:rsidRPr="00AE532A" w:rsidRDefault="00000000" w:rsidP="008E6AC8">
      <w:pPr>
        <w:spacing w:line="240" w:lineRule="auto"/>
        <w:jc w:val="center"/>
        <w:rPr>
          <w:rFonts w:asciiTheme="majorHAnsi" w:eastAsia="Calibri" w:hAnsiTheme="majorHAnsi" w:cstheme="majorHAnsi"/>
          <w:sz w:val="24"/>
          <w:szCs w:val="24"/>
        </w:rPr>
      </w:pPr>
      <w:r w:rsidRPr="00AE532A">
        <w:rPr>
          <w:rFonts w:asciiTheme="majorHAnsi" w:eastAsia="Calibri" w:hAnsiTheme="majorHAnsi" w:cstheme="majorHAnsi"/>
          <w:noProof/>
          <w:sz w:val="24"/>
          <w:szCs w:val="24"/>
        </w:rPr>
        <w:drawing>
          <wp:inline distT="114300" distB="114300" distL="114300" distR="114300" wp14:anchorId="4F6B541B" wp14:editId="63867EA0">
            <wp:extent cx="5731200" cy="3225800"/>
            <wp:effectExtent l="0" t="0" r="0" b="0"/>
            <wp:docPr id="5"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6"/>
                    <a:srcRect/>
                    <a:stretch>
                      <a:fillRect/>
                    </a:stretch>
                  </pic:blipFill>
                  <pic:spPr>
                    <a:xfrm>
                      <a:off x="0" y="0"/>
                      <a:ext cx="5731200" cy="3225800"/>
                    </a:xfrm>
                    <a:prstGeom prst="rect">
                      <a:avLst/>
                    </a:prstGeom>
                    <a:ln/>
                  </pic:spPr>
                </pic:pic>
              </a:graphicData>
            </a:graphic>
          </wp:inline>
        </w:drawing>
      </w:r>
    </w:p>
    <w:p w14:paraId="0FFD0F21" w14:textId="77777777" w:rsidR="00A9193A" w:rsidRPr="00AE532A" w:rsidRDefault="00A9193A" w:rsidP="00FE56C1">
      <w:pPr>
        <w:spacing w:line="240" w:lineRule="auto"/>
        <w:rPr>
          <w:rFonts w:asciiTheme="majorHAnsi" w:eastAsia="Calibri" w:hAnsiTheme="majorHAnsi" w:cstheme="majorHAnsi"/>
          <w:i/>
          <w:sz w:val="24"/>
          <w:szCs w:val="24"/>
        </w:rPr>
      </w:pPr>
    </w:p>
    <w:p w14:paraId="7A3A220D" w14:textId="071A443E" w:rsidR="00A9193A" w:rsidRPr="00AE532A" w:rsidRDefault="00000000" w:rsidP="00FE56C1">
      <w:pPr>
        <w:spacing w:line="240" w:lineRule="auto"/>
        <w:rPr>
          <w:rFonts w:asciiTheme="majorHAnsi" w:hAnsiTheme="majorHAnsi" w:cstheme="majorHAnsi"/>
          <w:lang w:val="en-GB"/>
        </w:rPr>
      </w:pPr>
      <w:r w:rsidRPr="00AE532A">
        <w:rPr>
          <w:rFonts w:asciiTheme="majorHAnsi" w:eastAsia="Calibri" w:hAnsiTheme="majorHAnsi" w:cstheme="majorHAnsi"/>
          <w:i/>
          <w:iCs/>
          <w:sz w:val="24"/>
          <w:szCs w:val="24"/>
          <w:lang w:val="en-GB"/>
        </w:rPr>
        <w:t>Figure SM</w:t>
      </w:r>
      <w:r w:rsidR="00E13A89">
        <w:rPr>
          <w:rFonts w:asciiTheme="majorHAnsi" w:eastAsia="Calibri" w:hAnsiTheme="majorHAnsi" w:cstheme="majorHAnsi"/>
          <w:i/>
          <w:iCs/>
          <w:sz w:val="24"/>
          <w:szCs w:val="24"/>
          <w:lang w:val="en-GB"/>
        </w:rPr>
        <w:t>1</w:t>
      </w:r>
      <w:r w:rsidRPr="00AE532A">
        <w:rPr>
          <w:rFonts w:asciiTheme="majorHAnsi" w:eastAsia="Calibri" w:hAnsiTheme="majorHAnsi" w:cstheme="majorHAnsi"/>
          <w:i/>
          <w:iCs/>
          <w:sz w:val="24"/>
          <w:szCs w:val="24"/>
          <w:lang w:val="en-GB"/>
        </w:rPr>
        <w:t>.</w:t>
      </w:r>
      <w:r w:rsidR="00386E46" w:rsidRPr="00AE532A">
        <w:rPr>
          <w:rFonts w:asciiTheme="majorHAnsi" w:eastAsia="Calibri" w:hAnsiTheme="majorHAnsi" w:cstheme="majorHAnsi"/>
          <w:i/>
          <w:iCs/>
          <w:sz w:val="24"/>
          <w:szCs w:val="24"/>
          <w:lang w:val="en-GB"/>
        </w:rPr>
        <w:t>2</w:t>
      </w:r>
      <w:r w:rsidRPr="00AE532A">
        <w:rPr>
          <w:rFonts w:asciiTheme="majorHAnsi" w:eastAsia="Calibri" w:hAnsiTheme="majorHAnsi" w:cstheme="majorHAnsi"/>
          <w:i/>
          <w:iCs/>
          <w:sz w:val="24"/>
          <w:szCs w:val="24"/>
          <w:lang w:val="en-GB"/>
        </w:rPr>
        <w:t>: Actors and roles in the process of climate change adaptation. The roles occur in an iterative and timely overlapping way. Actors can be involved in one or more of the</w:t>
      </w:r>
      <w:r w:rsidRPr="00AE532A">
        <w:rPr>
          <w:rFonts w:asciiTheme="majorHAnsi" w:eastAsia="Calibri" w:hAnsiTheme="majorHAnsi" w:cstheme="majorHAnsi"/>
          <w:sz w:val="24"/>
          <w:szCs w:val="24"/>
          <w:lang w:val="en-GB"/>
        </w:rPr>
        <w:t xml:space="preserve"> various adaptation roles.</w:t>
      </w:r>
    </w:p>
    <w:p w14:paraId="23394E5A" w14:textId="77777777" w:rsidR="00A9193A" w:rsidRPr="00AE532A" w:rsidRDefault="00A9193A" w:rsidP="00FE56C1">
      <w:pPr>
        <w:rPr>
          <w:rFonts w:asciiTheme="majorHAnsi" w:hAnsiTheme="majorHAnsi" w:cstheme="majorHAnsi"/>
          <w:lang w:val="en-GB"/>
        </w:rPr>
      </w:pPr>
    </w:p>
    <w:p w14:paraId="687F8F76" w14:textId="6744362E" w:rsidR="00A9193A" w:rsidRPr="00AE532A" w:rsidRDefault="00000000" w:rsidP="00FE56C1">
      <w:pPr>
        <w:spacing w:line="240" w:lineRule="auto"/>
        <w:rPr>
          <w:rFonts w:asciiTheme="majorHAnsi" w:eastAsia="Calibri" w:hAnsiTheme="majorHAnsi" w:cstheme="majorHAnsi"/>
          <w:i/>
          <w:iCs/>
          <w:sz w:val="24"/>
          <w:szCs w:val="24"/>
        </w:rPr>
      </w:pPr>
      <w:r w:rsidRPr="00AE532A">
        <w:rPr>
          <w:rFonts w:asciiTheme="majorHAnsi" w:eastAsia="Calibri" w:hAnsiTheme="majorHAnsi" w:cstheme="majorHAnsi"/>
          <w:i/>
          <w:iCs/>
          <w:sz w:val="24"/>
          <w:szCs w:val="24"/>
        </w:rPr>
        <w:t>Table SM</w:t>
      </w:r>
      <w:r w:rsidR="00E13A89">
        <w:rPr>
          <w:rFonts w:asciiTheme="majorHAnsi" w:eastAsia="Calibri" w:hAnsiTheme="majorHAnsi" w:cstheme="majorHAnsi"/>
          <w:i/>
          <w:iCs/>
          <w:sz w:val="24"/>
          <w:szCs w:val="24"/>
        </w:rPr>
        <w:t>1</w:t>
      </w:r>
      <w:r w:rsidRPr="00AE532A">
        <w:rPr>
          <w:rFonts w:asciiTheme="majorHAnsi" w:eastAsia="Calibri" w:hAnsiTheme="majorHAnsi" w:cstheme="majorHAnsi"/>
          <w:i/>
          <w:iCs/>
          <w:sz w:val="24"/>
          <w:szCs w:val="24"/>
        </w:rPr>
        <w:t xml:space="preserve">.1: Coding </w:t>
      </w:r>
      <w:proofErr w:type="spellStart"/>
      <w:r w:rsidRPr="00AE532A">
        <w:rPr>
          <w:rFonts w:asciiTheme="majorHAnsi" w:eastAsia="Calibri" w:hAnsiTheme="majorHAnsi" w:cstheme="majorHAnsi"/>
          <w:i/>
          <w:iCs/>
          <w:sz w:val="24"/>
          <w:szCs w:val="24"/>
        </w:rPr>
        <w:t>framework</w:t>
      </w:r>
      <w:proofErr w:type="spellEnd"/>
    </w:p>
    <w:tbl>
      <w:tblPr>
        <w:tblStyle w:val="TableGridLight"/>
        <w:tblW w:w="5000" w:type="pct"/>
        <w:tblLook w:val="0600" w:firstRow="0" w:lastRow="0" w:firstColumn="0" w:lastColumn="0" w:noHBand="1" w:noVBand="1"/>
      </w:tblPr>
      <w:tblGrid>
        <w:gridCol w:w="943"/>
        <w:gridCol w:w="2684"/>
        <w:gridCol w:w="5392"/>
      </w:tblGrid>
      <w:tr w:rsidR="00386E46" w:rsidRPr="00AE532A" w14:paraId="331BB05A" w14:textId="77777777" w:rsidTr="00386E46">
        <w:trPr>
          <w:trHeight w:val="560"/>
        </w:trPr>
        <w:tc>
          <w:tcPr>
            <w:tcW w:w="640" w:type="pct"/>
          </w:tcPr>
          <w:p w14:paraId="00AF87A0" w14:textId="77777777" w:rsidR="00386E46" w:rsidRPr="00AE532A" w:rsidRDefault="00386E46" w:rsidP="00FE56C1">
            <w:pPr>
              <w:rPr>
                <w:rFonts w:asciiTheme="majorHAnsi" w:eastAsia="Calibri" w:hAnsiTheme="majorHAnsi" w:cstheme="majorHAnsi"/>
                <w:b/>
                <w:sz w:val="16"/>
                <w:szCs w:val="16"/>
              </w:rPr>
            </w:pPr>
            <w:r w:rsidRPr="00AE532A">
              <w:rPr>
                <w:rFonts w:asciiTheme="majorHAnsi" w:eastAsia="Calibri" w:hAnsiTheme="majorHAnsi" w:cstheme="majorHAnsi"/>
                <w:b/>
                <w:sz w:val="16"/>
                <w:szCs w:val="16"/>
              </w:rPr>
              <w:t>Variable</w:t>
            </w:r>
          </w:p>
        </w:tc>
        <w:tc>
          <w:tcPr>
            <w:tcW w:w="1208" w:type="pct"/>
          </w:tcPr>
          <w:p w14:paraId="68F2ABDC" w14:textId="77777777" w:rsidR="00386E46" w:rsidRPr="00AE532A" w:rsidRDefault="00386E46" w:rsidP="00FE56C1">
            <w:pPr>
              <w:rPr>
                <w:rFonts w:asciiTheme="majorHAnsi" w:eastAsia="Calibri" w:hAnsiTheme="majorHAnsi" w:cstheme="majorHAnsi"/>
                <w:b/>
                <w:sz w:val="16"/>
                <w:szCs w:val="16"/>
              </w:rPr>
            </w:pPr>
            <w:r w:rsidRPr="00AE532A">
              <w:rPr>
                <w:rFonts w:asciiTheme="majorHAnsi" w:eastAsia="Calibri" w:hAnsiTheme="majorHAnsi" w:cstheme="majorHAnsi"/>
                <w:b/>
                <w:sz w:val="16"/>
                <w:szCs w:val="16"/>
              </w:rPr>
              <w:t>Label</w:t>
            </w:r>
          </w:p>
        </w:tc>
        <w:tc>
          <w:tcPr>
            <w:tcW w:w="3152" w:type="pct"/>
          </w:tcPr>
          <w:p w14:paraId="40B8139B" w14:textId="77777777" w:rsidR="00386E46" w:rsidRPr="00AE532A" w:rsidRDefault="00386E46" w:rsidP="00FE56C1">
            <w:pPr>
              <w:rPr>
                <w:rFonts w:asciiTheme="majorHAnsi" w:eastAsia="Calibri" w:hAnsiTheme="majorHAnsi" w:cstheme="majorHAnsi"/>
                <w:b/>
                <w:sz w:val="16"/>
                <w:szCs w:val="16"/>
              </w:rPr>
            </w:pPr>
            <w:r w:rsidRPr="00AE532A">
              <w:rPr>
                <w:rFonts w:asciiTheme="majorHAnsi" w:eastAsia="Calibri" w:hAnsiTheme="majorHAnsi" w:cstheme="majorHAnsi"/>
                <w:b/>
                <w:sz w:val="16"/>
                <w:szCs w:val="16"/>
              </w:rPr>
              <w:t>Definition/</w:t>
            </w:r>
            <w:proofErr w:type="spellStart"/>
            <w:r w:rsidRPr="00AE532A">
              <w:rPr>
                <w:rFonts w:asciiTheme="majorHAnsi" w:eastAsia="Calibri" w:hAnsiTheme="majorHAnsi" w:cstheme="majorHAnsi"/>
                <w:b/>
                <w:sz w:val="16"/>
                <w:szCs w:val="16"/>
              </w:rPr>
              <w:t>example</w:t>
            </w:r>
            <w:proofErr w:type="spellEnd"/>
          </w:p>
        </w:tc>
      </w:tr>
      <w:tr w:rsidR="00386E46" w:rsidRPr="00BA12EB" w14:paraId="0B2ABB32" w14:textId="77777777" w:rsidTr="00386E46">
        <w:trPr>
          <w:trHeight w:val="560"/>
        </w:trPr>
        <w:tc>
          <w:tcPr>
            <w:tcW w:w="640" w:type="pct"/>
            <w:vMerge w:val="restart"/>
          </w:tcPr>
          <w:p w14:paraId="48493F0B" w14:textId="77777777" w:rsidR="00386E46" w:rsidRPr="00AE532A" w:rsidRDefault="00386E46" w:rsidP="00FE56C1">
            <w:pPr>
              <w:rPr>
                <w:rFonts w:asciiTheme="majorHAnsi" w:eastAsia="Calibri" w:hAnsiTheme="majorHAnsi" w:cstheme="majorHAnsi"/>
                <w:sz w:val="16"/>
                <w:szCs w:val="16"/>
              </w:rPr>
            </w:pPr>
          </w:p>
          <w:p w14:paraId="3D045460" w14:textId="77777777" w:rsidR="00386E46" w:rsidRPr="00AE532A" w:rsidRDefault="00386E46" w:rsidP="00FE56C1">
            <w:pPr>
              <w:rPr>
                <w:rFonts w:asciiTheme="majorHAnsi" w:eastAsia="Calibri" w:hAnsiTheme="majorHAnsi" w:cstheme="majorHAnsi"/>
                <w:sz w:val="16"/>
                <w:szCs w:val="16"/>
              </w:rPr>
            </w:pPr>
            <w:r w:rsidRPr="00AE532A">
              <w:rPr>
                <w:rFonts w:asciiTheme="majorHAnsi" w:eastAsia="Calibri" w:hAnsiTheme="majorHAnsi" w:cstheme="majorHAnsi"/>
                <w:sz w:val="16"/>
                <w:szCs w:val="16"/>
              </w:rPr>
              <w:t>Settlement type</w:t>
            </w:r>
          </w:p>
        </w:tc>
        <w:tc>
          <w:tcPr>
            <w:tcW w:w="1208" w:type="pct"/>
          </w:tcPr>
          <w:p w14:paraId="6A25B65F" w14:textId="77777777" w:rsidR="00386E46" w:rsidRPr="00AE532A" w:rsidRDefault="00386E46" w:rsidP="00FE56C1">
            <w:pPr>
              <w:rPr>
                <w:rFonts w:asciiTheme="majorHAnsi" w:eastAsia="Calibri" w:hAnsiTheme="majorHAnsi" w:cstheme="majorHAnsi"/>
                <w:sz w:val="16"/>
                <w:szCs w:val="16"/>
              </w:rPr>
            </w:pPr>
            <w:r w:rsidRPr="00AE532A">
              <w:rPr>
                <w:rFonts w:asciiTheme="majorHAnsi" w:eastAsia="Calibri" w:hAnsiTheme="majorHAnsi" w:cstheme="majorHAnsi"/>
                <w:sz w:val="16"/>
                <w:szCs w:val="16"/>
              </w:rPr>
              <w:t>Urban</w:t>
            </w:r>
          </w:p>
        </w:tc>
        <w:tc>
          <w:tcPr>
            <w:tcW w:w="3152" w:type="pct"/>
          </w:tcPr>
          <w:p w14:paraId="43D25000" w14:textId="77777777" w:rsidR="00386E46" w:rsidRPr="00AE532A" w:rsidRDefault="00386E46" w:rsidP="00FE56C1">
            <w:pPr>
              <w:rPr>
                <w:rFonts w:asciiTheme="majorHAnsi" w:eastAsia="Calibri" w:hAnsiTheme="majorHAnsi" w:cstheme="majorHAnsi"/>
                <w:sz w:val="16"/>
                <w:szCs w:val="16"/>
                <w:lang w:val="en-GB"/>
              </w:rPr>
            </w:pPr>
            <w:r w:rsidRPr="00AE532A">
              <w:rPr>
                <w:rFonts w:asciiTheme="majorHAnsi" w:eastAsia="Calibri" w:hAnsiTheme="majorHAnsi" w:cstheme="majorHAnsi"/>
                <w:sz w:val="16"/>
                <w:szCs w:val="16"/>
                <w:lang w:val="en-GB"/>
              </w:rPr>
              <w:t>Unambiguously urban centres with much of the economically active population deriving their living from manufacturing or services. In virtually all nations, settlements with 20,000+ inhabitants are considered as urban.</w:t>
            </w:r>
          </w:p>
        </w:tc>
      </w:tr>
      <w:tr w:rsidR="00386E46" w:rsidRPr="00BA12EB" w14:paraId="1FE7FA5E" w14:textId="77777777" w:rsidTr="00386E46">
        <w:trPr>
          <w:trHeight w:val="560"/>
        </w:trPr>
        <w:tc>
          <w:tcPr>
            <w:tcW w:w="640" w:type="pct"/>
            <w:vMerge/>
          </w:tcPr>
          <w:p w14:paraId="015C2C55" w14:textId="77777777" w:rsidR="00386E46" w:rsidRPr="00AE532A" w:rsidRDefault="00386E46" w:rsidP="00FE56C1">
            <w:pPr>
              <w:widowControl w:val="0"/>
              <w:rPr>
                <w:rFonts w:asciiTheme="majorHAnsi" w:eastAsia="Calibri" w:hAnsiTheme="majorHAnsi" w:cstheme="majorHAnsi"/>
                <w:sz w:val="16"/>
                <w:szCs w:val="16"/>
                <w:lang w:val="en-GB"/>
              </w:rPr>
            </w:pPr>
          </w:p>
        </w:tc>
        <w:tc>
          <w:tcPr>
            <w:tcW w:w="1208" w:type="pct"/>
          </w:tcPr>
          <w:p w14:paraId="481D7113" w14:textId="77777777" w:rsidR="00386E46" w:rsidRPr="00AE532A" w:rsidRDefault="00386E46" w:rsidP="00FE56C1">
            <w:pPr>
              <w:rPr>
                <w:rFonts w:asciiTheme="majorHAnsi" w:eastAsia="Calibri" w:hAnsiTheme="majorHAnsi" w:cstheme="majorHAnsi"/>
                <w:sz w:val="16"/>
                <w:szCs w:val="16"/>
              </w:rPr>
            </w:pPr>
            <w:r w:rsidRPr="00AE532A">
              <w:rPr>
                <w:rFonts w:asciiTheme="majorHAnsi" w:eastAsia="Calibri" w:hAnsiTheme="majorHAnsi" w:cstheme="majorHAnsi"/>
                <w:sz w:val="16"/>
                <w:szCs w:val="16"/>
              </w:rPr>
              <w:t>Rural</w:t>
            </w:r>
          </w:p>
        </w:tc>
        <w:tc>
          <w:tcPr>
            <w:tcW w:w="3152" w:type="pct"/>
          </w:tcPr>
          <w:p w14:paraId="2C87C896" w14:textId="77777777" w:rsidR="00386E46" w:rsidRPr="00AE532A" w:rsidRDefault="00386E46" w:rsidP="00FE56C1">
            <w:pPr>
              <w:rPr>
                <w:rFonts w:asciiTheme="majorHAnsi" w:eastAsia="Calibri" w:hAnsiTheme="majorHAnsi" w:cstheme="majorHAnsi"/>
                <w:sz w:val="16"/>
                <w:szCs w:val="16"/>
                <w:lang w:val="en-GB"/>
              </w:rPr>
            </w:pPr>
            <w:r w:rsidRPr="00AE532A">
              <w:rPr>
                <w:rFonts w:asciiTheme="majorHAnsi" w:eastAsia="Calibri" w:hAnsiTheme="majorHAnsi" w:cstheme="majorHAnsi"/>
                <w:sz w:val="16"/>
                <w:szCs w:val="16"/>
                <w:lang w:val="en-GB"/>
              </w:rPr>
              <w:t>Unambiguously rural settlements with most of the inhabitants deriving a living from farming and/or forestry or fishing. Populations of rural settlements range from farmsteads to a few hundred inhabitants.</w:t>
            </w:r>
          </w:p>
        </w:tc>
      </w:tr>
      <w:tr w:rsidR="00386E46" w:rsidRPr="00AE532A" w14:paraId="5ADF168C" w14:textId="77777777" w:rsidTr="00386E46">
        <w:trPr>
          <w:trHeight w:val="560"/>
        </w:trPr>
        <w:tc>
          <w:tcPr>
            <w:tcW w:w="640" w:type="pct"/>
            <w:vMerge/>
          </w:tcPr>
          <w:p w14:paraId="217CAB83" w14:textId="77777777" w:rsidR="00386E46" w:rsidRPr="00AE532A" w:rsidRDefault="00386E46" w:rsidP="00FE56C1">
            <w:pPr>
              <w:widowControl w:val="0"/>
              <w:rPr>
                <w:rFonts w:asciiTheme="majorHAnsi" w:eastAsia="Calibri" w:hAnsiTheme="majorHAnsi" w:cstheme="majorHAnsi"/>
                <w:sz w:val="16"/>
                <w:szCs w:val="16"/>
                <w:lang w:val="en-GB"/>
              </w:rPr>
            </w:pPr>
          </w:p>
        </w:tc>
        <w:tc>
          <w:tcPr>
            <w:tcW w:w="1208" w:type="pct"/>
          </w:tcPr>
          <w:p w14:paraId="46CC7F61" w14:textId="77777777" w:rsidR="00386E46" w:rsidRPr="00AE532A" w:rsidRDefault="00386E46" w:rsidP="00FE56C1">
            <w:pPr>
              <w:rPr>
                <w:rFonts w:asciiTheme="majorHAnsi" w:eastAsia="Calibri" w:hAnsiTheme="majorHAnsi" w:cstheme="majorHAnsi"/>
                <w:sz w:val="16"/>
                <w:szCs w:val="16"/>
              </w:rPr>
            </w:pPr>
            <w:proofErr w:type="spellStart"/>
            <w:r w:rsidRPr="00AE532A">
              <w:rPr>
                <w:rFonts w:asciiTheme="majorHAnsi" w:eastAsia="Calibri" w:hAnsiTheme="majorHAnsi" w:cstheme="majorHAnsi"/>
                <w:sz w:val="16"/>
                <w:szCs w:val="16"/>
              </w:rPr>
              <w:t>Ambiguous</w:t>
            </w:r>
            <w:proofErr w:type="spellEnd"/>
          </w:p>
        </w:tc>
        <w:tc>
          <w:tcPr>
            <w:tcW w:w="3152" w:type="pct"/>
          </w:tcPr>
          <w:p w14:paraId="2E3F8E52" w14:textId="77777777" w:rsidR="00386E46" w:rsidRPr="00AE532A" w:rsidRDefault="00386E46" w:rsidP="00FE56C1">
            <w:pPr>
              <w:rPr>
                <w:rFonts w:asciiTheme="majorHAnsi" w:eastAsia="Calibri" w:hAnsiTheme="majorHAnsi" w:cstheme="majorHAnsi"/>
                <w:sz w:val="16"/>
                <w:szCs w:val="16"/>
              </w:rPr>
            </w:pPr>
            <w:r w:rsidRPr="00AE532A">
              <w:rPr>
                <w:rFonts w:asciiTheme="majorHAnsi" w:eastAsia="Calibri" w:hAnsiTheme="majorHAnsi" w:cstheme="majorHAnsi"/>
                <w:sz w:val="16"/>
                <w:szCs w:val="16"/>
                <w:lang w:val="en-GB"/>
              </w:rPr>
              <w:t xml:space="preserve">‘Large villages’, ‘small towns’ and ‘small urban </w:t>
            </w:r>
            <w:proofErr w:type="gramStart"/>
            <w:r w:rsidRPr="00AE532A">
              <w:rPr>
                <w:rFonts w:asciiTheme="majorHAnsi" w:eastAsia="Calibri" w:hAnsiTheme="majorHAnsi" w:cstheme="majorHAnsi"/>
                <w:sz w:val="16"/>
                <w:szCs w:val="16"/>
                <w:lang w:val="en-GB"/>
              </w:rPr>
              <w:t>centres’</w:t>
            </w:r>
            <w:proofErr w:type="gramEnd"/>
            <w:r w:rsidRPr="00AE532A">
              <w:rPr>
                <w:rFonts w:asciiTheme="majorHAnsi" w:eastAsia="Calibri" w:hAnsiTheme="majorHAnsi" w:cstheme="majorHAnsi"/>
                <w:sz w:val="16"/>
                <w:szCs w:val="16"/>
                <w:lang w:val="en-GB"/>
              </w:rPr>
              <w:t xml:space="preserve">. The proportion of the population in rural and urban areas is influenced by each nation’s definition of ‘urban </w:t>
            </w:r>
            <w:proofErr w:type="gramStart"/>
            <w:r w:rsidRPr="00AE532A">
              <w:rPr>
                <w:rFonts w:asciiTheme="majorHAnsi" w:eastAsia="Calibri" w:hAnsiTheme="majorHAnsi" w:cstheme="majorHAnsi"/>
                <w:sz w:val="16"/>
                <w:szCs w:val="16"/>
                <w:lang w:val="en-GB"/>
              </w:rPr>
              <w:t>areas’</w:t>
            </w:r>
            <w:proofErr w:type="gramEnd"/>
            <w:r w:rsidRPr="00AE532A">
              <w:rPr>
                <w:rFonts w:asciiTheme="majorHAnsi" w:eastAsia="Calibri" w:hAnsiTheme="majorHAnsi" w:cstheme="majorHAnsi"/>
                <w:sz w:val="16"/>
                <w:szCs w:val="16"/>
                <w:lang w:val="en-GB"/>
              </w:rPr>
              <w:t xml:space="preserve">. </w:t>
            </w:r>
            <w:proofErr w:type="spellStart"/>
            <w:r w:rsidRPr="00AE532A">
              <w:rPr>
                <w:rFonts w:asciiTheme="majorHAnsi" w:eastAsia="Calibri" w:hAnsiTheme="majorHAnsi" w:cstheme="majorHAnsi"/>
                <w:sz w:val="16"/>
                <w:szCs w:val="16"/>
              </w:rPr>
              <w:t>Populations</w:t>
            </w:r>
            <w:proofErr w:type="spellEnd"/>
            <w:r w:rsidRPr="00AE532A">
              <w:rPr>
                <w:rFonts w:asciiTheme="majorHAnsi" w:eastAsia="Calibri" w:hAnsiTheme="majorHAnsi" w:cstheme="majorHAnsi"/>
                <w:sz w:val="16"/>
                <w:szCs w:val="16"/>
              </w:rPr>
              <w:t xml:space="preserve"> </w:t>
            </w:r>
            <w:proofErr w:type="spellStart"/>
            <w:r w:rsidRPr="00AE532A">
              <w:rPr>
                <w:rFonts w:asciiTheme="majorHAnsi" w:eastAsia="Calibri" w:hAnsiTheme="majorHAnsi" w:cstheme="majorHAnsi"/>
                <w:sz w:val="16"/>
                <w:szCs w:val="16"/>
              </w:rPr>
              <w:t>range</w:t>
            </w:r>
            <w:proofErr w:type="spellEnd"/>
            <w:r w:rsidRPr="00AE532A">
              <w:rPr>
                <w:rFonts w:asciiTheme="majorHAnsi" w:eastAsia="Calibri" w:hAnsiTheme="majorHAnsi" w:cstheme="majorHAnsi"/>
                <w:sz w:val="16"/>
                <w:szCs w:val="16"/>
              </w:rPr>
              <w:t xml:space="preserve"> </w:t>
            </w:r>
            <w:proofErr w:type="spellStart"/>
            <w:r w:rsidRPr="00AE532A">
              <w:rPr>
                <w:rFonts w:asciiTheme="majorHAnsi" w:eastAsia="Calibri" w:hAnsiTheme="majorHAnsi" w:cstheme="majorHAnsi"/>
                <w:sz w:val="16"/>
                <w:szCs w:val="16"/>
              </w:rPr>
              <w:t>from</w:t>
            </w:r>
            <w:proofErr w:type="spellEnd"/>
            <w:r w:rsidRPr="00AE532A">
              <w:rPr>
                <w:rFonts w:asciiTheme="majorHAnsi" w:eastAsia="Calibri" w:hAnsiTheme="majorHAnsi" w:cstheme="majorHAnsi"/>
                <w:sz w:val="16"/>
                <w:szCs w:val="16"/>
              </w:rPr>
              <w:t xml:space="preserve"> a </w:t>
            </w:r>
            <w:proofErr w:type="spellStart"/>
            <w:r w:rsidRPr="00AE532A">
              <w:rPr>
                <w:rFonts w:asciiTheme="majorHAnsi" w:eastAsia="Calibri" w:hAnsiTheme="majorHAnsi" w:cstheme="majorHAnsi"/>
                <w:sz w:val="16"/>
                <w:szCs w:val="16"/>
              </w:rPr>
              <w:t>few</w:t>
            </w:r>
            <w:proofErr w:type="spellEnd"/>
            <w:r w:rsidRPr="00AE532A">
              <w:rPr>
                <w:rFonts w:asciiTheme="majorHAnsi" w:eastAsia="Calibri" w:hAnsiTheme="majorHAnsi" w:cstheme="majorHAnsi"/>
                <w:sz w:val="16"/>
                <w:szCs w:val="16"/>
              </w:rPr>
              <w:t xml:space="preserve"> </w:t>
            </w:r>
            <w:proofErr w:type="spellStart"/>
            <w:r w:rsidRPr="00AE532A">
              <w:rPr>
                <w:rFonts w:asciiTheme="majorHAnsi" w:eastAsia="Calibri" w:hAnsiTheme="majorHAnsi" w:cstheme="majorHAnsi"/>
                <w:sz w:val="16"/>
                <w:szCs w:val="16"/>
              </w:rPr>
              <w:t>hundred</w:t>
            </w:r>
            <w:proofErr w:type="spellEnd"/>
            <w:r w:rsidRPr="00AE532A">
              <w:rPr>
                <w:rFonts w:asciiTheme="majorHAnsi" w:eastAsia="Calibri" w:hAnsiTheme="majorHAnsi" w:cstheme="majorHAnsi"/>
                <w:sz w:val="16"/>
                <w:szCs w:val="16"/>
              </w:rPr>
              <w:t xml:space="preserve"> </w:t>
            </w:r>
            <w:proofErr w:type="spellStart"/>
            <w:r w:rsidRPr="00AE532A">
              <w:rPr>
                <w:rFonts w:asciiTheme="majorHAnsi" w:eastAsia="Calibri" w:hAnsiTheme="majorHAnsi" w:cstheme="majorHAnsi"/>
                <w:sz w:val="16"/>
                <w:szCs w:val="16"/>
              </w:rPr>
              <w:t>to</w:t>
            </w:r>
            <w:proofErr w:type="spellEnd"/>
            <w:r w:rsidRPr="00AE532A">
              <w:rPr>
                <w:rFonts w:asciiTheme="majorHAnsi" w:eastAsia="Calibri" w:hAnsiTheme="majorHAnsi" w:cstheme="majorHAnsi"/>
                <w:sz w:val="16"/>
                <w:szCs w:val="16"/>
              </w:rPr>
              <w:t xml:space="preserve"> 20,000 </w:t>
            </w:r>
            <w:proofErr w:type="spellStart"/>
            <w:r w:rsidRPr="00AE532A">
              <w:rPr>
                <w:rFonts w:asciiTheme="majorHAnsi" w:eastAsia="Calibri" w:hAnsiTheme="majorHAnsi" w:cstheme="majorHAnsi"/>
                <w:sz w:val="16"/>
                <w:szCs w:val="16"/>
              </w:rPr>
              <w:t>inhabitants</w:t>
            </w:r>
            <w:proofErr w:type="spellEnd"/>
            <w:r w:rsidRPr="00AE532A">
              <w:rPr>
                <w:rFonts w:asciiTheme="majorHAnsi" w:eastAsia="Calibri" w:hAnsiTheme="majorHAnsi" w:cstheme="majorHAnsi"/>
                <w:sz w:val="16"/>
                <w:szCs w:val="16"/>
              </w:rPr>
              <w:t>.</w:t>
            </w:r>
          </w:p>
        </w:tc>
      </w:tr>
      <w:tr w:rsidR="00386E46" w:rsidRPr="00AE532A" w14:paraId="3E42A697" w14:textId="77777777" w:rsidTr="001516FD">
        <w:trPr>
          <w:trHeight w:val="265"/>
        </w:trPr>
        <w:tc>
          <w:tcPr>
            <w:tcW w:w="640" w:type="pct"/>
            <w:vMerge w:val="restart"/>
          </w:tcPr>
          <w:p w14:paraId="3B70F04C" w14:textId="77777777" w:rsidR="00386E46" w:rsidRPr="00AE532A" w:rsidRDefault="00386E46" w:rsidP="00FE56C1">
            <w:pPr>
              <w:rPr>
                <w:rFonts w:asciiTheme="majorHAnsi" w:eastAsia="Calibri" w:hAnsiTheme="majorHAnsi" w:cstheme="majorHAnsi"/>
                <w:sz w:val="16"/>
                <w:szCs w:val="16"/>
              </w:rPr>
            </w:pPr>
            <w:r w:rsidRPr="00AE532A">
              <w:rPr>
                <w:rFonts w:asciiTheme="majorHAnsi" w:eastAsia="Calibri" w:hAnsiTheme="majorHAnsi" w:cstheme="majorHAnsi"/>
                <w:sz w:val="16"/>
                <w:szCs w:val="16"/>
              </w:rPr>
              <w:t>Actor type</w:t>
            </w:r>
          </w:p>
        </w:tc>
        <w:tc>
          <w:tcPr>
            <w:tcW w:w="1208" w:type="pct"/>
          </w:tcPr>
          <w:p w14:paraId="76BF5B9D" w14:textId="77777777" w:rsidR="00386E46" w:rsidRPr="00AE532A" w:rsidRDefault="00386E46" w:rsidP="00FE56C1">
            <w:pPr>
              <w:rPr>
                <w:rFonts w:asciiTheme="majorHAnsi" w:eastAsia="Calibri" w:hAnsiTheme="majorHAnsi" w:cstheme="majorHAnsi"/>
                <w:sz w:val="16"/>
                <w:szCs w:val="16"/>
              </w:rPr>
            </w:pPr>
            <w:proofErr w:type="spellStart"/>
            <w:r w:rsidRPr="00AE532A">
              <w:rPr>
                <w:rFonts w:asciiTheme="majorHAnsi" w:eastAsia="Calibri" w:hAnsiTheme="majorHAnsi" w:cstheme="majorHAnsi"/>
                <w:sz w:val="16"/>
                <w:szCs w:val="16"/>
              </w:rPr>
              <w:t>Individuals</w:t>
            </w:r>
            <w:proofErr w:type="spellEnd"/>
            <w:r w:rsidRPr="00AE532A">
              <w:rPr>
                <w:rFonts w:asciiTheme="majorHAnsi" w:eastAsia="Calibri" w:hAnsiTheme="majorHAnsi" w:cstheme="majorHAnsi"/>
                <w:sz w:val="16"/>
                <w:szCs w:val="16"/>
              </w:rPr>
              <w:t xml:space="preserve"> </w:t>
            </w:r>
            <w:proofErr w:type="spellStart"/>
            <w:r w:rsidRPr="00AE532A">
              <w:rPr>
                <w:rFonts w:asciiTheme="majorHAnsi" w:eastAsia="Calibri" w:hAnsiTheme="majorHAnsi" w:cstheme="majorHAnsi"/>
                <w:sz w:val="16"/>
                <w:szCs w:val="16"/>
              </w:rPr>
              <w:t>or</w:t>
            </w:r>
            <w:proofErr w:type="spellEnd"/>
            <w:r w:rsidRPr="00AE532A">
              <w:rPr>
                <w:rFonts w:asciiTheme="majorHAnsi" w:eastAsia="Calibri" w:hAnsiTheme="majorHAnsi" w:cstheme="majorHAnsi"/>
                <w:sz w:val="16"/>
                <w:szCs w:val="16"/>
              </w:rPr>
              <w:t xml:space="preserve"> </w:t>
            </w:r>
            <w:proofErr w:type="spellStart"/>
            <w:r w:rsidRPr="00AE532A">
              <w:rPr>
                <w:rFonts w:asciiTheme="majorHAnsi" w:eastAsia="Calibri" w:hAnsiTheme="majorHAnsi" w:cstheme="majorHAnsi"/>
                <w:sz w:val="16"/>
                <w:szCs w:val="16"/>
              </w:rPr>
              <w:t>households</w:t>
            </w:r>
            <w:proofErr w:type="spellEnd"/>
          </w:p>
        </w:tc>
        <w:tc>
          <w:tcPr>
            <w:tcW w:w="3152" w:type="pct"/>
          </w:tcPr>
          <w:p w14:paraId="262A853B" w14:textId="77777777" w:rsidR="00386E46" w:rsidRPr="00AE532A" w:rsidRDefault="00386E46" w:rsidP="00FE56C1">
            <w:pPr>
              <w:rPr>
                <w:rFonts w:asciiTheme="majorHAnsi" w:eastAsia="Calibri" w:hAnsiTheme="majorHAnsi" w:cstheme="majorHAnsi"/>
                <w:sz w:val="16"/>
                <w:szCs w:val="16"/>
              </w:rPr>
            </w:pPr>
            <w:proofErr w:type="spellStart"/>
            <w:r w:rsidRPr="00AE532A">
              <w:rPr>
                <w:rFonts w:asciiTheme="majorHAnsi" w:eastAsia="Calibri" w:hAnsiTheme="majorHAnsi" w:cstheme="majorHAnsi"/>
                <w:sz w:val="16"/>
                <w:szCs w:val="16"/>
              </w:rPr>
              <w:t>Including</w:t>
            </w:r>
            <w:proofErr w:type="spellEnd"/>
            <w:r w:rsidRPr="00AE532A">
              <w:rPr>
                <w:rFonts w:asciiTheme="majorHAnsi" w:eastAsia="Calibri" w:hAnsiTheme="majorHAnsi" w:cstheme="majorHAnsi"/>
                <w:sz w:val="16"/>
                <w:szCs w:val="16"/>
              </w:rPr>
              <w:t xml:space="preserve"> informal </w:t>
            </w:r>
            <w:proofErr w:type="spellStart"/>
            <w:r w:rsidRPr="00AE532A">
              <w:rPr>
                <w:rFonts w:asciiTheme="majorHAnsi" w:eastAsia="Calibri" w:hAnsiTheme="majorHAnsi" w:cstheme="majorHAnsi"/>
                <w:sz w:val="16"/>
                <w:szCs w:val="16"/>
              </w:rPr>
              <w:t>community</w:t>
            </w:r>
            <w:proofErr w:type="spellEnd"/>
            <w:r w:rsidRPr="00AE532A">
              <w:rPr>
                <w:rFonts w:asciiTheme="majorHAnsi" w:eastAsia="Calibri" w:hAnsiTheme="majorHAnsi" w:cstheme="majorHAnsi"/>
                <w:sz w:val="16"/>
                <w:szCs w:val="16"/>
              </w:rPr>
              <w:t xml:space="preserve"> </w:t>
            </w:r>
            <w:proofErr w:type="spellStart"/>
            <w:r w:rsidRPr="00AE532A">
              <w:rPr>
                <w:rFonts w:asciiTheme="majorHAnsi" w:eastAsia="Calibri" w:hAnsiTheme="majorHAnsi" w:cstheme="majorHAnsi"/>
                <w:sz w:val="16"/>
                <w:szCs w:val="16"/>
              </w:rPr>
              <w:t>networks</w:t>
            </w:r>
            <w:proofErr w:type="spellEnd"/>
          </w:p>
        </w:tc>
      </w:tr>
      <w:tr w:rsidR="00386E46" w:rsidRPr="00AE532A" w14:paraId="7464FDDD" w14:textId="77777777" w:rsidTr="001516FD">
        <w:trPr>
          <w:trHeight w:val="269"/>
        </w:trPr>
        <w:tc>
          <w:tcPr>
            <w:tcW w:w="640" w:type="pct"/>
            <w:vMerge/>
          </w:tcPr>
          <w:p w14:paraId="1DFDB4C4" w14:textId="77777777" w:rsidR="00386E46" w:rsidRPr="00AE532A" w:rsidRDefault="00386E46" w:rsidP="00FE56C1">
            <w:pPr>
              <w:widowControl w:val="0"/>
              <w:rPr>
                <w:rFonts w:asciiTheme="majorHAnsi" w:eastAsia="Calibri" w:hAnsiTheme="majorHAnsi" w:cstheme="majorHAnsi"/>
                <w:sz w:val="16"/>
                <w:szCs w:val="16"/>
              </w:rPr>
            </w:pPr>
          </w:p>
        </w:tc>
        <w:tc>
          <w:tcPr>
            <w:tcW w:w="1208" w:type="pct"/>
          </w:tcPr>
          <w:p w14:paraId="290C88BD" w14:textId="77777777" w:rsidR="00386E46" w:rsidRPr="00AE532A" w:rsidRDefault="00386E46" w:rsidP="00FE56C1">
            <w:pPr>
              <w:rPr>
                <w:rFonts w:asciiTheme="majorHAnsi" w:eastAsia="Calibri" w:hAnsiTheme="majorHAnsi" w:cstheme="majorHAnsi"/>
                <w:sz w:val="16"/>
                <w:szCs w:val="16"/>
                <w:lang w:val="en-GB"/>
              </w:rPr>
            </w:pPr>
            <w:r w:rsidRPr="00AE532A">
              <w:rPr>
                <w:rFonts w:asciiTheme="majorHAnsi" w:eastAsia="Calibri" w:hAnsiTheme="majorHAnsi" w:cstheme="majorHAnsi"/>
                <w:sz w:val="16"/>
                <w:szCs w:val="16"/>
                <w:lang w:val="en-GB"/>
              </w:rPr>
              <w:t>Civil society (sub-national or local)</w:t>
            </w:r>
          </w:p>
        </w:tc>
        <w:tc>
          <w:tcPr>
            <w:tcW w:w="3152" w:type="pct"/>
          </w:tcPr>
          <w:p w14:paraId="60E683B7" w14:textId="77777777" w:rsidR="00386E46" w:rsidRPr="00AE532A" w:rsidRDefault="00386E46" w:rsidP="00FE56C1">
            <w:pPr>
              <w:rPr>
                <w:rFonts w:asciiTheme="majorHAnsi" w:eastAsia="Calibri" w:hAnsiTheme="majorHAnsi" w:cstheme="majorHAnsi"/>
                <w:sz w:val="16"/>
                <w:szCs w:val="16"/>
              </w:rPr>
            </w:pPr>
            <w:r w:rsidRPr="00AE532A">
              <w:rPr>
                <w:rFonts w:asciiTheme="majorHAnsi" w:eastAsia="Calibri" w:hAnsiTheme="majorHAnsi" w:cstheme="majorHAnsi"/>
                <w:sz w:val="16"/>
                <w:szCs w:val="16"/>
              </w:rPr>
              <w:t xml:space="preserve">Formal </w:t>
            </w:r>
            <w:proofErr w:type="spellStart"/>
            <w:r w:rsidRPr="00AE532A">
              <w:rPr>
                <w:rFonts w:asciiTheme="majorHAnsi" w:eastAsia="Calibri" w:hAnsiTheme="majorHAnsi" w:cstheme="majorHAnsi"/>
                <w:sz w:val="16"/>
                <w:szCs w:val="16"/>
              </w:rPr>
              <w:t>community</w:t>
            </w:r>
            <w:proofErr w:type="spellEnd"/>
            <w:r w:rsidRPr="00AE532A">
              <w:rPr>
                <w:rFonts w:asciiTheme="majorHAnsi" w:eastAsia="Calibri" w:hAnsiTheme="majorHAnsi" w:cstheme="majorHAnsi"/>
                <w:sz w:val="16"/>
                <w:szCs w:val="16"/>
              </w:rPr>
              <w:t xml:space="preserve"> </w:t>
            </w:r>
            <w:proofErr w:type="spellStart"/>
            <w:r w:rsidRPr="00AE532A">
              <w:rPr>
                <w:rFonts w:asciiTheme="majorHAnsi" w:eastAsia="Calibri" w:hAnsiTheme="majorHAnsi" w:cstheme="majorHAnsi"/>
                <w:sz w:val="16"/>
                <w:szCs w:val="16"/>
              </w:rPr>
              <w:t>associations</w:t>
            </w:r>
            <w:proofErr w:type="spellEnd"/>
          </w:p>
        </w:tc>
      </w:tr>
      <w:tr w:rsidR="00386E46" w:rsidRPr="00BA12EB" w14:paraId="06F68D36" w14:textId="77777777" w:rsidTr="00386E46">
        <w:trPr>
          <w:trHeight w:val="560"/>
        </w:trPr>
        <w:tc>
          <w:tcPr>
            <w:tcW w:w="640" w:type="pct"/>
            <w:vMerge/>
          </w:tcPr>
          <w:p w14:paraId="616BF4AE" w14:textId="77777777" w:rsidR="00386E46" w:rsidRPr="00AE532A" w:rsidRDefault="00386E46" w:rsidP="00FE56C1">
            <w:pPr>
              <w:widowControl w:val="0"/>
              <w:rPr>
                <w:rFonts w:asciiTheme="majorHAnsi" w:eastAsia="Calibri" w:hAnsiTheme="majorHAnsi" w:cstheme="majorHAnsi"/>
                <w:sz w:val="16"/>
                <w:szCs w:val="16"/>
              </w:rPr>
            </w:pPr>
          </w:p>
        </w:tc>
        <w:tc>
          <w:tcPr>
            <w:tcW w:w="1208" w:type="pct"/>
          </w:tcPr>
          <w:p w14:paraId="0596988C" w14:textId="77777777" w:rsidR="00386E46" w:rsidRPr="00AE532A" w:rsidRDefault="00386E46" w:rsidP="00FE56C1">
            <w:pPr>
              <w:rPr>
                <w:rFonts w:asciiTheme="majorHAnsi" w:eastAsia="Calibri" w:hAnsiTheme="majorHAnsi" w:cstheme="majorHAnsi"/>
                <w:sz w:val="16"/>
                <w:szCs w:val="16"/>
                <w:lang w:val="en-GB"/>
              </w:rPr>
            </w:pPr>
            <w:r w:rsidRPr="00AE532A">
              <w:rPr>
                <w:rFonts w:asciiTheme="majorHAnsi" w:eastAsia="Calibri" w:hAnsiTheme="majorHAnsi" w:cstheme="majorHAnsi"/>
                <w:sz w:val="16"/>
                <w:szCs w:val="16"/>
                <w:lang w:val="en-GB"/>
              </w:rPr>
              <w:t>Civil society (international/multinational/national)</w:t>
            </w:r>
          </w:p>
        </w:tc>
        <w:tc>
          <w:tcPr>
            <w:tcW w:w="3152" w:type="pct"/>
          </w:tcPr>
          <w:p w14:paraId="7D66E475" w14:textId="77777777" w:rsidR="00386E46" w:rsidRPr="00AE532A" w:rsidRDefault="00386E46" w:rsidP="00FE56C1">
            <w:pPr>
              <w:rPr>
                <w:rFonts w:asciiTheme="majorHAnsi" w:eastAsia="Calibri" w:hAnsiTheme="majorHAnsi" w:cstheme="majorHAnsi"/>
                <w:sz w:val="16"/>
                <w:szCs w:val="16"/>
                <w:lang w:val="en-GB"/>
              </w:rPr>
            </w:pPr>
            <w:r w:rsidRPr="00AE532A">
              <w:rPr>
                <w:rFonts w:asciiTheme="majorHAnsi" w:eastAsia="Calibri" w:hAnsiTheme="majorHAnsi" w:cstheme="majorHAnsi"/>
                <w:sz w:val="16"/>
                <w:szCs w:val="16"/>
                <w:lang w:val="en-GB"/>
              </w:rPr>
              <w:t>Voluntary civil society organizations. Includes charities, non-profits, faith-based organizations, professional organizations (</w:t>
            </w:r>
            <w:proofErr w:type="gramStart"/>
            <w:r w:rsidRPr="00AE532A">
              <w:rPr>
                <w:rFonts w:asciiTheme="majorHAnsi" w:eastAsia="Calibri" w:hAnsiTheme="majorHAnsi" w:cstheme="majorHAnsi"/>
                <w:sz w:val="16"/>
                <w:szCs w:val="16"/>
                <w:lang w:val="en-GB"/>
              </w:rPr>
              <w:t>e.g.</w:t>
            </w:r>
            <w:proofErr w:type="gramEnd"/>
            <w:r w:rsidRPr="00AE532A">
              <w:rPr>
                <w:rFonts w:asciiTheme="majorHAnsi" w:eastAsia="Calibri" w:hAnsiTheme="majorHAnsi" w:cstheme="majorHAnsi"/>
                <w:sz w:val="16"/>
                <w:szCs w:val="16"/>
                <w:lang w:val="en-GB"/>
              </w:rPr>
              <w:t xml:space="preserve"> labour unions, associations, federations), cultural groups, religious groups, sporting associations, advocacy groups (e.g. NGOs).</w:t>
            </w:r>
          </w:p>
        </w:tc>
      </w:tr>
      <w:tr w:rsidR="00386E46" w:rsidRPr="00BA12EB" w14:paraId="4FF4D3A8" w14:textId="77777777" w:rsidTr="001516FD">
        <w:trPr>
          <w:trHeight w:val="341"/>
        </w:trPr>
        <w:tc>
          <w:tcPr>
            <w:tcW w:w="640" w:type="pct"/>
            <w:vMerge/>
          </w:tcPr>
          <w:p w14:paraId="3B93F628" w14:textId="77777777" w:rsidR="00386E46" w:rsidRPr="00AE532A" w:rsidRDefault="00386E46" w:rsidP="00FE56C1">
            <w:pPr>
              <w:widowControl w:val="0"/>
              <w:rPr>
                <w:rFonts w:asciiTheme="majorHAnsi" w:eastAsia="Calibri" w:hAnsiTheme="majorHAnsi" w:cstheme="majorHAnsi"/>
                <w:sz w:val="16"/>
                <w:szCs w:val="16"/>
                <w:lang w:val="en-GB"/>
              </w:rPr>
            </w:pPr>
          </w:p>
        </w:tc>
        <w:tc>
          <w:tcPr>
            <w:tcW w:w="1208" w:type="pct"/>
          </w:tcPr>
          <w:p w14:paraId="36573672" w14:textId="77777777" w:rsidR="00386E46" w:rsidRPr="00AE532A" w:rsidRDefault="00386E46" w:rsidP="00FE56C1">
            <w:pPr>
              <w:rPr>
                <w:rFonts w:asciiTheme="majorHAnsi" w:eastAsia="Calibri" w:hAnsiTheme="majorHAnsi" w:cstheme="majorHAnsi"/>
                <w:sz w:val="16"/>
                <w:szCs w:val="16"/>
              </w:rPr>
            </w:pPr>
            <w:r w:rsidRPr="00AE532A">
              <w:rPr>
                <w:rFonts w:asciiTheme="majorHAnsi" w:eastAsia="Calibri" w:hAnsiTheme="majorHAnsi" w:cstheme="majorHAnsi"/>
                <w:sz w:val="16"/>
                <w:szCs w:val="16"/>
              </w:rPr>
              <w:t>Government (</w:t>
            </w:r>
            <w:proofErr w:type="spellStart"/>
            <w:r w:rsidRPr="00AE532A">
              <w:rPr>
                <w:rFonts w:asciiTheme="majorHAnsi" w:eastAsia="Calibri" w:hAnsiTheme="majorHAnsi" w:cstheme="majorHAnsi"/>
                <w:sz w:val="16"/>
                <w:szCs w:val="16"/>
              </w:rPr>
              <w:t>local</w:t>
            </w:r>
            <w:proofErr w:type="spellEnd"/>
            <w:r w:rsidRPr="00AE532A">
              <w:rPr>
                <w:rFonts w:asciiTheme="majorHAnsi" w:eastAsia="Calibri" w:hAnsiTheme="majorHAnsi" w:cstheme="majorHAnsi"/>
                <w:sz w:val="16"/>
                <w:szCs w:val="16"/>
              </w:rPr>
              <w:t>)</w:t>
            </w:r>
          </w:p>
        </w:tc>
        <w:tc>
          <w:tcPr>
            <w:tcW w:w="3152" w:type="pct"/>
          </w:tcPr>
          <w:p w14:paraId="4AD08C0E" w14:textId="77777777" w:rsidR="00386E46" w:rsidRPr="00AE532A" w:rsidRDefault="00386E46" w:rsidP="00FE56C1">
            <w:pPr>
              <w:rPr>
                <w:rFonts w:asciiTheme="majorHAnsi" w:eastAsia="Calibri" w:hAnsiTheme="majorHAnsi" w:cstheme="majorHAnsi"/>
                <w:sz w:val="16"/>
                <w:szCs w:val="16"/>
                <w:lang w:val="en-GB"/>
              </w:rPr>
            </w:pPr>
            <w:r w:rsidRPr="00AE532A">
              <w:rPr>
                <w:rFonts w:asciiTheme="majorHAnsi" w:eastAsia="Calibri" w:hAnsiTheme="majorHAnsi" w:cstheme="majorHAnsi"/>
                <w:sz w:val="16"/>
                <w:szCs w:val="16"/>
                <w:lang w:val="en-GB"/>
              </w:rPr>
              <w:t>Terms include municipality, local government, community, urban, urban regions, rural, etc.</w:t>
            </w:r>
          </w:p>
        </w:tc>
      </w:tr>
      <w:tr w:rsidR="00386E46" w:rsidRPr="00BA12EB" w14:paraId="1F6E6DDC" w14:textId="77777777" w:rsidTr="001516FD">
        <w:trPr>
          <w:trHeight w:val="361"/>
        </w:trPr>
        <w:tc>
          <w:tcPr>
            <w:tcW w:w="640" w:type="pct"/>
            <w:vMerge/>
          </w:tcPr>
          <w:p w14:paraId="7E68C29F" w14:textId="77777777" w:rsidR="00386E46" w:rsidRPr="00AE532A" w:rsidRDefault="00386E46" w:rsidP="00FE56C1">
            <w:pPr>
              <w:widowControl w:val="0"/>
              <w:rPr>
                <w:rFonts w:asciiTheme="majorHAnsi" w:eastAsia="Calibri" w:hAnsiTheme="majorHAnsi" w:cstheme="majorHAnsi"/>
                <w:sz w:val="16"/>
                <w:szCs w:val="16"/>
                <w:lang w:val="en-GB"/>
              </w:rPr>
            </w:pPr>
          </w:p>
        </w:tc>
        <w:tc>
          <w:tcPr>
            <w:tcW w:w="1208" w:type="pct"/>
          </w:tcPr>
          <w:p w14:paraId="13FF51DD" w14:textId="77777777" w:rsidR="00386E46" w:rsidRPr="00AE532A" w:rsidRDefault="00386E46" w:rsidP="00FE56C1">
            <w:pPr>
              <w:rPr>
                <w:rFonts w:asciiTheme="majorHAnsi" w:eastAsia="Calibri" w:hAnsiTheme="majorHAnsi" w:cstheme="majorHAnsi"/>
                <w:sz w:val="16"/>
                <w:szCs w:val="16"/>
              </w:rPr>
            </w:pPr>
            <w:r w:rsidRPr="00AE532A">
              <w:rPr>
                <w:rFonts w:asciiTheme="majorHAnsi" w:eastAsia="Calibri" w:hAnsiTheme="majorHAnsi" w:cstheme="majorHAnsi"/>
                <w:sz w:val="16"/>
                <w:szCs w:val="16"/>
              </w:rPr>
              <w:t>Government (sub-national)</w:t>
            </w:r>
          </w:p>
        </w:tc>
        <w:tc>
          <w:tcPr>
            <w:tcW w:w="3152" w:type="pct"/>
          </w:tcPr>
          <w:p w14:paraId="44F447C1" w14:textId="77777777" w:rsidR="00386E46" w:rsidRPr="00AE532A" w:rsidRDefault="00386E46" w:rsidP="00FE56C1">
            <w:pPr>
              <w:rPr>
                <w:rFonts w:asciiTheme="majorHAnsi" w:eastAsia="Calibri" w:hAnsiTheme="majorHAnsi" w:cstheme="majorHAnsi"/>
                <w:sz w:val="16"/>
                <w:szCs w:val="16"/>
                <w:lang w:val="en-GB"/>
              </w:rPr>
            </w:pPr>
            <w:r w:rsidRPr="00AE532A">
              <w:rPr>
                <w:rFonts w:asciiTheme="majorHAnsi" w:eastAsia="Calibri" w:hAnsiTheme="majorHAnsi" w:cstheme="majorHAnsi"/>
                <w:sz w:val="16"/>
                <w:szCs w:val="16"/>
                <w:lang w:val="en-GB"/>
              </w:rPr>
              <w:t xml:space="preserve">Domestic, sub-national governing unit. Terms include state, province, territory, department, canton, </w:t>
            </w:r>
            <w:proofErr w:type="spellStart"/>
            <w:r w:rsidRPr="00AE532A">
              <w:rPr>
                <w:rFonts w:asciiTheme="majorHAnsi" w:eastAsia="Calibri" w:hAnsiTheme="majorHAnsi" w:cstheme="majorHAnsi"/>
                <w:sz w:val="16"/>
                <w:szCs w:val="16"/>
                <w:lang w:val="en-GB"/>
              </w:rPr>
              <w:t>Bundesländer</w:t>
            </w:r>
            <w:proofErr w:type="spellEnd"/>
            <w:r w:rsidRPr="00AE532A">
              <w:rPr>
                <w:rFonts w:asciiTheme="majorHAnsi" w:eastAsia="Calibri" w:hAnsiTheme="majorHAnsi" w:cstheme="majorHAnsi"/>
                <w:sz w:val="16"/>
                <w:szCs w:val="16"/>
                <w:lang w:val="en-GB"/>
              </w:rPr>
              <w:t>, etc.</w:t>
            </w:r>
          </w:p>
        </w:tc>
      </w:tr>
      <w:tr w:rsidR="00386E46" w:rsidRPr="00BA12EB" w14:paraId="2D308F2D" w14:textId="77777777" w:rsidTr="001516FD">
        <w:trPr>
          <w:trHeight w:val="111"/>
        </w:trPr>
        <w:tc>
          <w:tcPr>
            <w:tcW w:w="640" w:type="pct"/>
            <w:vMerge/>
          </w:tcPr>
          <w:p w14:paraId="6A7965BD" w14:textId="77777777" w:rsidR="00386E46" w:rsidRPr="00AE532A" w:rsidRDefault="00386E46" w:rsidP="00FE56C1">
            <w:pPr>
              <w:widowControl w:val="0"/>
              <w:rPr>
                <w:rFonts w:asciiTheme="majorHAnsi" w:eastAsia="Calibri" w:hAnsiTheme="majorHAnsi" w:cstheme="majorHAnsi"/>
                <w:sz w:val="16"/>
                <w:szCs w:val="16"/>
                <w:lang w:val="en-GB"/>
              </w:rPr>
            </w:pPr>
          </w:p>
        </w:tc>
        <w:tc>
          <w:tcPr>
            <w:tcW w:w="1208" w:type="pct"/>
          </w:tcPr>
          <w:p w14:paraId="4E40F52D" w14:textId="77777777" w:rsidR="00386E46" w:rsidRPr="00AE532A" w:rsidRDefault="00386E46" w:rsidP="00FE56C1">
            <w:pPr>
              <w:rPr>
                <w:rFonts w:asciiTheme="majorHAnsi" w:eastAsia="Calibri" w:hAnsiTheme="majorHAnsi" w:cstheme="majorHAnsi"/>
                <w:sz w:val="16"/>
                <w:szCs w:val="16"/>
              </w:rPr>
            </w:pPr>
            <w:r w:rsidRPr="00AE532A">
              <w:rPr>
                <w:rFonts w:asciiTheme="majorHAnsi" w:eastAsia="Calibri" w:hAnsiTheme="majorHAnsi" w:cstheme="majorHAnsi"/>
                <w:sz w:val="16"/>
                <w:szCs w:val="16"/>
              </w:rPr>
              <w:t>Government (national)</w:t>
            </w:r>
          </w:p>
        </w:tc>
        <w:tc>
          <w:tcPr>
            <w:tcW w:w="3152" w:type="pct"/>
          </w:tcPr>
          <w:p w14:paraId="2D0AA04E" w14:textId="77777777" w:rsidR="00386E46" w:rsidRPr="00AE532A" w:rsidRDefault="00386E46" w:rsidP="00FE56C1">
            <w:pPr>
              <w:rPr>
                <w:rFonts w:asciiTheme="majorHAnsi" w:eastAsia="Calibri" w:hAnsiTheme="majorHAnsi" w:cstheme="majorHAnsi"/>
                <w:sz w:val="16"/>
                <w:szCs w:val="16"/>
                <w:lang w:val="en-GB"/>
              </w:rPr>
            </w:pPr>
            <w:r w:rsidRPr="00AE532A">
              <w:rPr>
                <w:rFonts w:asciiTheme="majorHAnsi" w:eastAsia="Calibri" w:hAnsiTheme="majorHAnsi" w:cstheme="majorHAnsi"/>
                <w:sz w:val="16"/>
                <w:szCs w:val="16"/>
                <w:lang w:val="en-GB"/>
              </w:rPr>
              <w:t>Countries officially recognized by the UN</w:t>
            </w:r>
          </w:p>
        </w:tc>
      </w:tr>
      <w:tr w:rsidR="00386E46" w:rsidRPr="00BA12EB" w14:paraId="73E5BA09" w14:textId="77777777" w:rsidTr="001516FD">
        <w:trPr>
          <w:trHeight w:val="132"/>
        </w:trPr>
        <w:tc>
          <w:tcPr>
            <w:tcW w:w="640" w:type="pct"/>
            <w:vMerge/>
          </w:tcPr>
          <w:p w14:paraId="3AF17CCD" w14:textId="77777777" w:rsidR="00386E46" w:rsidRPr="00AE532A" w:rsidRDefault="00386E46" w:rsidP="00FE56C1">
            <w:pPr>
              <w:widowControl w:val="0"/>
              <w:rPr>
                <w:rFonts w:asciiTheme="majorHAnsi" w:eastAsia="Calibri" w:hAnsiTheme="majorHAnsi" w:cstheme="majorHAnsi"/>
                <w:sz w:val="16"/>
                <w:szCs w:val="16"/>
                <w:lang w:val="en-GB"/>
              </w:rPr>
            </w:pPr>
          </w:p>
        </w:tc>
        <w:tc>
          <w:tcPr>
            <w:tcW w:w="1208" w:type="pct"/>
          </w:tcPr>
          <w:p w14:paraId="5D4D9AF0" w14:textId="77777777" w:rsidR="00386E46" w:rsidRPr="00AE532A" w:rsidRDefault="00386E46" w:rsidP="00FE56C1">
            <w:pPr>
              <w:rPr>
                <w:rFonts w:asciiTheme="majorHAnsi" w:eastAsia="Calibri" w:hAnsiTheme="majorHAnsi" w:cstheme="majorHAnsi"/>
                <w:sz w:val="16"/>
                <w:szCs w:val="16"/>
                <w:lang w:val="en-GB"/>
              </w:rPr>
            </w:pPr>
            <w:r w:rsidRPr="00AE532A">
              <w:rPr>
                <w:rFonts w:asciiTheme="majorHAnsi" w:eastAsia="Calibri" w:hAnsiTheme="majorHAnsi" w:cstheme="majorHAnsi"/>
                <w:sz w:val="16"/>
                <w:szCs w:val="16"/>
                <w:lang w:val="en-GB"/>
              </w:rPr>
              <w:t>International or multinational governance institutions</w:t>
            </w:r>
          </w:p>
        </w:tc>
        <w:tc>
          <w:tcPr>
            <w:tcW w:w="3152" w:type="pct"/>
          </w:tcPr>
          <w:p w14:paraId="053DDA8F" w14:textId="77777777" w:rsidR="00386E46" w:rsidRPr="00AE532A" w:rsidRDefault="00386E46" w:rsidP="00FE56C1">
            <w:pPr>
              <w:rPr>
                <w:rFonts w:asciiTheme="majorHAnsi" w:eastAsia="Calibri" w:hAnsiTheme="majorHAnsi" w:cstheme="majorHAnsi"/>
                <w:sz w:val="16"/>
                <w:szCs w:val="16"/>
                <w:lang w:val="en-GB"/>
              </w:rPr>
            </w:pPr>
            <w:r w:rsidRPr="00AE532A">
              <w:rPr>
                <w:rFonts w:asciiTheme="majorHAnsi" w:eastAsia="Calibri" w:hAnsiTheme="majorHAnsi" w:cstheme="majorHAnsi"/>
                <w:sz w:val="16"/>
                <w:szCs w:val="16"/>
                <w:lang w:val="en-GB"/>
              </w:rPr>
              <w:t>Global or regional treaty body or agency (</w:t>
            </w:r>
            <w:proofErr w:type="gramStart"/>
            <w:r w:rsidRPr="00AE532A">
              <w:rPr>
                <w:rFonts w:asciiTheme="majorHAnsi" w:eastAsia="Calibri" w:hAnsiTheme="majorHAnsi" w:cstheme="majorHAnsi"/>
                <w:sz w:val="16"/>
                <w:szCs w:val="16"/>
                <w:lang w:val="en-GB"/>
              </w:rPr>
              <w:t>e.g.</w:t>
            </w:r>
            <w:proofErr w:type="gramEnd"/>
            <w:r w:rsidRPr="00AE532A">
              <w:rPr>
                <w:rFonts w:asciiTheme="majorHAnsi" w:eastAsia="Calibri" w:hAnsiTheme="majorHAnsi" w:cstheme="majorHAnsi"/>
                <w:sz w:val="16"/>
                <w:szCs w:val="16"/>
                <w:lang w:val="en-GB"/>
              </w:rPr>
              <w:t xml:space="preserve"> UN institutions/organizations, EU </w:t>
            </w:r>
            <w:proofErr w:type="spellStart"/>
            <w:r w:rsidRPr="00AE532A">
              <w:rPr>
                <w:rFonts w:asciiTheme="majorHAnsi" w:eastAsia="Calibri" w:hAnsiTheme="majorHAnsi" w:cstheme="majorHAnsi"/>
                <w:sz w:val="16"/>
                <w:szCs w:val="16"/>
                <w:lang w:val="en-GB"/>
              </w:rPr>
              <w:t>instittutions</w:t>
            </w:r>
            <w:proofErr w:type="spellEnd"/>
            <w:r w:rsidRPr="00AE532A">
              <w:rPr>
                <w:rFonts w:asciiTheme="majorHAnsi" w:eastAsia="Calibri" w:hAnsiTheme="majorHAnsi" w:cstheme="majorHAnsi"/>
                <w:sz w:val="16"/>
                <w:szCs w:val="16"/>
                <w:lang w:val="en-GB"/>
              </w:rPr>
              <w:t>, Organization of American States, African Union)</w:t>
            </w:r>
          </w:p>
        </w:tc>
      </w:tr>
      <w:tr w:rsidR="00386E46" w:rsidRPr="00AE532A" w14:paraId="1188CFFC" w14:textId="77777777" w:rsidTr="001516FD">
        <w:trPr>
          <w:trHeight w:val="50"/>
        </w:trPr>
        <w:tc>
          <w:tcPr>
            <w:tcW w:w="640" w:type="pct"/>
            <w:vMerge/>
          </w:tcPr>
          <w:p w14:paraId="4F1EE268" w14:textId="77777777" w:rsidR="00386E46" w:rsidRPr="00AE532A" w:rsidRDefault="00386E46" w:rsidP="00FE56C1">
            <w:pPr>
              <w:widowControl w:val="0"/>
              <w:rPr>
                <w:rFonts w:asciiTheme="majorHAnsi" w:eastAsia="Calibri" w:hAnsiTheme="majorHAnsi" w:cstheme="majorHAnsi"/>
                <w:sz w:val="16"/>
                <w:szCs w:val="16"/>
                <w:lang w:val="en-GB"/>
              </w:rPr>
            </w:pPr>
          </w:p>
        </w:tc>
        <w:tc>
          <w:tcPr>
            <w:tcW w:w="1208" w:type="pct"/>
          </w:tcPr>
          <w:p w14:paraId="6EE0826D" w14:textId="77777777" w:rsidR="00386E46" w:rsidRPr="00AE532A" w:rsidRDefault="00386E46" w:rsidP="00FE56C1">
            <w:pPr>
              <w:rPr>
                <w:rFonts w:asciiTheme="majorHAnsi" w:eastAsia="Calibri" w:hAnsiTheme="majorHAnsi" w:cstheme="majorHAnsi"/>
                <w:sz w:val="16"/>
                <w:szCs w:val="16"/>
              </w:rPr>
            </w:pPr>
            <w:r w:rsidRPr="00AE532A">
              <w:rPr>
                <w:rFonts w:asciiTheme="majorHAnsi" w:eastAsia="Calibri" w:hAnsiTheme="majorHAnsi" w:cstheme="majorHAnsi"/>
                <w:sz w:val="16"/>
                <w:szCs w:val="16"/>
              </w:rPr>
              <w:t xml:space="preserve">Private </w:t>
            </w:r>
            <w:proofErr w:type="spellStart"/>
            <w:r w:rsidRPr="00AE532A">
              <w:rPr>
                <w:rFonts w:asciiTheme="majorHAnsi" w:eastAsia="Calibri" w:hAnsiTheme="majorHAnsi" w:cstheme="majorHAnsi"/>
                <w:sz w:val="16"/>
                <w:szCs w:val="16"/>
              </w:rPr>
              <w:t>sector</w:t>
            </w:r>
            <w:proofErr w:type="spellEnd"/>
            <w:r w:rsidRPr="00AE532A">
              <w:rPr>
                <w:rFonts w:asciiTheme="majorHAnsi" w:eastAsia="Calibri" w:hAnsiTheme="majorHAnsi" w:cstheme="majorHAnsi"/>
                <w:sz w:val="16"/>
                <w:szCs w:val="16"/>
              </w:rPr>
              <w:t xml:space="preserve"> (SME)</w:t>
            </w:r>
          </w:p>
        </w:tc>
        <w:tc>
          <w:tcPr>
            <w:tcW w:w="3152" w:type="pct"/>
          </w:tcPr>
          <w:p w14:paraId="35F876DA" w14:textId="77777777" w:rsidR="00386E46" w:rsidRPr="00AE532A" w:rsidRDefault="00386E46" w:rsidP="00FE56C1">
            <w:pPr>
              <w:rPr>
                <w:rFonts w:asciiTheme="majorHAnsi" w:eastAsia="Calibri" w:hAnsiTheme="majorHAnsi" w:cstheme="majorHAnsi"/>
                <w:sz w:val="16"/>
                <w:szCs w:val="16"/>
              </w:rPr>
            </w:pPr>
            <w:r w:rsidRPr="00AE532A">
              <w:rPr>
                <w:rFonts w:asciiTheme="majorHAnsi" w:eastAsia="Calibri" w:hAnsiTheme="majorHAnsi" w:cstheme="majorHAnsi"/>
                <w:sz w:val="16"/>
                <w:szCs w:val="16"/>
              </w:rPr>
              <w:t>Small- and medium-enterprises</w:t>
            </w:r>
          </w:p>
        </w:tc>
      </w:tr>
      <w:tr w:rsidR="00386E46" w:rsidRPr="00BA12EB" w14:paraId="09F9CD24" w14:textId="77777777" w:rsidTr="00386E46">
        <w:trPr>
          <w:trHeight w:val="560"/>
        </w:trPr>
        <w:tc>
          <w:tcPr>
            <w:tcW w:w="640" w:type="pct"/>
            <w:vMerge/>
          </w:tcPr>
          <w:p w14:paraId="489FB2DD" w14:textId="77777777" w:rsidR="00386E46" w:rsidRPr="00AE532A" w:rsidRDefault="00386E46" w:rsidP="00FE56C1">
            <w:pPr>
              <w:widowControl w:val="0"/>
              <w:rPr>
                <w:rFonts w:asciiTheme="majorHAnsi" w:eastAsia="Calibri" w:hAnsiTheme="majorHAnsi" w:cstheme="majorHAnsi"/>
                <w:sz w:val="16"/>
                <w:szCs w:val="16"/>
              </w:rPr>
            </w:pPr>
          </w:p>
        </w:tc>
        <w:tc>
          <w:tcPr>
            <w:tcW w:w="1208" w:type="pct"/>
          </w:tcPr>
          <w:p w14:paraId="319DAA98" w14:textId="77777777" w:rsidR="00386E46" w:rsidRPr="00AE532A" w:rsidRDefault="00386E46" w:rsidP="00FE56C1">
            <w:pPr>
              <w:rPr>
                <w:rFonts w:asciiTheme="majorHAnsi" w:eastAsia="Calibri" w:hAnsiTheme="majorHAnsi" w:cstheme="majorHAnsi"/>
                <w:sz w:val="16"/>
                <w:szCs w:val="16"/>
              </w:rPr>
            </w:pPr>
            <w:r w:rsidRPr="00AE532A">
              <w:rPr>
                <w:rFonts w:asciiTheme="majorHAnsi" w:eastAsia="Calibri" w:hAnsiTheme="majorHAnsi" w:cstheme="majorHAnsi"/>
                <w:sz w:val="16"/>
                <w:szCs w:val="16"/>
              </w:rPr>
              <w:t xml:space="preserve">Private </w:t>
            </w:r>
            <w:proofErr w:type="spellStart"/>
            <w:r w:rsidRPr="00AE532A">
              <w:rPr>
                <w:rFonts w:asciiTheme="majorHAnsi" w:eastAsia="Calibri" w:hAnsiTheme="majorHAnsi" w:cstheme="majorHAnsi"/>
                <w:sz w:val="16"/>
                <w:szCs w:val="16"/>
              </w:rPr>
              <w:t>sector</w:t>
            </w:r>
            <w:proofErr w:type="spellEnd"/>
            <w:r w:rsidRPr="00AE532A">
              <w:rPr>
                <w:rFonts w:asciiTheme="majorHAnsi" w:eastAsia="Calibri" w:hAnsiTheme="majorHAnsi" w:cstheme="majorHAnsi"/>
                <w:sz w:val="16"/>
                <w:szCs w:val="16"/>
              </w:rPr>
              <w:t xml:space="preserve"> (</w:t>
            </w:r>
            <w:proofErr w:type="spellStart"/>
            <w:r w:rsidRPr="00AE532A">
              <w:rPr>
                <w:rFonts w:asciiTheme="majorHAnsi" w:eastAsia="Calibri" w:hAnsiTheme="majorHAnsi" w:cstheme="majorHAnsi"/>
                <w:sz w:val="16"/>
                <w:szCs w:val="16"/>
              </w:rPr>
              <w:t>corporations</w:t>
            </w:r>
            <w:proofErr w:type="spellEnd"/>
            <w:r w:rsidRPr="00AE532A">
              <w:rPr>
                <w:rFonts w:asciiTheme="majorHAnsi" w:eastAsia="Calibri" w:hAnsiTheme="majorHAnsi" w:cstheme="majorHAnsi"/>
                <w:sz w:val="16"/>
                <w:szCs w:val="16"/>
              </w:rPr>
              <w:t>)</w:t>
            </w:r>
          </w:p>
        </w:tc>
        <w:tc>
          <w:tcPr>
            <w:tcW w:w="3152" w:type="pct"/>
          </w:tcPr>
          <w:p w14:paraId="08A648B0" w14:textId="77777777" w:rsidR="00386E46" w:rsidRPr="00AE532A" w:rsidRDefault="00386E46" w:rsidP="00FE56C1">
            <w:pPr>
              <w:rPr>
                <w:rFonts w:asciiTheme="majorHAnsi" w:eastAsia="Calibri" w:hAnsiTheme="majorHAnsi" w:cstheme="majorHAnsi"/>
                <w:sz w:val="16"/>
                <w:szCs w:val="16"/>
                <w:lang w:val="en-GB"/>
              </w:rPr>
            </w:pPr>
            <w:r w:rsidRPr="00AE532A">
              <w:rPr>
                <w:rFonts w:asciiTheme="majorHAnsi" w:eastAsia="Calibri" w:hAnsiTheme="majorHAnsi" w:cstheme="majorHAnsi"/>
                <w:sz w:val="16"/>
                <w:szCs w:val="16"/>
                <w:lang w:val="en-GB"/>
              </w:rPr>
              <w:t>Large national or international companies</w:t>
            </w:r>
          </w:p>
        </w:tc>
      </w:tr>
      <w:tr w:rsidR="00386E46" w:rsidRPr="00BA12EB" w14:paraId="27BB0113" w14:textId="77777777" w:rsidTr="001516FD">
        <w:trPr>
          <w:trHeight w:val="416"/>
        </w:trPr>
        <w:tc>
          <w:tcPr>
            <w:tcW w:w="640" w:type="pct"/>
            <w:vMerge/>
          </w:tcPr>
          <w:p w14:paraId="4F3F9B98" w14:textId="77777777" w:rsidR="00386E46" w:rsidRPr="00AE532A" w:rsidRDefault="00386E46" w:rsidP="00FE56C1">
            <w:pPr>
              <w:widowControl w:val="0"/>
              <w:rPr>
                <w:rFonts w:asciiTheme="majorHAnsi" w:eastAsia="Calibri" w:hAnsiTheme="majorHAnsi" w:cstheme="majorHAnsi"/>
                <w:sz w:val="16"/>
                <w:szCs w:val="16"/>
                <w:lang w:val="en-GB"/>
              </w:rPr>
            </w:pPr>
          </w:p>
        </w:tc>
        <w:tc>
          <w:tcPr>
            <w:tcW w:w="1208" w:type="pct"/>
          </w:tcPr>
          <w:p w14:paraId="5640F4ED" w14:textId="77777777" w:rsidR="00386E46" w:rsidRPr="00AE532A" w:rsidRDefault="00386E46" w:rsidP="00FE56C1">
            <w:pPr>
              <w:rPr>
                <w:rFonts w:asciiTheme="majorHAnsi" w:eastAsia="Calibri" w:hAnsiTheme="majorHAnsi" w:cstheme="majorHAnsi"/>
                <w:sz w:val="16"/>
                <w:szCs w:val="16"/>
              </w:rPr>
            </w:pPr>
            <w:r w:rsidRPr="00AE532A">
              <w:rPr>
                <w:rFonts w:asciiTheme="majorHAnsi" w:eastAsia="Calibri" w:hAnsiTheme="majorHAnsi" w:cstheme="majorHAnsi"/>
                <w:sz w:val="16"/>
                <w:szCs w:val="16"/>
              </w:rPr>
              <w:t>Academia</w:t>
            </w:r>
          </w:p>
        </w:tc>
        <w:tc>
          <w:tcPr>
            <w:tcW w:w="3152" w:type="pct"/>
          </w:tcPr>
          <w:p w14:paraId="150118B8" w14:textId="77777777" w:rsidR="00386E46" w:rsidRPr="00AE532A" w:rsidRDefault="00386E46" w:rsidP="00FE56C1">
            <w:pPr>
              <w:rPr>
                <w:rFonts w:asciiTheme="majorHAnsi" w:eastAsia="Calibri" w:hAnsiTheme="majorHAnsi" w:cstheme="majorHAnsi"/>
                <w:sz w:val="16"/>
                <w:szCs w:val="16"/>
                <w:lang w:val="en-GB"/>
              </w:rPr>
            </w:pPr>
            <w:r w:rsidRPr="00AE532A">
              <w:rPr>
                <w:rFonts w:asciiTheme="majorHAnsi" w:eastAsia="Calibri" w:hAnsiTheme="majorHAnsi" w:cstheme="majorHAnsi"/>
                <w:sz w:val="16"/>
                <w:szCs w:val="16"/>
                <w:lang w:val="en-GB"/>
              </w:rPr>
              <w:t>Academic institutions such as private or public research institutes, think tanks, or universities</w:t>
            </w:r>
          </w:p>
        </w:tc>
      </w:tr>
      <w:tr w:rsidR="00386E46" w:rsidRPr="00AE532A" w14:paraId="6D3BBEB7" w14:textId="77777777" w:rsidTr="001516FD">
        <w:trPr>
          <w:trHeight w:val="124"/>
        </w:trPr>
        <w:tc>
          <w:tcPr>
            <w:tcW w:w="640" w:type="pct"/>
            <w:vMerge/>
          </w:tcPr>
          <w:p w14:paraId="4C2502EE" w14:textId="77777777" w:rsidR="00386E46" w:rsidRPr="00AE532A" w:rsidRDefault="00386E46" w:rsidP="00FE56C1">
            <w:pPr>
              <w:widowControl w:val="0"/>
              <w:rPr>
                <w:rFonts w:asciiTheme="majorHAnsi" w:eastAsia="Calibri" w:hAnsiTheme="majorHAnsi" w:cstheme="majorHAnsi"/>
                <w:sz w:val="16"/>
                <w:szCs w:val="16"/>
                <w:lang w:val="en-GB"/>
              </w:rPr>
            </w:pPr>
          </w:p>
        </w:tc>
        <w:tc>
          <w:tcPr>
            <w:tcW w:w="1208" w:type="pct"/>
          </w:tcPr>
          <w:p w14:paraId="42EE33CF" w14:textId="77777777" w:rsidR="00386E46" w:rsidRPr="00AE532A" w:rsidRDefault="00386E46" w:rsidP="00FE56C1">
            <w:pPr>
              <w:rPr>
                <w:rFonts w:asciiTheme="majorHAnsi" w:eastAsia="Calibri" w:hAnsiTheme="majorHAnsi" w:cstheme="majorHAnsi"/>
                <w:sz w:val="16"/>
                <w:szCs w:val="16"/>
              </w:rPr>
            </w:pPr>
            <w:r w:rsidRPr="00AE532A">
              <w:rPr>
                <w:rFonts w:asciiTheme="majorHAnsi" w:eastAsia="Calibri" w:hAnsiTheme="majorHAnsi" w:cstheme="majorHAnsi"/>
                <w:sz w:val="16"/>
                <w:szCs w:val="16"/>
              </w:rPr>
              <w:t>Other</w:t>
            </w:r>
          </w:p>
        </w:tc>
        <w:tc>
          <w:tcPr>
            <w:tcW w:w="3152" w:type="pct"/>
          </w:tcPr>
          <w:p w14:paraId="474673C0" w14:textId="77777777" w:rsidR="00386E46" w:rsidRPr="00AE532A" w:rsidRDefault="00386E46" w:rsidP="00FE56C1">
            <w:pPr>
              <w:rPr>
                <w:rFonts w:asciiTheme="majorHAnsi" w:eastAsia="Calibri" w:hAnsiTheme="majorHAnsi" w:cstheme="majorHAnsi"/>
                <w:sz w:val="16"/>
                <w:szCs w:val="16"/>
              </w:rPr>
            </w:pPr>
            <w:r w:rsidRPr="00AE532A">
              <w:rPr>
                <w:rFonts w:asciiTheme="majorHAnsi" w:eastAsia="Calibri" w:hAnsiTheme="majorHAnsi" w:cstheme="majorHAnsi"/>
                <w:sz w:val="16"/>
                <w:szCs w:val="16"/>
              </w:rPr>
              <w:t xml:space="preserve">Any </w:t>
            </w:r>
            <w:proofErr w:type="spellStart"/>
            <w:r w:rsidRPr="00AE532A">
              <w:rPr>
                <w:rFonts w:asciiTheme="majorHAnsi" w:eastAsia="Calibri" w:hAnsiTheme="majorHAnsi" w:cstheme="majorHAnsi"/>
                <w:sz w:val="16"/>
                <w:szCs w:val="16"/>
              </w:rPr>
              <w:t>other</w:t>
            </w:r>
            <w:proofErr w:type="spellEnd"/>
            <w:r w:rsidRPr="00AE532A">
              <w:rPr>
                <w:rFonts w:asciiTheme="majorHAnsi" w:eastAsia="Calibri" w:hAnsiTheme="majorHAnsi" w:cstheme="majorHAnsi"/>
                <w:sz w:val="16"/>
                <w:szCs w:val="16"/>
              </w:rPr>
              <w:t xml:space="preserve"> </w:t>
            </w:r>
            <w:proofErr w:type="spellStart"/>
            <w:r w:rsidRPr="00AE532A">
              <w:rPr>
                <w:rFonts w:asciiTheme="majorHAnsi" w:eastAsia="Calibri" w:hAnsiTheme="majorHAnsi" w:cstheme="majorHAnsi"/>
                <w:sz w:val="16"/>
                <w:szCs w:val="16"/>
              </w:rPr>
              <w:t>actor</w:t>
            </w:r>
            <w:proofErr w:type="spellEnd"/>
            <w:r w:rsidRPr="00AE532A">
              <w:rPr>
                <w:rFonts w:asciiTheme="majorHAnsi" w:eastAsia="Calibri" w:hAnsiTheme="majorHAnsi" w:cstheme="majorHAnsi"/>
                <w:sz w:val="16"/>
                <w:szCs w:val="16"/>
              </w:rPr>
              <w:t xml:space="preserve"> type</w:t>
            </w:r>
          </w:p>
        </w:tc>
      </w:tr>
      <w:tr w:rsidR="00386E46" w:rsidRPr="00BA12EB" w14:paraId="36B48F5C" w14:textId="77777777" w:rsidTr="00386E46">
        <w:trPr>
          <w:trHeight w:val="560"/>
        </w:trPr>
        <w:tc>
          <w:tcPr>
            <w:tcW w:w="640" w:type="pct"/>
            <w:vMerge w:val="restart"/>
          </w:tcPr>
          <w:p w14:paraId="28105EE7" w14:textId="77777777" w:rsidR="00386E46" w:rsidRPr="00AE532A" w:rsidRDefault="00386E46" w:rsidP="00FE56C1">
            <w:pPr>
              <w:rPr>
                <w:rFonts w:asciiTheme="majorHAnsi" w:eastAsia="Calibri" w:hAnsiTheme="majorHAnsi" w:cstheme="majorHAnsi"/>
                <w:sz w:val="16"/>
                <w:szCs w:val="16"/>
              </w:rPr>
            </w:pPr>
            <w:r w:rsidRPr="00AE532A">
              <w:rPr>
                <w:rFonts w:asciiTheme="majorHAnsi" w:eastAsia="Calibri" w:hAnsiTheme="majorHAnsi" w:cstheme="majorHAnsi"/>
                <w:sz w:val="16"/>
                <w:szCs w:val="16"/>
              </w:rPr>
              <w:t xml:space="preserve">Adaptation </w:t>
            </w:r>
            <w:proofErr w:type="spellStart"/>
            <w:r w:rsidRPr="00AE532A">
              <w:rPr>
                <w:rFonts w:asciiTheme="majorHAnsi" w:eastAsia="Calibri" w:hAnsiTheme="majorHAnsi" w:cstheme="majorHAnsi"/>
                <w:sz w:val="16"/>
                <w:szCs w:val="16"/>
              </w:rPr>
              <w:t>role</w:t>
            </w:r>
            <w:proofErr w:type="spellEnd"/>
          </w:p>
        </w:tc>
        <w:tc>
          <w:tcPr>
            <w:tcW w:w="1208" w:type="pct"/>
          </w:tcPr>
          <w:p w14:paraId="17159777" w14:textId="77777777" w:rsidR="00386E46" w:rsidRPr="00AE532A" w:rsidRDefault="00386E46" w:rsidP="00FE56C1">
            <w:pPr>
              <w:rPr>
                <w:rFonts w:asciiTheme="majorHAnsi" w:eastAsia="Calibri" w:hAnsiTheme="majorHAnsi" w:cstheme="majorHAnsi"/>
                <w:sz w:val="16"/>
                <w:szCs w:val="16"/>
              </w:rPr>
            </w:pPr>
            <w:r w:rsidRPr="00AE532A">
              <w:rPr>
                <w:rFonts w:asciiTheme="majorHAnsi" w:eastAsia="Calibri" w:hAnsiTheme="majorHAnsi" w:cstheme="majorHAnsi"/>
                <w:sz w:val="16"/>
                <w:szCs w:val="16"/>
              </w:rPr>
              <w:t xml:space="preserve">Awareness </w:t>
            </w:r>
            <w:proofErr w:type="spellStart"/>
            <w:r w:rsidRPr="00AE532A">
              <w:rPr>
                <w:rFonts w:asciiTheme="majorHAnsi" w:eastAsia="Calibri" w:hAnsiTheme="majorHAnsi" w:cstheme="majorHAnsi"/>
                <w:sz w:val="16"/>
                <w:szCs w:val="16"/>
              </w:rPr>
              <w:t>raising</w:t>
            </w:r>
            <w:proofErr w:type="spellEnd"/>
          </w:p>
        </w:tc>
        <w:tc>
          <w:tcPr>
            <w:tcW w:w="3152" w:type="pct"/>
          </w:tcPr>
          <w:p w14:paraId="32607803" w14:textId="77777777" w:rsidR="00386E46" w:rsidRPr="00AE532A" w:rsidRDefault="00386E46" w:rsidP="00FE56C1">
            <w:pPr>
              <w:widowControl w:val="0"/>
              <w:rPr>
                <w:rFonts w:asciiTheme="majorHAnsi" w:eastAsia="Calibri" w:hAnsiTheme="majorHAnsi" w:cstheme="majorHAnsi"/>
                <w:sz w:val="16"/>
                <w:szCs w:val="16"/>
                <w:lang w:val="en-GB"/>
              </w:rPr>
            </w:pPr>
            <w:r w:rsidRPr="00AE532A">
              <w:rPr>
                <w:rFonts w:asciiTheme="majorHAnsi" w:eastAsia="Calibri" w:hAnsiTheme="majorHAnsi" w:cstheme="majorHAnsi"/>
                <w:sz w:val="16"/>
                <w:szCs w:val="16"/>
                <w:lang w:val="en-GB"/>
              </w:rPr>
              <w:t>Convincing politicians of the need to do adaptation planning and /or to integrate adaptation in other policy areas. Or general raising of awareness about climate change adaptation measures, local effects of climate change etc. Awareness raising focuses more explicitly on the communication of climate change: informing actors and of its importance while "assessing" focuses more on assessment of the potential effects of climate change for the purpose of developing suitable adaptation measures.</w:t>
            </w:r>
          </w:p>
        </w:tc>
      </w:tr>
      <w:tr w:rsidR="00386E46" w:rsidRPr="00BA12EB" w14:paraId="07B5446B" w14:textId="77777777" w:rsidTr="00386E46">
        <w:trPr>
          <w:trHeight w:val="560"/>
        </w:trPr>
        <w:tc>
          <w:tcPr>
            <w:tcW w:w="640" w:type="pct"/>
            <w:vMerge/>
          </w:tcPr>
          <w:p w14:paraId="47EC7D16" w14:textId="77777777" w:rsidR="00386E46" w:rsidRPr="00AE532A" w:rsidRDefault="00386E46" w:rsidP="00FE56C1">
            <w:pPr>
              <w:widowControl w:val="0"/>
              <w:rPr>
                <w:rFonts w:asciiTheme="majorHAnsi" w:eastAsia="Calibri" w:hAnsiTheme="majorHAnsi" w:cstheme="majorHAnsi"/>
                <w:sz w:val="16"/>
                <w:szCs w:val="16"/>
                <w:lang w:val="en-GB"/>
              </w:rPr>
            </w:pPr>
          </w:p>
        </w:tc>
        <w:tc>
          <w:tcPr>
            <w:tcW w:w="1208" w:type="pct"/>
          </w:tcPr>
          <w:p w14:paraId="56878577" w14:textId="77777777" w:rsidR="00386E46" w:rsidRPr="00AE532A" w:rsidRDefault="00386E46" w:rsidP="00FE56C1">
            <w:pPr>
              <w:rPr>
                <w:rFonts w:asciiTheme="majorHAnsi" w:eastAsia="Calibri" w:hAnsiTheme="majorHAnsi" w:cstheme="majorHAnsi"/>
                <w:sz w:val="16"/>
                <w:szCs w:val="16"/>
              </w:rPr>
            </w:pPr>
            <w:proofErr w:type="spellStart"/>
            <w:r w:rsidRPr="00AE532A">
              <w:rPr>
                <w:rFonts w:asciiTheme="majorHAnsi" w:eastAsia="Calibri" w:hAnsiTheme="majorHAnsi" w:cstheme="majorHAnsi"/>
                <w:sz w:val="16"/>
                <w:szCs w:val="16"/>
              </w:rPr>
              <w:t>Assessing</w:t>
            </w:r>
            <w:proofErr w:type="spellEnd"/>
          </w:p>
        </w:tc>
        <w:tc>
          <w:tcPr>
            <w:tcW w:w="3152" w:type="pct"/>
          </w:tcPr>
          <w:p w14:paraId="28180338" w14:textId="77777777" w:rsidR="00386E46" w:rsidRPr="00AE532A" w:rsidRDefault="00386E46" w:rsidP="00FE56C1">
            <w:pPr>
              <w:widowControl w:val="0"/>
              <w:rPr>
                <w:rFonts w:asciiTheme="majorHAnsi" w:eastAsia="Calibri" w:hAnsiTheme="majorHAnsi" w:cstheme="majorHAnsi"/>
                <w:sz w:val="16"/>
                <w:szCs w:val="16"/>
                <w:lang w:val="en-GB"/>
              </w:rPr>
            </w:pPr>
            <w:r w:rsidRPr="00AE532A">
              <w:rPr>
                <w:rFonts w:asciiTheme="majorHAnsi" w:eastAsia="Calibri" w:hAnsiTheme="majorHAnsi" w:cstheme="majorHAnsi"/>
                <w:sz w:val="16"/>
                <w:szCs w:val="16"/>
                <w:lang w:val="en-GB"/>
              </w:rPr>
              <w:t>Assessing impacts, vulnerability, risks, and resilience: This first step consists of initial and periodically updated assessments, grounded in systematic observations and the best available science, of how climate change is impacting, and is expected to impact, natural and human systems. It also includes an assessment of the capacity of these systems to adapt to climate change impacts.</w:t>
            </w:r>
          </w:p>
        </w:tc>
      </w:tr>
      <w:tr w:rsidR="00386E46" w:rsidRPr="00BA12EB" w14:paraId="47801BA7" w14:textId="77777777" w:rsidTr="00386E46">
        <w:trPr>
          <w:trHeight w:val="650"/>
        </w:trPr>
        <w:tc>
          <w:tcPr>
            <w:tcW w:w="640" w:type="pct"/>
            <w:vMerge/>
          </w:tcPr>
          <w:p w14:paraId="500E7478" w14:textId="77777777" w:rsidR="00386E46" w:rsidRPr="00AE532A" w:rsidRDefault="00386E46" w:rsidP="00FE56C1">
            <w:pPr>
              <w:widowControl w:val="0"/>
              <w:rPr>
                <w:rFonts w:asciiTheme="majorHAnsi" w:eastAsia="Calibri" w:hAnsiTheme="majorHAnsi" w:cstheme="majorHAnsi"/>
                <w:sz w:val="16"/>
                <w:szCs w:val="16"/>
                <w:lang w:val="en-GB"/>
              </w:rPr>
            </w:pPr>
          </w:p>
        </w:tc>
        <w:tc>
          <w:tcPr>
            <w:tcW w:w="1208" w:type="pct"/>
            <w:vMerge w:val="restart"/>
          </w:tcPr>
          <w:p w14:paraId="5596F0E4" w14:textId="77777777" w:rsidR="00386E46" w:rsidRPr="00AE532A" w:rsidRDefault="00386E46" w:rsidP="00FE56C1">
            <w:pPr>
              <w:rPr>
                <w:rFonts w:asciiTheme="majorHAnsi" w:eastAsia="Calibri" w:hAnsiTheme="majorHAnsi" w:cstheme="majorHAnsi"/>
                <w:sz w:val="16"/>
                <w:szCs w:val="16"/>
              </w:rPr>
            </w:pPr>
            <w:proofErr w:type="spellStart"/>
            <w:r w:rsidRPr="00AE532A">
              <w:rPr>
                <w:rFonts w:asciiTheme="majorHAnsi" w:eastAsia="Calibri" w:hAnsiTheme="majorHAnsi" w:cstheme="majorHAnsi"/>
                <w:sz w:val="16"/>
                <w:szCs w:val="16"/>
              </w:rPr>
              <w:t>Planning</w:t>
            </w:r>
            <w:proofErr w:type="spellEnd"/>
          </w:p>
        </w:tc>
        <w:tc>
          <w:tcPr>
            <w:tcW w:w="3152" w:type="pct"/>
            <w:vMerge w:val="restart"/>
          </w:tcPr>
          <w:p w14:paraId="1AA437BE" w14:textId="77777777" w:rsidR="00386E46" w:rsidRPr="00AE532A" w:rsidRDefault="00386E46" w:rsidP="00FE56C1">
            <w:pPr>
              <w:widowControl w:val="0"/>
              <w:rPr>
                <w:rFonts w:asciiTheme="majorHAnsi" w:eastAsia="Calibri" w:hAnsiTheme="majorHAnsi" w:cstheme="majorHAnsi"/>
                <w:sz w:val="16"/>
                <w:szCs w:val="16"/>
                <w:lang w:val="en-GB"/>
              </w:rPr>
            </w:pPr>
            <w:r w:rsidRPr="00AE532A">
              <w:rPr>
                <w:rFonts w:asciiTheme="majorHAnsi" w:eastAsia="Calibri" w:hAnsiTheme="majorHAnsi" w:cstheme="majorHAnsi"/>
                <w:sz w:val="16"/>
                <w:szCs w:val="16"/>
                <w:lang w:val="en-GB"/>
              </w:rPr>
              <w:t>Planning for adaptation: Subsequently, it is necessary to identify potential adaptation measures, and evaluate these measures – using, for example, a cost effectiveness analysis – to prioritize and choose among the options available. Adaptation planning should seek to avoid duplication, prevent maladaptation, and contribute to sustainable development outcomes. This step, along with the following implementation step, is undertaken while acknowledging that, in some cases, not all impacts will be addressed by planned adaptation, and there will be a role for contingency arrangements and loss acceptance.</w:t>
            </w:r>
          </w:p>
        </w:tc>
      </w:tr>
      <w:tr w:rsidR="00386E46" w:rsidRPr="00BA12EB" w14:paraId="73AED639" w14:textId="77777777" w:rsidTr="00386E46">
        <w:trPr>
          <w:trHeight w:val="650"/>
        </w:trPr>
        <w:tc>
          <w:tcPr>
            <w:tcW w:w="640" w:type="pct"/>
            <w:vMerge/>
          </w:tcPr>
          <w:p w14:paraId="18B1B342" w14:textId="77777777" w:rsidR="00386E46" w:rsidRPr="00AE532A" w:rsidRDefault="00386E46" w:rsidP="00FE56C1">
            <w:pPr>
              <w:widowControl w:val="0"/>
              <w:rPr>
                <w:rFonts w:asciiTheme="majorHAnsi" w:eastAsia="Calibri" w:hAnsiTheme="majorHAnsi" w:cstheme="majorHAnsi"/>
                <w:sz w:val="16"/>
                <w:szCs w:val="16"/>
                <w:lang w:val="en-GB"/>
              </w:rPr>
            </w:pPr>
          </w:p>
        </w:tc>
        <w:tc>
          <w:tcPr>
            <w:tcW w:w="1208" w:type="pct"/>
            <w:vMerge/>
          </w:tcPr>
          <w:p w14:paraId="7436996E" w14:textId="77777777" w:rsidR="00386E46" w:rsidRPr="00AE532A" w:rsidRDefault="00386E46" w:rsidP="00FE56C1">
            <w:pPr>
              <w:widowControl w:val="0"/>
              <w:rPr>
                <w:rFonts w:asciiTheme="majorHAnsi" w:eastAsia="Calibri" w:hAnsiTheme="majorHAnsi" w:cstheme="majorHAnsi"/>
                <w:sz w:val="16"/>
                <w:szCs w:val="16"/>
                <w:lang w:val="en-GB"/>
              </w:rPr>
            </w:pPr>
          </w:p>
        </w:tc>
        <w:tc>
          <w:tcPr>
            <w:tcW w:w="3152" w:type="pct"/>
            <w:vMerge/>
          </w:tcPr>
          <w:p w14:paraId="6DA9027A" w14:textId="77777777" w:rsidR="00386E46" w:rsidRPr="00AE532A" w:rsidRDefault="00386E46" w:rsidP="00FE56C1">
            <w:pPr>
              <w:widowControl w:val="0"/>
              <w:rPr>
                <w:rFonts w:asciiTheme="majorHAnsi" w:eastAsia="Calibri" w:hAnsiTheme="majorHAnsi" w:cstheme="majorHAnsi"/>
                <w:sz w:val="16"/>
                <w:szCs w:val="16"/>
                <w:lang w:val="en-GB"/>
              </w:rPr>
            </w:pPr>
          </w:p>
        </w:tc>
      </w:tr>
      <w:tr w:rsidR="00386E46" w:rsidRPr="00BA12EB" w14:paraId="262DCA77" w14:textId="77777777" w:rsidTr="001516FD">
        <w:trPr>
          <w:trHeight w:val="205"/>
        </w:trPr>
        <w:tc>
          <w:tcPr>
            <w:tcW w:w="640" w:type="pct"/>
            <w:vMerge/>
          </w:tcPr>
          <w:p w14:paraId="155D4371" w14:textId="77777777" w:rsidR="00386E46" w:rsidRPr="00AE532A" w:rsidRDefault="00386E46" w:rsidP="00FE56C1">
            <w:pPr>
              <w:widowControl w:val="0"/>
              <w:rPr>
                <w:rFonts w:asciiTheme="majorHAnsi" w:eastAsia="Calibri" w:hAnsiTheme="majorHAnsi" w:cstheme="majorHAnsi"/>
                <w:sz w:val="16"/>
                <w:szCs w:val="16"/>
                <w:lang w:val="en-GB"/>
              </w:rPr>
            </w:pPr>
          </w:p>
        </w:tc>
        <w:tc>
          <w:tcPr>
            <w:tcW w:w="1208" w:type="pct"/>
            <w:vMerge/>
          </w:tcPr>
          <w:p w14:paraId="35F10DE8" w14:textId="77777777" w:rsidR="00386E46" w:rsidRPr="00AE532A" w:rsidRDefault="00386E46" w:rsidP="00FE56C1">
            <w:pPr>
              <w:widowControl w:val="0"/>
              <w:rPr>
                <w:rFonts w:asciiTheme="majorHAnsi" w:eastAsia="Calibri" w:hAnsiTheme="majorHAnsi" w:cstheme="majorHAnsi"/>
                <w:sz w:val="16"/>
                <w:szCs w:val="16"/>
                <w:lang w:val="en-GB"/>
              </w:rPr>
            </w:pPr>
          </w:p>
        </w:tc>
        <w:tc>
          <w:tcPr>
            <w:tcW w:w="3152" w:type="pct"/>
            <w:vMerge/>
          </w:tcPr>
          <w:p w14:paraId="7BAF5E89" w14:textId="77777777" w:rsidR="00386E46" w:rsidRPr="00AE532A" w:rsidRDefault="00386E46" w:rsidP="00FE56C1">
            <w:pPr>
              <w:widowControl w:val="0"/>
              <w:rPr>
                <w:rFonts w:asciiTheme="majorHAnsi" w:eastAsia="Calibri" w:hAnsiTheme="majorHAnsi" w:cstheme="majorHAnsi"/>
                <w:sz w:val="16"/>
                <w:szCs w:val="16"/>
                <w:lang w:val="en-GB"/>
              </w:rPr>
            </w:pPr>
          </w:p>
        </w:tc>
      </w:tr>
      <w:tr w:rsidR="00386E46" w:rsidRPr="00BA12EB" w14:paraId="712B14A0" w14:textId="77777777" w:rsidTr="001516FD">
        <w:trPr>
          <w:trHeight w:val="223"/>
        </w:trPr>
        <w:tc>
          <w:tcPr>
            <w:tcW w:w="640" w:type="pct"/>
            <w:vMerge/>
          </w:tcPr>
          <w:p w14:paraId="45BD0B26" w14:textId="77777777" w:rsidR="00386E46" w:rsidRPr="00AE532A" w:rsidRDefault="00386E46" w:rsidP="00FE56C1">
            <w:pPr>
              <w:widowControl w:val="0"/>
              <w:rPr>
                <w:rFonts w:asciiTheme="majorHAnsi" w:eastAsia="Calibri" w:hAnsiTheme="majorHAnsi" w:cstheme="majorHAnsi"/>
                <w:sz w:val="16"/>
                <w:szCs w:val="16"/>
                <w:lang w:val="en-GB"/>
              </w:rPr>
            </w:pPr>
          </w:p>
        </w:tc>
        <w:tc>
          <w:tcPr>
            <w:tcW w:w="1208" w:type="pct"/>
          </w:tcPr>
          <w:p w14:paraId="00619B6F" w14:textId="77777777" w:rsidR="00386E46" w:rsidRPr="00AE532A" w:rsidRDefault="00386E46" w:rsidP="00FE56C1">
            <w:pPr>
              <w:rPr>
                <w:rFonts w:asciiTheme="majorHAnsi" w:eastAsia="Calibri" w:hAnsiTheme="majorHAnsi" w:cstheme="majorHAnsi"/>
                <w:sz w:val="16"/>
                <w:szCs w:val="16"/>
              </w:rPr>
            </w:pPr>
            <w:r w:rsidRPr="00AE532A">
              <w:rPr>
                <w:rFonts w:asciiTheme="majorHAnsi" w:eastAsia="Calibri" w:hAnsiTheme="majorHAnsi" w:cstheme="majorHAnsi"/>
                <w:sz w:val="16"/>
                <w:szCs w:val="16"/>
              </w:rPr>
              <w:t xml:space="preserve">Financing </w:t>
            </w:r>
            <w:proofErr w:type="spellStart"/>
            <w:r w:rsidRPr="00AE532A">
              <w:rPr>
                <w:rFonts w:asciiTheme="majorHAnsi" w:eastAsia="Calibri" w:hAnsiTheme="majorHAnsi" w:cstheme="majorHAnsi"/>
                <w:sz w:val="16"/>
                <w:szCs w:val="16"/>
              </w:rPr>
              <w:t>of</w:t>
            </w:r>
            <w:proofErr w:type="spellEnd"/>
            <w:r w:rsidRPr="00AE532A">
              <w:rPr>
                <w:rFonts w:asciiTheme="majorHAnsi" w:eastAsia="Calibri" w:hAnsiTheme="majorHAnsi" w:cstheme="majorHAnsi"/>
                <w:sz w:val="16"/>
                <w:szCs w:val="16"/>
              </w:rPr>
              <w:t xml:space="preserve"> </w:t>
            </w:r>
            <w:proofErr w:type="spellStart"/>
            <w:r w:rsidRPr="00AE532A">
              <w:rPr>
                <w:rFonts w:asciiTheme="majorHAnsi" w:eastAsia="Calibri" w:hAnsiTheme="majorHAnsi" w:cstheme="majorHAnsi"/>
                <w:sz w:val="16"/>
                <w:szCs w:val="16"/>
              </w:rPr>
              <w:t>measures</w:t>
            </w:r>
            <w:proofErr w:type="spellEnd"/>
          </w:p>
        </w:tc>
        <w:tc>
          <w:tcPr>
            <w:tcW w:w="3152" w:type="pct"/>
          </w:tcPr>
          <w:p w14:paraId="3B9490A5" w14:textId="77777777" w:rsidR="00386E46" w:rsidRPr="00AE532A" w:rsidRDefault="00386E46" w:rsidP="00FE56C1">
            <w:pPr>
              <w:widowControl w:val="0"/>
              <w:rPr>
                <w:rFonts w:asciiTheme="majorHAnsi" w:eastAsia="Calibri" w:hAnsiTheme="majorHAnsi" w:cstheme="majorHAnsi"/>
                <w:sz w:val="16"/>
                <w:szCs w:val="16"/>
                <w:lang w:val="en-GB"/>
              </w:rPr>
            </w:pPr>
            <w:r w:rsidRPr="00AE532A">
              <w:rPr>
                <w:rFonts w:asciiTheme="majorHAnsi" w:eastAsia="Calibri" w:hAnsiTheme="majorHAnsi" w:cstheme="majorHAnsi"/>
                <w:sz w:val="16"/>
                <w:szCs w:val="16"/>
                <w:lang w:val="en-GB"/>
              </w:rPr>
              <w:t>Bearing the cost of adaptation measures, compensating the damages inflicted by climate impacts or adaptation measures</w:t>
            </w:r>
          </w:p>
        </w:tc>
      </w:tr>
      <w:tr w:rsidR="00386E46" w:rsidRPr="00BA12EB" w14:paraId="4802BF26" w14:textId="77777777" w:rsidTr="00386E46">
        <w:trPr>
          <w:trHeight w:val="650"/>
        </w:trPr>
        <w:tc>
          <w:tcPr>
            <w:tcW w:w="640" w:type="pct"/>
            <w:vMerge/>
          </w:tcPr>
          <w:p w14:paraId="1CC33C3B" w14:textId="77777777" w:rsidR="00386E46" w:rsidRPr="00AE532A" w:rsidRDefault="00386E46" w:rsidP="00FE56C1">
            <w:pPr>
              <w:widowControl w:val="0"/>
              <w:rPr>
                <w:rFonts w:asciiTheme="majorHAnsi" w:eastAsia="Calibri" w:hAnsiTheme="majorHAnsi" w:cstheme="majorHAnsi"/>
                <w:sz w:val="16"/>
                <w:szCs w:val="16"/>
                <w:lang w:val="en-GB"/>
              </w:rPr>
            </w:pPr>
          </w:p>
        </w:tc>
        <w:tc>
          <w:tcPr>
            <w:tcW w:w="1208" w:type="pct"/>
            <w:vMerge w:val="restart"/>
          </w:tcPr>
          <w:p w14:paraId="08EA71E3" w14:textId="77777777" w:rsidR="00386E46" w:rsidRPr="00AE532A" w:rsidRDefault="00386E46" w:rsidP="00FE56C1">
            <w:pPr>
              <w:rPr>
                <w:rFonts w:asciiTheme="majorHAnsi" w:eastAsia="Calibri" w:hAnsiTheme="majorHAnsi" w:cstheme="majorHAnsi"/>
                <w:sz w:val="16"/>
                <w:szCs w:val="16"/>
              </w:rPr>
            </w:pPr>
            <w:proofErr w:type="spellStart"/>
            <w:r w:rsidRPr="00AE532A">
              <w:rPr>
                <w:rFonts w:asciiTheme="majorHAnsi" w:eastAsia="Calibri" w:hAnsiTheme="majorHAnsi" w:cstheme="majorHAnsi"/>
                <w:sz w:val="16"/>
                <w:szCs w:val="16"/>
              </w:rPr>
              <w:t>Implementing</w:t>
            </w:r>
            <w:proofErr w:type="spellEnd"/>
          </w:p>
        </w:tc>
        <w:tc>
          <w:tcPr>
            <w:tcW w:w="3152" w:type="pct"/>
            <w:vMerge w:val="restart"/>
          </w:tcPr>
          <w:p w14:paraId="251FCBC3" w14:textId="77777777" w:rsidR="00386E46" w:rsidRPr="00AE532A" w:rsidRDefault="00386E46" w:rsidP="00FE56C1">
            <w:pPr>
              <w:widowControl w:val="0"/>
              <w:rPr>
                <w:rFonts w:asciiTheme="majorHAnsi" w:eastAsia="Calibri" w:hAnsiTheme="majorHAnsi" w:cstheme="majorHAnsi"/>
                <w:sz w:val="16"/>
                <w:szCs w:val="16"/>
                <w:lang w:val="en-GB"/>
              </w:rPr>
            </w:pPr>
            <w:r w:rsidRPr="00AE532A">
              <w:rPr>
                <w:rFonts w:asciiTheme="majorHAnsi" w:eastAsia="Calibri" w:hAnsiTheme="majorHAnsi" w:cstheme="majorHAnsi"/>
                <w:sz w:val="16"/>
                <w:szCs w:val="16"/>
                <w:lang w:val="en-GB"/>
              </w:rPr>
              <w:t>Implementing adaptation measures: Once a plan is in place, the next step is to implement adaptation initiatives at various levels – including local, national, and regional – and through a variety of means, including projects, programmes, policies, or strategies. Increasingly, adaptation is pursued through mainstreaming initiatives into budgets, sectoral policies, and sustainable development plans, though efforts can nonetheless be undertaken as stand-alone processes.</w:t>
            </w:r>
          </w:p>
        </w:tc>
      </w:tr>
      <w:tr w:rsidR="00386E46" w:rsidRPr="00BA12EB" w14:paraId="73642C2D" w14:textId="77777777" w:rsidTr="00386E46">
        <w:trPr>
          <w:trHeight w:val="650"/>
        </w:trPr>
        <w:tc>
          <w:tcPr>
            <w:tcW w:w="640" w:type="pct"/>
            <w:vMerge/>
          </w:tcPr>
          <w:p w14:paraId="2C6BDEC3" w14:textId="77777777" w:rsidR="00386E46" w:rsidRPr="00AE532A" w:rsidRDefault="00386E46" w:rsidP="00FE56C1">
            <w:pPr>
              <w:widowControl w:val="0"/>
              <w:rPr>
                <w:rFonts w:asciiTheme="majorHAnsi" w:eastAsia="Calibri" w:hAnsiTheme="majorHAnsi" w:cstheme="majorHAnsi"/>
                <w:sz w:val="16"/>
                <w:szCs w:val="16"/>
                <w:lang w:val="en-GB"/>
              </w:rPr>
            </w:pPr>
          </w:p>
        </w:tc>
        <w:tc>
          <w:tcPr>
            <w:tcW w:w="1208" w:type="pct"/>
            <w:vMerge/>
          </w:tcPr>
          <w:p w14:paraId="414D9D08" w14:textId="77777777" w:rsidR="00386E46" w:rsidRPr="00AE532A" w:rsidRDefault="00386E46" w:rsidP="00FE56C1">
            <w:pPr>
              <w:widowControl w:val="0"/>
              <w:rPr>
                <w:rFonts w:asciiTheme="majorHAnsi" w:eastAsia="Calibri" w:hAnsiTheme="majorHAnsi" w:cstheme="majorHAnsi"/>
                <w:sz w:val="16"/>
                <w:szCs w:val="16"/>
                <w:lang w:val="en-GB"/>
              </w:rPr>
            </w:pPr>
          </w:p>
        </w:tc>
        <w:tc>
          <w:tcPr>
            <w:tcW w:w="3152" w:type="pct"/>
            <w:vMerge/>
          </w:tcPr>
          <w:p w14:paraId="598E0C9A" w14:textId="77777777" w:rsidR="00386E46" w:rsidRPr="00AE532A" w:rsidRDefault="00386E46" w:rsidP="00FE56C1">
            <w:pPr>
              <w:widowControl w:val="0"/>
              <w:rPr>
                <w:rFonts w:asciiTheme="majorHAnsi" w:eastAsia="Calibri" w:hAnsiTheme="majorHAnsi" w:cstheme="majorHAnsi"/>
                <w:sz w:val="16"/>
                <w:szCs w:val="16"/>
                <w:lang w:val="en-GB"/>
              </w:rPr>
            </w:pPr>
          </w:p>
        </w:tc>
      </w:tr>
      <w:tr w:rsidR="00386E46" w:rsidRPr="00BA12EB" w14:paraId="42EE1EDC" w14:textId="77777777" w:rsidTr="00386E46">
        <w:trPr>
          <w:trHeight w:val="650"/>
        </w:trPr>
        <w:tc>
          <w:tcPr>
            <w:tcW w:w="640" w:type="pct"/>
            <w:vMerge/>
          </w:tcPr>
          <w:p w14:paraId="64FFA797" w14:textId="77777777" w:rsidR="00386E46" w:rsidRPr="00AE532A" w:rsidRDefault="00386E46" w:rsidP="00FE56C1">
            <w:pPr>
              <w:widowControl w:val="0"/>
              <w:rPr>
                <w:rFonts w:asciiTheme="majorHAnsi" w:eastAsia="Calibri" w:hAnsiTheme="majorHAnsi" w:cstheme="majorHAnsi"/>
                <w:sz w:val="16"/>
                <w:szCs w:val="16"/>
                <w:lang w:val="en-GB"/>
              </w:rPr>
            </w:pPr>
          </w:p>
        </w:tc>
        <w:tc>
          <w:tcPr>
            <w:tcW w:w="1208" w:type="pct"/>
            <w:vMerge w:val="restart"/>
          </w:tcPr>
          <w:p w14:paraId="3ECD45C4" w14:textId="77777777" w:rsidR="00386E46" w:rsidRPr="00AE532A" w:rsidRDefault="00386E46" w:rsidP="00FE56C1">
            <w:pPr>
              <w:rPr>
                <w:rFonts w:asciiTheme="majorHAnsi" w:eastAsia="Calibri" w:hAnsiTheme="majorHAnsi" w:cstheme="majorHAnsi"/>
                <w:sz w:val="16"/>
                <w:szCs w:val="16"/>
              </w:rPr>
            </w:pPr>
            <w:r w:rsidRPr="00AE532A">
              <w:rPr>
                <w:rFonts w:asciiTheme="majorHAnsi" w:eastAsia="Calibri" w:hAnsiTheme="majorHAnsi" w:cstheme="majorHAnsi"/>
                <w:sz w:val="16"/>
                <w:szCs w:val="16"/>
              </w:rPr>
              <w:t xml:space="preserve">Monitoring and </w:t>
            </w:r>
            <w:proofErr w:type="spellStart"/>
            <w:r w:rsidRPr="00AE532A">
              <w:rPr>
                <w:rFonts w:asciiTheme="majorHAnsi" w:eastAsia="Calibri" w:hAnsiTheme="majorHAnsi" w:cstheme="majorHAnsi"/>
                <w:sz w:val="16"/>
                <w:szCs w:val="16"/>
              </w:rPr>
              <w:t>evaluating</w:t>
            </w:r>
            <w:proofErr w:type="spellEnd"/>
          </w:p>
        </w:tc>
        <w:tc>
          <w:tcPr>
            <w:tcW w:w="3152" w:type="pct"/>
            <w:vMerge w:val="restart"/>
          </w:tcPr>
          <w:p w14:paraId="63FA37FC" w14:textId="77777777" w:rsidR="00386E46" w:rsidRPr="00AE532A" w:rsidRDefault="00386E46" w:rsidP="00FE56C1">
            <w:pPr>
              <w:widowControl w:val="0"/>
              <w:rPr>
                <w:rFonts w:asciiTheme="majorHAnsi" w:eastAsia="Calibri" w:hAnsiTheme="majorHAnsi" w:cstheme="majorHAnsi"/>
                <w:sz w:val="16"/>
                <w:szCs w:val="16"/>
                <w:lang w:val="en-GB"/>
              </w:rPr>
            </w:pPr>
            <w:r w:rsidRPr="00AE532A">
              <w:rPr>
                <w:rFonts w:asciiTheme="majorHAnsi" w:eastAsia="Calibri" w:hAnsiTheme="majorHAnsi" w:cstheme="majorHAnsi"/>
                <w:sz w:val="16"/>
                <w:szCs w:val="16"/>
                <w:lang w:val="en-GB"/>
              </w:rPr>
              <w:t>Monitoring and evaluating (M&amp;E) adaptation: Finally, a continuous process of monitoring and evaluating adaptation is undertaken. This helps ensure that efforts are successful and that the knowledge and information generated from planning and implementation are fed back into the process to bolster the success of future efforts. Monitoring seeks to keep a record of progress made throughout the implementation phase, while evaluation seeks to determine the effectiveness of the initiative.</w:t>
            </w:r>
          </w:p>
        </w:tc>
      </w:tr>
      <w:tr w:rsidR="00386E46" w:rsidRPr="00BA12EB" w14:paraId="690FDAD7" w14:textId="77777777" w:rsidTr="00386E46">
        <w:trPr>
          <w:trHeight w:val="650"/>
        </w:trPr>
        <w:tc>
          <w:tcPr>
            <w:tcW w:w="640" w:type="pct"/>
            <w:vMerge/>
          </w:tcPr>
          <w:p w14:paraId="4422C4F3" w14:textId="77777777" w:rsidR="00386E46" w:rsidRPr="00AE532A" w:rsidRDefault="00386E46" w:rsidP="00FE56C1">
            <w:pPr>
              <w:widowControl w:val="0"/>
              <w:rPr>
                <w:rFonts w:asciiTheme="majorHAnsi" w:eastAsia="Calibri" w:hAnsiTheme="majorHAnsi" w:cstheme="majorHAnsi"/>
                <w:sz w:val="16"/>
                <w:szCs w:val="16"/>
                <w:lang w:val="en-GB"/>
              </w:rPr>
            </w:pPr>
          </w:p>
        </w:tc>
        <w:tc>
          <w:tcPr>
            <w:tcW w:w="1208" w:type="pct"/>
            <w:vMerge/>
          </w:tcPr>
          <w:p w14:paraId="04EA6EC1" w14:textId="77777777" w:rsidR="00386E46" w:rsidRPr="00AE532A" w:rsidRDefault="00386E46" w:rsidP="00FE56C1">
            <w:pPr>
              <w:widowControl w:val="0"/>
              <w:rPr>
                <w:rFonts w:asciiTheme="majorHAnsi" w:eastAsia="Calibri" w:hAnsiTheme="majorHAnsi" w:cstheme="majorHAnsi"/>
                <w:sz w:val="16"/>
                <w:szCs w:val="16"/>
                <w:lang w:val="en-GB"/>
              </w:rPr>
            </w:pPr>
          </w:p>
        </w:tc>
        <w:tc>
          <w:tcPr>
            <w:tcW w:w="3152" w:type="pct"/>
            <w:vMerge/>
          </w:tcPr>
          <w:p w14:paraId="30A798BD" w14:textId="77777777" w:rsidR="00386E46" w:rsidRPr="00AE532A" w:rsidRDefault="00386E46" w:rsidP="00FE56C1">
            <w:pPr>
              <w:widowControl w:val="0"/>
              <w:rPr>
                <w:rFonts w:asciiTheme="majorHAnsi" w:eastAsia="Calibri" w:hAnsiTheme="majorHAnsi" w:cstheme="majorHAnsi"/>
                <w:sz w:val="16"/>
                <w:szCs w:val="16"/>
                <w:lang w:val="en-GB"/>
              </w:rPr>
            </w:pPr>
          </w:p>
        </w:tc>
      </w:tr>
      <w:tr w:rsidR="00386E46" w:rsidRPr="00BA12EB" w14:paraId="59EB8191" w14:textId="77777777" w:rsidTr="00386E46">
        <w:trPr>
          <w:trHeight w:val="650"/>
        </w:trPr>
        <w:tc>
          <w:tcPr>
            <w:tcW w:w="640" w:type="pct"/>
            <w:vMerge/>
          </w:tcPr>
          <w:p w14:paraId="204B4811" w14:textId="77777777" w:rsidR="00386E46" w:rsidRPr="00AE532A" w:rsidRDefault="00386E46" w:rsidP="00FE56C1">
            <w:pPr>
              <w:widowControl w:val="0"/>
              <w:rPr>
                <w:rFonts w:asciiTheme="majorHAnsi" w:eastAsia="Calibri" w:hAnsiTheme="majorHAnsi" w:cstheme="majorHAnsi"/>
                <w:sz w:val="16"/>
                <w:szCs w:val="16"/>
                <w:lang w:val="en-GB"/>
              </w:rPr>
            </w:pPr>
          </w:p>
        </w:tc>
        <w:tc>
          <w:tcPr>
            <w:tcW w:w="1208" w:type="pct"/>
            <w:vMerge/>
          </w:tcPr>
          <w:p w14:paraId="0318857A" w14:textId="77777777" w:rsidR="00386E46" w:rsidRPr="00AE532A" w:rsidRDefault="00386E46" w:rsidP="00FE56C1">
            <w:pPr>
              <w:widowControl w:val="0"/>
              <w:rPr>
                <w:rFonts w:asciiTheme="majorHAnsi" w:eastAsia="Calibri" w:hAnsiTheme="majorHAnsi" w:cstheme="majorHAnsi"/>
                <w:sz w:val="16"/>
                <w:szCs w:val="16"/>
                <w:lang w:val="en-GB"/>
              </w:rPr>
            </w:pPr>
          </w:p>
        </w:tc>
        <w:tc>
          <w:tcPr>
            <w:tcW w:w="3152" w:type="pct"/>
            <w:vMerge/>
          </w:tcPr>
          <w:p w14:paraId="5EC54FDE" w14:textId="77777777" w:rsidR="00386E46" w:rsidRPr="00AE532A" w:rsidRDefault="00386E46" w:rsidP="00FE56C1">
            <w:pPr>
              <w:widowControl w:val="0"/>
              <w:rPr>
                <w:rFonts w:asciiTheme="majorHAnsi" w:eastAsia="Calibri" w:hAnsiTheme="majorHAnsi" w:cstheme="majorHAnsi"/>
                <w:sz w:val="16"/>
                <w:szCs w:val="16"/>
                <w:lang w:val="en-GB"/>
              </w:rPr>
            </w:pPr>
          </w:p>
        </w:tc>
      </w:tr>
      <w:tr w:rsidR="00386E46" w:rsidRPr="00BA12EB" w14:paraId="6CF75C43" w14:textId="77777777" w:rsidTr="001516FD">
        <w:trPr>
          <w:trHeight w:val="195"/>
        </w:trPr>
        <w:tc>
          <w:tcPr>
            <w:tcW w:w="640" w:type="pct"/>
            <w:vMerge/>
          </w:tcPr>
          <w:p w14:paraId="3AD66C32" w14:textId="77777777" w:rsidR="00386E46" w:rsidRPr="00AE532A" w:rsidRDefault="00386E46" w:rsidP="00FE56C1">
            <w:pPr>
              <w:widowControl w:val="0"/>
              <w:rPr>
                <w:rFonts w:asciiTheme="majorHAnsi" w:eastAsia="Calibri" w:hAnsiTheme="majorHAnsi" w:cstheme="majorHAnsi"/>
                <w:sz w:val="16"/>
                <w:szCs w:val="16"/>
                <w:lang w:val="en-GB"/>
              </w:rPr>
            </w:pPr>
          </w:p>
        </w:tc>
        <w:tc>
          <w:tcPr>
            <w:tcW w:w="1208" w:type="pct"/>
            <w:vMerge/>
          </w:tcPr>
          <w:p w14:paraId="4F018FCE" w14:textId="77777777" w:rsidR="00386E46" w:rsidRPr="00AE532A" w:rsidRDefault="00386E46" w:rsidP="00FE56C1">
            <w:pPr>
              <w:widowControl w:val="0"/>
              <w:rPr>
                <w:rFonts w:asciiTheme="majorHAnsi" w:eastAsia="Calibri" w:hAnsiTheme="majorHAnsi" w:cstheme="majorHAnsi"/>
                <w:sz w:val="16"/>
                <w:szCs w:val="16"/>
                <w:lang w:val="en-GB"/>
              </w:rPr>
            </w:pPr>
          </w:p>
        </w:tc>
        <w:tc>
          <w:tcPr>
            <w:tcW w:w="3152" w:type="pct"/>
            <w:vMerge/>
          </w:tcPr>
          <w:p w14:paraId="09F6C348" w14:textId="77777777" w:rsidR="00386E46" w:rsidRPr="00AE532A" w:rsidRDefault="00386E46" w:rsidP="00FE56C1">
            <w:pPr>
              <w:widowControl w:val="0"/>
              <w:rPr>
                <w:rFonts w:asciiTheme="majorHAnsi" w:eastAsia="Calibri" w:hAnsiTheme="majorHAnsi" w:cstheme="majorHAnsi"/>
                <w:sz w:val="16"/>
                <w:szCs w:val="16"/>
                <w:lang w:val="en-GB"/>
              </w:rPr>
            </w:pPr>
          </w:p>
        </w:tc>
      </w:tr>
      <w:tr w:rsidR="00386E46" w:rsidRPr="00BA12EB" w14:paraId="353CBCA7" w14:textId="77777777" w:rsidTr="001516FD">
        <w:trPr>
          <w:trHeight w:val="95"/>
        </w:trPr>
        <w:tc>
          <w:tcPr>
            <w:tcW w:w="640" w:type="pct"/>
            <w:vMerge/>
          </w:tcPr>
          <w:p w14:paraId="689B6DD9" w14:textId="77777777" w:rsidR="00386E46" w:rsidRPr="00AE532A" w:rsidRDefault="00386E46" w:rsidP="00FE56C1">
            <w:pPr>
              <w:widowControl w:val="0"/>
              <w:rPr>
                <w:rFonts w:asciiTheme="majorHAnsi" w:eastAsia="Calibri" w:hAnsiTheme="majorHAnsi" w:cstheme="majorHAnsi"/>
                <w:sz w:val="16"/>
                <w:szCs w:val="16"/>
                <w:lang w:val="en-GB"/>
              </w:rPr>
            </w:pPr>
          </w:p>
        </w:tc>
        <w:tc>
          <w:tcPr>
            <w:tcW w:w="1208" w:type="pct"/>
          </w:tcPr>
          <w:p w14:paraId="2DD2133F" w14:textId="77777777" w:rsidR="00386E46" w:rsidRPr="00AE532A" w:rsidRDefault="00386E46" w:rsidP="00FE56C1">
            <w:pPr>
              <w:rPr>
                <w:rFonts w:asciiTheme="majorHAnsi" w:eastAsia="Calibri" w:hAnsiTheme="majorHAnsi" w:cstheme="majorHAnsi"/>
                <w:sz w:val="16"/>
                <w:szCs w:val="16"/>
              </w:rPr>
            </w:pPr>
            <w:proofErr w:type="spellStart"/>
            <w:r w:rsidRPr="00AE532A">
              <w:rPr>
                <w:rFonts w:asciiTheme="majorHAnsi" w:eastAsia="Calibri" w:hAnsiTheme="majorHAnsi" w:cstheme="majorHAnsi"/>
                <w:sz w:val="16"/>
                <w:szCs w:val="16"/>
              </w:rPr>
              <w:t>Coordinating</w:t>
            </w:r>
            <w:proofErr w:type="spellEnd"/>
            <w:r w:rsidRPr="00AE532A">
              <w:rPr>
                <w:rFonts w:asciiTheme="majorHAnsi" w:eastAsia="Calibri" w:hAnsiTheme="majorHAnsi" w:cstheme="majorHAnsi"/>
                <w:sz w:val="16"/>
                <w:szCs w:val="16"/>
              </w:rPr>
              <w:t xml:space="preserve"> </w:t>
            </w:r>
            <w:proofErr w:type="spellStart"/>
            <w:r w:rsidRPr="00AE532A">
              <w:rPr>
                <w:rFonts w:asciiTheme="majorHAnsi" w:eastAsia="Calibri" w:hAnsiTheme="majorHAnsi" w:cstheme="majorHAnsi"/>
                <w:sz w:val="16"/>
                <w:szCs w:val="16"/>
              </w:rPr>
              <w:t>interaction</w:t>
            </w:r>
            <w:proofErr w:type="spellEnd"/>
          </w:p>
        </w:tc>
        <w:tc>
          <w:tcPr>
            <w:tcW w:w="3152" w:type="pct"/>
          </w:tcPr>
          <w:p w14:paraId="6F392390" w14:textId="77777777" w:rsidR="00386E46" w:rsidRPr="00AE532A" w:rsidRDefault="00386E46" w:rsidP="00FE56C1">
            <w:pPr>
              <w:widowControl w:val="0"/>
              <w:rPr>
                <w:rFonts w:asciiTheme="majorHAnsi" w:eastAsia="Calibri" w:hAnsiTheme="majorHAnsi" w:cstheme="majorHAnsi"/>
                <w:sz w:val="16"/>
                <w:szCs w:val="16"/>
                <w:lang w:val="en-GB"/>
              </w:rPr>
            </w:pPr>
            <w:r w:rsidRPr="00AE532A">
              <w:rPr>
                <w:rFonts w:asciiTheme="majorHAnsi" w:eastAsia="Calibri" w:hAnsiTheme="majorHAnsi" w:cstheme="majorHAnsi"/>
                <w:sz w:val="16"/>
                <w:szCs w:val="16"/>
                <w:lang w:val="en-GB"/>
              </w:rPr>
              <w:t>Bringing actors together; strengthening networks; facilitating actor exchange etc.</w:t>
            </w:r>
          </w:p>
        </w:tc>
      </w:tr>
      <w:tr w:rsidR="00386E46" w:rsidRPr="00AE532A" w14:paraId="2B70F758" w14:textId="77777777" w:rsidTr="001516FD">
        <w:trPr>
          <w:trHeight w:val="257"/>
        </w:trPr>
        <w:tc>
          <w:tcPr>
            <w:tcW w:w="640" w:type="pct"/>
            <w:vMerge/>
          </w:tcPr>
          <w:p w14:paraId="761E2DDA" w14:textId="77777777" w:rsidR="00386E46" w:rsidRPr="00AE532A" w:rsidRDefault="00386E46" w:rsidP="00FE56C1">
            <w:pPr>
              <w:widowControl w:val="0"/>
              <w:rPr>
                <w:rFonts w:asciiTheme="majorHAnsi" w:eastAsia="Calibri" w:hAnsiTheme="majorHAnsi" w:cstheme="majorHAnsi"/>
                <w:sz w:val="16"/>
                <w:szCs w:val="16"/>
                <w:lang w:val="en-GB"/>
              </w:rPr>
            </w:pPr>
          </w:p>
        </w:tc>
        <w:tc>
          <w:tcPr>
            <w:tcW w:w="1208" w:type="pct"/>
          </w:tcPr>
          <w:p w14:paraId="7ED20691" w14:textId="77777777" w:rsidR="00386E46" w:rsidRPr="00AE532A" w:rsidRDefault="00386E46" w:rsidP="00FE56C1">
            <w:pPr>
              <w:rPr>
                <w:rFonts w:asciiTheme="majorHAnsi" w:eastAsia="Calibri" w:hAnsiTheme="majorHAnsi" w:cstheme="majorHAnsi"/>
                <w:sz w:val="16"/>
                <w:szCs w:val="16"/>
              </w:rPr>
            </w:pPr>
            <w:r w:rsidRPr="00AE532A">
              <w:rPr>
                <w:rFonts w:asciiTheme="majorHAnsi" w:eastAsia="Calibri" w:hAnsiTheme="majorHAnsi" w:cstheme="majorHAnsi"/>
                <w:sz w:val="16"/>
                <w:szCs w:val="16"/>
              </w:rPr>
              <w:t>Other</w:t>
            </w:r>
          </w:p>
        </w:tc>
        <w:tc>
          <w:tcPr>
            <w:tcW w:w="3152" w:type="pct"/>
          </w:tcPr>
          <w:p w14:paraId="5A52EAFA" w14:textId="77777777" w:rsidR="00386E46" w:rsidRPr="00AE532A" w:rsidRDefault="00386E46" w:rsidP="00FE56C1">
            <w:pPr>
              <w:rPr>
                <w:rFonts w:asciiTheme="majorHAnsi" w:eastAsia="Calibri" w:hAnsiTheme="majorHAnsi" w:cstheme="majorHAnsi"/>
                <w:sz w:val="16"/>
                <w:szCs w:val="16"/>
              </w:rPr>
            </w:pPr>
            <w:r w:rsidRPr="00AE532A">
              <w:rPr>
                <w:rFonts w:asciiTheme="majorHAnsi" w:eastAsia="Calibri" w:hAnsiTheme="majorHAnsi" w:cstheme="majorHAnsi"/>
                <w:sz w:val="16"/>
                <w:szCs w:val="16"/>
              </w:rPr>
              <w:t xml:space="preserve">Any </w:t>
            </w:r>
            <w:proofErr w:type="spellStart"/>
            <w:r w:rsidRPr="00AE532A">
              <w:rPr>
                <w:rFonts w:asciiTheme="majorHAnsi" w:eastAsia="Calibri" w:hAnsiTheme="majorHAnsi" w:cstheme="majorHAnsi"/>
                <w:sz w:val="16"/>
                <w:szCs w:val="16"/>
              </w:rPr>
              <w:t>other</w:t>
            </w:r>
            <w:proofErr w:type="spellEnd"/>
            <w:r w:rsidRPr="00AE532A">
              <w:rPr>
                <w:rFonts w:asciiTheme="majorHAnsi" w:eastAsia="Calibri" w:hAnsiTheme="majorHAnsi" w:cstheme="majorHAnsi"/>
                <w:sz w:val="16"/>
                <w:szCs w:val="16"/>
              </w:rPr>
              <w:t xml:space="preserve"> </w:t>
            </w:r>
            <w:proofErr w:type="spellStart"/>
            <w:r w:rsidRPr="00AE532A">
              <w:rPr>
                <w:rFonts w:asciiTheme="majorHAnsi" w:eastAsia="Calibri" w:hAnsiTheme="majorHAnsi" w:cstheme="majorHAnsi"/>
                <w:sz w:val="16"/>
                <w:szCs w:val="16"/>
              </w:rPr>
              <w:t>roles</w:t>
            </w:r>
            <w:proofErr w:type="spellEnd"/>
          </w:p>
        </w:tc>
      </w:tr>
    </w:tbl>
    <w:p w14:paraId="27CDBF91" w14:textId="7768F496" w:rsidR="00A9193A" w:rsidRPr="00AE532A" w:rsidRDefault="00A9193A" w:rsidP="00FE56C1">
      <w:pPr>
        <w:spacing w:line="240" w:lineRule="auto"/>
        <w:rPr>
          <w:rFonts w:asciiTheme="majorHAnsi" w:eastAsia="Calibri" w:hAnsiTheme="majorHAnsi" w:cstheme="majorHAnsi"/>
          <w:sz w:val="24"/>
          <w:szCs w:val="24"/>
        </w:rPr>
      </w:pPr>
    </w:p>
    <w:p w14:paraId="61EE68E7" w14:textId="77777777" w:rsidR="00A9193A" w:rsidRPr="00AE532A" w:rsidRDefault="00A9193A" w:rsidP="00FE56C1">
      <w:pPr>
        <w:rPr>
          <w:rFonts w:asciiTheme="majorHAnsi" w:hAnsiTheme="majorHAnsi" w:cstheme="majorHAnsi"/>
          <w:highlight w:val="yellow"/>
        </w:rPr>
      </w:pPr>
    </w:p>
    <w:p w14:paraId="123B58A3" w14:textId="0737957C" w:rsidR="00A9193A" w:rsidRPr="00AE532A" w:rsidRDefault="00000000" w:rsidP="00FE56C1">
      <w:pPr>
        <w:numPr>
          <w:ilvl w:val="0"/>
          <w:numId w:val="1"/>
        </w:numPr>
        <w:rPr>
          <w:rFonts w:asciiTheme="majorHAnsi" w:hAnsiTheme="majorHAnsi" w:cstheme="majorHAnsi"/>
          <w:b/>
        </w:rPr>
      </w:pPr>
      <w:r w:rsidRPr="00AE532A">
        <w:rPr>
          <w:rFonts w:asciiTheme="majorHAnsi" w:hAnsiTheme="majorHAnsi" w:cstheme="majorHAnsi"/>
          <w:b/>
        </w:rPr>
        <w:t>Actor-</w:t>
      </w:r>
      <w:proofErr w:type="spellStart"/>
      <w:r w:rsidRPr="00AE532A">
        <w:rPr>
          <w:rFonts w:asciiTheme="majorHAnsi" w:hAnsiTheme="majorHAnsi" w:cstheme="majorHAnsi"/>
          <w:b/>
        </w:rPr>
        <w:t>roles</w:t>
      </w:r>
      <w:proofErr w:type="spellEnd"/>
      <w:r w:rsidRPr="00AE532A">
        <w:rPr>
          <w:rFonts w:asciiTheme="majorHAnsi" w:hAnsiTheme="majorHAnsi" w:cstheme="majorHAnsi"/>
          <w:b/>
        </w:rPr>
        <w:t xml:space="preserve"> </w:t>
      </w:r>
      <w:proofErr w:type="spellStart"/>
      <w:r w:rsidR="001516FD" w:rsidRPr="00AE532A">
        <w:rPr>
          <w:rFonts w:asciiTheme="majorHAnsi" w:hAnsiTheme="majorHAnsi" w:cstheme="majorHAnsi"/>
          <w:b/>
        </w:rPr>
        <w:t>analysis</w:t>
      </w:r>
      <w:proofErr w:type="spellEnd"/>
    </w:p>
    <w:p w14:paraId="09C41C37" w14:textId="77777777" w:rsidR="00A9193A" w:rsidRPr="00AE532A" w:rsidRDefault="00A9193A" w:rsidP="00FE56C1">
      <w:pPr>
        <w:rPr>
          <w:rFonts w:asciiTheme="majorHAnsi" w:hAnsiTheme="majorHAnsi" w:cstheme="majorHAnsi"/>
        </w:rPr>
      </w:pPr>
    </w:p>
    <w:p w14:paraId="33F059C6" w14:textId="65189649" w:rsidR="001516FD" w:rsidRPr="00BA12EB" w:rsidRDefault="001516FD" w:rsidP="00FE56C1">
      <w:pPr>
        <w:rPr>
          <w:rFonts w:asciiTheme="majorHAnsi" w:hAnsiTheme="majorHAnsi" w:cstheme="majorHAnsi"/>
          <w:lang w:val="en-GB"/>
        </w:rPr>
      </w:pPr>
      <w:r w:rsidRPr="00BA12EB">
        <w:rPr>
          <w:rFonts w:asciiTheme="majorHAnsi" w:hAnsiTheme="majorHAnsi" w:cstheme="majorHAnsi"/>
          <w:lang w:val="en-GB"/>
        </w:rPr>
        <w:t>Table SM</w:t>
      </w:r>
      <w:r w:rsidR="00E13A89" w:rsidRPr="00BA12EB">
        <w:rPr>
          <w:rFonts w:asciiTheme="majorHAnsi" w:hAnsiTheme="majorHAnsi" w:cstheme="majorHAnsi"/>
          <w:lang w:val="en-GB"/>
        </w:rPr>
        <w:t>1</w:t>
      </w:r>
      <w:r w:rsidRPr="00BA12EB">
        <w:rPr>
          <w:rFonts w:asciiTheme="majorHAnsi" w:hAnsiTheme="majorHAnsi" w:cstheme="majorHAnsi"/>
          <w:lang w:val="en-GB"/>
        </w:rPr>
        <w:t>.2 includes the results of the analysis of relationships between actors and specific roles</w:t>
      </w:r>
      <w:r w:rsidR="00BA12EB" w:rsidRPr="00BA12EB">
        <w:rPr>
          <w:rFonts w:asciiTheme="majorHAnsi" w:hAnsiTheme="majorHAnsi" w:cstheme="majorHAnsi"/>
          <w:lang w:val="en-GB"/>
        </w:rPr>
        <w:t>. We performed a chi-squared test of independence. The table shows expected v</w:t>
      </w:r>
      <w:r w:rsidR="00BA12EB">
        <w:rPr>
          <w:rFonts w:asciiTheme="majorHAnsi" w:hAnsiTheme="majorHAnsi" w:cstheme="majorHAnsi"/>
          <w:lang w:val="en-GB"/>
        </w:rPr>
        <w:t>ersu</w:t>
      </w:r>
      <w:r w:rsidR="00BA12EB" w:rsidRPr="00BA12EB">
        <w:rPr>
          <w:rFonts w:asciiTheme="majorHAnsi" w:hAnsiTheme="majorHAnsi" w:cstheme="majorHAnsi"/>
          <w:lang w:val="en-GB"/>
        </w:rPr>
        <w:t>s observed frequencies of actor/role combinations.</w:t>
      </w:r>
    </w:p>
    <w:p w14:paraId="691910FF" w14:textId="77777777" w:rsidR="001516FD" w:rsidRPr="00BA12EB" w:rsidRDefault="001516FD" w:rsidP="00FE56C1">
      <w:pPr>
        <w:rPr>
          <w:rFonts w:asciiTheme="majorHAnsi" w:hAnsiTheme="majorHAnsi" w:cstheme="majorHAnsi"/>
          <w:lang w:val="en-GB"/>
        </w:rPr>
      </w:pPr>
    </w:p>
    <w:p w14:paraId="2DB683E9" w14:textId="77777777" w:rsidR="00BA12EB" w:rsidRDefault="00000000" w:rsidP="00BA12EB">
      <w:pPr>
        <w:keepNext/>
        <w:rPr>
          <w:rFonts w:asciiTheme="majorHAnsi" w:hAnsiTheme="majorHAnsi" w:cstheme="majorHAnsi"/>
          <w:i/>
          <w:iCs/>
          <w:lang w:val="en-GB"/>
        </w:rPr>
      </w:pPr>
      <w:r w:rsidRPr="00BA12EB">
        <w:rPr>
          <w:rFonts w:asciiTheme="majorHAnsi" w:hAnsiTheme="majorHAnsi" w:cstheme="majorHAnsi"/>
          <w:i/>
          <w:iCs/>
          <w:lang w:val="en-GB"/>
        </w:rPr>
        <w:lastRenderedPageBreak/>
        <w:t>Table SM</w:t>
      </w:r>
      <w:r w:rsidR="00E13A89" w:rsidRPr="00BA12EB">
        <w:rPr>
          <w:rFonts w:asciiTheme="majorHAnsi" w:hAnsiTheme="majorHAnsi" w:cstheme="majorHAnsi"/>
          <w:i/>
          <w:iCs/>
          <w:lang w:val="en-GB"/>
        </w:rPr>
        <w:t>1</w:t>
      </w:r>
      <w:r w:rsidRPr="00BA12EB">
        <w:rPr>
          <w:rFonts w:asciiTheme="majorHAnsi" w:hAnsiTheme="majorHAnsi" w:cstheme="majorHAnsi"/>
          <w:i/>
          <w:iCs/>
          <w:lang w:val="en-GB"/>
        </w:rPr>
        <w:t>.2</w:t>
      </w:r>
      <w:r w:rsidR="001516FD" w:rsidRPr="00BA12EB">
        <w:rPr>
          <w:rFonts w:asciiTheme="majorHAnsi" w:hAnsiTheme="majorHAnsi" w:cstheme="majorHAnsi"/>
          <w:i/>
          <w:iCs/>
          <w:lang w:val="en-GB"/>
        </w:rPr>
        <w:t>. Actors and their roles in adapting to climate change.</w:t>
      </w:r>
    </w:p>
    <w:p w14:paraId="7F1992EF" w14:textId="4DEF3BA3" w:rsidR="00FE56C1" w:rsidRPr="00AE532A" w:rsidRDefault="00BA12EB" w:rsidP="00BA12EB">
      <w:pPr>
        <w:rPr>
          <w:rFonts w:asciiTheme="majorHAnsi" w:hAnsiTheme="majorHAnsi" w:cstheme="majorHAnsi"/>
          <w:i/>
          <w:iCs/>
          <w:lang w:val="en-GB"/>
        </w:rPr>
      </w:pPr>
      <w:r>
        <w:rPr>
          <w:rFonts w:ascii="Calibri" w:eastAsia="Calibri" w:hAnsi="Calibri" w:cs="Calibri"/>
          <w:noProof/>
          <w:sz w:val="24"/>
          <w:szCs w:val="24"/>
          <w:lang w:val="de-DE" w:eastAsia="de-DE"/>
        </w:rPr>
        <w:drawing>
          <wp:inline distT="114300" distB="114300" distL="114300" distR="114300" wp14:anchorId="6DCFCCAE" wp14:editId="57EC21B3">
            <wp:extent cx="5731200" cy="7264400"/>
            <wp:effectExtent l="0" t="0" r="0" b="0"/>
            <wp:docPr id="3" name="image5.png" descr="A picture containing table&#10;&#10;Description automatically generated"/>
            <wp:cNvGraphicFramePr/>
            <a:graphic xmlns:a="http://schemas.openxmlformats.org/drawingml/2006/main">
              <a:graphicData uri="http://schemas.openxmlformats.org/drawingml/2006/picture">
                <pic:pic xmlns:pic="http://schemas.openxmlformats.org/drawingml/2006/picture">
                  <pic:nvPicPr>
                    <pic:cNvPr id="3" name="image5.png" descr="A picture containing table&#10;&#10;Description automatically generated"/>
                    <pic:cNvPicPr preferRelativeResize="0"/>
                  </pic:nvPicPr>
                  <pic:blipFill>
                    <a:blip r:embed="rId7"/>
                    <a:srcRect/>
                    <a:stretch>
                      <a:fillRect/>
                    </a:stretch>
                  </pic:blipFill>
                  <pic:spPr>
                    <a:xfrm>
                      <a:off x="0" y="0"/>
                      <a:ext cx="5731200" cy="7264400"/>
                    </a:xfrm>
                    <a:prstGeom prst="rect">
                      <a:avLst/>
                    </a:prstGeom>
                    <a:ln/>
                  </pic:spPr>
                </pic:pic>
              </a:graphicData>
            </a:graphic>
          </wp:inline>
        </w:drawing>
      </w:r>
      <w:r w:rsidRPr="00AE532A">
        <w:rPr>
          <w:rFonts w:asciiTheme="majorHAnsi" w:hAnsiTheme="majorHAnsi" w:cstheme="majorHAnsi"/>
          <w:i/>
          <w:iCs/>
          <w:lang w:val="en-GB"/>
        </w:rPr>
        <w:t xml:space="preserve"> </w:t>
      </w:r>
    </w:p>
    <w:p w14:paraId="7D667079" w14:textId="77777777" w:rsidR="001516FD" w:rsidRPr="00BA12EB" w:rsidRDefault="001516FD" w:rsidP="00FE56C1">
      <w:pPr>
        <w:rPr>
          <w:rFonts w:asciiTheme="majorHAnsi" w:eastAsia="Calibri" w:hAnsiTheme="majorHAnsi" w:cstheme="majorHAnsi"/>
          <w:sz w:val="24"/>
          <w:szCs w:val="24"/>
          <w:lang w:val="en-GB"/>
        </w:rPr>
      </w:pPr>
    </w:p>
    <w:p w14:paraId="7B31B895" w14:textId="45FCEAA9" w:rsidR="00A9193A" w:rsidRPr="00AE532A" w:rsidRDefault="00000000" w:rsidP="00FE56C1">
      <w:pPr>
        <w:numPr>
          <w:ilvl w:val="0"/>
          <w:numId w:val="1"/>
        </w:numPr>
        <w:rPr>
          <w:rFonts w:asciiTheme="majorHAnsi" w:hAnsiTheme="majorHAnsi" w:cstheme="majorHAnsi"/>
          <w:b/>
          <w:lang w:val="en-GB"/>
        </w:rPr>
      </w:pPr>
      <w:r w:rsidRPr="00AE532A">
        <w:rPr>
          <w:rFonts w:asciiTheme="majorHAnsi" w:hAnsiTheme="majorHAnsi" w:cstheme="majorHAnsi"/>
          <w:b/>
          <w:lang w:val="en-GB"/>
        </w:rPr>
        <w:t xml:space="preserve">Actor-roles </w:t>
      </w:r>
      <w:r w:rsidR="001516FD" w:rsidRPr="00AE532A">
        <w:rPr>
          <w:rFonts w:asciiTheme="majorHAnsi" w:hAnsiTheme="majorHAnsi" w:cstheme="majorHAnsi"/>
          <w:b/>
          <w:lang w:val="en-GB"/>
        </w:rPr>
        <w:t xml:space="preserve">analysis </w:t>
      </w:r>
      <w:r w:rsidRPr="00AE532A">
        <w:rPr>
          <w:rFonts w:asciiTheme="majorHAnsi" w:hAnsiTheme="majorHAnsi" w:cstheme="majorHAnsi"/>
          <w:b/>
          <w:lang w:val="en-GB"/>
        </w:rPr>
        <w:t>per region</w:t>
      </w:r>
    </w:p>
    <w:p w14:paraId="3D83388C" w14:textId="0A6DCA4B" w:rsidR="00A9193A" w:rsidRPr="00AE532A" w:rsidRDefault="00A9193A" w:rsidP="00FE56C1">
      <w:pPr>
        <w:rPr>
          <w:rFonts w:asciiTheme="majorHAnsi" w:hAnsiTheme="majorHAnsi" w:cstheme="majorHAnsi"/>
          <w:bCs/>
          <w:lang w:val="en-GB"/>
        </w:rPr>
      </w:pPr>
    </w:p>
    <w:p w14:paraId="30F64A1B" w14:textId="05774E2C" w:rsidR="001516FD" w:rsidRPr="00AE532A" w:rsidRDefault="001516FD" w:rsidP="00FE56C1">
      <w:pPr>
        <w:rPr>
          <w:rFonts w:asciiTheme="majorHAnsi" w:hAnsiTheme="majorHAnsi" w:cstheme="majorHAnsi"/>
          <w:bCs/>
          <w:lang w:val="en-GB"/>
        </w:rPr>
      </w:pPr>
      <w:r w:rsidRPr="00AE532A">
        <w:rPr>
          <w:rFonts w:asciiTheme="majorHAnsi" w:hAnsiTheme="majorHAnsi" w:cstheme="majorHAnsi"/>
          <w:bCs/>
          <w:lang w:val="en-GB"/>
        </w:rPr>
        <w:t>Table SM</w:t>
      </w:r>
      <w:r w:rsidR="00E13A89">
        <w:rPr>
          <w:rFonts w:asciiTheme="majorHAnsi" w:hAnsiTheme="majorHAnsi" w:cstheme="majorHAnsi"/>
          <w:bCs/>
          <w:lang w:val="en-GB"/>
        </w:rPr>
        <w:t>1</w:t>
      </w:r>
      <w:r w:rsidRPr="00AE532A">
        <w:rPr>
          <w:rFonts w:asciiTheme="majorHAnsi" w:hAnsiTheme="majorHAnsi" w:cstheme="majorHAnsi"/>
          <w:bCs/>
          <w:lang w:val="en-GB"/>
        </w:rPr>
        <w:t>.3 includes an overview of the frequencies of observations of actor-role combinations per region.</w:t>
      </w:r>
    </w:p>
    <w:p w14:paraId="17634BB4" w14:textId="77777777" w:rsidR="001516FD" w:rsidRPr="00AE532A" w:rsidRDefault="001516FD" w:rsidP="00FE56C1">
      <w:pPr>
        <w:rPr>
          <w:rFonts w:asciiTheme="majorHAnsi" w:hAnsiTheme="majorHAnsi" w:cstheme="majorHAnsi"/>
          <w:b/>
          <w:lang w:val="en-GB"/>
        </w:rPr>
      </w:pPr>
    </w:p>
    <w:p w14:paraId="6E1D159E" w14:textId="61FA8137" w:rsidR="00A9193A" w:rsidRPr="00AE532A" w:rsidRDefault="00386E46" w:rsidP="00BA12EB">
      <w:pPr>
        <w:keepNext/>
        <w:rPr>
          <w:rFonts w:asciiTheme="majorHAnsi" w:hAnsiTheme="majorHAnsi" w:cstheme="majorHAnsi"/>
          <w:i/>
          <w:iCs/>
          <w:lang w:val="en-GB"/>
        </w:rPr>
      </w:pPr>
      <w:r w:rsidRPr="00AE532A">
        <w:rPr>
          <w:rFonts w:asciiTheme="majorHAnsi" w:hAnsiTheme="majorHAnsi" w:cstheme="majorHAnsi"/>
          <w:i/>
          <w:iCs/>
          <w:lang w:val="en-GB"/>
        </w:rPr>
        <w:lastRenderedPageBreak/>
        <w:t>Table SM</w:t>
      </w:r>
      <w:r w:rsidR="00E13A89">
        <w:rPr>
          <w:rFonts w:asciiTheme="majorHAnsi" w:hAnsiTheme="majorHAnsi" w:cstheme="majorHAnsi"/>
          <w:i/>
          <w:iCs/>
          <w:lang w:val="en-GB"/>
        </w:rPr>
        <w:t>1</w:t>
      </w:r>
      <w:r w:rsidRPr="00AE532A">
        <w:rPr>
          <w:rFonts w:asciiTheme="majorHAnsi" w:hAnsiTheme="majorHAnsi" w:cstheme="majorHAnsi"/>
          <w:i/>
          <w:iCs/>
          <w:lang w:val="en-GB"/>
        </w:rPr>
        <w:t xml:space="preserve">.3: </w:t>
      </w:r>
      <w:r w:rsidR="001516FD" w:rsidRPr="00AE532A">
        <w:rPr>
          <w:rFonts w:asciiTheme="majorHAnsi" w:hAnsiTheme="majorHAnsi" w:cstheme="majorHAnsi"/>
          <w:i/>
          <w:iCs/>
          <w:lang w:val="en-GB"/>
        </w:rPr>
        <w:t xml:space="preserve">Number of </w:t>
      </w:r>
      <w:r w:rsidR="00A630DA" w:rsidRPr="00AE532A">
        <w:rPr>
          <w:rFonts w:asciiTheme="majorHAnsi" w:hAnsiTheme="majorHAnsi" w:cstheme="majorHAnsi"/>
          <w:i/>
          <w:iCs/>
          <w:lang w:val="en-GB"/>
        </w:rPr>
        <w:t xml:space="preserve">observed </w:t>
      </w:r>
      <w:r w:rsidR="001516FD" w:rsidRPr="00AE532A">
        <w:rPr>
          <w:rFonts w:asciiTheme="majorHAnsi" w:hAnsiTheme="majorHAnsi" w:cstheme="majorHAnsi"/>
          <w:i/>
          <w:iCs/>
          <w:lang w:val="en-GB"/>
        </w:rPr>
        <w:t>actor-role combinations per region.</w:t>
      </w:r>
    </w:p>
    <w:tbl>
      <w:tblPr>
        <w:tblStyle w:val="TableGridLight"/>
        <w:tblW w:w="5000" w:type="pct"/>
        <w:tblLook w:val="04A0" w:firstRow="1" w:lastRow="0" w:firstColumn="1" w:lastColumn="0" w:noHBand="0" w:noVBand="1"/>
      </w:tblPr>
      <w:tblGrid>
        <w:gridCol w:w="1150"/>
        <w:gridCol w:w="2088"/>
        <w:gridCol w:w="843"/>
        <w:gridCol w:w="547"/>
        <w:gridCol w:w="516"/>
        <w:gridCol w:w="547"/>
        <w:gridCol w:w="703"/>
        <w:gridCol w:w="1067"/>
        <w:gridCol w:w="1139"/>
        <w:gridCol w:w="419"/>
      </w:tblGrid>
      <w:tr w:rsidR="00386E46" w:rsidRPr="00AE532A" w14:paraId="5C751B79" w14:textId="77777777" w:rsidTr="00386E46">
        <w:trPr>
          <w:trHeight w:val="290"/>
        </w:trPr>
        <w:tc>
          <w:tcPr>
            <w:tcW w:w="731" w:type="pct"/>
            <w:noWrap/>
            <w:hideMark/>
          </w:tcPr>
          <w:p w14:paraId="4CB9F2C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Region</w:t>
            </w:r>
          </w:p>
        </w:tc>
        <w:tc>
          <w:tcPr>
            <w:tcW w:w="1457" w:type="pct"/>
            <w:noWrap/>
            <w:hideMark/>
          </w:tcPr>
          <w:p w14:paraId="14A41DA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Actor</w:t>
            </w:r>
          </w:p>
        </w:tc>
        <w:tc>
          <w:tcPr>
            <w:tcW w:w="359" w:type="pct"/>
            <w:noWrap/>
            <w:hideMark/>
          </w:tcPr>
          <w:p w14:paraId="77135E1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Awareness raising</w:t>
            </w:r>
          </w:p>
        </w:tc>
        <w:tc>
          <w:tcPr>
            <w:tcW w:w="321" w:type="pct"/>
            <w:noWrap/>
            <w:hideMark/>
          </w:tcPr>
          <w:p w14:paraId="3D0CCBC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Assessing</w:t>
            </w:r>
          </w:p>
        </w:tc>
        <w:tc>
          <w:tcPr>
            <w:tcW w:w="297" w:type="pct"/>
            <w:noWrap/>
            <w:hideMark/>
          </w:tcPr>
          <w:p w14:paraId="2EF2793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Planning</w:t>
            </w:r>
          </w:p>
        </w:tc>
        <w:tc>
          <w:tcPr>
            <w:tcW w:w="321" w:type="pct"/>
            <w:noWrap/>
            <w:hideMark/>
          </w:tcPr>
          <w:p w14:paraId="272130B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Financing</w:t>
            </w:r>
          </w:p>
        </w:tc>
        <w:tc>
          <w:tcPr>
            <w:tcW w:w="442" w:type="pct"/>
            <w:noWrap/>
            <w:hideMark/>
          </w:tcPr>
          <w:p w14:paraId="3F56880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Implementing</w:t>
            </w:r>
          </w:p>
        </w:tc>
        <w:tc>
          <w:tcPr>
            <w:tcW w:w="414" w:type="pct"/>
            <w:noWrap/>
            <w:hideMark/>
          </w:tcPr>
          <w:p w14:paraId="75ACC96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Coordinating interaction</w:t>
            </w:r>
          </w:p>
        </w:tc>
        <w:tc>
          <w:tcPr>
            <w:tcW w:w="368" w:type="pct"/>
            <w:noWrap/>
            <w:hideMark/>
          </w:tcPr>
          <w:p w14:paraId="00B69CD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Monitoring and evaluating</w:t>
            </w:r>
          </w:p>
        </w:tc>
        <w:tc>
          <w:tcPr>
            <w:tcW w:w="289" w:type="pct"/>
            <w:noWrap/>
            <w:hideMark/>
          </w:tcPr>
          <w:p w14:paraId="78AB3DF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Other</w:t>
            </w:r>
          </w:p>
        </w:tc>
      </w:tr>
      <w:tr w:rsidR="00386E46" w:rsidRPr="00AE532A" w14:paraId="435C46C9" w14:textId="77777777" w:rsidTr="00386E46">
        <w:trPr>
          <w:trHeight w:val="290"/>
        </w:trPr>
        <w:tc>
          <w:tcPr>
            <w:tcW w:w="731" w:type="pct"/>
            <w:noWrap/>
            <w:hideMark/>
          </w:tcPr>
          <w:p w14:paraId="13ABE82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Africa</w:t>
            </w:r>
          </w:p>
        </w:tc>
        <w:tc>
          <w:tcPr>
            <w:tcW w:w="1457" w:type="pct"/>
            <w:noWrap/>
            <w:hideMark/>
          </w:tcPr>
          <w:p w14:paraId="44F6931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Individuals or households</w:t>
            </w:r>
          </w:p>
        </w:tc>
        <w:tc>
          <w:tcPr>
            <w:tcW w:w="359" w:type="pct"/>
            <w:noWrap/>
            <w:hideMark/>
          </w:tcPr>
          <w:p w14:paraId="4275883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14</w:t>
            </w:r>
          </w:p>
        </w:tc>
        <w:tc>
          <w:tcPr>
            <w:tcW w:w="321" w:type="pct"/>
            <w:noWrap/>
            <w:hideMark/>
          </w:tcPr>
          <w:p w14:paraId="31F6611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14</w:t>
            </w:r>
          </w:p>
        </w:tc>
        <w:tc>
          <w:tcPr>
            <w:tcW w:w="297" w:type="pct"/>
            <w:noWrap/>
            <w:hideMark/>
          </w:tcPr>
          <w:p w14:paraId="53F6BBE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37</w:t>
            </w:r>
          </w:p>
        </w:tc>
        <w:tc>
          <w:tcPr>
            <w:tcW w:w="321" w:type="pct"/>
            <w:noWrap/>
            <w:hideMark/>
          </w:tcPr>
          <w:p w14:paraId="3B92F73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56</w:t>
            </w:r>
          </w:p>
        </w:tc>
        <w:tc>
          <w:tcPr>
            <w:tcW w:w="442" w:type="pct"/>
            <w:noWrap/>
            <w:hideMark/>
          </w:tcPr>
          <w:p w14:paraId="1021D2B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320</w:t>
            </w:r>
          </w:p>
        </w:tc>
        <w:tc>
          <w:tcPr>
            <w:tcW w:w="414" w:type="pct"/>
            <w:noWrap/>
            <w:hideMark/>
          </w:tcPr>
          <w:p w14:paraId="7C9D8DF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27</w:t>
            </w:r>
          </w:p>
        </w:tc>
        <w:tc>
          <w:tcPr>
            <w:tcW w:w="368" w:type="pct"/>
            <w:noWrap/>
            <w:hideMark/>
          </w:tcPr>
          <w:p w14:paraId="435D4F7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5</w:t>
            </w:r>
          </w:p>
        </w:tc>
        <w:tc>
          <w:tcPr>
            <w:tcW w:w="289" w:type="pct"/>
            <w:noWrap/>
            <w:hideMark/>
          </w:tcPr>
          <w:p w14:paraId="6DBE94B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5</w:t>
            </w:r>
          </w:p>
        </w:tc>
      </w:tr>
      <w:tr w:rsidR="00386E46" w:rsidRPr="00AE532A" w14:paraId="4308BEFD" w14:textId="77777777" w:rsidTr="00386E46">
        <w:trPr>
          <w:trHeight w:val="290"/>
        </w:trPr>
        <w:tc>
          <w:tcPr>
            <w:tcW w:w="731" w:type="pct"/>
            <w:noWrap/>
            <w:hideMark/>
          </w:tcPr>
          <w:p w14:paraId="4614753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Africa</w:t>
            </w:r>
          </w:p>
        </w:tc>
        <w:tc>
          <w:tcPr>
            <w:tcW w:w="1457" w:type="pct"/>
            <w:noWrap/>
            <w:hideMark/>
          </w:tcPr>
          <w:p w14:paraId="19E2BEC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Civil society (sub-national or local)</w:t>
            </w:r>
          </w:p>
        </w:tc>
        <w:tc>
          <w:tcPr>
            <w:tcW w:w="359" w:type="pct"/>
            <w:noWrap/>
            <w:hideMark/>
          </w:tcPr>
          <w:p w14:paraId="2ABD269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21</w:t>
            </w:r>
          </w:p>
        </w:tc>
        <w:tc>
          <w:tcPr>
            <w:tcW w:w="321" w:type="pct"/>
            <w:noWrap/>
            <w:hideMark/>
          </w:tcPr>
          <w:p w14:paraId="357F44D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6</w:t>
            </w:r>
          </w:p>
        </w:tc>
        <w:tc>
          <w:tcPr>
            <w:tcW w:w="297" w:type="pct"/>
            <w:noWrap/>
            <w:hideMark/>
          </w:tcPr>
          <w:p w14:paraId="6E80532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11</w:t>
            </w:r>
          </w:p>
        </w:tc>
        <w:tc>
          <w:tcPr>
            <w:tcW w:w="321" w:type="pct"/>
            <w:noWrap/>
            <w:hideMark/>
          </w:tcPr>
          <w:p w14:paraId="4C02ECB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11</w:t>
            </w:r>
          </w:p>
        </w:tc>
        <w:tc>
          <w:tcPr>
            <w:tcW w:w="442" w:type="pct"/>
            <w:noWrap/>
            <w:hideMark/>
          </w:tcPr>
          <w:p w14:paraId="273FF18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30</w:t>
            </w:r>
          </w:p>
        </w:tc>
        <w:tc>
          <w:tcPr>
            <w:tcW w:w="414" w:type="pct"/>
            <w:noWrap/>
            <w:hideMark/>
          </w:tcPr>
          <w:p w14:paraId="5B21F26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19</w:t>
            </w:r>
          </w:p>
        </w:tc>
        <w:tc>
          <w:tcPr>
            <w:tcW w:w="368" w:type="pct"/>
            <w:noWrap/>
            <w:hideMark/>
          </w:tcPr>
          <w:p w14:paraId="405E41C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289" w:type="pct"/>
            <w:noWrap/>
            <w:hideMark/>
          </w:tcPr>
          <w:p w14:paraId="7B0D29C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67F4D262" w14:textId="77777777" w:rsidTr="00386E46">
        <w:trPr>
          <w:trHeight w:val="290"/>
        </w:trPr>
        <w:tc>
          <w:tcPr>
            <w:tcW w:w="731" w:type="pct"/>
            <w:noWrap/>
            <w:hideMark/>
          </w:tcPr>
          <w:p w14:paraId="4193C7F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Africa</w:t>
            </w:r>
          </w:p>
        </w:tc>
        <w:tc>
          <w:tcPr>
            <w:tcW w:w="1457" w:type="pct"/>
            <w:noWrap/>
            <w:hideMark/>
          </w:tcPr>
          <w:p w14:paraId="5D6A9F8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Civil society (international/multinational/national)</w:t>
            </w:r>
          </w:p>
        </w:tc>
        <w:tc>
          <w:tcPr>
            <w:tcW w:w="359" w:type="pct"/>
            <w:noWrap/>
            <w:hideMark/>
          </w:tcPr>
          <w:p w14:paraId="5E76C73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9</w:t>
            </w:r>
          </w:p>
        </w:tc>
        <w:tc>
          <w:tcPr>
            <w:tcW w:w="321" w:type="pct"/>
            <w:noWrap/>
            <w:hideMark/>
          </w:tcPr>
          <w:p w14:paraId="0DC6A77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297" w:type="pct"/>
            <w:noWrap/>
            <w:hideMark/>
          </w:tcPr>
          <w:p w14:paraId="1914139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4</w:t>
            </w:r>
          </w:p>
        </w:tc>
        <w:tc>
          <w:tcPr>
            <w:tcW w:w="321" w:type="pct"/>
            <w:noWrap/>
            <w:hideMark/>
          </w:tcPr>
          <w:p w14:paraId="3240760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14</w:t>
            </w:r>
          </w:p>
        </w:tc>
        <w:tc>
          <w:tcPr>
            <w:tcW w:w="442" w:type="pct"/>
            <w:noWrap/>
            <w:hideMark/>
          </w:tcPr>
          <w:p w14:paraId="6DFBB84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16</w:t>
            </w:r>
          </w:p>
        </w:tc>
        <w:tc>
          <w:tcPr>
            <w:tcW w:w="414" w:type="pct"/>
            <w:noWrap/>
            <w:hideMark/>
          </w:tcPr>
          <w:p w14:paraId="6CD9C40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7</w:t>
            </w:r>
          </w:p>
        </w:tc>
        <w:tc>
          <w:tcPr>
            <w:tcW w:w="368" w:type="pct"/>
            <w:noWrap/>
            <w:hideMark/>
          </w:tcPr>
          <w:p w14:paraId="79411B0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289" w:type="pct"/>
            <w:noWrap/>
            <w:hideMark/>
          </w:tcPr>
          <w:p w14:paraId="51B6AC1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58B34B77" w14:textId="77777777" w:rsidTr="00386E46">
        <w:trPr>
          <w:trHeight w:val="290"/>
        </w:trPr>
        <w:tc>
          <w:tcPr>
            <w:tcW w:w="731" w:type="pct"/>
            <w:noWrap/>
            <w:hideMark/>
          </w:tcPr>
          <w:p w14:paraId="3637E64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Africa</w:t>
            </w:r>
          </w:p>
        </w:tc>
        <w:tc>
          <w:tcPr>
            <w:tcW w:w="1457" w:type="pct"/>
            <w:noWrap/>
            <w:hideMark/>
          </w:tcPr>
          <w:p w14:paraId="1988E74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Government (local)</w:t>
            </w:r>
          </w:p>
        </w:tc>
        <w:tc>
          <w:tcPr>
            <w:tcW w:w="359" w:type="pct"/>
            <w:noWrap/>
            <w:hideMark/>
          </w:tcPr>
          <w:p w14:paraId="341CD02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15</w:t>
            </w:r>
          </w:p>
        </w:tc>
        <w:tc>
          <w:tcPr>
            <w:tcW w:w="321" w:type="pct"/>
            <w:noWrap/>
            <w:hideMark/>
          </w:tcPr>
          <w:p w14:paraId="506A47B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9</w:t>
            </w:r>
          </w:p>
        </w:tc>
        <w:tc>
          <w:tcPr>
            <w:tcW w:w="297" w:type="pct"/>
            <w:noWrap/>
            <w:hideMark/>
          </w:tcPr>
          <w:p w14:paraId="184D8E9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24</w:t>
            </w:r>
          </w:p>
        </w:tc>
        <w:tc>
          <w:tcPr>
            <w:tcW w:w="321" w:type="pct"/>
            <w:noWrap/>
            <w:hideMark/>
          </w:tcPr>
          <w:p w14:paraId="72634A2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13</w:t>
            </w:r>
          </w:p>
        </w:tc>
        <w:tc>
          <w:tcPr>
            <w:tcW w:w="442" w:type="pct"/>
            <w:noWrap/>
            <w:hideMark/>
          </w:tcPr>
          <w:p w14:paraId="661FE50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23</w:t>
            </w:r>
          </w:p>
        </w:tc>
        <w:tc>
          <w:tcPr>
            <w:tcW w:w="414" w:type="pct"/>
            <w:noWrap/>
            <w:hideMark/>
          </w:tcPr>
          <w:p w14:paraId="70A2F05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9</w:t>
            </w:r>
          </w:p>
        </w:tc>
        <w:tc>
          <w:tcPr>
            <w:tcW w:w="368" w:type="pct"/>
            <w:noWrap/>
            <w:hideMark/>
          </w:tcPr>
          <w:p w14:paraId="35EC65B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289" w:type="pct"/>
            <w:noWrap/>
            <w:hideMark/>
          </w:tcPr>
          <w:p w14:paraId="4908265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r>
      <w:tr w:rsidR="00386E46" w:rsidRPr="00AE532A" w14:paraId="4EE9EB06" w14:textId="77777777" w:rsidTr="00386E46">
        <w:trPr>
          <w:trHeight w:val="290"/>
        </w:trPr>
        <w:tc>
          <w:tcPr>
            <w:tcW w:w="731" w:type="pct"/>
            <w:noWrap/>
            <w:hideMark/>
          </w:tcPr>
          <w:p w14:paraId="7163041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Africa</w:t>
            </w:r>
          </w:p>
        </w:tc>
        <w:tc>
          <w:tcPr>
            <w:tcW w:w="1457" w:type="pct"/>
            <w:noWrap/>
            <w:hideMark/>
          </w:tcPr>
          <w:p w14:paraId="7EA1143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Government (sub-national)</w:t>
            </w:r>
          </w:p>
        </w:tc>
        <w:tc>
          <w:tcPr>
            <w:tcW w:w="359" w:type="pct"/>
            <w:noWrap/>
            <w:hideMark/>
          </w:tcPr>
          <w:p w14:paraId="04905ED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4</w:t>
            </w:r>
          </w:p>
        </w:tc>
        <w:tc>
          <w:tcPr>
            <w:tcW w:w="321" w:type="pct"/>
            <w:noWrap/>
            <w:hideMark/>
          </w:tcPr>
          <w:p w14:paraId="31940DA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297" w:type="pct"/>
            <w:noWrap/>
            <w:hideMark/>
          </w:tcPr>
          <w:p w14:paraId="17DC1FC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321" w:type="pct"/>
            <w:noWrap/>
            <w:hideMark/>
          </w:tcPr>
          <w:p w14:paraId="72BAD40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5</w:t>
            </w:r>
          </w:p>
        </w:tc>
        <w:tc>
          <w:tcPr>
            <w:tcW w:w="442" w:type="pct"/>
            <w:noWrap/>
            <w:hideMark/>
          </w:tcPr>
          <w:p w14:paraId="0465E59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7</w:t>
            </w:r>
          </w:p>
        </w:tc>
        <w:tc>
          <w:tcPr>
            <w:tcW w:w="414" w:type="pct"/>
            <w:noWrap/>
            <w:hideMark/>
          </w:tcPr>
          <w:p w14:paraId="5426B1A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68" w:type="pct"/>
            <w:noWrap/>
            <w:hideMark/>
          </w:tcPr>
          <w:p w14:paraId="6B79D93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89" w:type="pct"/>
            <w:noWrap/>
            <w:hideMark/>
          </w:tcPr>
          <w:p w14:paraId="3C8ED76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r>
      <w:tr w:rsidR="00386E46" w:rsidRPr="00AE532A" w14:paraId="09BEABAB" w14:textId="77777777" w:rsidTr="00386E46">
        <w:trPr>
          <w:trHeight w:val="290"/>
        </w:trPr>
        <w:tc>
          <w:tcPr>
            <w:tcW w:w="731" w:type="pct"/>
            <w:noWrap/>
            <w:hideMark/>
          </w:tcPr>
          <w:p w14:paraId="7EEA1AE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Africa</w:t>
            </w:r>
          </w:p>
        </w:tc>
        <w:tc>
          <w:tcPr>
            <w:tcW w:w="1457" w:type="pct"/>
            <w:noWrap/>
            <w:hideMark/>
          </w:tcPr>
          <w:p w14:paraId="7616BB9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Government (national)</w:t>
            </w:r>
          </w:p>
        </w:tc>
        <w:tc>
          <w:tcPr>
            <w:tcW w:w="359" w:type="pct"/>
            <w:noWrap/>
            <w:hideMark/>
          </w:tcPr>
          <w:p w14:paraId="6127D8E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30</w:t>
            </w:r>
          </w:p>
        </w:tc>
        <w:tc>
          <w:tcPr>
            <w:tcW w:w="321" w:type="pct"/>
            <w:noWrap/>
            <w:hideMark/>
          </w:tcPr>
          <w:p w14:paraId="50B8637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13</w:t>
            </w:r>
          </w:p>
        </w:tc>
        <w:tc>
          <w:tcPr>
            <w:tcW w:w="297" w:type="pct"/>
            <w:noWrap/>
            <w:hideMark/>
          </w:tcPr>
          <w:p w14:paraId="4CCDA93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27</w:t>
            </w:r>
          </w:p>
        </w:tc>
        <w:tc>
          <w:tcPr>
            <w:tcW w:w="321" w:type="pct"/>
            <w:noWrap/>
            <w:hideMark/>
          </w:tcPr>
          <w:p w14:paraId="08E2B2E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43</w:t>
            </w:r>
          </w:p>
        </w:tc>
        <w:tc>
          <w:tcPr>
            <w:tcW w:w="442" w:type="pct"/>
            <w:noWrap/>
            <w:hideMark/>
          </w:tcPr>
          <w:p w14:paraId="7BF4FEC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42</w:t>
            </w:r>
          </w:p>
        </w:tc>
        <w:tc>
          <w:tcPr>
            <w:tcW w:w="414" w:type="pct"/>
            <w:noWrap/>
            <w:hideMark/>
          </w:tcPr>
          <w:p w14:paraId="00E0375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12</w:t>
            </w:r>
          </w:p>
        </w:tc>
        <w:tc>
          <w:tcPr>
            <w:tcW w:w="368" w:type="pct"/>
            <w:noWrap/>
            <w:hideMark/>
          </w:tcPr>
          <w:p w14:paraId="34B722D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7</w:t>
            </w:r>
          </w:p>
        </w:tc>
        <w:tc>
          <w:tcPr>
            <w:tcW w:w="289" w:type="pct"/>
            <w:noWrap/>
            <w:hideMark/>
          </w:tcPr>
          <w:p w14:paraId="70BFD0E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r>
      <w:tr w:rsidR="00386E46" w:rsidRPr="00AE532A" w14:paraId="1D67BA68" w14:textId="77777777" w:rsidTr="00386E46">
        <w:trPr>
          <w:trHeight w:val="290"/>
        </w:trPr>
        <w:tc>
          <w:tcPr>
            <w:tcW w:w="731" w:type="pct"/>
            <w:noWrap/>
            <w:hideMark/>
          </w:tcPr>
          <w:p w14:paraId="72CC645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Africa</w:t>
            </w:r>
          </w:p>
        </w:tc>
        <w:tc>
          <w:tcPr>
            <w:tcW w:w="1457" w:type="pct"/>
            <w:noWrap/>
            <w:hideMark/>
          </w:tcPr>
          <w:p w14:paraId="263301D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International or multinational governance institutions</w:t>
            </w:r>
          </w:p>
        </w:tc>
        <w:tc>
          <w:tcPr>
            <w:tcW w:w="359" w:type="pct"/>
            <w:noWrap/>
            <w:hideMark/>
          </w:tcPr>
          <w:p w14:paraId="0DD9E4C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321" w:type="pct"/>
            <w:noWrap/>
            <w:hideMark/>
          </w:tcPr>
          <w:p w14:paraId="7B2A7A0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297" w:type="pct"/>
            <w:noWrap/>
            <w:hideMark/>
          </w:tcPr>
          <w:p w14:paraId="2799948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8</w:t>
            </w:r>
          </w:p>
        </w:tc>
        <w:tc>
          <w:tcPr>
            <w:tcW w:w="321" w:type="pct"/>
            <w:noWrap/>
            <w:hideMark/>
          </w:tcPr>
          <w:p w14:paraId="49E2C08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23</w:t>
            </w:r>
          </w:p>
        </w:tc>
        <w:tc>
          <w:tcPr>
            <w:tcW w:w="442" w:type="pct"/>
            <w:noWrap/>
            <w:hideMark/>
          </w:tcPr>
          <w:p w14:paraId="1AFFCBB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9</w:t>
            </w:r>
          </w:p>
        </w:tc>
        <w:tc>
          <w:tcPr>
            <w:tcW w:w="414" w:type="pct"/>
            <w:noWrap/>
            <w:hideMark/>
          </w:tcPr>
          <w:p w14:paraId="6236DD7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368" w:type="pct"/>
            <w:noWrap/>
            <w:hideMark/>
          </w:tcPr>
          <w:p w14:paraId="6DDAB14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5</w:t>
            </w:r>
          </w:p>
        </w:tc>
        <w:tc>
          <w:tcPr>
            <w:tcW w:w="289" w:type="pct"/>
            <w:noWrap/>
            <w:hideMark/>
          </w:tcPr>
          <w:p w14:paraId="79CF366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4EADD2BD" w14:textId="77777777" w:rsidTr="00386E46">
        <w:trPr>
          <w:trHeight w:val="290"/>
        </w:trPr>
        <w:tc>
          <w:tcPr>
            <w:tcW w:w="731" w:type="pct"/>
            <w:noWrap/>
            <w:hideMark/>
          </w:tcPr>
          <w:p w14:paraId="2F66F44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Africa</w:t>
            </w:r>
          </w:p>
        </w:tc>
        <w:tc>
          <w:tcPr>
            <w:tcW w:w="1457" w:type="pct"/>
            <w:noWrap/>
            <w:hideMark/>
          </w:tcPr>
          <w:p w14:paraId="1BB6597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Private sector (SME)</w:t>
            </w:r>
          </w:p>
        </w:tc>
        <w:tc>
          <w:tcPr>
            <w:tcW w:w="359" w:type="pct"/>
            <w:noWrap/>
            <w:hideMark/>
          </w:tcPr>
          <w:p w14:paraId="3D92952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321" w:type="pct"/>
            <w:noWrap/>
            <w:hideMark/>
          </w:tcPr>
          <w:p w14:paraId="3B71B79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97" w:type="pct"/>
            <w:noWrap/>
            <w:hideMark/>
          </w:tcPr>
          <w:p w14:paraId="149DDAD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5</w:t>
            </w:r>
          </w:p>
        </w:tc>
        <w:tc>
          <w:tcPr>
            <w:tcW w:w="321" w:type="pct"/>
            <w:noWrap/>
            <w:hideMark/>
          </w:tcPr>
          <w:p w14:paraId="06E0B3D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18</w:t>
            </w:r>
          </w:p>
        </w:tc>
        <w:tc>
          <w:tcPr>
            <w:tcW w:w="442" w:type="pct"/>
            <w:noWrap/>
            <w:hideMark/>
          </w:tcPr>
          <w:p w14:paraId="7560C54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29</w:t>
            </w:r>
          </w:p>
        </w:tc>
        <w:tc>
          <w:tcPr>
            <w:tcW w:w="414" w:type="pct"/>
            <w:noWrap/>
            <w:hideMark/>
          </w:tcPr>
          <w:p w14:paraId="1C7D242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368" w:type="pct"/>
            <w:noWrap/>
            <w:hideMark/>
          </w:tcPr>
          <w:p w14:paraId="07E0298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289" w:type="pct"/>
            <w:noWrap/>
            <w:hideMark/>
          </w:tcPr>
          <w:p w14:paraId="3DA71A6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r>
      <w:tr w:rsidR="00386E46" w:rsidRPr="00AE532A" w14:paraId="02C6A6A9" w14:textId="77777777" w:rsidTr="00386E46">
        <w:trPr>
          <w:trHeight w:val="290"/>
        </w:trPr>
        <w:tc>
          <w:tcPr>
            <w:tcW w:w="731" w:type="pct"/>
            <w:noWrap/>
            <w:hideMark/>
          </w:tcPr>
          <w:p w14:paraId="7D7A824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Africa</w:t>
            </w:r>
          </w:p>
        </w:tc>
        <w:tc>
          <w:tcPr>
            <w:tcW w:w="1457" w:type="pct"/>
            <w:noWrap/>
            <w:hideMark/>
          </w:tcPr>
          <w:p w14:paraId="5FE429D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Private sector (corporations)</w:t>
            </w:r>
          </w:p>
        </w:tc>
        <w:tc>
          <w:tcPr>
            <w:tcW w:w="359" w:type="pct"/>
            <w:noWrap/>
            <w:hideMark/>
          </w:tcPr>
          <w:p w14:paraId="4F27084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21" w:type="pct"/>
            <w:noWrap/>
            <w:hideMark/>
          </w:tcPr>
          <w:p w14:paraId="27759BC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97" w:type="pct"/>
            <w:noWrap/>
            <w:hideMark/>
          </w:tcPr>
          <w:p w14:paraId="65E70C0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321" w:type="pct"/>
            <w:noWrap/>
            <w:hideMark/>
          </w:tcPr>
          <w:p w14:paraId="6BC5020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6</w:t>
            </w:r>
          </w:p>
        </w:tc>
        <w:tc>
          <w:tcPr>
            <w:tcW w:w="442" w:type="pct"/>
            <w:noWrap/>
            <w:hideMark/>
          </w:tcPr>
          <w:p w14:paraId="7FEB4A5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8</w:t>
            </w:r>
          </w:p>
        </w:tc>
        <w:tc>
          <w:tcPr>
            <w:tcW w:w="414" w:type="pct"/>
            <w:noWrap/>
            <w:hideMark/>
          </w:tcPr>
          <w:p w14:paraId="0090B5D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68" w:type="pct"/>
            <w:noWrap/>
            <w:hideMark/>
          </w:tcPr>
          <w:p w14:paraId="4A9BD94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89" w:type="pct"/>
            <w:noWrap/>
            <w:hideMark/>
          </w:tcPr>
          <w:p w14:paraId="57EB8E8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6648BAF7" w14:textId="77777777" w:rsidTr="00386E46">
        <w:trPr>
          <w:trHeight w:val="290"/>
        </w:trPr>
        <w:tc>
          <w:tcPr>
            <w:tcW w:w="731" w:type="pct"/>
            <w:noWrap/>
            <w:hideMark/>
          </w:tcPr>
          <w:p w14:paraId="19F452E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Africa</w:t>
            </w:r>
          </w:p>
        </w:tc>
        <w:tc>
          <w:tcPr>
            <w:tcW w:w="1457" w:type="pct"/>
            <w:noWrap/>
            <w:hideMark/>
          </w:tcPr>
          <w:p w14:paraId="4D1E040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Academia</w:t>
            </w:r>
          </w:p>
        </w:tc>
        <w:tc>
          <w:tcPr>
            <w:tcW w:w="359" w:type="pct"/>
            <w:noWrap/>
            <w:hideMark/>
          </w:tcPr>
          <w:p w14:paraId="138E28D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8</w:t>
            </w:r>
          </w:p>
        </w:tc>
        <w:tc>
          <w:tcPr>
            <w:tcW w:w="321" w:type="pct"/>
            <w:noWrap/>
            <w:hideMark/>
          </w:tcPr>
          <w:p w14:paraId="4FC06EF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12</w:t>
            </w:r>
          </w:p>
        </w:tc>
        <w:tc>
          <w:tcPr>
            <w:tcW w:w="297" w:type="pct"/>
            <w:noWrap/>
            <w:hideMark/>
          </w:tcPr>
          <w:p w14:paraId="246E6E9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321" w:type="pct"/>
            <w:noWrap/>
            <w:hideMark/>
          </w:tcPr>
          <w:p w14:paraId="3B95AE2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442" w:type="pct"/>
            <w:noWrap/>
            <w:hideMark/>
          </w:tcPr>
          <w:p w14:paraId="7846444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5</w:t>
            </w:r>
          </w:p>
        </w:tc>
        <w:tc>
          <w:tcPr>
            <w:tcW w:w="414" w:type="pct"/>
            <w:noWrap/>
            <w:hideMark/>
          </w:tcPr>
          <w:p w14:paraId="3AB6A0F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368" w:type="pct"/>
            <w:noWrap/>
            <w:hideMark/>
          </w:tcPr>
          <w:p w14:paraId="0B4A656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9</w:t>
            </w:r>
          </w:p>
        </w:tc>
        <w:tc>
          <w:tcPr>
            <w:tcW w:w="289" w:type="pct"/>
            <w:noWrap/>
            <w:hideMark/>
          </w:tcPr>
          <w:p w14:paraId="4021A87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75A80372" w14:textId="77777777" w:rsidTr="00386E46">
        <w:trPr>
          <w:trHeight w:val="290"/>
        </w:trPr>
        <w:tc>
          <w:tcPr>
            <w:tcW w:w="731" w:type="pct"/>
            <w:noWrap/>
            <w:hideMark/>
          </w:tcPr>
          <w:p w14:paraId="0F39787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Africa</w:t>
            </w:r>
          </w:p>
        </w:tc>
        <w:tc>
          <w:tcPr>
            <w:tcW w:w="1457" w:type="pct"/>
            <w:noWrap/>
            <w:hideMark/>
          </w:tcPr>
          <w:p w14:paraId="2AD0165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Other</w:t>
            </w:r>
          </w:p>
        </w:tc>
        <w:tc>
          <w:tcPr>
            <w:tcW w:w="359" w:type="pct"/>
            <w:noWrap/>
            <w:hideMark/>
          </w:tcPr>
          <w:p w14:paraId="0BF5298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6</w:t>
            </w:r>
          </w:p>
        </w:tc>
        <w:tc>
          <w:tcPr>
            <w:tcW w:w="321" w:type="pct"/>
            <w:noWrap/>
            <w:hideMark/>
          </w:tcPr>
          <w:p w14:paraId="5745C19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297" w:type="pct"/>
            <w:noWrap/>
            <w:hideMark/>
          </w:tcPr>
          <w:p w14:paraId="2A203FC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321" w:type="pct"/>
            <w:noWrap/>
            <w:hideMark/>
          </w:tcPr>
          <w:p w14:paraId="323C910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442" w:type="pct"/>
            <w:noWrap/>
            <w:hideMark/>
          </w:tcPr>
          <w:p w14:paraId="5894DFE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414" w:type="pct"/>
            <w:noWrap/>
            <w:hideMark/>
          </w:tcPr>
          <w:p w14:paraId="625DC43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68" w:type="pct"/>
            <w:noWrap/>
            <w:hideMark/>
          </w:tcPr>
          <w:p w14:paraId="423DF13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89" w:type="pct"/>
            <w:noWrap/>
            <w:hideMark/>
          </w:tcPr>
          <w:p w14:paraId="5D5A8B8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1F28DEE8" w14:textId="77777777" w:rsidTr="00386E46">
        <w:trPr>
          <w:trHeight w:val="290"/>
        </w:trPr>
        <w:tc>
          <w:tcPr>
            <w:tcW w:w="731" w:type="pct"/>
            <w:noWrap/>
            <w:hideMark/>
          </w:tcPr>
          <w:p w14:paraId="4999363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Asia</w:t>
            </w:r>
          </w:p>
        </w:tc>
        <w:tc>
          <w:tcPr>
            <w:tcW w:w="1457" w:type="pct"/>
            <w:noWrap/>
            <w:hideMark/>
          </w:tcPr>
          <w:p w14:paraId="15C16A9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Individuals or households</w:t>
            </w:r>
          </w:p>
        </w:tc>
        <w:tc>
          <w:tcPr>
            <w:tcW w:w="359" w:type="pct"/>
            <w:noWrap/>
            <w:hideMark/>
          </w:tcPr>
          <w:p w14:paraId="38230CC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20</w:t>
            </w:r>
          </w:p>
        </w:tc>
        <w:tc>
          <w:tcPr>
            <w:tcW w:w="321" w:type="pct"/>
            <w:noWrap/>
            <w:hideMark/>
          </w:tcPr>
          <w:p w14:paraId="33AF0E8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13</w:t>
            </w:r>
          </w:p>
        </w:tc>
        <w:tc>
          <w:tcPr>
            <w:tcW w:w="297" w:type="pct"/>
            <w:noWrap/>
            <w:hideMark/>
          </w:tcPr>
          <w:p w14:paraId="5DCD4D1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44</w:t>
            </w:r>
          </w:p>
        </w:tc>
        <w:tc>
          <w:tcPr>
            <w:tcW w:w="321" w:type="pct"/>
            <w:noWrap/>
            <w:hideMark/>
          </w:tcPr>
          <w:p w14:paraId="281496A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65</w:t>
            </w:r>
          </w:p>
        </w:tc>
        <w:tc>
          <w:tcPr>
            <w:tcW w:w="442" w:type="pct"/>
            <w:noWrap/>
            <w:hideMark/>
          </w:tcPr>
          <w:p w14:paraId="38E51A5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320</w:t>
            </w:r>
          </w:p>
        </w:tc>
        <w:tc>
          <w:tcPr>
            <w:tcW w:w="414" w:type="pct"/>
            <w:noWrap/>
            <w:hideMark/>
          </w:tcPr>
          <w:p w14:paraId="4830CEA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22</w:t>
            </w:r>
          </w:p>
        </w:tc>
        <w:tc>
          <w:tcPr>
            <w:tcW w:w="368" w:type="pct"/>
            <w:noWrap/>
            <w:hideMark/>
          </w:tcPr>
          <w:p w14:paraId="1375B6D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289" w:type="pct"/>
            <w:noWrap/>
            <w:hideMark/>
          </w:tcPr>
          <w:p w14:paraId="25F4107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4</w:t>
            </w:r>
          </w:p>
        </w:tc>
      </w:tr>
      <w:tr w:rsidR="00386E46" w:rsidRPr="00AE532A" w14:paraId="774F6BBC" w14:textId="77777777" w:rsidTr="00386E46">
        <w:trPr>
          <w:trHeight w:val="290"/>
        </w:trPr>
        <w:tc>
          <w:tcPr>
            <w:tcW w:w="731" w:type="pct"/>
            <w:noWrap/>
            <w:hideMark/>
          </w:tcPr>
          <w:p w14:paraId="7DFC21C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Asia</w:t>
            </w:r>
          </w:p>
        </w:tc>
        <w:tc>
          <w:tcPr>
            <w:tcW w:w="1457" w:type="pct"/>
            <w:noWrap/>
            <w:hideMark/>
          </w:tcPr>
          <w:p w14:paraId="4CA9A62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Civil society (sub-national or local)</w:t>
            </w:r>
          </w:p>
        </w:tc>
        <w:tc>
          <w:tcPr>
            <w:tcW w:w="359" w:type="pct"/>
            <w:noWrap/>
            <w:hideMark/>
          </w:tcPr>
          <w:p w14:paraId="23587A4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22</w:t>
            </w:r>
          </w:p>
        </w:tc>
        <w:tc>
          <w:tcPr>
            <w:tcW w:w="321" w:type="pct"/>
            <w:noWrap/>
            <w:hideMark/>
          </w:tcPr>
          <w:p w14:paraId="14584B5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4</w:t>
            </w:r>
          </w:p>
        </w:tc>
        <w:tc>
          <w:tcPr>
            <w:tcW w:w="297" w:type="pct"/>
            <w:noWrap/>
            <w:hideMark/>
          </w:tcPr>
          <w:p w14:paraId="1A4F160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9</w:t>
            </w:r>
          </w:p>
        </w:tc>
        <w:tc>
          <w:tcPr>
            <w:tcW w:w="321" w:type="pct"/>
            <w:noWrap/>
            <w:hideMark/>
          </w:tcPr>
          <w:p w14:paraId="670C168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19</w:t>
            </w:r>
          </w:p>
        </w:tc>
        <w:tc>
          <w:tcPr>
            <w:tcW w:w="442" w:type="pct"/>
            <w:noWrap/>
            <w:hideMark/>
          </w:tcPr>
          <w:p w14:paraId="55CA188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35</w:t>
            </w:r>
          </w:p>
        </w:tc>
        <w:tc>
          <w:tcPr>
            <w:tcW w:w="414" w:type="pct"/>
            <w:noWrap/>
            <w:hideMark/>
          </w:tcPr>
          <w:p w14:paraId="451BF62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30</w:t>
            </w:r>
          </w:p>
        </w:tc>
        <w:tc>
          <w:tcPr>
            <w:tcW w:w="368" w:type="pct"/>
            <w:noWrap/>
            <w:hideMark/>
          </w:tcPr>
          <w:p w14:paraId="5CBFA48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5</w:t>
            </w:r>
          </w:p>
        </w:tc>
        <w:tc>
          <w:tcPr>
            <w:tcW w:w="289" w:type="pct"/>
            <w:noWrap/>
            <w:hideMark/>
          </w:tcPr>
          <w:p w14:paraId="3F172E1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r>
      <w:tr w:rsidR="00386E46" w:rsidRPr="00AE532A" w14:paraId="7D028ECF" w14:textId="77777777" w:rsidTr="00386E46">
        <w:trPr>
          <w:trHeight w:val="290"/>
        </w:trPr>
        <w:tc>
          <w:tcPr>
            <w:tcW w:w="731" w:type="pct"/>
            <w:noWrap/>
            <w:hideMark/>
          </w:tcPr>
          <w:p w14:paraId="3CE50D8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Asia</w:t>
            </w:r>
          </w:p>
        </w:tc>
        <w:tc>
          <w:tcPr>
            <w:tcW w:w="1457" w:type="pct"/>
            <w:noWrap/>
            <w:hideMark/>
          </w:tcPr>
          <w:p w14:paraId="3A449BD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Civil society (international/multinational/national)</w:t>
            </w:r>
          </w:p>
        </w:tc>
        <w:tc>
          <w:tcPr>
            <w:tcW w:w="359" w:type="pct"/>
            <w:noWrap/>
            <w:hideMark/>
          </w:tcPr>
          <w:p w14:paraId="751AFF2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11</w:t>
            </w:r>
          </w:p>
        </w:tc>
        <w:tc>
          <w:tcPr>
            <w:tcW w:w="321" w:type="pct"/>
            <w:noWrap/>
            <w:hideMark/>
          </w:tcPr>
          <w:p w14:paraId="27BBBE5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297" w:type="pct"/>
            <w:noWrap/>
            <w:hideMark/>
          </w:tcPr>
          <w:p w14:paraId="688289A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21" w:type="pct"/>
            <w:noWrap/>
            <w:hideMark/>
          </w:tcPr>
          <w:p w14:paraId="72E7379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11</w:t>
            </w:r>
          </w:p>
        </w:tc>
        <w:tc>
          <w:tcPr>
            <w:tcW w:w="442" w:type="pct"/>
            <w:noWrap/>
            <w:hideMark/>
          </w:tcPr>
          <w:p w14:paraId="2B4C5B9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11</w:t>
            </w:r>
          </w:p>
        </w:tc>
        <w:tc>
          <w:tcPr>
            <w:tcW w:w="414" w:type="pct"/>
            <w:noWrap/>
            <w:hideMark/>
          </w:tcPr>
          <w:p w14:paraId="2B63AC6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6</w:t>
            </w:r>
          </w:p>
        </w:tc>
        <w:tc>
          <w:tcPr>
            <w:tcW w:w="368" w:type="pct"/>
            <w:noWrap/>
            <w:hideMark/>
          </w:tcPr>
          <w:p w14:paraId="29DA4D8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89" w:type="pct"/>
            <w:noWrap/>
            <w:hideMark/>
          </w:tcPr>
          <w:p w14:paraId="36DDFB6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6CA1FDB5" w14:textId="77777777" w:rsidTr="00386E46">
        <w:trPr>
          <w:trHeight w:val="290"/>
        </w:trPr>
        <w:tc>
          <w:tcPr>
            <w:tcW w:w="731" w:type="pct"/>
            <w:noWrap/>
            <w:hideMark/>
          </w:tcPr>
          <w:p w14:paraId="662D86B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Asia</w:t>
            </w:r>
          </w:p>
        </w:tc>
        <w:tc>
          <w:tcPr>
            <w:tcW w:w="1457" w:type="pct"/>
            <w:noWrap/>
            <w:hideMark/>
          </w:tcPr>
          <w:p w14:paraId="7B9633D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Government (local)</w:t>
            </w:r>
          </w:p>
        </w:tc>
        <w:tc>
          <w:tcPr>
            <w:tcW w:w="359" w:type="pct"/>
            <w:noWrap/>
            <w:hideMark/>
          </w:tcPr>
          <w:p w14:paraId="4C5051C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23</w:t>
            </w:r>
          </w:p>
        </w:tc>
        <w:tc>
          <w:tcPr>
            <w:tcW w:w="321" w:type="pct"/>
            <w:noWrap/>
            <w:hideMark/>
          </w:tcPr>
          <w:p w14:paraId="405EAEB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12</w:t>
            </w:r>
          </w:p>
        </w:tc>
        <w:tc>
          <w:tcPr>
            <w:tcW w:w="297" w:type="pct"/>
            <w:noWrap/>
            <w:hideMark/>
          </w:tcPr>
          <w:p w14:paraId="0B607CE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27</w:t>
            </w:r>
          </w:p>
        </w:tc>
        <w:tc>
          <w:tcPr>
            <w:tcW w:w="321" w:type="pct"/>
            <w:noWrap/>
            <w:hideMark/>
          </w:tcPr>
          <w:p w14:paraId="0FA4005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37</w:t>
            </w:r>
          </w:p>
        </w:tc>
        <w:tc>
          <w:tcPr>
            <w:tcW w:w="442" w:type="pct"/>
            <w:noWrap/>
            <w:hideMark/>
          </w:tcPr>
          <w:p w14:paraId="21AD9DF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43</w:t>
            </w:r>
          </w:p>
        </w:tc>
        <w:tc>
          <w:tcPr>
            <w:tcW w:w="414" w:type="pct"/>
            <w:noWrap/>
            <w:hideMark/>
          </w:tcPr>
          <w:p w14:paraId="1C92B5F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18</w:t>
            </w:r>
          </w:p>
        </w:tc>
        <w:tc>
          <w:tcPr>
            <w:tcW w:w="368" w:type="pct"/>
            <w:noWrap/>
            <w:hideMark/>
          </w:tcPr>
          <w:p w14:paraId="435BDAB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8</w:t>
            </w:r>
          </w:p>
        </w:tc>
        <w:tc>
          <w:tcPr>
            <w:tcW w:w="289" w:type="pct"/>
            <w:noWrap/>
            <w:hideMark/>
          </w:tcPr>
          <w:p w14:paraId="35E350D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7A474869" w14:textId="77777777" w:rsidTr="00386E46">
        <w:trPr>
          <w:trHeight w:val="290"/>
        </w:trPr>
        <w:tc>
          <w:tcPr>
            <w:tcW w:w="731" w:type="pct"/>
            <w:noWrap/>
            <w:hideMark/>
          </w:tcPr>
          <w:p w14:paraId="1D8EF74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Asia</w:t>
            </w:r>
          </w:p>
        </w:tc>
        <w:tc>
          <w:tcPr>
            <w:tcW w:w="1457" w:type="pct"/>
            <w:noWrap/>
            <w:hideMark/>
          </w:tcPr>
          <w:p w14:paraId="10B10F4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Government (sub-national)</w:t>
            </w:r>
          </w:p>
        </w:tc>
        <w:tc>
          <w:tcPr>
            <w:tcW w:w="359" w:type="pct"/>
            <w:noWrap/>
            <w:hideMark/>
          </w:tcPr>
          <w:p w14:paraId="73A3B7E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11</w:t>
            </w:r>
          </w:p>
        </w:tc>
        <w:tc>
          <w:tcPr>
            <w:tcW w:w="321" w:type="pct"/>
            <w:noWrap/>
            <w:hideMark/>
          </w:tcPr>
          <w:p w14:paraId="6AD34A6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4</w:t>
            </w:r>
          </w:p>
        </w:tc>
        <w:tc>
          <w:tcPr>
            <w:tcW w:w="297" w:type="pct"/>
            <w:noWrap/>
            <w:hideMark/>
          </w:tcPr>
          <w:p w14:paraId="46DAF6E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13</w:t>
            </w:r>
          </w:p>
        </w:tc>
        <w:tc>
          <w:tcPr>
            <w:tcW w:w="321" w:type="pct"/>
            <w:noWrap/>
            <w:hideMark/>
          </w:tcPr>
          <w:p w14:paraId="593F353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18</w:t>
            </w:r>
          </w:p>
        </w:tc>
        <w:tc>
          <w:tcPr>
            <w:tcW w:w="442" w:type="pct"/>
            <w:noWrap/>
            <w:hideMark/>
          </w:tcPr>
          <w:p w14:paraId="68E9606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13</w:t>
            </w:r>
          </w:p>
        </w:tc>
        <w:tc>
          <w:tcPr>
            <w:tcW w:w="414" w:type="pct"/>
            <w:noWrap/>
            <w:hideMark/>
          </w:tcPr>
          <w:p w14:paraId="5C2394E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5</w:t>
            </w:r>
          </w:p>
        </w:tc>
        <w:tc>
          <w:tcPr>
            <w:tcW w:w="368" w:type="pct"/>
            <w:noWrap/>
            <w:hideMark/>
          </w:tcPr>
          <w:p w14:paraId="5C141AB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289" w:type="pct"/>
            <w:noWrap/>
            <w:hideMark/>
          </w:tcPr>
          <w:p w14:paraId="0A51AC2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2579C0E7" w14:textId="77777777" w:rsidTr="00386E46">
        <w:trPr>
          <w:trHeight w:val="290"/>
        </w:trPr>
        <w:tc>
          <w:tcPr>
            <w:tcW w:w="731" w:type="pct"/>
            <w:noWrap/>
            <w:hideMark/>
          </w:tcPr>
          <w:p w14:paraId="1BB1CCF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Asia</w:t>
            </w:r>
          </w:p>
        </w:tc>
        <w:tc>
          <w:tcPr>
            <w:tcW w:w="1457" w:type="pct"/>
            <w:noWrap/>
            <w:hideMark/>
          </w:tcPr>
          <w:p w14:paraId="0F11246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Government (national)</w:t>
            </w:r>
          </w:p>
        </w:tc>
        <w:tc>
          <w:tcPr>
            <w:tcW w:w="359" w:type="pct"/>
            <w:noWrap/>
            <w:hideMark/>
          </w:tcPr>
          <w:p w14:paraId="1FAF5DB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29</w:t>
            </w:r>
          </w:p>
        </w:tc>
        <w:tc>
          <w:tcPr>
            <w:tcW w:w="321" w:type="pct"/>
            <w:noWrap/>
            <w:hideMark/>
          </w:tcPr>
          <w:p w14:paraId="25ABE3F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16</w:t>
            </w:r>
          </w:p>
        </w:tc>
        <w:tc>
          <w:tcPr>
            <w:tcW w:w="297" w:type="pct"/>
            <w:noWrap/>
            <w:hideMark/>
          </w:tcPr>
          <w:p w14:paraId="4E555F6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53</w:t>
            </w:r>
          </w:p>
        </w:tc>
        <w:tc>
          <w:tcPr>
            <w:tcW w:w="321" w:type="pct"/>
            <w:noWrap/>
            <w:hideMark/>
          </w:tcPr>
          <w:p w14:paraId="3C3B03F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52</w:t>
            </w:r>
          </w:p>
        </w:tc>
        <w:tc>
          <w:tcPr>
            <w:tcW w:w="442" w:type="pct"/>
            <w:noWrap/>
            <w:hideMark/>
          </w:tcPr>
          <w:p w14:paraId="3F13B7A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52</w:t>
            </w:r>
          </w:p>
        </w:tc>
        <w:tc>
          <w:tcPr>
            <w:tcW w:w="414" w:type="pct"/>
            <w:noWrap/>
            <w:hideMark/>
          </w:tcPr>
          <w:p w14:paraId="72795FD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20</w:t>
            </w:r>
          </w:p>
        </w:tc>
        <w:tc>
          <w:tcPr>
            <w:tcW w:w="368" w:type="pct"/>
            <w:noWrap/>
            <w:hideMark/>
          </w:tcPr>
          <w:p w14:paraId="355F146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5</w:t>
            </w:r>
          </w:p>
        </w:tc>
        <w:tc>
          <w:tcPr>
            <w:tcW w:w="289" w:type="pct"/>
            <w:noWrap/>
            <w:hideMark/>
          </w:tcPr>
          <w:p w14:paraId="1B9E5D9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r>
      <w:tr w:rsidR="00386E46" w:rsidRPr="00AE532A" w14:paraId="73FC9B69" w14:textId="77777777" w:rsidTr="00386E46">
        <w:trPr>
          <w:trHeight w:val="290"/>
        </w:trPr>
        <w:tc>
          <w:tcPr>
            <w:tcW w:w="731" w:type="pct"/>
            <w:noWrap/>
            <w:hideMark/>
          </w:tcPr>
          <w:p w14:paraId="4AEA1D3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Asia</w:t>
            </w:r>
          </w:p>
        </w:tc>
        <w:tc>
          <w:tcPr>
            <w:tcW w:w="1457" w:type="pct"/>
            <w:noWrap/>
            <w:hideMark/>
          </w:tcPr>
          <w:p w14:paraId="12704CE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International or multinational governance institutions</w:t>
            </w:r>
          </w:p>
        </w:tc>
        <w:tc>
          <w:tcPr>
            <w:tcW w:w="359" w:type="pct"/>
            <w:noWrap/>
            <w:hideMark/>
          </w:tcPr>
          <w:p w14:paraId="794420E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9</w:t>
            </w:r>
          </w:p>
        </w:tc>
        <w:tc>
          <w:tcPr>
            <w:tcW w:w="321" w:type="pct"/>
            <w:noWrap/>
            <w:hideMark/>
          </w:tcPr>
          <w:p w14:paraId="45AEFA9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297" w:type="pct"/>
            <w:noWrap/>
            <w:hideMark/>
          </w:tcPr>
          <w:p w14:paraId="64D1119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321" w:type="pct"/>
            <w:noWrap/>
            <w:hideMark/>
          </w:tcPr>
          <w:p w14:paraId="439D467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22</w:t>
            </w:r>
          </w:p>
        </w:tc>
        <w:tc>
          <w:tcPr>
            <w:tcW w:w="442" w:type="pct"/>
            <w:noWrap/>
            <w:hideMark/>
          </w:tcPr>
          <w:p w14:paraId="03A5374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6</w:t>
            </w:r>
          </w:p>
        </w:tc>
        <w:tc>
          <w:tcPr>
            <w:tcW w:w="414" w:type="pct"/>
            <w:noWrap/>
            <w:hideMark/>
          </w:tcPr>
          <w:p w14:paraId="74471FF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6</w:t>
            </w:r>
          </w:p>
        </w:tc>
        <w:tc>
          <w:tcPr>
            <w:tcW w:w="368" w:type="pct"/>
            <w:noWrap/>
            <w:hideMark/>
          </w:tcPr>
          <w:p w14:paraId="67A16FB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89" w:type="pct"/>
            <w:noWrap/>
            <w:hideMark/>
          </w:tcPr>
          <w:p w14:paraId="374883F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044CDE62" w14:textId="77777777" w:rsidTr="00386E46">
        <w:trPr>
          <w:trHeight w:val="290"/>
        </w:trPr>
        <w:tc>
          <w:tcPr>
            <w:tcW w:w="731" w:type="pct"/>
            <w:noWrap/>
            <w:hideMark/>
          </w:tcPr>
          <w:p w14:paraId="3CE2F9D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Asia</w:t>
            </w:r>
          </w:p>
        </w:tc>
        <w:tc>
          <w:tcPr>
            <w:tcW w:w="1457" w:type="pct"/>
            <w:noWrap/>
            <w:hideMark/>
          </w:tcPr>
          <w:p w14:paraId="6A96855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Private sector (SME)</w:t>
            </w:r>
          </w:p>
        </w:tc>
        <w:tc>
          <w:tcPr>
            <w:tcW w:w="359" w:type="pct"/>
            <w:noWrap/>
            <w:hideMark/>
          </w:tcPr>
          <w:p w14:paraId="2B86403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21" w:type="pct"/>
            <w:noWrap/>
            <w:hideMark/>
          </w:tcPr>
          <w:p w14:paraId="585A16C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297" w:type="pct"/>
            <w:noWrap/>
            <w:hideMark/>
          </w:tcPr>
          <w:p w14:paraId="1328D53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321" w:type="pct"/>
            <w:noWrap/>
            <w:hideMark/>
          </w:tcPr>
          <w:p w14:paraId="208881A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21</w:t>
            </w:r>
          </w:p>
        </w:tc>
        <w:tc>
          <w:tcPr>
            <w:tcW w:w="442" w:type="pct"/>
            <w:noWrap/>
            <w:hideMark/>
          </w:tcPr>
          <w:p w14:paraId="2FE312B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33</w:t>
            </w:r>
          </w:p>
        </w:tc>
        <w:tc>
          <w:tcPr>
            <w:tcW w:w="414" w:type="pct"/>
            <w:noWrap/>
            <w:hideMark/>
          </w:tcPr>
          <w:p w14:paraId="355142D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368" w:type="pct"/>
            <w:noWrap/>
            <w:hideMark/>
          </w:tcPr>
          <w:p w14:paraId="097E9FA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289" w:type="pct"/>
            <w:noWrap/>
            <w:hideMark/>
          </w:tcPr>
          <w:p w14:paraId="59BEB5A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31E343DE" w14:textId="77777777" w:rsidTr="00386E46">
        <w:trPr>
          <w:trHeight w:val="290"/>
        </w:trPr>
        <w:tc>
          <w:tcPr>
            <w:tcW w:w="731" w:type="pct"/>
            <w:noWrap/>
            <w:hideMark/>
          </w:tcPr>
          <w:p w14:paraId="13FC06F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Asia</w:t>
            </w:r>
          </w:p>
        </w:tc>
        <w:tc>
          <w:tcPr>
            <w:tcW w:w="1457" w:type="pct"/>
            <w:noWrap/>
            <w:hideMark/>
          </w:tcPr>
          <w:p w14:paraId="46A4998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Private sector (corporations)</w:t>
            </w:r>
          </w:p>
        </w:tc>
        <w:tc>
          <w:tcPr>
            <w:tcW w:w="359" w:type="pct"/>
            <w:noWrap/>
            <w:hideMark/>
          </w:tcPr>
          <w:p w14:paraId="33A3DCA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4</w:t>
            </w:r>
          </w:p>
        </w:tc>
        <w:tc>
          <w:tcPr>
            <w:tcW w:w="321" w:type="pct"/>
            <w:noWrap/>
            <w:hideMark/>
          </w:tcPr>
          <w:p w14:paraId="30544351"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97" w:type="pct"/>
            <w:noWrap/>
            <w:hideMark/>
          </w:tcPr>
          <w:p w14:paraId="2BA735B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21" w:type="pct"/>
            <w:noWrap/>
            <w:hideMark/>
          </w:tcPr>
          <w:p w14:paraId="48C3BB2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11</w:t>
            </w:r>
          </w:p>
        </w:tc>
        <w:tc>
          <w:tcPr>
            <w:tcW w:w="442" w:type="pct"/>
            <w:noWrap/>
            <w:hideMark/>
          </w:tcPr>
          <w:p w14:paraId="17EF26E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7</w:t>
            </w:r>
          </w:p>
        </w:tc>
        <w:tc>
          <w:tcPr>
            <w:tcW w:w="414" w:type="pct"/>
            <w:noWrap/>
            <w:hideMark/>
          </w:tcPr>
          <w:p w14:paraId="4CB32E3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68" w:type="pct"/>
            <w:noWrap/>
            <w:hideMark/>
          </w:tcPr>
          <w:p w14:paraId="110037A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289" w:type="pct"/>
            <w:noWrap/>
            <w:hideMark/>
          </w:tcPr>
          <w:p w14:paraId="50644621"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40BEA14E" w14:textId="77777777" w:rsidTr="00386E46">
        <w:trPr>
          <w:trHeight w:val="290"/>
        </w:trPr>
        <w:tc>
          <w:tcPr>
            <w:tcW w:w="731" w:type="pct"/>
            <w:noWrap/>
            <w:hideMark/>
          </w:tcPr>
          <w:p w14:paraId="76AF7A5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Asia</w:t>
            </w:r>
          </w:p>
        </w:tc>
        <w:tc>
          <w:tcPr>
            <w:tcW w:w="1457" w:type="pct"/>
            <w:noWrap/>
            <w:hideMark/>
          </w:tcPr>
          <w:p w14:paraId="44F5E5A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Academia</w:t>
            </w:r>
          </w:p>
        </w:tc>
        <w:tc>
          <w:tcPr>
            <w:tcW w:w="359" w:type="pct"/>
            <w:noWrap/>
            <w:hideMark/>
          </w:tcPr>
          <w:p w14:paraId="2878F7F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7</w:t>
            </w:r>
          </w:p>
        </w:tc>
        <w:tc>
          <w:tcPr>
            <w:tcW w:w="321" w:type="pct"/>
            <w:noWrap/>
            <w:hideMark/>
          </w:tcPr>
          <w:p w14:paraId="43CE6C1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8</w:t>
            </w:r>
          </w:p>
        </w:tc>
        <w:tc>
          <w:tcPr>
            <w:tcW w:w="297" w:type="pct"/>
            <w:noWrap/>
            <w:hideMark/>
          </w:tcPr>
          <w:p w14:paraId="61159D9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4</w:t>
            </w:r>
          </w:p>
        </w:tc>
        <w:tc>
          <w:tcPr>
            <w:tcW w:w="321" w:type="pct"/>
            <w:noWrap/>
            <w:hideMark/>
          </w:tcPr>
          <w:p w14:paraId="154CD2D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442" w:type="pct"/>
            <w:noWrap/>
            <w:hideMark/>
          </w:tcPr>
          <w:p w14:paraId="3F41B2D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7</w:t>
            </w:r>
          </w:p>
        </w:tc>
        <w:tc>
          <w:tcPr>
            <w:tcW w:w="414" w:type="pct"/>
            <w:noWrap/>
            <w:hideMark/>
          </w:tcPr>
          <w:p w14:paraId="56778E91"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368" w:type="pct"/>
            <w:noWrap/>
            <w:hideMark/>
          </w:tcPr>
          <w:p w14:paraId="43A5390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8</w:t>
            </w:r>
          </w:p>
        </w:tc>
        <w:tc>
          <w:tcPr>
            <w:tcW w:w="289" w:type="pct"/>
            <w:noWrap/>
            <w:hideMark/>
          </w:tcPr>
          <w:p w14:paraId="348A828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1B790EAE" w14:textId="77777777" w:rsidTr="00386E46">
        <w:trPr>
          <w:trHeight w:val="290"/>
        </w:trPr>
        <w:tc>
          <w:tcPr>
            <w:tcW w:w="731" w:type="pct"/>
            <w:noWrap/>
            <w:hideMark/>
          </w:tcPr>
          <w:p w14:paraId="6C3EF78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Asia</w:t>
            </w:r>
          </w:p>
        </w:tc>
        <w:tc>
          <w:tcPr>
            <w:tcW w:w="1457" w:type="pct"/>
            <w:noWrap/>
            <w:hideMark/>
          </w:tcPr>
          <w:p w14:paraId="46AA560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Other</w:t>
            </w:r>
          </w:p>
        </w:tc>
        <w:tc>
          <w:tcPr>
            <w:tcW w:w="359" w:type="pct"/>
            <w:noWrap/>
            <w:hideMark/>
          </w:tcPr>
          <w:p w14:paraId="0FB3F52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5</w:t>
            </w:r>
          </w:p>
        </w:tc>
        <w:tc>
          <w:tcPr>
            <w:tcW w:w="321" w:type="pct"/>
            <w:noWrap/>
            <w:hideMark/>
          </w:tcPr>
          <w:p w14:paraId="05CFECF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97" w:type="pct"/>
            <w:noWrap/>
            <w:hideMark/>
          </w:tcPr>
          <w:p w14:paraId="14C2DB3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21" w:type="pct"/>
            <w:noWrap/>
            <w:hideMark/>
          </w:tcPr>
          <w:p w14:paraId="1260566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442" w:type="pct"/>
            <w:noWrap/>
            <w:hideMark/>
          </w:tcPr>
          <w:p w14:paraId="14E042B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414" w:type="pct"/>
            <w:noWrap/>
            <w:hideMark/>
          </w:tcPr>
          <w:p w14:paraId="7A6CBD1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68" w:type="pct"/>
            <w:noWrap/>
            <w:hideMark/>
          </w:tcPr>
          <w:p w14:paraId="389E642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89" w:type="pct"/>
            <w:noWrap/>
            <w:hideMark/>
          </w:tcPr>
          <w:p w14:paraId="2F744B4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0CF18B9C" w14:textId="77777777" w:rsidTr="00386E46">
        <w:trPr>
          <w:trHeight w:val="290"/>
        </w:trPr>
        <w:tc>
          <w:tcPr>
            <w:tcW w:w="731" w:type="pct"/>
            <w:noWrap/>
            <w:hideMark/>
          </w:tcPr>
          <w:p w14:paraId="0E34F6E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Australasia</w:t>
            </w:r>
          </w:p>
        </w:tc>
        <w:tc>
          <w:tcPr>
            <w:tcW w:w="1457" w:type="pct"/>
            <w:noWrap/>
            <w:hideMark/>
          </w:tcPr>
          <w:p w14:paraId="20F1305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Individuals or households</w:t>
            </w:r>
          </w:p>
        </w:tc>
        <w:tc>
          <w:tcPr>
            <w:tcW w:w="359" w:type="pct"/>
            <w:noWrap/>
            <w:hideMark/>
          </w:tcPr>
          <w:p w14:paraId="5FD888C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4</w:t>
            </w:r>
          </w:p>
        </w:tc>
        <w:tc>
          <w:tcPr>
            <w:tcW w:w="321" w:type="pct"/>
            <w:noWrap/>
            <w:hideMark/>
          </w:tcPr>
          <w:p w14:paraId="1104B20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4</w:t>
            </w:r>
          </w:p>
        </w:tc>
        <w:tc>
          <w:tcPr>
            <w:tcW w:w="297" w:type="pct"/>
            <w:noWrap/>
            <w:hideMark/>
          </w:tcPr>
          <w:p w14:paraId="7C2DBD8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7</w:t>
            </w:r>
          </w:p>
        </w:tc>
        <w:tc>
          <w:tcPr>
            <w:tcW w:w="321" w:type="pct"/>
            <w:noWrap/>
            <w:hideMark/>
          </w:tcPr>
          <w:p w14:paraId="01CCFD3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5</w:t>
            </w:r>
          </w:p>
        </w:tc>
        <w:tc>
          <w:tcPr>
            <w:tcW w:w="442" w:type="pct"/>
            <w:noWrap/>
            <w:hideMark/>
          </w:tcPr>
          <w:p w14:paraId="301A4B7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28</w:t>
            </w:r>
          </w:p>
        </w:tc>
        <w:tc>
          <w:tcPr>
            <w:tcW w:w="414" w:type="pct"/>
            <w:noWrap/>
            <w:hideMark/>
          </w:tcPr>
          <w:p w14:paraId="7BCF02E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368" w:type="pct"/>
            <w:noWrap/>
            <w:hideMark/>
          </w:tcPr>
          <w:p w14:paraId="4FB0535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289" w:type="pct"/>
            <w:noWrap/>
            <w:hideMark/>
          </w:tcPr>
          <w:p w14:paraId="3A7A9D4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19DE7AA6" w14:textId="77777777" w:rsidTr="00386E46">
        <w:trPr>
          <w:trHeight w:val="290"/>
        </w:trPr>
        <w:tc>
          <w:tcPr>
            <w:tcW w:w="731" w:type="pct"/>
            <w:noWrap/>
            <w:hideMark/>
          </w:tcPr>
          <w:p w14:paraId="2985A41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Australasia</w:t>
            </w:r>
          </w:p>
        </w:tc>
        <w:tc>
          <w:tcPr>
            <w:tcW w:w="1457" w:type="pct"/>
            <w:noWrap/>
            <w:hideMark/>
          </w:tcPr>
          <w:p w14:paraId="06F48D41"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Civil society (sub-national or local)</w:t>
            </w:r>
          </w:p>
        </w:tc>
        <w:tc>
          <w:tcPr>
            <w:tcW w:w="359" w:type="pct"/>
            <w:noWrap/>
            <w:hideMark/>
          </w:tcPr>
          <w:p w14:paraId="6EDB9EF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321" w:type="pct"/>
            <w:noWrap/>
            <w:hideMark/>
          </w:tcPr>
          <w:p w14:paraId="7A6F992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297" w:type="pct"/>
            <w:noWrap/>
            <w:hideMark/>
          </w:tcPr>
          <w:p w14:paraId="2653DC4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21" w:type="pct"/>
            <w:noWrap/>
            <w:hideMark/>
          </w:tcPr>
          <w:p w14:paraId="7A35E7D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442" w:type="pct"/>
            <w:noWrap/>
            <w:hideMark/>
          </w:tcPr>
          <w:p w14:paraId="010C9D8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6</w:t>
            </w:r>
          </w:p>
        </w:tc>
        <w:tc>
          <w:tcPr>
            <w:tcW w:w="414" w:type="pct"/>
            <w:noWrap/>
            <w:hideMark/>
          </w:tcPr>
          <w:p w14:paraId="5C03AC9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5</w:t>
            </w:r>
          </w:p>
        </w:tc>
        <w:tc>
          <w:tcPr>
            <w:tcW w:w="368" w:type="pct"/>
            <w:noWrap/>
            <w:hideMark/>
          </w:tcPr>
          <w:p w14:paraId="1400FC51"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89" w:type="pct"/>
            <w:noWrap/>
            <w:hideMark/>
          </w:tcPr>
          <w:p w14:paraId="04DC7E1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180F56ED" w14:textId="77777777" w:rsidTr="00386E46">
        <w:trPr>
          <w:trHeight w:val="290"/>
        </w:trPr>
        <w:tc>
          <w:tcPr>
            <w:tcW w:w="731" w:type="pct"/>
            <w:noWrap/>
            <w:hideMark/>
          </w:tcPr>
          <w:p w14:paraId="0713E58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Australasia</w:t>
            </w:r>
          </w:p>
        </w:tc>
        <w:tc>
          <w:tcPr>
            <w:tcW w:w="1457" w:type="pct"/>
            <w:noWrap/>
            <w:hideMark/>
          </w:tcPr>
          <w:p w14:paraId="215A5BB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Civil society (international/multinational/national)</w:t>
            </w:r>
          </w:p>
        </w:tc>
        <w:tc>
          <w:tcPr>
            <w:tcW w:w="359" w:type="pct"/>
            <w:noWrap/>
            <w:hideMark/>
          </w:tcPr>
          <w:p w14:paraId="227D613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21" w:type="pct"/>
            <w:noWrap/>
            <w:hideMark/>
          </w:tcPr>
          <w:p w14:paraId="3F0807E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97" w:type="pct"/>
            <w:noWrap/>
            <w:hideMark/>
          </w:tcPr>
          <w:p w14:paraId="3223D8E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21" w:type="pct"/>
            <w:noWrap/>
            <w:hideMark/>
          </w:tcPr>
          <w:p w14:paraId="2443C67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442" w:type="pct"/>
            <w:noWrap/>
            <w:hideMark/>
          </w:tcPr>
          <w:p w14:paraId="5720B85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414" w:type="pct"/>
            <w:noWrap/>
            <w:hideMark/>
          </w:tcPr>
          <w:p w14:paraId="1D4BB80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68" w:type="pct"/>
            <w:noWrap/>
            <w:hideMark/>
          </w:tcPr>
          <w:p w14:paraId="7CE055C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89" w:type="pct"/>
            <w:noWrap/>
            <w:hideMark/>
          </w:tcPr>
          <w:p w14:paraId="4548E1E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0CDA9211" w14:textId="77777777" w:rsidTr="00386E46">
        <w:trPr>
          <w:trHeight w:val="290"/>
        </w:trPr>
        <w:tc>
          <w:tcPr>
            <w:tcW w:w="731" w:type="pct"/>
            <w:noWrap/>
            <w:hideMark/>
          </w:tcPr>
          <w:p w14:paraId="1F868D2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Australasia</w:t>
            </w:r>
          </w:p>
        </w:tc>
        <w:tc>
          <w:tcPr>
            <w:tcW w:w="1457" w:type="pct"/>
            <w:noWrap/>
            <w:hideMark/>
          </w:tcPr>
          <w:p w14:paraId="07E2D15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Government (local)</w:t>
            </w:r>
          </w:p>
        </w:tc>
        <w:tc>
          <w:tcPr>
            <w:tcW w:w="359" w:type="pct"/>
            <w:noWrap/>
            <w:hideMark/>
          </w:tcPr>
          <w:p w14:paraId="2385AFD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4</w:t>
            </w:r>
          </w:p>
        </w:tc>
        <w:tc>
          <w:tcPr>
            <w:tcW w:w="321" w:type="pct"/>
            <w:noWrap/>
            <w:hideMark/>
          </w:tcPr>
          <w:p w14:paraId="5AB80F5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6</w:t>
            </w:r>
          </w:p>
        </w:tc>
        <w:tc>
          <w:tcPr>
            <w:tcW w:w="297" w:type="pct"/>
            <w:noWrap/>
            <w:hideMark/>
          </w:tcPr>
          <w:p w14:paraId="623171F1"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9</w:t>
            </w:r>
          </w:p>
        </w:tc>
        <w:tc>
          <w:tcPr>
            <w:tcW w:w="321" w:type="pct"/>
            <w:noWrap/>
            <w:hideMark/>
          </w:tcPr>
          <w:p w14:paraId="1DED15A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4</w:t>
            </w:r>
          </w:p>
        </w:tc>
        <w:tc>
          <w:tcPr>
            <w:tcW w:w="442" w:type="pct"/>
            <w:noWrap/>
            <w:hideMark/>
          </w:tcPr>
          <w:p w14:paraId="2B63644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6</w:t>
            </w:r>
          </w:p>
        </w:tc>
        <w:tc>
          <w:tcPr>
            <w:tcW w:w="414" w:type="pct"/>
            <w:noWrap/>
            <w:hideMark/>
          </w:tcPr>
          <w:p w14:paraId="1F09F63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7</w:t>
            </w:r>
          </w:p>
        </w:tc>
        <w:tc>
          <w:tcPr>
            <w:tcW w:w="368" w:type="pct"/>
            <w:noWrap/>
            <w:hideMark/>
          </w:tcPr>
          <w:p w14:paraId="5C38803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89" w:type="pct"/>
            <w:noWrap/>
            <w:hideMark/>
          </w:tcPr>
          <w:p w14:paraId="7E9A9F3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539E251D" w14:textId="77777777" w:rsidTr="00386E46">
        <w:trPr>
          <w:trHeight w:val="290"/>
        </w:trPr>
        <w:tc>
          <w:tcPr>
            <w:tcW w:w="731" w:type="pct"/>
            <w:noWrap/>
            <w:hideMark/>
          </w:tcPr>
          <w:p w14:paraId="3822598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Australasia</w:t>
            </w:r>
          </w:p>
        </w:tc>
        <w:tc>
          <w:tcPr>
            <w:tcW w:w="1457" w:type="pct"/>
            <w:noWrap/>
            <w:hideMark/>
          </w:tcPr>
          <w:p w14:paraId="18D1C1E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Government (sub-national)</w:t>
            </w:r>
          </w:p>
        </w:tc>
        <w:tc>
          <w:tcPr>
            <w:tcW w:w="359" w:type="pct"/>
            <w:noWrap/>
            <w:hideMark/>
          </w:tcPr>
          <w:p w14:paraId="42095CD1"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321" w:type="pct"/>
            <w:noWrap/>
            <w:hideMark/>
          </w:tcPr>
          <w:p w14:paraId="7C3A8ED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297" w:type="pct"/>
            <w:noWrap/>
            <w:hideMark/>
          </w:tcPr>
          <w:p w14:paraId="6D86FB4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5</w:t>
            </w:r>
          </w:p>
        </w:tc>
        <w:tc>
          <w:tcPr>
            <w:tcW w:w="321" w:type="pct"/>
            <w:noWrap/>
            <w:hideMark/>
          </w:tcPr>
          <w:p w14:paraId="6E6230D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442" w:type="pct"/>
            <w:noWrap/>
            <w:hideMark/>
          </w:tcPr>
          <w:p w14:paraId="47F8EA3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414" w:type="pct"/>
            <w:noWrap/>
            <w:hideMark/>
          </w:tcPr>
          <w:p w14:paraId="333F3EA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368" w:type="pct"/>
            <w:noWrap/>
            <w:hideMark/>
          </w:tcPr>
          <w:p w14:paraId="1C52E58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89" w:type="pct"/>
            <w:noWrap/>
            <w:hideMark/>
          </w:tcPr>
          <w:p w14:paraId="333D597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29B757D7" w14:textId="77777777" w:rsidTr="00386E46">
        <w:trPr>
          <w:trHeight w:val="290"/>
        </w:trPr>
        <w:tc>
          <w:tcPr>
            <w:tcW w:w="731" w:type="pct"/>
            <w:noWrap/>
            <w:hideMark/>
          </w:tcPr>
          <w:p w14:paraId="75029F2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Australasia</w:t>
            </w:r>
          </w:p>
        </w:tc>
        <w:tc>
          <w:tcPr>
            <w:tcW w:w="1457" w:type="pct"/>
            <w:noWrap/>
            <w:hideMark/>
          </w:tcPr>
          <w:p w14:paraId="00A172C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Government (national)</w:t>
            </w:r>
          </w:p>
        </w:tc>
        <w:tc>
          <w:tcPr>
            <w:tcW w:w="359" w:type="pct"/>
            <w:noWrap/>
            <w:hideMark/>
          </w:tcPr>
          <w:p w14:paraId="4CBD898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321" w:type="pct"/>
            <w:noWrap/>
            <w:hideMark/>
          </w:tcPr>
          <w:p w14:paraId="1E51A0D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297" w:type="pct"/>
            <w:noWrap/>
            <w:hideMark/>
          </w:tcPr>
          <w:p w14:paraId="3C9512A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6</w:t>
            </w:r>
          </w:p>
        </w:tc>
        <w:tc>
          <w:tcPr>
            <w:tcW w:w="321" w:type="pct"/>
            <w:noWrap/>
            <w:hideMark/>
          </w:tcPr>
          <w:p w14:paraId="3DF97EB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7</w:t>
            </w:r>
          </w:p>
        </w:tc>
        <w:tc>
          <w:tcPr>
            <w:tcW w:w="442" w:type="pct"/>
            <w:noWrap/>
            <w:hideMark/>
          </w:tcPr>
          <w:p w14:paraId="277FEBF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5</w:t>
            </w:r>
          </w:p>
        </w:tc>
        <w:tc>
          <w:tcPr>
            <w:tcW w:w="414" w:type="pct"/>
            <w:noWrap/>
            <w:hideMark/>
          </w:tcPr>
          <w:p w14:paraId="718CD56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68" w:type="pct"/>
            <w:noWrap/>
            <w:hideMark/>
          </w:tcPr>
          <w:p w14:paraId="42E476E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289" w:type="pct"/>
            <w:noWrap/>
            <w:hideMark/>
          </w:tcPr>
          <w:p w14:paraId="51B1B69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0D326459" w14:textId="77777777" w:rsidTr="00386E46">
        <w:trPr>
          <w:trHeight w:val="290"/>
        </w:trPr>
        <w:tc>
          <w:tcPr>
            <w:tcW w:w="731" w:type="pct"/>
            <w:noWrap/>
            <w:hideMark/>
          </w:tcPr>
          <w:p w14:paraId="79B18C6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Australasia</w:t>
            </w:r>
          </w:p>
        </w:tc>
        <w:tc>
          <w:tcPr>
            <w:tcW w:w="1457" w:type="pct"/>
            <w:noWrap/>
            <w:hideMark/>
          </w:tcPr>
          <w:p w14:paraId="2B6509B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International or multinational governance institutions</w:t>
            </w:r>
          </w:p>
        </w:tc>
        <w:tc>
          <w:tcPr>
            <w:tcW w:w="359" w:type="pct"/>
            <w:noWrap/>
            <w:hideMark/>
          </w:tcPr>
          <w:p w14:paraId="5E327C5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21" w:type="pct"/>
            <w:noWrap/>
            <w:hideMark/>
          </w:tcPr>
          <w:p w14:paraId="51D8B45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97" w:type="pct"/>
            <w:noWrap/>
            <w:hideMark/>
          </w:tcPr>
          <w:p w14:paraId="018AC021"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21" w:type="pct"/>
            <w:noWrap/>
            <w:hideMark/>
          </w:tcPr>
          <w:p w14:paraId="42F95BA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442" w:type="pct"/>
            <w:noWrap/>
            <w:hideMark/>
          </w:tcPr>
          <w:p w14:paraId="733DC8D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414" w:type="pct"/>
            <w:noWrap/>
            <w:hideMark/>
          </w:tcPr>
          <w:p w14:paraId="244EEE1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68" w:type="pct"/>
            <w:noWrap/>
            <w:hideMark/>
          </w:tcPr>
          <w:p w14:paraId="0310F0A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89" w:type="pct"/>
            <w:noWrap/>
            <w:hideMark/>
          </w:tcPr>
          <w:p w14:paraId="3BECF9A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602783D7" w14:textId="77777777" w:rsidTr="00386E46">
        <w:trPr>
          <w:trHeight w:val="290"/>
        </w:trPr>
        <w:tc>
          <w:tcPr>
            <w:tcW w:w="731" w:type="pct"/>
            <w:noWrap/>
            <w:hideMark/>
          </w:tcPr>
          <w:p w14:paraId="61406B4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Australasia</w:t>
            </w:r>
          </w:p>
        </w:tc>
        <w:tc>
          <w:tcPr>
            <w:tcW w:w="1457" w:type="pct"/>
            <w:noWrap/>
            <w:hideMark/>
          </w:tcPr>
          <w:p w14:paraId="7F61089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Private sector (SME)</w:t>
            </w:r>
          </w:p>
        </w:tc>
        <w:tc>
          <w:tcPr>
            <w:tcW w:w="359" w:type="pct"/>
            <w:noWrap/>
            <w:hideMark/>
          </w:tcPr>
          <w:p w14:paraId="48937BB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21" w:type="pct"/>
            <w:noWrap/>
            <w:hideMark/>
          </w:tcPr>
          <w:p w14:paraId="5CFE2D3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297" w:type="pct"/>
            <w:noWrap/>
            <w:hideMark/>
          </w:tcPr>
          <w:p w14:paraId="1E197BF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321" w:type="pct"/>
            <w:noWrap/>
            <w:hideMark/>
          </w:tcPr>
          <w:p w14:paraId="52B646B1"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7</w:t>
            </w:r>
          </w:p>
        </w:tc>
        <w:tc>
          <w:tcPr>
            <w:tcW w:w="442" w:type="pct"/>
            <w:noWrap/>
            <w:hideMark/>
          </w:tcPr>
          <w:p w14:paraId="35C2CD7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9</w:t>
            </w:r>
          </w:p>
        </w:tc>
        <w:tc>
          <w:tcPr>
            <w:tcW w:w="414" w:type="pct"/>
            <w:noWrap/>
            <w:hideMark/>
          </w:tcPr>
          <w:p w14:paraId="0D512DE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68" w:type="pct"/>
            <w:noWrap/>
            <w:hideMark/>
          </w:tcPr>
          <w:p w14:paraId="7E5B421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89" w:type="pct"/>
            <w:noWrap/>
            <w:hideMark/>
          </w:tcPr>
          <w:p w14:paraId="0E04907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r>
      <w:tr w:rsidR="00386E46" w:rsidRPr="00AE532A" w14:paraId="2E48C527" w14:textId="77777777" w:rsidTr="00386E46">
        <w:trPr>
          <w:trHeight w:val="290"/>
        </w:trPr>
        <w:tc>
          <w:tcPr>
            <w:tcW w:w="731" w:type="pct"/>
            <w:noWrap/>
            <w:hideMark/>
          </w:tcPr>
          <w:p w14:paraId="66F9C20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Australasia</w:t>
            </w:r>
          </w:p>
        </w:tc>
        <w:tc>
          <w:tcPr>
            <w:tcW w:w="1457" w:type="pct"/>
            <w:noWrap/>
            <w:hideMark/>
          </w:tcPr>
          <w:p w14:paraId="1696124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Private sector (corporations)</w:t>
            </w:r>
          </w:p>
        </w:tc>
        <w:tc>
          <w:tcPr>
            <w:tcW w:w="359" w:type="pct"/>
            <w:noWrap/>
            <w:hideMark/>
          </w:tcPr>
          <w:p w14:paraId="16476E4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21" w:type="pct"/>
            <w:noWrap/>
            <w:hideMark/>
          </w:tcPr>
          <w:p w14:paraId="4D5D8C41"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97" w:type="pct"/>
            <w:noWrap/>
            <w:hideMark/>
          </w:tcPr>
          <w:p w14:paraId="18DA6EE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21" w:type="pct"/>
            <w:noWrap/>
            <w:hideMark/>
          </w:tcPr>
          <w:p w14:paraId="0EDCA2B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4</w:t>
            </w:r>
          </w:p>
        </w:tc>
        <w:tc>
          <w:tcPr>
            <w:tcW w:w="442" w:type="pct"/>
            <w:noWrap/>
            <w:hideMark/>
          </w:tcPr>
          <w:p w14:paraId="415A9B9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4</w:t>
            </w:r>
          </w:p>
        </w:tc>
        <w:tc>
          <w:tcPr>
            <w:tcW w:w="414" w:type="pct"/>
            <w:noWrap/>
            <w:hideMark/>
          </w:tcPr>
          <w:p w14:paraId="4C11007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68" w:type="pct"/>
            <w:noWrap/>
            <w:hideMark/>
          </w:tcPr>
          <w:p w14:paraId="434CEAE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289" w:type="pct"/>
            <w:noWrap/>
            <w:hideMark/>
          </w:tcPr>
          <w:p w14:paraId="78DC161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53D8A437" w14:textId="77777777" w:rsidTr="00386E46">
        <w:trPr>
          <w:trHeight w:val="290"/>
        </w:trPr>
        <w:tc>
          <w:tcPr>
            <w:tcW w:w="731" w:type="pct"/>
            <w:noWrap/>
            <w:hideMark/>
          </w:tcPr>
          <w:p w14:paraId="38C03D9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Australasia</w:t>
            </w:r>
          </w:p>
        </w:tc>
        <w:tc>
          <w:tcPr>
            <w:tcW w:w="1457" w:type="pct"/>
            <w:noWrap/>
            <w:hideMark/>
          </w:tcPr>
          <w:p w14:paraId="42087EB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Academia</w:t>
            </w:r>
          </w:p>
        </w:tc>
        <w:tc>
          <w:tcPr>
            <w:tcW w:w="359" w:type="pct"/>
            <w:noWrap/>
            <w:hideMark/>
          </w:tcPr>
          <w:p w14:paraId="5AF1DB51"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21" w:type="pct"/>
            <w:noWrap/>
            <w:hideMark/>
          </w:tcPr>
          <w:p w14:paraId="0B778C0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297" w:type="pct"/>
            <w:noWrap/>
            <w:hideMark/>
          </w:tcPr>
          <w:p w14:paraId="04443EC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21" w:type="pct"/>
            <w:noWrap/>
            <w:hideMark/>
          </w:tcPr>
          <w:p w14:paraId="4928A49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442" w:type="pct"/>
            <w:noWrap/>
            <w:hideMark/>
          </w:tcPr>
          <w:p w14:paraId="373F285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414" w:type="pct"/>
            <w:noWrap/>
            <w:hideMark/>
          </w:tcPr>
          <w:p w14:paraId="0CFAA81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68" w:type="pct"/>
            <w:noWrap/>
            <w:hideMark/>
          </w:tcPr>
          <w:p w14:paraId="070FF73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289" w:type="pct"/>
            <w:noWrap/>
            <w:hideMark/>
          </w:tcPr>
          <w:p w14:paraId="0A8CBA6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497C76F5" w14:textId="77777777" w:rsidTr="00386E46">
        <w:trPr>
          <w:trHeight w:val="290"/>
        </w:trPr>
        <w:tc>
          <w:tcPr>
            <w:tcW w:w="731" w:type="pct"/>
            <w:noWrap/>
            <w:hideMark/>
          </w:tcPr>
          <w:p w14:paraId="3920A9C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Australasia</w:t>
            </w:r>
          </w:p>
        </w:tc>
        <w:tc>
          <w:tcPr>
            <w:tcW w:w="1457" w:type="pct"/>
            <w:noWrap/>
            <w:hideMark/>
          </w:tcPr>
          <w:p w14:paraId="351ECC7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Other</w:t>
            </w:r>
          </w:p>
        </w:tc>
        <w:tc>
          <w:tcPr>
            <w:tcW w:w="359" w:type="pct"/>
            <w:noWrap/>
            <w:hideMark/>
          </w:tcPr>
          <w:p w14:paraId="799653B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21" w:type="pct"/>
            <w:noWrap/>
            <w:hideMark/>
          </w:tcPr>
          <w:p w14:paraId="1716313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297" w:type="pct"/>
            <w:noWrap/>
            <w:hideMark/>
          </w:tcPr>
          <w:p w14:paraId="496B5C41"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21" w:type="pct"/>
            <w:noWrap/>
            <w:hideMark/>
          </w:tcPr>
          <w:p w14:paraId="36BF0FD1"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442" w:type="pct"/>
            <w:noWrap/>
            <w:hideMark/>
          </w:tcPr>
          <w:p w14:paraId="5ACE957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414" w:type="pct"/>
            <w:noWrap/>
            <w:hideMark/>
          </w:tcPr>
          <w:p w14:paraId="424926E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68" w:type="pct"/>
            <w:noWrap/>
            <w:hideMark/>
          </w:tcPr>
          <w:p w14:paraId="0B669E5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89" w:type="pct"/>
            <w:noWrap/>
            <w:hideMark/>
          </w:tcPr>
          <w:p w14:paraId="7AD49C4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6102931D" w14:textId="77777777" w:rsidTr="00386E46">
        <w:trPr>
          <w:trHeight w:val="290"/>
        </w:trPr>
        <w:tc>
          <w:tcPr>
            <w:tcW w:w="731" w:type="pct"/>
            <w:noWrap/>
            <w:hideMark/>
          </w:tcPr>
          <w:p w14:paraId="46EC782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Central and South America</w:t>
            </w:r>
          </w:p>
        </w:tc>
        <w:tc>
          <w:tcPr>
            <w:tcW w:w="1457" w:type="pct"/>
            <w:noWrap/>
            <w:hideMark/>
          </w:tcPr>
          <w:p w14:paraId="78C9961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Individuals or households</w:t>
            </w:r>
          </w:p>
        </w:tc>
        <w:tc>
          <w:tcPr>
            <w:tcW w:w="359" w:type="pct"/>
            <w:noWrap/>
            <w:hideMark/>
          </w:tcPr>
          <w:p w14:paraId="689056E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5</w:t>
            </w:r>
          </w:p>
        </w:tc>
        <w:tc>
          <w:tcPr>
            <w:tcW w:w="321" w:type="pct"/>
            <w:noWrap/>
            <w:hideMark/>
          </w:tcPr>
          <w:p w14:paraId="0462FF0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297" w:type="pct"/>
            <w:noWrap/>
            <w:hideMark/>
          </w:tcPr>
          <w:p w14:paraId="64DEE6A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7</w:t>
            </w:r>
          </w:p>
        </w:tc>
        <w:tc>
          <w:tcPr>
            <w:tcW w:w="321" w:type="pct"/>
            <w:noWrap/>
            <w:hideMark/>
          </w:tcPr>
          <w:p w14:paraId="5644054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5</w:t>
            </w:r>
          </w:p>
        </w:tc>
        <w:tc>
          <w:tcPr>
            <w:tcW w:w="442" w:type="pct"/>
            <w:noWrap/>
            <w:hideMark/>
          </w:tcPr>
          <w:p w14:paraId="0A8ABEB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36</w:t>
            </w:r>
          </w:p>
        </w:tc>
        <w:tc>
          <w:tcPr>
            <w:tcW w:w="414" w:type="pct"/>
            <w:noWrap/>
            <w:hideMark/>
          </w:tcPr>
          <w:p w14:paraId="07C286F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368" w:type="pct"/>
            <w:noWrap/>
            <w:hideMark/>
          </w:tcPr>
          <w:p w14:paraId="4CC04C1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89" w:type="pct"/>
            <w:noWrap/>
            <w:hideMark/>
          </w:tcPr>
          <w:p w14:paraId="08347F41"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77541E8C" w14:textId="77777777" w:rsidTr="00386E46">
        <w:trPr>
          <w:trHeight w:val="290"/>
        </w:trPr>
        <w:tc>
          <w:tcPr>
            <w:tcW w:w="731" w:type="pct"/>
            <w:noWrap/>
            <w:hideMark/>
          </w:tcPr>
          <w:p w14:paraId="3AD2A9B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lastRenderedPageBreak/>
              <w:t>Central and South America</w:t>
            </w:r>
          </w:p>
        </w:tc>
        <w:tc>
          <w:tcPr>
            <w:tcW w:w="1457" w:type="pct"/>
            <w:noWrap/>
            <w:hideMark/>
          </w:tcPr>
          <w:p w14:paraId="3EC56D5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Civil society (sub-national or local)</w:t>
            </w:r>
          </w:p>
        </w:tc>
        <w:tc>
          <w:tcPr>
            <w:tcW w:w="359" w:type="pct"/>
            <w:noWrap/>
            <w:hideMark/>
          </w:tcPr>
          <w:p w14:paraId="3701056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8</w:t>
            </w:r>
          </w:p>
        </w:tc>
        <w:tc>
          <w:tcPr>
            <w:tcW w:w="321" w:type="pct"/>
            <w:noWrap/>
            <w:hideMark/>
          </w:tcPr>
          <w:p w14:paraId="3D3986A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297" w:type="pct"/>
            <w:noWrap/>
            <w:hideMark/>
          </w:tcPr>
          <w:p w14:paraId="62F08C8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6</w:t>
            </w:r>
          </w:p>
        </w:tc>
        <w:tc>
          <w:tcPr>
            <w:tcW w:w="321" w:type="pct"/>
            <w:noWrap/>
            <w:hideMark/>
          </w:tcPr>
          <w:p w14:paraId="414B6C7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6</w:t>
            </w:r>
          </w:p>
        </w:tc>
        <w:tc>
          <w:tcPr>
            <w:tcW w:w="442" w:type="pct"/>
            <w:noWrap/>
            <w:hideMark/>
          </w:tcPr>
          <w:p w14:paraId="058DA44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9</w:t>
            </w:r>
          </w:p>
        </w:tc>
        <w:tc>
          <w:tcPr>
            <w:tcW w:w="414" w:type="pct"/>
            <w:noWrap/>
            <w:hideMark/>
          </w:tcPr>
          <w:p w14:paraId="25E4A38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11</w:t>
            </w:r>
          </w:p>
        </w:tc>
        <w:tc>
          <w:tcPr>
            <w:tcW w:w="368" w:type="pct"/>
            <w:noWrap/>
            <w:hideMark/>
          </w:tcPr>
          <w:p w14:paraId="4F61E9B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289" w:type="pct"/>
            <w:noWrap/>
            <w:hideMark/>
          </w:tcPr>
          <w:p w14:paraId="7A50583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6753F97B" w14:textId="77777777" w:rsidTr="00386E46">
        <w:trPr>
          <w:trHeight w:val="290"/>
        </w:trPr>
        <w:tc>
          <w:tcPr>
            <w:tcW w:w="731" w:type="pct"/>
            <w:noWrap/>
            <w:hideMark/>
          </w:tcPr>
          <w:p w14:paraId="7124DD7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Central and South America</w:t>
            </w:r>
          </w:p>
        </w:tc>
        <w:tc>
          <w:tcPr>
            <w:tcW w:w="1457" w:type="pct"/>
            <w:noWrap/>
            <w:hideMark/>
          </w:tcPr>
          <w:p w14:paraId="2E50FAC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Civil society (international/multinational/national)</w:t>
            </w:r>
          </w:p>
        </w:tc>
        <w:tc>
          <w:tcPr>
            <w:tcW w:w="359" w:type="pct"/>
            <w:noWrap/>
            <w:hideMark/>
          </w:tcPr>
          <w:p w14:paraId="73B117A1"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21" w:type="pct"/>
            <w:noWrap/>
            <w:hideMark/>
          </w:tcPr>
          <w:p w14:paraId="6BE460F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97" w:type="pct"/>
            <w:noWrap/>
            <w:hideMark/>
          </w:tcPr>
          <w:p w14:paraId="3367D54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21" w:type="pct"/>
            <w:noWrap/>
            <w:hideMark/>
          </w:tcPr>
          <w:p w14:paraId="316E6CB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442" w:type="pct"/>
            <w:noWrap/>
            <w:hideMark/>
          </w:tcPr>
          <w:p w14:paraId="744CC95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414" w:type="pct"/>
            <w:noWrap/>
            <w:hideMark/>
          </w:tcPr>
          <w:p w14:paraId="40D434C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68" w:type="pct"/>
            <w:noWrap/>
            <w:hideMark/>
          </w:tcPr>
          <w:p w14:paraId="27F9254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289" w:type="pct"/>
            <w:noWrap/>
            <w:hideMark/>
          </w:tcPr>
          <w:p w14:paraId="1C18327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0C3C4E62" w14:textId="77777777" w:rsidTr="00386E46">
        <w:trPr>
          <w:trHeight w:val="290"/>
        </w:trPr>
        <w:tc>
          <w:tcPr>
            <w:tcW w:w="731" w:type="pct"/>
            <w:noWrap/>
            <w:hideMark/>
          </w:tcPr>
          <w:p w14:paraId="1B96DB1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Central and South America</w:t>
            </w:r>
          </w:p>
        </w:tc>
        <w:tc>
          <w:tcPr>
            <w:tcW w:w="1457" w:type="pct"/>
            <w:noWrap/>
            <w:hideMark/>
          </w:tcPr>
          <w:p w14:paraId="0560FC4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Government (local)</w:t>
            </w:r>
          </w:p>
        </w:tc>
        <w:tc>
          <w:tcPr>
            <w:tcW w:w="359" w:type="pct"/>
            <w:noWrap/>
            <w:hideMark/>
          </w:tcPr>
          <w:p w14:paraId="74BAABE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321" w:type="pct"/>
            <w:noWrap/>
            <w:hideMark/>
          </w:tcPr>
          <w:p w14:paraId="38615F5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297" w:type="pct"/>
            <w:noWrap/>
            <w:hideMark/>
          </w:tcPr>
          <w:p w14:paraId="0A9241E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5</w:t>
            </w:r>
          </w:p>
        </w:tc>
        <w:tc>
          <w:tcPr>
            <w:tcW w:w="321" w:type="pct"/>
            <w:noWrap/>
            <w:hideMark/>
          </w:tcPr>
          <w:p w14:paraId="27F7EDF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442" w:type="pct"/>
            <w:noWrap/>
            <w:hideMark/>
          </w:tcPr>
          <w:p w14:paraId="6D71513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4</w:t>
            </w:r>
          </w:p>
        </w:tc>
        <w:tc>
          <w:tcPr>
            <w:tcW w:w="414" w:type="pct"/>
            <w:noWrap/>
            <w:hideMark/>
          </w:tcPr>
          <w:p w14:paraId="2F46343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4</w:t>
            </w:r>
          </w:p>
        </w:tc>
        <w:tc>
          <w:tcPr>
            <w:tcW w:w="368" w:type="pct"/>
            <w:noWrap/>
            <w:hideMark/>
          </w:tcPr>
          <w:p w14:paraId="334E6F3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289" w:type="pct"/>
            <w:noWrap/>
            <w:hideMark/>
          </w:tcPr>
          <w:p w14:paraId="630D31C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0302E9A8" w14:textId="77777777" w:rsidTr="00386E46">
        <w:trPr>
          <w:trHeight w:val="290"/>
        </w:trPr>
        <w:tc>
          <w:tcPr>
            <w:tcW w:w="731" w:type="pct"/>
            <w:noWrap/>
            <w:hideMark/>
          </w:tcPr>
          <w:p w14:paraId="0097AEF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Central and South America</w:t>
            </w:r>
          </w:p>
        </w:tc>
        <w:tc>
          <w:tcPr>
            <w:tcW w:w="1457" w:type="pct"/>
            <w:noWrap/>
            <w:hideMark/>
          </w:tcPr>
          <w:p w14:paraId="561FF76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Government (sub-national)</w:t>
            </w:r>
          </w:p>
        </w:tc>
        <w:tc>
          <w:tcPr>
            <w:tcW w:w="359" w:type="pct"/>
            <w:noWrap/>
            <w:hideMark/>
          </w:tcPr>
          <w:p w14:paraId="2362CA5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321" w:type="pct"/>
            <w:noWrap/>
            <w:hideMark/>
          </w:tcPr>
          <w:p w14:paraId="1FF9391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97" w:type="pct"/>
            <w:noWrap/>
            <w:hideMark/>
          </w:tcPr>
          <w:p w14:paraId="370FAD6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321" w:type="pct"/>
            <w:noWrap/>
            <w:hideMark/>
          </w:tcPr>
          <w:p w14:paraId="6F7CFD6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442" w:type="pct"/>
            <w:noWrap/>
            <w:hideMark/>
          </w:tcPr>
          <w:p w14:paraId="2912F55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414" w:type="pct"/>
            <w:noWrap/>
            <w:hideMark/>
          </w:tcPr>
          <w:p w14:paraId="575C0EF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368" w:type="pct"/>
            <w:noWrap/>
            <w:hideMark/>
          </w:tcPr>
          <w:p w14:paraId="01B6B7D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89" w:type="pct"/>
            <w:noWrap/>
            <w:hideMark/>
          </w:tcPr>
          <w:p w14:paraId="59B800C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0A24217D" w14:textId="77777777" w:rsidTr="00386E46">
        <w:trPr>
          <w:trHeight w:val="290"/>
        </w:trPr>
        <w:tc>
          <w:tcPr>
            <w:tcW w:w="731" w:type="pct"/>
            <w:noWrap/>
            <w:hideMark/>
          </w:tcPr>
          <w:p w14:paraId="21CA72D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Central and South America</w:t>
            </w:r>
          </w:p>
        </w:tc>
        <w:tc>
          <w:tcPr>
            <w:tcW w:w="1457" w:type="pct"/>
            <w:noWrap/>
            <w:hideMark/>
          </w:tcPr>
          <w:p w14:paraId="6EA4DE1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Government (national)</w:t>
            </w:r>
          </w:p>
        </w:tc>
        <w:tc>
          <w:tcPr>
            <w:tcW w:w="359" w:type="pct"/>
            <w:noWrap/>
            <w:hideMark/>
          </w:tcPr>
          <w:p w14:paraId="45E9722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5</w:t>
            </w:r>
          </w:p>
        </w:tc>
        <w:tc>
          <w:tcPr>
            <w:tcW w:w="321" w:type="pct"/>
            <w:noWrap/>
            <w:hideMark/>
          </w:tcPr>
          <w:p w14:paraId="27CDDD0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297" w:type="pct"/>
            <w:noWrap/>
            <w:hideMark/>
          </w:tcPr>
          <w:p w14:paraId="1FA4FD4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7</w:t>
            </w:r>
          </w:p>
        </w:tc>
        <w:tc>
          <w:tcPr>
            <w:tcW w:w="321" w:type="pct"/>
            <w:noWrap/>
            <w:hideMark/>
          </w:tcPr>
          <w:p w14:paraId="17948AC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9</w:t>
            </w:r>
          </w:p>
        </w:tc>
        <w:tc>
          <w:tcPr>
            <w:tcW w:w="442" w:type="pct"/>
            <w:noWrap/>
            <w:hideMark/>
          </w:tcPr>
          <w:p w14:paraId="389D61F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9</w:t>
            </w:r>
          </w:p>
        </w:tc>
        <w:tc>
          <w:tcPr>
            <w:tcW w:w="414" w:type="pct"/>
            <w:noWrap/>
            <w:hideMark/>
          </w:tcPr>
          <w:p w14:paraId="08C420D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5</w:t>
            </w:r>
          </w:p>
        </w:tc>
        <w:tc>
          <w:tcPr>
            <w:tcW w:w="368" w:type="pct"/>
            <w:noWrap/>
            <w:hideMark/>
          </w:tcPr>
          <w:p w14:paraId="672D99D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89" w:type="pct"/>
            <w:noWrap/>
            <w:hideMark/>
          </w:tcPr>
          <w:p w14:paraId="5B73F25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24271BB3" w14:textId="77777777" w:rsidTr="00386E46">
        <w:trPr>
          <w:trHeight w:val="290"/>
        </w:trPr>
        <w:tc>
          <w:tcPr>
            <w:tcW w:w="731" w:type="pct"/>
            <w:noWrap/>
            <w:hideMark/>
          </w:tcPr>
          <w:p w14:paraId="272568E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Central and South America</w:t>
            </w:r>
          </w:p>
        </w:tc>
        <w:tc>
          <w:tcPr>
            <w:tcW w:w="1457" w:type="pct"/>
            <w:noWrap/>
            <w:hideMark/>
          </w:tcPr>
          <w:p w14:paraId="6135BA4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International or multinational governance institutions</w:t>
            </w:r>
          </w:p>
        </w:tc>
        <w:tc>
          <w:tcPr>
            <w:tcW w:w="359" w:type="pct"/>
            <w:noWrap/>
            <w:hideMark/>
          </w:tcPr>
          <w:p w14:paraId="65394D7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321" w:type="pct"/>
            <w:noWrap/>
            <w:hideMark/>
          </w:tcPr>
          <w:p w14:paraId="625E26E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97" w:type="pct"/>
            <w:noWrap/>
            <w:hideMark/>
          </w:tcPr>
          <w:p w14:paraId="5108114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21" w:type="pct"/>
            <w:noWrap/>
            <w:hideMark/>
          </w:tcPr>
          <w:p w14:paraId="3D8B15E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6</w:t>
            </w:r>
          </w:p>
        </w:tc>
        <w:tc>
          <w:tcPr>
            <w:tcW w:w="442" w:type="pct"/>
            <w:noWrap/>
            <w:hideMark/>
          </w:tcPr>
          <w:p w14:paraId="1BD3FB3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414" w:type="pct"/>
            <w:noWrap/>
            <w:hideMark/>
          </w:tcPr>
          <w:p w14:paraId="2E5A0F1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68" w:type="pct"/>
            <w:noWrap/>
            <w:hideMark/>
          </w:tcPr>
          <w:p w14:paraId="50023E4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289" w:type="pct"/>
            <w:noWrap/>
            <w:hideMark/>
          </w:tcPr>
          <w:p w14:paraId="011BD781"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45865214" w14:textId="77777777" w:rsidTr="00386E46">
        <w:trPr>
          <w:trHeight w:val="290"/>
        </w:trPr>
        <w:tc>
          <w:tcPr>
            <w:tcW w:w="731" w:type="pct"/>
            <w:noWrap/>
            <w:hideMark/>
          </w:tcPr>
          <w:p w14:paraId="0B5E5F7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Central and South America</w:t>
            </w:r>
          </w:p>
        </w:tc>
        <w:tc>
          <w:tcPr>
            <w:tcW w:w="1457" w:type="pct"/>
            <w:noWrap/>
            <w:hideMark/>
          </w:tcPr>
          <w:p w14:paraId="3E8161D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Private sector (SME)</w:t>
            </w:r>
          </w:p>
        </w:tc>
        <w:tc>
          <w:tcPr>
            <w:tcW w:w="359" w:type="pct"/>
            <w:noWrap/>
            <w:hideMark/>
          </w:tcPr>
          <w:p w14:paraId="04932BC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21" w:type="pct"/>
            <w:noWrap/>
            <w:hideMark/>
          </w:tcPr>
          <w:p w14:paraId="1D02D84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97" w:type="pct"/>
            <w:noWrap/>
            <w:hideMark/>
          </w:tcPr>
          <w:p w14:paraId="112F8F4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21" w:type="pct"/>
            <w:noWrap/>
            <w:hideMark/>
          </w:tcPr>
          <w:p w14:paraId="68988A2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442" w:type="pct"/>
            <w:noWrap/>
            <w:hideMark/>
          </w:tcPr>
          <w:p w14:paraId="3EF9FC6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414" w:type="pct"/>
            <w:noWrap/>
            <w:hideMark/>
          </w:tcPr>
          <w:p w14:paraId="1755A2C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68" w:type="pct"/>
            <w:noWrap/>
            <w:hideMark/>
          </w:tcPr>
          <w:p w14:paraId="4B52D3E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289" w:type="pct"/>
            <w:noWrap/>
            <w:hideMark/>
          </w:tcPr>
          <w:p w14:paraId="439851C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55990421" w14:textId="77777777" w:rsidTr="00386E46">
        <w:trPr>
          <w:trHeight w:val="290"/>
        </w:trPr>
        <w:tc>
          <w:tcPr>
            <w:tcW w:w="731" w:type="pct"/>
            <w:noWrap/>
            <w:hideMark/>
          </w:tcPr>
          <w:p w14:paraId="4D079CB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Central and South America</w:t>
            </w:r>
          </w:p>
        </w:tc>
        <w:tc>
          <w:tcPr>
            <w:tcW w:w="1457" w:type="pct"/>
            <w:noWrap/>
            <w:hideMark/>
          </w:tcPr>
          <w:p w14:paraId="3814BF7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Private sector (corporations)</w:t>
            </w:r>
          </w:p>
        </w:tc>
        <w:tc>
          <w:tcPr>
            <w:tcW w:w="359" w:type="pct"/>
            <w:noWrap/>
            <w:hideMark/>
          </w:tcPr>
          <w:p w14:paraId="0F02635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21" w:type="pct"/>
            <w:noWrap/>
            <w:hideMark/>
          </w:tcPr>
          <w:p w14:paraId="69AAE1E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97" w:type="pct"/>
            <w:noWrap/>
            <w:hideMark/>
          </w:tcPr>
          <w:p w14:paraId="5BA8D26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21" w:type="pct"/>
            <w:noWrap/>
            <w:hideMark/>
          </w:tcPr>
          <w:p w14:paraId="769B91F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442" w:type="pct"/>
            <w:noWrap/>
            <w:hideMark/>
          </w:tcPr>
          <w:p w14:paraId="493B18C1"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414" w:type="pct"/>
            <w:noWrap/>
            <w:hideMark/>
          </w:tcPr>
          <w:p w14:paraId="7B31792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68" w:type="pct"/>
            <w:noWrap/>
            <w:hideMark/>
          </w:tcPr>
          <w:p w14:paraId="3401D39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89" w:type="pct"/>
            <w:noWrap/>
            <w:hideMark/>
          </w:tcPr>
          <w:p w14:paraId="451F1C9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3416AF7E" w14:textId="77777777" w:rsidTr="00386E46">
        <w:trPr>
          <w:trHeight w:val="290"/>
        </w:trPr>
        <w:tc>
          <w:tcPr>
            <w:tcW w:w="731" w:type="pct"/>
            <w:noWrap/>
            <w:hideMark/>
          </w:tcPr>
          <w:p w14:paraId="6A404B1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Central and South America</w:t>
            </w:r>
          </w:p>
        </w:tc>
        <w:tc>
          <w:tcPr>
            <w:tcW w:w="1457" w:type="pct"/>
            <w:noWrap/>
            <w:hideMark/>
          </w:tcPr>
          <w:p w14:paraId="3F8CA64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Academia</w:t>
            </w:r>
          </w:p>
        </w:tc>
        <w:tc>
          <w:tcPr>
            <w:tcW w:w="359" w:type="pct"/>
            <w:noWrap/>
            <w:hideMark/>
          </w:tcPr>
          <w:p w14:paraId="11D439E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321" w:type="pct"/>
            <w:noWrap/>
            <w:hideMark/>
          </w:tcPr>
          <w:p w14:paraId="15BF192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297" w:type="pct"/>
            <w:noWrap/>
            <w:hideMark/>
          </w:tcPr>
          <w:p w14:paraId="5F34E82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321" w:type="pct"/>
            <w:noWrap/>
            <w:hideMark/>
          </w:tcPr>
          <w:p w14:paraId="0BB9F03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442" w:type="pct"/>
            <w:noWrap/>
            <w:hideMark/>
          </w:tcPr>
          <w:p w14:paraId="77421B1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414" w:type="pct"/>
            <w:noWrap/>
            <w:hideMark/>
          </w:tcPr>
          <w:p w14:paraId="3E17284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68" w:type="pct"/>
            <w:noWrap/>
            <w:hideMark/>
          </w:tcPr>
          <w:p w14:paraId="19706E9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289" w:type="pct"/>
            <w:noWrap/>
            <w:hideMark/>
          </w:tcPr>
          <w:p w14:paraId="094EEE3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r>
      <w:tr w:rsidR="00386E46" w:rsidRPr="00AE532A" w14:paraId="3E5C2111" w14:textId="77777777" w:rsidTr="00386E46">
        <w:trPr>
          <w:trHeight w:val="290"/>
        </w:trPr>
        <w:tc>
          <w:tcPr>
            <w:tcW w:w="731" w:type="pct"/>
            <w:noWrap/>
            <w:hideMark/>
          </w:tcPr>
          <w:p w14:paraId="65574EF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Central and South America</w:t>
            </w:r>
          </w:p>
        </w:tc>
        <w:tc>
          <w:tcPr>
            <w:tcW w:w="1457" w:type="pct"/>
            <w:noWrap/>
            <w:hideMark/>
          </w:tcPr>
          <w:p w14:paraId="617E0E0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Other</w:t>
            </w:r>
          </w:p>
        </w:tc>
        <w:tc>
          <w:tcPr>
            <w:tcW w:w="359" w:type="pct"/>
            <w:noWrap/>
            <w:hideMark/>
          </w:tcPr>
          <w:p w14:paraId="3BEE409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21" w:type="pct"/>
            <w:noWrap/>
            <w:hideMark/>
          </w:tcPr>
          <w:p w14:paraId="3E30FDA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297" w:type="pct"/>
            <w:noWrap/>
            <w:hideMark/>
          </w:tcPr>
          <w:p w14:paraId="7880DCB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321" w:type="pct"/>
            <w:noWrap/>
            <w:hideMark/>
          </w:tcPr>
          <w:p w14:paraId="02A056E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442" w:type="pct"/>
            <w:noWrap/>
            <w:hideMark/>
          </w:tcPr>
          <w:p w14:paraId="5C32066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414" w:type="pct"/>
            <w:noWrap/>
            <w:hideMark/>
          </w:tcPr>
          <w:p w14:paraId="062D53C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68" w:type="pct"/>
            <w:noWrap/>
            <w:hideMark/>
          </w:tcPr>
          <w:p w14:paraId="13F3AB0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89" w:type="pct"/>
            <w:noWrap/>
            <w:hideMark/>
          </w:tcPr>
          <w:p w14:paraId="05F5B63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33B5D3D2" w14:textId="77777777" w:rsidTr="00386E46">
        <w:trPr>
          <w:trHeight w:val="290"/>
        </w:trPr>
        <w:tc>
          <w:tcPr>
            <w:tcW w:w="731" w:type="pct"/>
            <w:noWrap/>
            <w:hideMark/>
          </w:tcPr>
          <w:p w14:paraId="6F6D4EC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Europe</w:t>
            </w:r>
          </w:p>
        </w:tc>
        <w:tc>
          <w:tcPr>
            <w:tcW w:w="1457" w:type="pct"/>
            <w:noWrap/>
            <w:hideMark/>
          </w:tcPr>
          <w:p w14:paraId="4F74450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Individuals or households</w:t>
            </w:r>
          </w:p>
        </w:tc>
        <w:tc>
          <w:tcPr>
            <w:tcW w:w="359" w:type="pct"/>
            <w:noWrap/>
            <w:hideMark/>
          </w:tcPr>
          <w:p w14:paraId="3A89908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4</w:t>
            </w:r>
          </w:p>
        </w:tc>
        <w:tc>
          <w:tcPr>
            <w:tcW w:w="321" w:type="pct"/>
            <w:noWrap/>
            <w:hideMark/>
          </w:tcPr>
          <w:p w14:paraId="4A7AB3E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297" w:type="pct"/>
            <w:noWrap/>
            <w:hideMark/>
          </w:tcPr>
          <w:p w14:paraId="60559B5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8</w:t>
            </w:r>
          </w:p>
        </w:tc>
        <w:tc>
          <w:tcPr>
            <w:tcW w:w="321" w:type="pct"/>
            <w:noWrap/>
            <w:hideMark/>
          </w:tcPr>
          <w:p w14:paraId="4F34FEF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12</w:t>
            </w:r>
          </w:p>
        </w:tc>
        <w:tc>
          <w:tcPr>
            <w:tcW w:w="442" w:type="pct"/>
            <w:noWrap/>
            <w:hideMark/>
          </w:tcPr>
          <w:p w14:paraId="3F2649E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43</w:t>
            </w:r>
          </w:p>
        </w:tc>
        <w:tc>
          <w:tcPr>
            <w:tcW w:w="414" w:type="pct"/>
            <w:noWrap/>
            <w:hideMark/>
          </w:tcPr>
          <w:p w14:paraId="3AEF277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68" w:type="pct"/>
            <w:noWrap/>
            <w:hideMark/>
          </w:tcPr>
          <w:p w14:paraId="03CB0C8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89" w:type="pct"/>
            <w:noWrap/>
            <w:hideMark/>
          </w:tcPr>
          <w:p w14:paraId="1FAC654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6B037A3C" w14:textId="77777777" w:rsidTr="00386E46">
        <w:trPr>
          <w:trHeight w:val="290"/>
        </w:trPr>
        <w:tc>
          <w:tcPr>
            <w:tcW w:w="731" w:type="pct"/>
            <w:noWrap/>
            <w:hideMark/>
          </w:tcPr>
          <w:p w14:paraId="618BEB4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Europe</w:t>
            </w:r>
          </w:p>
        </w:tc>
        <w:tc>
          <w:tcPr>
            <w:tcW w:w="1457" w:type="pct"/>
            <w:noWrap/>
            <w:hideMark/>
          </w:tcPr>
          <w:p w14:paraId="4FCD709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Civil society (sub-national or local)</w:t>
            </w:r>
          </w:p>
        </w:tc>
        <w:tc>
          <w:tcPr>
            <w:tcW w:w="359" w:type="pct"/>
            <w:noWrap/>
            <w:hideMark/>
          </w:tcPr>
          <w:p w14:paraId="1764FF0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321" w:type="pct"/>
            <w:noWrap/>
            <w:hideMark/>
          </w:tcPr>
          <w:p w14:paraId="1897EBB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97" w:type="pct"/>
            <w:noWrap/>
            <w:hideMark/>
          </w:tcPr>
          <w:p w14:paraId="173B5661"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321" w:type="pct"/>
            <w:noWrap/>
            <w:hideMark/>
          </w:tcPr>
          <w:p w14:paraId="5A6D7AD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442" w:type="pct"/>
            <w:noWrap/>
            <w:hideMark/>
          </w:tcPr>
          <w:p w14:paraId="350F4FE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4</w:t>
            </w:r>
          </w:p>
        </w:tc>
        <w:tc>
          <w:tcPr>
            <w:tcW w:w="414" w:type="pct"/>
            <w:noWrap/>
            <w:hideMark/>
          </w:tcPr>
          <w:p w14:paraId="2778D55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368" w:type="pct"/>
            <w:noWrap/>
            <w:hideMark/>
          </w:tcPr>
          <w:p w14:paraId="619D399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89" w:type="pct"/>
            <w:noWrap/>
            <w:hideMark/>
          </w:tcPr>
          <w:p w14:paraId="67B6CDD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6119DAD9" w14:textId="77777777" w:rsidTr="00386E46">
        <w:trPr>
          <w:trHeight w:val="290"/>
        </w:trPr>
        <w:tc>
          <w:tcPr>
            <w:tcW w:w="731" w:type="pct"/>
            <w:noWrap/>
            <w:hideMark/>
          </w:tcPr>
          <w:p w14:paraId="7F75346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Europe</w:t>
            </w:r>
          </w:p>
        </w:tc>
        <w:tc>
          <w:tcPr>
            <w:tcW w:w="1457" w:type="pct"/>
            <w:noWrap/>
            <w:hideMark/>
          </w:tcPr>
          <w:p w14:paraId="4E69115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Civil society (international/multinational/national)</w:t>
            </w:r>
          </w:p>
        </w:tc>
        <w:tc>
          <w:tcPr>
            <w:tcW w:w="359" w:type="pct"/>
            <w:noWrap/>
            <w:hideMark/>
          </w:tcPr>
          <w:p w14:paraId="2FCB050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21" w:type="pct"/>
            <w:noWrap/>
            <w:hideMark/>
          </w:tcPr>
          <w:p w14:paraId="1A8DCAB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97" w:type="pct"/>
            <w:noWrap/>
            <w:hideMark/>
          </w:tcPr>
          <w:p w14:paraId="4CA7C10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21" w:type="pct"/>
            <w:noWrap/>
            <w:hideMark/>
          </w:tcPr>
          <w:p w14:paraId="5AA3FF01"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442" w:type="pct"/>
            <w:noWrap/>
            <w:hideMark/>
          </w:tcPr>
          <w:p w14:paraId="607AB9A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414" w:type="pct"/>
            <w:noWrap/>
            <w:hideMark/>
          </w:tcPr>
          <w:p w14:paraId="5F322CC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68" w:type="pct"/>
            <w:noWrap/>
            <w:hideMark/>
          </w:tcPr>
          <w:p w14:paraId="22EC2BE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89" w:type="pct"/>
            <w:noWrap/>
            <w:hideMark/>
          </w:tcPr>
          <w:p w14:paraId="595D087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7824E802" w14:textId="77777777" w:rsidTr="00386E46">
        <w:trPr>
          <w:trHeight w:val="290"/>
        </w:trPr>
        <w:tc>
          <w:tcPr>
            <w:tcW w:w="731" w:type="pct"/>
            <w:noWrap/>
            <w:hideMark/>
          </w:tcPr>
          <w:p w14:paraId="37EDA41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Europe</w:t>
            </w:r>
          </w:p>
        </w:tc>
        <w:tc>
          <w:tcPr>
            <w:tcW w:w="1457" w:type="pct"/>
            <w:noWrap/>
            <w:hideMark/>
          </w:tcPr>
          <w:p w14:paraId="32BC66A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Government (local)</w:t>
            </w:r>
          </w:p>
        </w:tc>
        <w:tc>
          <w:tcPr>
            <w:tcW w:w="359" w:type="pct"/>
            <w:noWrap/>
            <w:hideMark/>
          </w:tcPr>
          <w:p w14:paraId="00BB419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321" w:type="pct"/>
            <w:noWrap/>
            <w:hideMark/>
          </w:tcPr>
          <w:p w14:paraId="2AD0937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7</w:t>
            </w:r>
          </w:p>
        </w:tc>
        <w:tc>
          <w:tcPr>
            <w:tcW w:w="297" w:type="pct"/>
            <w:noWrap/>
            <w:hideMark/>
          </w:tcPr>
          <w:p w14:paraId="1EB683B1"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27</w:t>
            </w:r>
          </w:p>
        </w:tc>
        <w:tc>
          <w:tcPr>
            <w:tcW w:w="321" w:type="pct"/>
            <w:noWrap/>
            <w:hideMark/>
          </w:tcPr>
          <w:p w14:paraId="5AE6F08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14</w:t>
            </w:r>
          </w:p>
        </w:tc>
        <w:tc>
          <w:tcPr>
            <w:tcW w:w="442" w:type="pct"/>
            <w:noWrap/>
            <w:hideMark/>
          </w:tcPr>
          <w:p w14:paraId="68A58D31"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26</w:t>
            </w:r>
          </w:p>
        </w:tc>
        <w:tc>
          <w:tcPr>
            <w:tcW w:w="414" w:type="pct"/>
            <w:noWrap/>
            <w:hideMark/>
          </w:tcPr>
          <w:p w14:paraId="322690C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6</w:t>
            </w:r>
          </w:p>
        </w:tc>
        <w:tc>
          <w:tcPr>
            <w:tcW w:w="368" w:type="pct"/>
            <w:noWrap/>
            <w:hideMark/>
          </w:tcPr>
          <w:p w14:paraId="0C8D056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289" w:type="pct"/>
            <w:noWrap/>
            <w:hideMark/>
          </w:tcPr>
          <w:p w14:paraId="1915E5F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4E0DF32A" w14:textId="77777777" w:rsidTr="00386E46">
        <w:trPr>
          <w:trHeight w:val="290"/>
        </w:trPr>
        <w:tc>
          <w:tcPr>
            <w:tcW w:w="731" w:type="pct"/>
            <w:noWrap/>
            <w:hideMark/>
          </w:tcPr>
          <w:p w14:paraId="3AE5916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Europe</w:t>
            </w:r>
          </w:p>
        </w:tc>
        <w:tc>
          <w:tcPr>
            <w:tcW w:w="1457" w:type="pct"/>
            <w:noWrap/>
            <w:hideMark/>
          </w:tcPr>
          <w:p w14:paraId="1408263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Government (sub-national)</w:t>
            </w:r>
          </w:p>
        </w:tc>
        <w:tc>
          <w:tcPr>
            <w:tcW w:w="359" w:type="pct"/>
            <w:noWrap/>
            <w:hideMark/>
          </w:tcPr>
          <w:p w14:paraId="17AEC0E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4</w:t>
            </w:r>
          </w:p>
        </w:tc>
        <w:tc>
          <w:tcPr>
            <w:tcW w:w="321" w:type="pct"/>
            <w:noWrap/>
            <w:hideMark/>
          </w:tcPr>
          <w:p w14:paraId="262A5AB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4</w:t>
            </w:r>
          </w:p>
        </w:tc>
        <w:tc>
          <w:tcPr>
            <w:tcW w:w="297" w:type="pct"/>
            <w:noWrap/>
            <w:hideMark/>
          </w:tcPr>
          <w:p w14:paraId="41E71CA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13</w:t>
            </w:r>
          </w:p>
        </w:tc>
        <w:tc>
          <w:tcPr>
            <w:tcW w:w="321" w:type="pct"/>
            <w:noWrap/>
            <w:hideMark/>
          </w:tcPr>
          <w:p w14:paraId="5A4354B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442" w:type="pct"/>
            <w:noWrap/>
            <w:hideMark/>
          </w:tcPr>
          <w:p w14:paraId="6416AC3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7</w:t>
            </w:r>
          </w:p>
        </w:tc>
        <w:tc>
          <w:tcPr>
            <w:tcW w:w="414" w:type="pct"/>
            <w:noWrap/>
            <w:hideMark/>
          </w:tcPr>
          <w:p w14:paraId="54DA178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4</w:t>
            </w:r>
          </w:p>
        </w:tc>
        <w:tc>
          <w:tcPr>
            <w:tcW w:w="368" w:type="pct"/>
            <w:noWrap/>
            <w:hideMark/>
          </w:tcPr>
          <w:p w14:paraId="4DC60D9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289" w:type="pct"/>
            <w:noWrap/>
            <w:hideMark/>
          </w:tcPr>
          <w:p w14:paraId="4204D28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2886891D" w14:textId="77777777" w:rsidTr="00386E46">
        <w:trPr>
          <w:trHeight w:val="290"/>
        </w:trPr>
        <w:tc>
          <w:tcPr>
            <w:tcW w:w="731" w:type="pct"/>
            <w:noWrap/>
            <w:hideMark/>
          </w:tcPr>
          <w:p w14:paraId="083675D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Europe</w:t>
            </w:r>
          </w:p>
        </w:tc>
        <w:tc>
          <w:tcPr>
            <w:tcW w:w="1457" w:type="pct"/>
            <w:noWrap/>
            <w:hideMark/>
          </w:tcPr>
          <w:p w14:paraId="2C537BF1"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Government (national)</w:t>
            </w:r>
          </w:p>
        </w:tc>
        <w:tc>
          <w:tcPr>
            <w:tcW w:w="359" w:type="pct"/>
            <w:noWrap/>
            <w:hideMark/>
          </w:tcPr>
          <w:p w14:paraId="19C6A74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8</w:t>
            </w:r>
          </w:p>
        </w:tc>
        <w:tc>
          <w:tcPr>
            <w:tcW w:w="321" w:type="pct"/>
            <w:noWrap/>
            <w:hideMark/>
          </w:tcPr>
          <w:p w14:paraId="750C9A7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11</w:t>
            </w:r>
          </w:p>
        </w:tc>
        <w:tc>
          <w:tcPr>
            <w:tcW w:w="297" w:type="pct"/>
            <w:noWrap/>
            <w:hideMark/>
          </w:tcPr>
          <w:p w14:paraId="7F8DFC1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23</w:t>
            </w:r>
          </w:p>
        </w:tc>
        <w:tc>
          <w:tcPr>
            <w:tcW w:w="321" w:type="pct"/>
            <w:noWrap/>
            <w:hideMark/>
          </w:tcPr>
          <w:p w14:paraId="050C5E11"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16</w:t>
            </w:r>
          </w:p>
        </w:tc>
        <w:tc>
          <w:tcPr>
            <w:tcW w:w="442" w:type="pct"/>
            <w:noWrap/>
            <w:hideMark/>
          </w:tcPr>
          <w:p w14:paraId="46815AB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18</w:t>
            </w:r>
          </w:p>
        </w:tc>
        <w:tc>
          <w:tcPr>
            <w:tcW w:w="414" w:type="pct"/>
            <w:noWrap/>
            <w:hideMark/>
          </w:tcPr>
          <w:p w14:paraId="6B81DC3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7</w:t>
            </w:r>
          </w:p>
        </w:tc>
        <w:tc>
          <w:tcPr>
            <w:tcW w:w="368" w:type="pct"/>
            <w:noWrap/>
            <w:hideMark/>
          </w:tcPr>
          <w:p w14:paraId="6FEA43F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289" w:type="pct"/>
            <w:noWrap/>
            <w:hideMark/>
          </w:tcPr>
          <w:p w14:paraId="093DF25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7019AF4A" w14:textId="77777777" w:rsidTr="00386E46">
        <w:trPr>
          <w:trHeight w:val="290"/>
        </w:trPr>
        <w:tc>
          <w:tcPr>
            <w:tcW w:w="731" w:type="pct"/>
            <w:noWrap/>
            <w:hideMark/>
          </w:tcPr>
          <w:p w14:paraId="4C46D60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Europe</w:t>
            </w:r>
          </w:p>
        </w:tc>
        <w:tc>
          <w:tcPr>
            <w:tcW w:w="1457" w:type="pct"/>
            <w:noWrap/>
            <w:hideMark/>
          </w:tcPr>
          <w:p w14:paraId="548DC91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International or multinational governance institutions</w:t>
            </w:r>
          </w:p>
        </w:tc>
        <w:tc>
          <w:tcPr>
            <w:tcW w:w="359" w:type="pct"/>
            <w:noWrap/>
            <w:hideMark/>
          </w:tcPr>
          <w:p w14:paraId="5E6895E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321" w:type="pct"/>
            <w:noWrap/>
            <w:hideMark/>
          </w:tcPr>
          <w:p w14:paraId="6D4BA63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97" w:type="pct"/>
            <w:noWrap/>
            <w:hideMark/>
          </w:tcPr>
          <w:p w14:paraId="0A3584E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21" w:type="pct"/>
            <w:noWrap/>
            <w:hideMark/>
          </w:tcPr>
          <w:p w14:paraId="42372BA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442" w:type="pct"/>
            <w:noWrap/>
            <w:hideMark/>
          </w:tcPr>
          <w:p w14:paraId="5992EBA1"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414" w:type="pct"/>
            <w:noWrap/>
            <w:hideMark/>
          </w:tcPr>
          <w:p w14:paraId="7466554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68" w:type="pct"/>
            <w:noWrap/>
            <w:hideMark/>
          </w:tcPr>
          <w:p w14:paraId="14E2842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89" w:type="pct"/>
            <w:noWrap/>
            <w:hideMark/>
          </w:tcPr>
          <w:p w14:paraId="50F55DB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r>
      <w:tr w:rsidR="00386E46" w:rsidRPr="00AE532A" w14:paraId="710478C9" w14:textId="77777777" w:rsidTr="00386E46">
        <w:trPr>
          <w:trHeight w:val="290"/>
        </w:trPr>
        <w:tc>
          <w:tcPr>
            <w:tcW w:w="731" w:type="pct"/>
            <w:noWrap/>
            <w:hideMark/>
          </w:tcPr>
          <w:p w14:paraId="24669A5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Europe</w:t>
            </w:r>
          </w:p>
        </w:tc>
        <w:tc>
          <w:tcPr>
            <w:tcW w:w="1457" w:type="pct"/>
            <w:noWrap/>
            <w:hideMark/>
          </w:tcPr>
          <w:p w14:paraId="0F3C3AE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Private sector (SME)</w:t>
            </w:r>
          </w:p>
        </w:tc>
        <w:tc>
          <w:tcPr>
            <w:tcW w:w="359" w:type="pct"/>
            <w:noWrap/>
            <w:hideMark/>
          </w:tcPr>
          <w:p w14:paraId="14AC58F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5</w:t>
            </w:r>
          </w:p>
        </w:tc>
        <w:tc>
          <w:tcPr>
            <w:tcW w:w="321" w:type="pct"/>
            <w:noWrap/>
            <w:hideMark/>
          </w:tcPr>
          <w:p w14:paraId="32DE5D5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297" w:type="pct"/>
            <w:noWrap/>
            <w:hideMark/>
          </w:tcPr>
          <w:p w14:paraId="17AFA96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6</w:t>
            </w:r>
          </w:p>
        </w:tc>
        <w:tc>
          <w:tcPr>
            <w:tcW w:w="321" w:type="pct"/>
            <w:noWrap/>
            <w:hideMark/>
          </w:tcPr>
          <w:p w14:paraId="4901886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9</w:t>
            </w:r>
          </w:p>
        </w:tc>
        <w:tc>
          <w:tcPr>
            <w:tcW w:w="442" w:type="pct"/>
            <w:noWrap/>
            <w:hideMark/>
          </w:tcPr>
          <w:p w14:paraId="5ADA26D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16</w:t>
            </w:r>
          </w:p>
        </w:tc>
        <w:tc>
          <w:tcPr>
            <w:tcW w:w="414" w:type="pct"/>
            <w:noWrap/>
            <w:hideMark/>
          </w:tcPr>
          <w:p w14:paraId="7E11D18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68" w:type="pct"/>
            <w:noWrap/>
            <w:hideMark/>
          </w:tcPr>
          <w:p w14:paraId="0C9F77A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289" w:type="pct"/>
            <w:noWrap/>
            <w:hideMark/>
          </w:tcPr>
          <w:p w14:paraId="5CBD9B8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04D5B87A" w14:textId="77777777" w:rsidTr="00386E46">
        <w:trPr>
          <w:trHeight w:val="290"/>
        </w:trPr>
        <w:tc>
          <w:tcPr>
            <w:tcW w:w="731" w:type="pct"/>
            <w:noWrap/>
            <w:hideMark/>
          </w:tcPr>
          <w:p w14:paraId="539AA2B1"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Europe</w:t>
            </w:r>
          </w:p>
        </w:tc>
        <w:tc>
          <w:tcPr>
            <w:tcW w:w="1457" w:type="pct"/>
            <w:noWrap/>
            <w:hideMark/>
          </w:tcPr>
          <w:p w14:paraId="6E603AE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Private sector (corporations)</w:t>
            </w:r>
          </w:p>
        </w:tc>
        <w:tc>
          <w:tcPr>
            <w:tcW w:w="359" w:type="pct"/>
            <w:noWrap/>
            <w:hideMark/>
          </w:tcPr>
          <w:p w14:paraId="7CC0077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321" w:type="pct"/>
            <w:noWrap/>
            <w:hideMark/>
          </w:tcPr>
          <w:p w14:paraId="6DEAEA0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297" w:type="pct"/>
            <w:noWrap/>
            <w:hideMark/>
          </w:tcPr>
          <w:p w14:paraId="6821A06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321" w:type="pct"/>
            <w:noWrap/>
            <w:hideMark/>
          </w:tcPr>
          <w:p w14:paraId="6D138BB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5</w:t>
            </w:r>
          </w:p>
        </w:tc>
        <w:tc>
          <w:tcPr>
            <w:tcW w:w="442" w:type="pct"/>
            <w:noWrap/>
            <w:hideMark/>
          </w:tcPr>
          <w:p w14:paraId="21E41F2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5</w:t>
            </w:r>
          </w:p>
        </w:tc>
        <w:tc>
          <w:tcPr>
            <w:tcW w:w="414" w:type="pct"/>
            <w:noWrap/>
            <w:hideMark/>
          </w:tcPr>
          <w:p w14:paraId="478C318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68" w:type="pct"/>
            <w:noWrap/>
            <w:hideMark/>
          </w:tcPr>
          <w:p w14:paraId="6855B6E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289" w:type="pct"/>
            <w:noWrap/>
            <w:hideMark/>
          </w:tcPr>
          <w:p w14:paraId="3B569D1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4CEC87E1" w14:textId="77777777" w:rsidTr="00386E46">
        <w:trPr>
          <w:trHeight w:val="290"/>
        </w:trPr>
        <w:tc>
          <w:tcPr>
            <w:tcW w:w="731" w:type="pct"/>
            <w:noWrap/>
            <w:hideMark/>
          </w:tcPr>
          <w:p w14:paraId="1612E57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Europe</w:t>
            </w:r>
          </w:p>
        </w:tc>
        <w:tc>
          <w:tcPr>
            <w:tcW w:w="1457" w:type="pct"/>
            <w:noWrap/>
            <w:hideMark/>
          </w:tcPr>
          <w:p w14:paraId="6DFA6C4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Academia</w:t>
            </w:r>
          </w:p>
        </w:tc>
        <w:tc>
          <w:tcPr>
            <w:tcW w:w="359" w:type="pct"/>
            <w:noWrap/>
            <w:hideMark/>
          </w:tcPr>
          <w:p w14:paraId="3B18123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4</w:t>
            </w:r>
          </w:p>
        </w:tc>
        <w:tc>
          <w:tcPr>
            <w:tcW w:w="321" w:type="pct"/>
            <w:noWrap/>
            <w:hideMark/>
          </w:tcPr>
          <w:p w14:paraId="2580AE8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8</w:t>
            </w:r>
          </w:p>
        </w:tc>
        <w:tc>
          <w:tcPr>
            <w:tcW w:w="297" w:type="pct"/>
            <w:noWrap/>
            <w:hideMark/>
          </w:tcPr>
          <w:p w14:paraId="54B3B73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21" w:type="pct"/>
            <w:noWrap/>
            <w:hideMark/>
          </w:tcPr>
          <w:p w14:paraId="0D87F0A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442" w:type="pct"/>
            <w:noWrap/>
            <w:hideMark/>
          </w:tcPr>
          <w:p w14:paraId="3328EBD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414" w:type="pct"/>
            <w:noWrap/>
            <w:hideMark/>
          </w:tcPr>
          <w:p w14:paraId="43EBC25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68" w:type="pct"/>
            <w:noWrap/>
            <w:hideMark/>
          </w:tcPr>
          <w:p w14:paraId="468C32E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289" w:type="pct"/>
            <w:noWrap/>
            <w:hideMark/>
          </w:tcPr>
          <w:p w14:paraId="0B8A1FA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3EF29573" w14:textId="77777777" w:rsidTr="00386E46">
        <w:trPr>
          <w:trHeight w:val="290"/>
        </w:trPr>
        <w:tc>
          <w:tcPr>
            <w:tcW w:w="731" w:type="pct"/>
            <w:noWrap/>
            <w:hideMark/>
          </w:tcPr>
          <w:p w14:paraId="2925B08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Europe</w:t>
            </w:r>
          </w:p>
        </w:tc>
        <w:tc>
          <w:tcPr>
            <w:tcW w:w="1457" w:type="pct"/>
            <w:noWrap/>
            <w:hideMark/>
          </w:tcPr>
          <w:p w14:paraId="25F1490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Other</w:t>
            </w:r>
          </w:p>
        </w:tc>
        <w:tc>
          <w:tcPr>
            <w:tcW w:w="359" w:type="pct"/>
            <w:noWrap/>
            <w:hideMark/>
          </w:tcPr>
          <w:p w14:paraId="348BC7F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21" w:type="pct"/>
            <w:noWrap/>
            <w:hideMark/>
          </w:tcPr>
          <w:p w14:paraId="7184406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97" w:type="pct"/>
            <w:noWrap/>
            <w:hideMark/>
          </w:tcPr>
          <w:p w14:paraId="79A877A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21" w:type="pct"/>
            <w:noWrap/>
            <w:hideMark/>
          </w:tcPr>
          <w:p w14:paraId="4F041F3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442" w:type="pct"/>
            <w:noWrap/>
            <w:hideMark/>
          </w:tcPr>
          <w:p w14:paraId="6C2E1BB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414" w:type="pct"/>
            <w:noWrap/>
            <w:hideMark/>
          </w:tcPr>
          <w:p w14:paraId="3FEAA8D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68" w:type="pct"/>
            <w:noWrap/>
            <w:hideMark/>
          </w:tcPr>
          <w:p w14:paraId="285C9DD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89" w:type="pct"/>
            <w:noWrap/>
            <w:hideMark/>
          </w:tcPr>
          <w:p w14:paraId="041F46F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351110BA" w14:textId="77777777" w:rsidTr="00386E46">
        <w:trPr>
          <w:trHeight w:val="290"/>
        </w:trPr>
        <w:tc>
          <w:tcPr>
            <w:tcW w:w="731" w:type="pct"/>
            <w:noWrap/>
            <w:hideMark/>
          </w:tcPr>
          <w:p w14:paraId="7B5C3231"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North America</w:t>
            </w:r>
          </w:p>
        </w:tc>
        <w:tc>
          <w:tcPr>
            <w:tcW w:w="1457" w:type="pct"/>
            <w:noWrap/>
            <w:hideMark/>
          </w:tcPr>
          <w:p w14:paraId="1AFE84B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Individuals or households</w:t>
            </w:r>
          </w:p>
        </w:tc>
        <w:tc>
          <w:tcPr>
            <w:tcW w:w="359" w:type="pct"/>
            <w:noWrap/>
            <w:hideMark/>
          </w:tcPr>
          <w:p w14:paraId="3135AD7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21" w:type="pct"/>
            <w:noWrap/>
            <w:hideMark/>
          </w:tcPr>
          <w:p w14:paraId="734C209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5</w:t>
            </w:r>
          </w:p>
        </w:tc>
        <w:tc>
          <w:tcPr>
            <w:tcW w:w="297" w:type="pct"/>
            <w:noWrap/>
            <w:hideMark/>
          </w:tcPr>
          <w:p w14:paraId="4A8B3EC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9</w:t>
            </w:r>
          </w:p>
        </w:tc>
        <w:tc>
          <w:tcPr>
            <w:tcW w:w="321" w:type="pct"/>
            <w:noWrap/>
            <w:hideMark/>
          </w:tcPr>
          <w:p w14:paraId="5AF5721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7</w:t>
            </w:r>
          </w:p>
        </w:tc>
        <w:tc>
          <w:tcPr>
            <w:tcW w:w="442" w:type="pct"/>
            <w:noWrap/>
            <w:hideMark/>
          </w:tcPr>
          <w:p w14:paraId="15262BC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56</w:t>
            </w:r>
          </w:p>
        </w:tc>
        <w:tc>
          <w:tcPr>
            <w:tcW w:w="414" w:type="pct"/>
            <w:noWrap/>
            <w:hideMark/>
          </w:tcPr>
          <w:p w14:paraId="746B3CB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4</w:t>
            </w:r>
          </w:p>
        </w:tc>
        <w:tc>
          <w:tcPr>
            <w:tcW w:w="368" w:type="pct"/>
            <w:noWrap/>
            <w:hideMark/>
          </w:tcPr>
          <w:p w14:paraId="5104881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289" w:type="pct"/>
            <w:noWrap/>
            <w:hideMark/>
          </w:tcPr>
          <w:p w14:paraId="35E5343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5AAC5E6C" w14:textId="77777777" w:rsidTr="00386E46">
        <w:trPr>
          <w:trHeight w:val="290"/>
        </w:trPr>
        <w:tc>
          <w:tcPr>
            <w:tcW w:w="731" w:type="pct"/>
            <w:noWrap/>
            <w:hideMark/>
          </w:tcPr>
          <w:p w14:paraId="6ABB74E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North America</w:t>
            </w:r>
          </w:p>
        </w:tc>
        <w:tc>
          <w:tcPr>
            <w:tcW w:w="1457" w:type="pct"/>
            <w:noWrap/>
            <w:hideMark/>
          </w:tcPr>
          <w:p w14:paraId="347FB641"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Civil society (sub-national or local)</w:t>
            </w:r>
          </w:p>
        </w:tc>
        <w:tc>
          <w:tcPr>
            <w:tcW w:w="359" w:type="pct"/>
            <w:noWrap/>
            <w:hideMark/>
          </w:tcPr>
          <w:p w14:paraId="227F9F4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7</w:t>
            </w:r>
          </w:p>
        </w:tc>
        <w:tc>
          <w:tcPr>
            <w:tcW w:w="321" w:type="pct"/>
            <w:noWrap/>
            <w:hideMark/>
          </w:tcPr>
          <w:p w14:paraId="150E1B1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297" w:type="pct"/>
            <w:noWrap/>
            <w:hideMark/>
          </w:tcPr>
          <w:p w14:paraId="5932395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321" w:type="pct"/>
            <w:noWrap/>
            <w:hideMark/>
          </w:tcPr>
          <w:p w14:paraId="76CDAAD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4</w:t>
            </w:r>
          </w:p>
        </w:tc>
        <w:tc>
          <w:tcPr>
            <w:tcW w:w="442" w:type="pct"/>
            <w:noWrap/>
            <w:hideMark/>
          </w:tcPr>
          <w:p w14:paraId="4B20192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12</w:t>
            </w:r>
          </w:p>
        </w:tc>
        <w:tc>
          <w:tcPr>
            <w:tcW w:w="414" w:type="pct"/>
            <w:noWrap/>
            <w:hideMark/>
          </w:tcPr>
          <w:p w14:paraId="2972C52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7</w:t>
            </w:r>
          </w:p>
        </w:tc>
        <w:tc>
          <w:tcPr>
            <w:tcW w:w="368" w:type="pct"/>
            <w:noWrap/>
            <w:hideMark/>
          </w:tcPr>
          <w:p w14:paraId="3302B2B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289" w:type="pct"/>
            <w:noWrap/>
            <w:hideMark/>
          </w:tcPr>
          <w:p w14:paraId="098F549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r>
      <w:tr w:rsidR="00386E46" w:rsidRPr="00AE532A" w14:paraId="35F16750" w14:textId="77777777" w:rsidTr="00386E46">
        <w:trPr>
          <w:trHeight w:val="290"/>
        </w:trPr>
        <w:tc>
          <w:tcPr>
            <w:tcW w:w="731" w:type="pct"/>
            <w:noWrap/>
            <w:hideMark/>
          </w:tcPr>
          <w:p w14:paraId="21AF38F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North America</w:t>
            </w:r>
          </w:p>
        </w:tc>
        <w:tc>
          <w:tcPr>
            <w:tcW w:w="1457" w:type="pct"/>
            <w:noWrap/>
            <w:hideMark/>
          </w:tcPr>
          <w:p w14:paraId="5A292C8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Civil society (international/multinational/national)</w:t>
            </w:r>
          </w:p>
        </w:tc>
        <w:tc>
          <w:tcPr>
            <w:tcW w:w="359" w:type="pct"/>
            <w:noWrap/>
            <w:hideMark/>
          </w:tcPr>
          <w:p w14:paraId="789D235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21" w:type="pct"/>
            <w:noWrap/>
            <w:hideMark/>
          </w:tcPr>
          <w:p w14:paraId="3F6259B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97" w:type="pct"/>
            <w:noWrap/>
            <w:hideMark/>
          </w:tcPr>
          <w:p w14:paraId="3B196EE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21" w:type="pct"/>
            <w:noWrap/>
            <w:hideMark/>
          </w:tcPr>
          <w:p w14:paraId="59C0FD3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442" w:type="pct"/>
            <w:noWrap/>
            <w:hideMark/>
          </w:tcPr>
          <w:p w14:paraId="5BC0257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414" w:type="pct"/>
            <w:noWrap/>
            <w:hideMark/>
          </w:tcPr>
          <w:p w14:paraId="756B10D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68" w:type="pct"/>
            <w:noWrap/>
            <w:hideMark/>
          </w:tcPr>
          <w:p w14:paraId="2770E4B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89" w:type="pct"/>
            <w:noWrap/>
            <w:hideMark/>
          </w:tcPr>
          <w:p w14:paraId="310207C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3407768D" w14:textId="77777777" w:rsidTr="00386E46">
        <w:trPr>
          <w:trHeight w:val="290"/>
        </w:trPr>
        <w:tc>
          <w:tcPr>
            <w:tcW w:w="731" w:type="pct"/>
            <w:noWrap/>
            <w:hideMark/>
          </w:tcPr>
          <w:p w14:paraId="091531D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North America</w:t>
            </w:r>
          </w:p>
        </w:tc>
        <w:tc>
          <w:tcPr>
            <w:tcW w:w="1457" w:type="pct"/>
            <w:noWrap/>
            <w:hideMark/>
          </w:tcPr>
          <w:p w14:paraId="0D26E84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Government (local)</w:t>
            </w:r>
          </w:p>
        </w:tc>
        <w:tc>
          <w:tcPr>
            <w:tcW w:w="359" w:type="pct"/>
            <w:noWrap/>
            <w:hideMark/>
          </w:tcPr>
          <w:p w14:paraId="28A951A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7</w:t>
            </w:r>
          </w:p>
        </w:tc>
        <w:tc>
          <w:tcPr>
            <w:tcW w:w="321" w:type="pct"/>
            <w:noWrap/>
            <w:hideMark/>
          </w:tcPr>
          <w:p w14:paraId="02ADF1B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15</w:t>
            </w:r>
          </w:p>
        </w:tc>
        <w:tc>
          <w:tcPr>
            <w:tcW w:w="297" w:type="pct"/>
            <w:noWrap/>
            <w:hideMark/>
          </w:tcPr>
          <w:p w14:paraId="661F045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27</w:t>
            </w:r>
          </w:p>
        </w:tc>
        <w:tc>
          <w:tcPr>
            <w:tcW w:w="321" w:type="pct"/>
            <w:noWrap/>
            <w:hideMark/>
          </w:tcPr>
          <w:p w14:paraId="4EF5ADE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10</w:t>
            </w:r>
          </w:p>
        </w:tc>
        <w:tc>
          <w:tcPr>
            <w:tcW w:w="442" w:type="pct"/>
            <w:noWrap/>
            <w:hideMark/>
          </w:tcPr>
          <w:p w14:paraId="421C9DC1"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25</w:t>
            </w:r>
          </w:p>
        </w:tc>
        <w:tc>
          <w:tcPr>
            <w:tcW w:w="414" w:type="pct"/>
            <w:noWrap/>
            <w:hideMark/>
          </w:tcPr>
          <w:p w14:paraId="5EDCC91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5</w:t>
            </w:r>
          </w:p>
        </w:tc>
        <w:tc>
          <w:tcPr>
            <w:tcW w:w="368" w:type="pct"/>
            <w:noWrap/>
            <w:hideMark/>
          </w:tcPr>
          <w:p w14:paraId="571C026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8</w:t>
            </w:r>
          </w:p>
        </w:tc>
        <w:tc>
          <w:tcPr>
            <w:tcW w:w="289" w:type="pct"/>
            <w:noWrap/>
            <w:hideMark/>
          </w:tcPr>
          <w:p w14:paraId="6894EAF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7B9DC205" w14:textId="77777777" w:rsidTr="00386E46">
        <w:trPr>
          <w:trHeight w:val="290"/>
        </w:trPr>
        <w:tc>
          <w:tcPr>
            <w:tcW w:w="731" w:type="pct"/>
            <w:noWrap/>
            <w:hideMark/>
          </w:tcPr>
          <w:p w14:paraId="1D5BD11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North America</w:t>
            </w:r>
          </w:p>
        </w:tc>
        <w:tc>
          <w:tcPr>
            <w:tcW w:w="1457" w:type="pct"/>
            <w:noWrap/>
            <w:hideMark/>
          </w:tcPr>
          <w:p w14:paraId="66725A31"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Government (sub-national)</w:t>
            </w:r>
          </w:p>
        </w:tc>
        <w:tc>
          <w:tcPr>
            <w:tcW w:w="359" w:type="pct"/>
            <w:noWrap/>
            <w:hideMark/>
          </w:tcPr>
          <w:p w14:paraId="4BFAF20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7</w:t>
            </w:r>
          </w:p>
        </w:tc>
        <w:tc>
          <w:tcPr>
            <w:tcW w:w="321" w:type="pct"/>
            <w:noWrap/>
            <w:hideMark/>
          </w:tcPr>
          <w:p w14:paraId="7523C36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9</w:t>
            </w:r>
          </w:p>
        </w:tc>
        <w:tc>
          <w:tcPr>
            <w:tcW w:w="297" w:type="pct"/>
            <w:noWrap/>
            <w:hideMark/>
          </w:tcPr>
          <w:p w14:paraId="780CC7A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17</w:t>
            </w:r>
          </w:p>
        </w:tc>
        <w:tc>
          <w:tcPr>
            <w:tcW w:w="321" w:type="pct"/>
            <w:noWrap/>
            <w:hideMark/>
          </w:tcPr>
          <w:p w14:paraId="1D53F4D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9</w:t>
            </w:r>
          </w:p>
        </w:tc>
        <w:tc>
          <w:tcPr>
            <w:tcW w:w="442" w:type="pct"/>
            <w:noWrap/>
            <w:hideMark/>
          </w:tcPr>
          <w:p w14:paraId="38E38A6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21</w:t>
            </w:r>
          </w:p>
        </w:tc>
        <w:tc>
          <w:tcPr>
            <w:tcW w:w="414" w:type="pct"/>
            <w:noWrap/>
            <w:hideMark/>
          </w:tcPr>
          <w:p w14:paraId="0C409BA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8</w:t>
            </w:r>
          </w:p>
        </w:tc>
        <w:tc>
          <w:tcPr>
            <w:tcW w:w="368" w:type="pct"/>
            <w:noWrap/>
            <w:hideMark/>
          </w:tcPr>
          <w:p w14:paraId="259F5B0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6</w:t>
            </w:r>
          </w:p>
        </w:tc>
        <w:tc>
          <w:tcPr>
            <w:tcW w:w="289" w:type="pct"/>
            <w:noWrap/>
            <w:hideMark/>
          </w:tcPr>
          <w:p w14:paraId="6D734EA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r>
      <w:tr w:rsidR="00386E46" w:rsidRPr="00AE532A" w14:paraId="10D87674" w14:textId="77777777" w:rsidTr="00386E46">
        <w:trPr>
          <w:trHeight w:val="290"/>
        </w:trPr>
        <w:tc>
          <w:tcPr>
            <w:tcW w:w="731" w:type="pct"/>
            <w:noWrap/>
            <w:hideMark/>
          </w:tcPr>
          <w:p w14:paraId="6E293A2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North America</w:t>
            </w:r>
          </w:p>
        </w:tc>
        <w:tc>
          <w:tcPr>
            <w:tcW w:w="1457" w:type="pct"/>
            <w:noWrap/>
            <w:hideMark/>
          </w:tcPr>
          <w:p w14:paraId="3EA9634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Government (national)</w:t>
            </w:r>
          </w:p>
        </w:tc>
        <w:tc>
          <w:tcPr>
            <w:tcW w:w="359" w:type="pct"/>
            <w:noWrap/>
            <w:hideMark/>
          </w:tcPr>
          <w:p w14:paraId="03537F8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8</w:t>
            </w:r>
          </w:p>
        </w:tc>
        <w:tc>
          <w:tcPr>
            <w:tcW w:w="321" w:type="pct"/>
            <w:noWrap/>
            <w:hideMark/>
          </w:tcPr>
          <w:p w14:paraId="35502FD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11</w:t>
            </w:r>
          </w:p>
        </w:tc>
        <w:tc>
          <w:tcPr>
            <w:tcW w:w="297" w:type="pct"/>
            <w:noWrap/>
            <w:hideMark/>
          </w:tcPr>
          <w:p w14:paraId="6049189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11</w:t>
            </w:r>
          </w:p>
        </w:tc>
        <w:tc>
          <w:tcPr>
            <w:tcW w:w="321" w:type="pct"/>
            <w:noWrap/>
            <w:hideMark/>
          </w:tcPr>
          <w:p w14:paraId="6F421C0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19</w:t>
            </w:r>
          </w:p>
        </w:tc>
        <w:tc>
          <w:tcPr>
            <w:tcW w:w="442" w:type="pct"/>
            <w:noWrap/>
            <w:hideMark/>
          </w:tcPr>
          <w:p w14:paraId="5639D59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16</w:t>
            </w:r>
          </w:p>
        </w:tc>
        <w:tc>
          <w:tcPr>
            <w:tcW w:w="414" w:type="pct"/>
            <w:noWrap/>
            <w:hideMark/>
          </w:tcPr>
          <w:p w14:paraId="03C4D42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6</w:t>
            </w:r>
          </w:p>
        </w:tc>
        <w:tc>
          <w:tcPr>
            <w:tcW w:w="368" w:type="pct"/>
            <w:noWrap/>
            <w:hideMark/>
          </w:tcPr>
          <w:p w14:paraId="310BE07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5</w:t>
            </w:r>
          </w:p>
        </w:tc>
        <w:tc>
          <w:tcPr>
            <w:tcW w:w="289" w:type="pct"/>
            <w:noWrap/>
            <w:hideMark/>
          </w:tcPr>
          <w:p w14:paraId="2FB0131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r>
      <w:tr w:rsidR="00386E46" w:rsidRPr="00AE532A" w14:paraId="4187812A" w14:textId="77777777" w:rsidTr="00386E46">
        <w:trPr>
          <w:trHeight w:val="290"/>
        </w:trPr>
        <w:tc>
          <w:tcPr>
            <w:tcW w:w="731" w:type="pct"/>
            <w:noWrap/>
            <w:hideMark/>
          </w:tcPr>
          <w:p w14:paraId="5B44FC9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North America</w:t>
            </w:r>
          </w:p>
        </w:tc>
        <w:tc>
          <w:tcPr>
            <w:tcW w:w="1457" w:type="pct"/>
            <w:noWrap/>
            <w:hideMark/>
          </w:tcPr>
          <w:p w14:paraId="009BB68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International or multinational governance institutions</w:t>
            </w:r>
          </w:p>
        </w:tc>
        <w:tc>
          <w:tcPr>
            <w:tcW w:w="359" w:type="pct"/>
            <w:noWrap/>
            <w:hideMark/>
          </w:tcPr>
          <w:p w14:paraId="70B71CC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21" w:type="pct"/>
            <w:noWrap/>
            <w:hideMark/>
          </w:tcPr>
          <w:p w14:paraId="3BD9060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297" w:type="pct"/>
            <w:noWrap/>
            <w:hideMark/>
          </w:tcPr>
          <w:p w14:paraId="0FC8C48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21" w:type="pct"/>
            <w:noWrap/>
            <w:hideMark/>
          </w:tcPr>
          <w:p w14:paraId="24278F2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442" w:type="pct"/>
            <w:noWrap/>
            <w:hideMark/>
          </w:tcPr>
          <w:p w14:paraId="1CAAF86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414" w:type="pct"/>
            <w:noWrap/>
            <w:hideMark/>
          </w:tcPr>
          <w:p w14:paraId="6607395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68" w:type="pct"/>
            <w:noWrap/>
            <w:hideMark/>
          </w:tcPr>
          <w:p w14:paraId="3E30915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289" w:type="pct"/>
            <w:noWrap/>
            <w:hideMark/>
          </w:tcPr>
          <w:p w14:paraId="6845317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24F751AF" w14:textId="77777777" w:rsidTr="00386E46">
        <w:trPr>
          <w:trHeight w:val="290"/>
        </w:trPr>
        <w:tc>
          <w:tcPr>
            <w:tcW w:w="731" w:type="pct"/>
            <w:noWrap/>
            <w:hideMark/>
          </w:tcPr>
          <w:p w14:paraId="0673076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North America</w:t>
            </w:r>
          </w:p>
        </w:tc>
        <w:tc>
          <w:tcPr>
            <w:tcW w:w="1457" w:type="pct"/>
            <w:noWrap/>
            <w:hideMark/>
          </w:tcPr>
          <w:p w14:paraId="05F0619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Private sector (SME)</w:t>
            </w:r>
          </w:p>
        </w:tc>
        <w:tc>
          <w:tcPr>
            <w:tcW w:w="359" w:type="pct"/>
            <w:noWrap/>
            <w:hideMark/>
          </w:tcPr>
          <w:p w14:paraId="71DC05B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321" w:type="pct"/>
            <w:noWrap/>
            <w:hideMark/>
          </w:tcPr>
          <w:p w14:paraId="20D50C7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297" w:type="pct"/>
            <w:noWrap/>
            <w:hideMark/>
          </w:tcPr>
          <w:p w14:paraId="284CCF6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7</w:t>
            </w:r>
          </w:p>
        </w:tc>
        <w:tc>
          <w:tcPr>
            <w:tcW w:w="321" w:type="pct"/>
            <w:noWrap/>
            <w:hideMark/>
          </w:tcPr>
          <w:p w14:paraId="25BCB061"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7</w:t>
            </w:r>
          </w:p>
        </w:tc>
        <w:tc>
          <w:tcPr>
            <w:tcW w:w="442" w:type="pct"/>
            <w:noWrap/>
            <w:hideMark/>
          </w:tcPr>
          <w:p w14:paraId="52C7418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18</w:t>
            </w:r>
          </w:p>
        </w:tc>
        <w:tc>
          <w:tcPr>
            <w:tcW w:w="414" w:type="pct"/>
            <w:noWrap/>
            <w:hideMark/>
          </w:tcPr>
          <w:p w14:paraId="412A563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368" w:type="pct"/>
            <w:noWrap/>
            <w:hideMark/>
          </w:tcPr>
          <w:p w14:paraId="1039C12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289" w:type="pct"/>
            <w:noWrap/>
            <w:hideMark/>
          </w:tcPr>
          <w:p w14:paraId="12B42B8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49BBDE34" w14:textId="77777777" w:rsidTr="00386E46">
        <w:trPr>
          <w:trHeight w:val="290"/>
        </w:trPr>
        <w:tc>
          <w:tcPr>
            <w:tcW w:w="731" w:type="pct"/>
            <w:noWrap/>
            <w:hideMark/>
          </w:tcPr>
          <w:p w14:paraId="3F05666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lastRenderedPageBreak/>
              <w:t>North America</w:t>
            </w:r>
          </w:p>
        </w:tc>
        <w:tc>
          <w:tcPr>
            <w:tcW w:w="1457" w:type="pct"/>
            <w:noWrap/>
            <w:hideMark/>
          </w:tcPr>
          <w:p w14:paraId="4D36C10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Private sector (corporations)</w:t>
            </w:r>
          </w:p>
        </w:tc>
        <w:tc>
          <w:tcPr>
            <w:tcW w:w="359" w:type="pct"/>
            <w:noWrap/>
            <w:hideMark/>
          </w:tcPr>
          <w:p w14:paraId="48991A0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21" w:type="pct"/>
            <w:noWrap/>
            <w:hideMark/>
          </w:tcPr>
          <w:p w14:paraId="3488D75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97" w:type="pct"/>
            <w:noWrap/>
            <w:hideMark/>
          </w:tcPr>
          <w:p w14:paraId="00B8DE3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21" w:type="pct"/>
            <w:noWrap/>
            <w:hideMark/>
          </w:tcPr>
          <w:p w14:paraId="4F30FE9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442" w:type="pct"/>
            <w:noWrap/>
            <w:hideMark/>
          </w:tcPr>
          <w:p w14:paraId="25A43D01"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4</w:t>
            </w:r>
          </w:p>
        </w:tc>
        <w:tc>
          <w:tcPr>
            <w:tcW w:w="414" w:type="pct"/>
            <w:noWrap/>
            <w:hideMark/>
          </w:tcPr>
          <w:p w14:paraId="28C5134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68" w:type="pct"/>
            <w:noWrap/>
            <w:hideMark/>
          </w:tcPr>
          <w:p w14:paraId="2B80477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289" w:type="pct"/>
            <w:noWrap/>
            <w:hideMark/>
          </w:tcPr>
          <w:p w14:paraId="734218B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6AD00434" w14:textId="77777777" w:rsidTr="00386E46">
        <w:trPr>
          <w:trHeight w:val="290"/>
        </w:trPr>
        <w:tc>
          <w:tcPr>
            <w:tcW w:w="731" w:type="pct"/>
            <w:noWrap/>
            <w:hideMark/>
          </w:tcPr>
          <w:p w14:paraId="47485F1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North America</w:t>
            </w:r>
          </w:p>
        </w:tc>
        <w:tc>
          <w:tcPr>
            <w:tcW w:w="1457" w:type="pct"/>
            <w:noWrap/>
            <w:hideMark/>
          </w:tcPr>
          <w:p w14:paraId="3E75966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Academia</w:t>
            </w:r>
          </w:p>
        </w:tc>
        <w:tc>
          <w:tcPr>
            <w:tcW w:w="359" w:type="pct"/>
            <w:noWrap/>
            <w:hideMark/>
          </w:tcPr>
          <w:p w14:paraId="4018CAF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7</w:t>
            </w:r>
          </w:p>
        </w:tc>
        <w:tc>
          <w:tcPr>
            <w:tcW w:w="321" w:type="pct"/>
            <w:noWrap/>
            <w:hideMark/>
          </w:tcPr>
          <w:p w14:paraId="122F006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12</w:t>
            </w:r>
          </w:p>
        </w:tc>
        <w:tc>
          <w:tcPr>
            <w:tcW w:w="297" w:type="pct"/>
            <w:noWrap/>
            <w:hideMark/>
          </w:tcPr>
          <w:p w14:paraId="302F62B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321" w:type="pct"/>
            <w:noWrap/>
            <w:hideMark/>
          </w:tcPr>
          <w:p w14:paraId="24EB8EA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442" w:type="pct"/>
            <w:noWrap/>
            <w:hideMark/>
          </w:tcPr>
          <w:p w14:paraId="7BCD6E8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414" w:type="pct"/>
            <w:noWrap/>
            <w:hideMark/>
          </w:tcPr>
          <w:p w14:paraId="1315BED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368" w:type="pct"/>
            <w:noWrap/>
            <w:hideMark/>
          </w:tcPr>
          <w:p w14:paraId="4446B50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289" w:type="pct"/>
            <w:noWrap/>
            <w:hideMark/>
          </w:tcPr>
          <w:p w14:paraId="679C1B4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0898A1BD" w14:textId="77777777" w:rsidTr="00386E46">
        <w:trPr>
          <w:trHeight w:val="290"/>
        </w:trPr>
        <w:tc>
          <w:tcPr>
            <w:tcW w:w="731" w:type="pct"/>
            <w:noWrap/>
            <w:hideMark/>
          </w:tcPr>
          <w:p w14:paraId="493E37A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North America</w:t>
            </w:r>
          </w:p>
        </w:tc>
        <w:tc>
          <w:tcPr>
            <w:tcW w:w="1457" w:type="pct"/>
            <w:noWrap/>
            <w:hideMark/>
          </w:tcPr>
          <w:p w14:paraId="72EABA31"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Other</w:t>
            </w:r>
          </w:p>
        </w:tc>
        <w:tc>
          <w:tcPr>
            <w:tcW w:w="359" w:type="pct"/>
            <w:noWrap/>
            <w:hideMark/>
          </w:tcPr>
          <w:p w14:paraId="31F5DB8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5</w:t>
            </w:r>
          </w:p>
        </w:tc>
        <w:tc>
          <w:tcPr>
            <w:tcW w:w="321" w:type="pct"/>
            <w:noWrap/>
            <w:hideMark/>
          </w:tcPr>
          <w:p w14:paraId="3FF4332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297" w:type="pct"/>
            <w:noWrap/>
            <w:hideMark/>
          </w:tcPr>
          <w:p w14:paraId="165AEF81"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321" w:type="pct"/>
            <w:noWrap/>
            <w:hideMark/>
          </w:tcPr>
          <w:p w14:paraId="39A2F24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442" w:type="pct"/>
            <w:noWrap/>
            <w:hideMark/>
          </w:tcPr>
          <w:p w14:paraId="3B3502B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414" w:type="pct"/>
            <w:noWrap/>
            <w:hideMark/>
          </w:tcPr>
          <w:p w14:paraId="7BB591B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4</w:t>
            </w:r>
          </w:p>
        </w:tc>
        <w:tc>
          <w:tcPr>
            <w:tcW w:w="368" w:type="pct"/>
            <w:noWrap/>
            <w:hideMark/>
          </w:tcPr>
          <w:p w14:paraId="7FA45A5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289" w:type="pct"/>
            <w:noWrap/>
            <w:hideMark/>
          </w:tcPr>
          <w:p w14:paraId="5F2AD0C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4771A48E" w14:textId="77777777" w:rsidTr="00386E46">
        <w:trPr>
          <w:trHeight w:val="290"/>
        </w:trPr>
        <w:tc>
          <w:tcPr>
            <w:tcW w:w="731" w:type="pct"/>
            <w:noWrap/>
            <w:hideMark/>
          </w:tcPr>
          <w:p w14:paraId="628186A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Small Islands</w:t>
            </w:r>
          </w:p>
        </w:tc>
        <w:tc>
          <w:tcPr>
            <w:tcW w:w="1457" w:type="pct"/>
            <w:noWrap/>
            <w:hideMark/>
          </w:tcPr>
          <w:p w14:paraId="1E17C15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Individuals or households</w:t>
            </w:r>
          </w:p>
        </w:tc>
        <w:tc>
          <w:tcPr>
            <w:tcW w:w="359" w:type="pct"/>
            <w:noWrap/>
            <w:hideMark/>
          </w:tcPr>
          <w:p w14:paraId="105FCB3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4</w:t>
            </w:r>
          </w:p>
        </w:tc>
        <w:tc>
          <w:tcPr>
            <w:tcW w:w="321" w:type="pct"/>
            <w:noWrap/>
            <w:hideMark/>
          </w:tcPr>
          <w:p w14:paraId="4603DCD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97" w:type="pct"/>
            <w:noWrap/>
            <w:hideMark/>
          </w:tcPr>
          <w:p w14:paraId="1D3AFD9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21" w:type="pct"/>
            <w:noWrap/>
            <w:hideMark/>
          </w:tcPr>
          <w:p w14:paraId="7B20590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442" w:type="pct"/>
            <w:noWrap/>
            <w:hideMark/>
          </w:tcPr>
          <w:p w14:paraId="23038DE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15</w:t>
            </w:r>
          </w:p>
        </w:tc>
        <w:tc>
          <w:tcPr>
            <w:tcW w:w="414" w:type="pct"/>
            <w:noWrap/>
            <w:hideMark/>
          </w:tcPr>
          <w:p w14:paraId="5A687BA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68" w:type="pct"/>
            <w:noWrap/>
            <w:hideMark/>
          </w:tcPr>
          <w:p w14:paraId="755CF5E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89" w:type="pct"/>
            <w:noWrap/>
            <w:hideMark/>
          </w:tcPr>
          <w:p w14:paraId="0A53AF1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r>
      <w:tr w:rsidR="00386E46" w:rsidRPr="00AE532A" w14:paraId="36CF92D8" w14:textId="77777777" w:rsidTr="00386E46">
        <w:trPr>
          <w:trHeight w:val="290"/>
        </w:trPr>
        <w:tc>
          <w:tcPr>
            <w:tcW w:w="731" w:type="pct"/>
            <w:noWrap/>
            <w:hideMark/>
          </w:tcPr>
          <w:p w14:paraId="6DC2BE3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Small Islands</w:t>
            </w:r>
          </w:p>
        </w:tc>
        <w:tc>
          <w:tcPr>
            <w:tcW w:w="1457" w:type="pct"/>
            <w:noWrap/>
            <w:hideMark/>
          </w:tcPr>
          <w:p w14:paraId="6307392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Civil society (sub-national or local)</w:t>
            </w:r>
          </w:p>
        </w:tc>
        <w:tc>
          <w:tcPr>
            <w:tcW w:w="359" w:type="pct"/>
            <w:noWrap/>
            <w:hideMark/>
          </w:tcPr>
          <w:p w14:paraId="2727DDB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321" w:type="pct"/>
            <w:noWrap/>
            <w:hideMark/>
          </w:tcPr>
          <w:p w14:paraId="3F72765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97" w:type="pct"/>
            <w:noWrap/>
            <w:hideMark/>
          </w:tcPr>
          <w:p w14:paraId="25321FC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321" w:type="pct"/>
            <w:noWrap/>
            <w:hideMark/>
          </w:tcPr>
          <w:p w14:paraId="0EF8DB2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442" w:type="pct"/>
            <w:noWrap/>
            <w:hideMark/>
          </w:tcPr>
          <w:p w14:paraId="7BFCF95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4</w:t>
            </w:r>
          </w:p>
        </w:tc>
        <w:tc>
          <w:tcPr>
            <w:tcW w:w="414" w:type="pct"/>
            <w:noWrap/>
            <w:hideMark/>
          </w:tcPr>
          <w:p w14:paraId="32F5FD4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68" w:type="pct"/>
            <w:noWrap/>
            <w:hideMark/>
          </w:tcPr>
          <w:p w14:paraId="22019CA1"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89" w:type="pct"/>
            <w:noWrap/>
            <w:hideMark/>
          </w:tcPr>
          <w:p w14:paraId="32E2833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3F7738B8" w14:textId="77777777" w:rsidTr="00386E46">
        <w:trPr>
          <w:trHeight w:val="290"/>
        </w:trPr>
        <w:tc>
          <w:tcPr>
            <w:tcW w:w="731" w:type="pct"/>
            <w:noWrap/>
            <w:hideMark/>
          </w:tcPr>
          <w:p w14:paraId="54412A1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Small Islands</w:t>
            </w:r>
          </w:p>
        </w:tc>
        <w:tc>
          <w:tcPr>
            <w:tcW w:w="1457" w:type="pct"/>
            <w:noWrap/>
            <w:hideMark/>
          </w:tcPr>
          <w:p w14:paraId="62F92C2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Civil society (international/multinational/national)</w:t>
            </w:r>
          </w:p>
        </w:tc>
        <w:tc>
          <w:tcPr>
            <w:tcW w:w="359" w:type="pct"/>
            <w:noWrap/>
            <w:hideMark/>
          </w:tcPr>
          <w:p w14:paraId="0C1F553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321" w:type="pct"/>
            <w:noWrap/>
            <w:hideMark/>
          </w:tcPr>
          <w:p w14:paraId="29150DA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97" w:type="pct"/>
            <w:noWrap/>
            <w:hideMark/>
          </w:tcPr>
          <w:p w14:paraId="27B97E0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21" w:type="pct"/>
            <w:noWrap/>
            <w:hideMark/>
          </w:tcPr>
          <w:p w14:paraId="1223F15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4</w:t>
            </w:r>
          </w:p>
        </w:tc>
        <w:tc>
          <w:tcPr>
            <w:tcW w:w="442" w:type="pct"/>
            <w:noWrap/>
            <w:hideMark/>
          </w:tcPr>
          <w:p w14:paraId="07EF401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414" w:type="pct"/>
            <w:noWrap/>
            <w:hideMark/>
          </w:tcPr>
          <w:p w14:paraId="0079D0B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368" w:type="pct"/>
            <w:noWrap/>
            <w:hideMark/>
          </w:tcPr>
          <w:p w14:paraId="5C492F6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89" w:type="pct"/>
            <w:noWrap/>
            <w:hideMark/>
          </w:tcPr>
          <w:p w14:paraId="7EAC9FB1"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r>
      <w:tr w:rsidR="00386E46" w:rsidRPr="00AE532A" w14:paraId="789B27EE" w14:textId="77777777" w:rsidTr="00386E46">
        <w:trPr>
          <w:trHeight w:val="290"/>
        </w:trPr>
        <w:tc>
          <w:tcPr>
            <w:tcW w:w="731" w:type="pct"/>
            <w:noWrap/>
            <w:hideMark/>
          </w:tcPr>
          <w:p w14:paraId="5BC7C89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Small Islands</w:t>
            </w:r>
          </w:p>
        </w:tc>
        <w:tc>
          <w:tcPr>
            <w:tcW w:w="1457" w:type="pct"/>
            <w:noWrap/>
            <w:hideMark/>
          </w:tcPr>
          <w:p w14:paraId="1A66B88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Government (local)</w:t>
            </w:r>
          </w:p>
        </w:tc>
        <w:tc>
          <w:tcPr>
            <w:tcW w:w="359" w:type="pct"/>
            <w:noWrap/>
            <w:hideMark/>
          </w:tcPr>
          <w:p w14:paraId="71C1AF9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21" w:type="pct"/>
            <w:noWrap/>
            <w:hideMark/>
          </w:tcPr>
          <w:p w14:paraId="2E7A159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97" w:type="pct"/>
            <w:noWrap/>
            <w:hideMark/>
          </w:tcPr>
          <w:p w14:paraId="1C9A09C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21" w:type="pct"/>
            <w:noWrap/>
            <w:hideMark/>
          </w:tcPr>
          <w:p w14:paraId="5C75262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442" w:type="pct"/>
            <w:noWrap/>
            <w:hideMark/>
          </w:tcPr>
          <w:p w14:paraId="1545755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414" w:type="pct"/>
            <w:noWrap/>
            <w:hideMark/>
          </w:tcPr>
          <w:p w14:paraId="24B470C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68" w:type="pct"/>
            <w:noWrap/>
            <w:hideMark/>
          </w:tcPr>
          <w:p w14:paraId="3956CBF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89" w:type="pct"/>
            <w:noWrap/>
            <w:hideMark/>
          </w:tcPr>
          <w:p w14:paraId="51DBCED8"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545CBA04" w14:textId="77777777" w:rsidTr="00386E46">
        <w:trPr>
          <w:trHeight w:val="290"/>
        </w:trPr>
        <w:tc>
          <w:tcPr>
            <w:tcW w:w="731" w:type="pct"/>
            <w:noWrap/>
            <w:hideMark/>
          </w:tcPr>
          <w:p w14:paraId="7357D22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Small Islands</w:t>
            </w:r>
          </w:p>
        </w:tc>
        <w:tc>
          <w:tcPr>
            <w:tcW w:w="1457" w:type="pct"/>
            <w:noWrap/>
            <w:hideMark/>
          </w:tcPr>
          <w:p w14:paraId="0B25928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Government (sub-national)</w:t>
            </w:r>
          </w:p>
        </w:tc>
        <w:tc>
          <w:tcPr>
            <w:tcW w:w="359" w:type="pct"/>
            <w:noWrap/>
            <w:hideMark/>
          </w:tcPr>
          <w:p w14:paraId="3B726091"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21" w:type="pct"/>
            <w:noWrap/>
            <w:hideMark/>
          </w:tcPr>
          <w:p w14:paraId="2DEF5E4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297" w:type="pct"/>
            <w:noWrap/>
            <w:hideMark/>
          </w:tcPr>
          <w:p w14:paraId="5300040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21" w:type="pct"/>
            <w:noWrap/>
            <w:hideMark/>
          </w:tcPr>
          <w:p w14:paraId="42A7A2FD"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442" w:type="pct"/>
            <w:noWrap/>
            <w:hideMark/>
          </w:tcPr>
          <w:p w14:paraId="342495F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414" w:type="pct"/>
            <w:noWrap/>
            <w:hideMark/>
          </w:tcPr>
          <w:p w14:paraId="7A99ADD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68" w:type="pct"/>
            <w:noWrap/>
            <w:hideMark/>
          </w:tcPr>
          <w:p w14:paraId="74B023F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89" w:type="pct"/>
            <w:noWrap/>
            <w:hideMark/>
          </w:tcPr>
          <w:p w14:paraId="2461BB5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4B1A5DC5" w14:textId="77777777" w:rsidTr="00386E46">
        <w:trPr>
          <w:trHeight w:val="290"/>
        </w:trPr>
        <w:tc>
          <w:tcPr>
            <w:tcW w:w="731" w:type="pct"/>
            <w:noWrap/>
            <w:hideMark/>
          </w:tcPr>
          <w:p w14:paraId="04591B4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Small Islands</w:t>
            </w:r>
          </w:p>
        </w:tc>
        <w:tc>
          <w:tcPr>
            <w:tcW w:w="1457" w:type="pct"/>
            <w:noWrap/>
            <w:hideMark/>
          </w:tcPr>
          <w:p w14:paraId="69771A0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Government (national)</w:t>
            </w:r>
          </w:p>
        </w:tc>
        <w:tc>
          <w:tcPr>
            <w:tcW w:w="359" w:type="pct"/>
            <w:noWrap/>
            <w:hideMark/>
          </w:tcPr>
          <w:p w14:paraId="192E45B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321" w:type="pct"/>
            <w:noWrap/>
            <w:hideMark/>
          </w:tcPr>
          <w:p w14:paraId="1F35B97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297" w:type="pct"/>
            <w:noWrap/>
            <w:hideMark/>
          </w:tcPr>
          <w:p w14:paraId="6B194D0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7</w:t>
            </w:r>
          </w:p>
        </w:tc>
        <w:tc>
          <w:tcPr>
            <w:tcW w:w="321" w:type="pct"/>
            <w:noWrap/>
            <w:hideMark/>
          </w:tcPr>
          <w:p w14:paraId="44AD830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5</w:t>
            </w:r>
          </w:p>
        </w:tc>
        <w:tc>
          <w:tcPr>
            <w:tcW w:w="442" w:type="pct"/>
            <w:noWrap/>
            <w:hideMark/>
          </w:tcPr>
          <w:p w14:paraId="4F8869E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7</w:t>
            </w:r>
          </w:p>
        </w:tc>
        <w:tc>
          <w:tcPr>
            <w:tcW w:w="414" w:type="pct"/>
            <w:noWrap/>
            <w:hideMark/>
          </w:tcPr>
          <w:p w14:paraId="3F538BE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3</w:t>
            </w:r>
          </w:p>
        </w:tc>
        <w:tc>
          <w:tcPr>
            <w:tcW w:w="368" w:type="pct"/>
            <w:noWrap/>
            <w:hideMark/>
          </w:tcPr>
          <w:p w14:paraId="032ACD4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89" w:type="pct"/>
            <w:noWrap/>
            <w:hideMark/>
          </w:tcPr>
          <w:p w14:paraId="1C10C9C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r>
      <w:tr w:rsidR="00386E46" w:rsidRPr="00AE532A" w14:paraId="29986B23" w14:textId="77777777" w:rsidTr="00386E46">
        <w:trPr>
          <w:trHeight w:val="290"/>
        </w:trPr>
        <w:tc>
          <w:tcPr>
            <w:tcW w:w="731" w:type="pct"/>
            <w:noWrap/>
            <w:hideMark/>
          </w:tcPr>
          <w:p w14:paraId="4D8C240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Small Islands</w:t>
            </w:r>
          </w:p>
        </w:tc>
        <w:tc>
          <w:tcPr>
            <w:tcW w:w="1457" w:type="pct"/>
            <w:noWrap/>
            <w:hideMark/>
          </w:tcPr>
          <w:p w14:paraId="145036F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International or multinational governance institutions</w:t>
            </w:r>
          </w:p>
        </w:tc>
        <w:tc>
          <w:tcPr>
            <w:tcW w:w="359" w:type="pct"/>
            <w:noWrap/>
            <w:hideMark/>
          </w:tcPr>
          <w:p w14:paraId="645910D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321" w:type="pct"/>
            <w:noWrap/>
            <w:hideMark/>
          </w:tcPr>
          <w:p w14:paraId="47E919D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97" w:type="pct"/>
            <w:noWrap/>
            <w:hideMark/>
          </w:tcPr>
          <w:p w14:paraId="5492583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321" w:type="pct"/>
            <w:noWrap/>
            <w:hideMark/>
          </w:tcPr>
          <w:p w14:paraId="0D4E94B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5</w:t>
            </w:r>
          </w:p>
        </w:tc>
        <w:tc>
          <w:tcPr>
            <w:tcW w:w="442" w:type="pct"/>
            <w:noWrap/>
            <w:hideMark/>
          </w:tcPr>
          <w:p w14:paraId="1AABF17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414" w:type="pct"/>
            <w:noWrap/>
            <w:hideMark/>
          </w:tcPr>
          <w:p w14:paraId="515A686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68" w:type="pct"/>
            <w:noWrap/>
            <w:hideMark/>
          </w:tcPr>
          <w:p w14:paraId="1463DD8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89" w:type="pct"/>
            <w:noWrap/>
            <w:hideMark/>
          </w:tcPr>
          <w:p w14:paraId="56377BE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r>
      <w:tr w:rsidR="00386E46" w:rsidRPr="00AE532A" w14:paraId="74342D40" w14:textId="77777777" w:rsidTr="00386E46">
        <w:trPr>
          <w:trHeight w:val="290"/>
        </w:trPr>
        <w:tc>
          <w:tcPr>
            <w:tcW w:w="731" w:type="pct"/>
            <w:noWrap/>
            <w:hideMark/>
          </w:tcPr>
          <w:p w14:paraId="5752F5F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Small Islands</w:t>
            </w:r>
          </w:p>
        </w:tc>
        <w:tc>
          <w:tcPr>
            <w:tcW w:w="1457" w:type="pct"/>
            <w:noWrap/>
            <w:hideMark/>
          </w:tcPr>
          <w:p w14:paraId="24B376F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Private sector (SME)</w:t>
            </w:r>
          </w:p>
        </w:tc>
        <w:tc>
          <w:tcPr>
            <w:tcW w:w="359" w:type="pct"/>
            <w:noWrap/>
            <w:hideMark/>
          </w:tcPr>
          <w:p w14:paraId="13E811A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21" w:type="pct"/>
            <w:noWrap/>
            <w:hideMark/>
          </w:tcPr>
          <w:p w14:paraId="48FA6D1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97" w:type="pct"/>
            <w:noWrap/>
            <w:hideMark/>
          </w:tcPr>
          <w:p w14:paraId="4A38E0E1"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21" w:type="pct"/>
            <w:noWrap/>
            <w:hideMark/>
          </w:tcPr>
          <w:p w14:paraId="0317EE6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442" w:type="pct"/>
            <w:noWrap/>
            <w:hideMark/>
          </w:tcPr>
          <w:p w14:paraId="4822D1D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414" w:type="pct"/>
            <w:noWrap/>
            <w:hideMark/>
          </w:tcPr>
          <w:p w14:paraId="7ADA1EA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68" w:type="pct"/>
            <w:noWrap/>
            <w:hideMark/>
          </w:tcPr>
          <w:p w14:paraId="1CD781F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89" w:type="pct"/>
            <w:noWrap/>
            <w:hideMark/>
          </w:tcPr>
          <w:p w14:paraId="12A23767"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64BF0942" w14:textId="77777777" w:rsidTr="00386E46">
        <w:trPr>
          <w:trHeight w:val="290"/>
        </w:trPr>
        <w:tc>
          <w:tcPr>
            <w:tcW w:w="731" w:type="pct"/>
            <w:noWrap/>
            <w:hideMark/>
          </w:tcPr>
          <w:p w14:paraId="10B8F15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Small Islands</w:t>
            </w:r>
          </w:p>
        </w:tc>
        <w:tc>
          <w:tcPr>
            <w:tcW w:w="1457" w:type="pct"/>
            <w:noWrap/>
            <w:hideMark/>
          </w:tcPr>
          <w:p w14:paraId="220FE25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Private sector (corporations)</w:t>
            </w:r>
          </w:p>
        </w:tc>
        <w:tc>
          <w:tcPr>
            <w:tcW w:w="359" w:type="pct"/>
            <w:noWrap/>
            <w:hideMark/>
          </w:tcPr>
          <w:p w14:paraId="566AD28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21" w:type="pct"/>
            <w:noWrap/>
            <w:hideMark/>
          </w:tcPr>
          <w:p w14:paraId="5B1ABA3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297" w:type="pct"/>
            <w:noWrap/>
            <w:hideMark/>
          </w:tcPr>
          <w:p w14:paraId="2B65B20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21" w:type="pct"/>
            <w:noWrap/>
            <w:hideMark/>
          </w:tcPr>
          <w:p w14:paraId="776BBAA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442" w:type="pct"/>
            <w:noWrap/>
            <w:hideMark/>
          </w:tcPr>
          <w:p w14:paraId="7AE4085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2</w:t>
            </w:r>
          </w:p>
        </w:tc>
        <w:tc>
          <w:tcPr>
            <w:tcW w:w="414" w:type="pct"/>
            <w:noWrap/>
            <w:hideMark/>
          </w:tcPr>
          <w:p w14:paraId="19208E4E"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68" w:type="pct"/>
            <w:noWrap/>
            <w:hideMark/>
          </w:tcPr>
          <w:p w14:paraId="11000FB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89" w:type="pct"/>
            <w:noWrap/>
            <w:hideMark/>
          </w:tcPr>
          <w:p w14:paraId="4A66CC7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46E928C4" w14:textId="77777777" w:rsidTr="00386E46">
        <w:trPr>
          <w:trHeight w:val="290"/>
        </w:trPr>
        <w:tc>
          <w:tcPr>
            <w:tcW w:w="731" w:type="pct"/>
            <w:noWrap/>
            <w:hideMark/>
          </w:tcPr>
          <w:p w14:paraId="0FD317E0"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Small Islands</w:t>
            </w:r>
          </w:p>
        </w:tc>
        <w:tc>
          <w:tcPr>
            <w:tcW w:w="1457" w:type="pct"/>
            <w:noWrap/>
            <w:hideMark/>
          </w:tcPr>
          <w:p w14:paraId="30479942"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Academia</w:t>
            </w:r>
          </w:p>
        </w:tc>
        <w:tc>
          <w:tcPr>
            <w:tcW w:w="359" w:type="pct"/>
            <w:noWrap/>
            <w:hideMark/>
          </w:tcPr>
          <w:p w14:paraId="45CF4B3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21" w:type="pct"/>
            <w:noWrap/>
            <w:hideMark/>
          </w:tcPr>
          <w:p w14:paraId="3C869AA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297" w:type="pct"/>
            <w:noWrap/>
            <w:hideMark/>
          </w:tcPr>
          <w:p w14:paraId="12E8190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21" w:type="pct"/>
            <w:noWrap/>
            <w:hideMark/>
          </w:tcPr>
          <w:p w14:paraId="6D147D3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442" w:type="pct"/>
            <w:noWrap/>
            <w:hideMark/>
          </w:tcPr>
          <w:p w14:paraId="46140A0F"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414" w:type="pct"/>
            <w:noWrap/>
            <w:hideMark/>
          </w:tcPr>
          <w:p w14:paraId="09D2B71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68" w:type="pct"/>
            <w:noWrap/>
            <w:hideMark/>
          </w:tcPr>
          <w:p w14:paraId="73C6DEC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289" w:type="pct"/>
            <w:noWrap/>
            <w:hideMark/>
          </w:tcPr>
          <w:p w14:paraId="2F5E121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r w:rsidR="00386E46" w:rsidRPr="00AE532A" w14:paraId="2E8CD002" w14:textId="77777777" w:rsidTr="00386E46">
        <w:trPr>
          <w:trHeight w:val="290"/>
        </w:trPr>
        <w:tc>
          <w:tcPr>
            <w:tcW w:w="731" w:type="pct"/>
            <w:noWrap/>
            <w:hideMark/>
          </w:tcPr>
          <w:p w14:paraId="79CDBF51"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Small Islands</w:t>
            </w:r>
          </w:p>
        </w:tc>
        <w:tc>
          <w:tcPr>
            <w:tcW w:w="1457" w:type="pct"/>
            <w:noWrap/>
            <w:hideMark/>
          </w:tcPr>
          <w:p w14:paraId="653177A4"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Other</w:t>
            </w:r>
          </w:p>
        </w:tc>
        <w:tc>
          <w:tcPr>
            <w:tcW w:w="359" w:type="pct"/>
            <w:noWrap/>
            <w:hideMark/>
          </w:tcPr>
          <w:p w14:paraId="35C7BA1A"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1</w:t>
            </w:r>
          </w:p>
        </w:tc>
        <w:tc>
          <w:tcPr>
            <w:tcW w:w="321" w:type="pct"/>
            <w:noWrap/>
            <w:hideMark/>
          </w:tcPr>
          <w:p w14:paraId="4A3B4406"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97" w:type="pct"/>
            <w:noWrap/>
            <w:hideMark/>
          </w:tcPr>
          <w:p w14:paraId="5EAD661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21" w:type="pct"/>
            <w:noWrap/>
            <w:hideMark/>
          </w:tcPr>
          <w:p w14:paraId="3D320D8B"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442" w:type="pct"/>
            <w:noWrap/>
            <w:hideMark/>
          </w:tcPr>
          <w:p w14:paraId="443E6623"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414" w:type="pct"/>
            <w:noWrap/>
            <w:hideMark/>
          </w:tcPr>
          <w:p w14:paraId="28E121FC"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368" w:type="pct"/>
            <w:noWrap/>
            <w:hideMark/>
          </w:tcPr>
          <w:p w14:paraId="5FE18F25"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c>
          <w:tcPr>
            <w:tcW w:w="289" w:type="pct"/>
            <w:noWrap/>
            <w:hideMark/>
          </w:tcPr>
          <w:p w14:paraId="6B3D6D09" w14:textId="77777777" w:rsidR="00386E46" w:rsidRPr="00AE532A" w:rsidRDefault="00386E46" w:rsidP="00FE56C1">
            <w:pPr>
              <w:rPr>
                <w:rFonts w:asciiTheme="majorHAnsi" w:eastAsia="Times New Roman" w:hAnsiTheme="majorHAnsi" w:cstheme="majorHAnsi"/>
                <w:color w:val="000000"/>
                <w:sz w:val="16"/>
                <w:szCs w:val="16"/>
                <w:lang w:val="en-GB"/>
              </w:rPr>
            </w:pPr>
            <w:r w:rsidRPr="00AE532A">
              <w:rPr>
                <w:rFonts w:asciiTheme="majorHAnsi" w:eastAsia="Times New Roman" w:hAnsiTheme="majorHAnsi" w:cstheme="majorHAnsi"/>
                <w:color w:val="000000"/>
                <w:sz w:val="16"/>
                <w:szCs w:val="16"/>
                <w:lang w:val="en-GB"/>
              </w:rPr>
              <w:t>0</w:t>
            </w:r>
          </w:p>
        </w:tc>
      </w:tr>
    </w:tbl>
    <w:p w14:paraId="171E499C" w14:textId="77777777" w:rsidR="00386E46" w:rsidRPr="00AE532A" w:rsidRDefault="00386E46" w:rsidP="00FE56C1">
      <w:pPr>
        <w:rPr>
          <w:rFonts w:asciiTheme="majorHAnsi" w:hAnsiTheme="majorHAnsi" w:cstheme="majorHAnsi"/>
          <w:highlight w:val="yellow"/>
        </w:rPr>
      </w:pPr>
    </w:p>
    <w:p w14:paraId="6CD34887" w14:textId="01F1DDDF" w:rsidR="00A9193A" w:rsidRPr="00AE532A" w:rsidRDefault="00A9193A" w:rsidP="00FE56C1">
      <w:pPr>
        <w:rPr>
          <w:rFonts w:asciiTheme="majorHAnsi" w:hAnsiTheme="majorHAnsi" w:cstheme="majorHAnsi"/>
          <w:b/>
        </w:rPr>
      </w:pPr>
    </w:p>
    <w:p w14:paraId="0092663F" w14:textId="77777777" w:rsidR="00A9193A" w:rsidRPr="00BA12EB" w:rsidRDefault="00000000" w:rsidP="00FE56C1">
      <w:pPr>
        <w:numPr>
          <w:ilvl w:val="0"/>
          <w:numId w:val="1"/>
        </w:numPr>
        <w:rPr>
          <w:rFonts w:asciiTheme="majorHAnsi" w:hAnsiTheme="majorHAnsi" w:cstheme="majorHAnsi"/>
          <w:b/>
        </w:rPr>
      </w:pPr>
      <w:r w:rsidRPr="00BA12EB">
        <w:rPr>
          <w:rFonts w:asciiTheme="majorHAnsi" w:hAnsiTheme="majorHAnsi" w:cstheme="majorHAnsi"/>
          <w:b/>
        </w:rPr>
        <w:t>High-</w:t>
      </w:r>
      <w:proofErr w:type="spellStart"/>
      <w:r w:rsidRPr="00BA12EB">
        <w:rPr>
          <w:rFonts w:asciiTheme="majorHAnsi" w:hAnsiTheme="majorHAnsi" w:cstheme="majorHAnsi"/>
          <w:b/>
        </w:rPr>
        <w:t>depth</w:t>
      </w:r>
      <w:proofErr w:type="spellEnd"/>
      <w:r w:rsidRPr="00BA12EB">
        <w:rPr>
          <w:rFonts w:asciiTheme="majorHAnsi" w:hAnsiTheme="majorHAnsi" w:cstheme="majorHAnsi"/>
          <w:b/>
        </w:rPr>
        <w:t xml:space="preserve"> </w:t>
      </w:r>
      <w:proofErr w:type="spellStart"/>
      <w:r w:rsidRPr="00BA12EB">
        <w:rPr>
          <w:rFonts w:asciiTheme="majorHAnsi" w:hAnsiTheme="majorHAnsi" w:cstheme="majorHAnsi"/>
          <w:b/>
        </w:rPr>
        <w:t>adaptation</w:t>
      </w:r>
      <w:proofErr w:type="spellEnd"/>
      <w:r w:rsidRPr="00BA12EB">
        <w:rPr>
          <w:rFonts w:asciiTheme="majorHAnsi" w:hAnsiTheme="majorHAnsi" w:cstheme="majorHAnsi"/>
          <w:b/>
        </w:rPr>
        <w:t xml:space="preserve"> </w:t>
      </w:r>
      <w:proofErr w:type="spellStart"/>
      <w:r w:rsidRPr="00BA12EB">
        <w:rPr>
          <w:rFonts w:asciiTheme="majorHAnsi" w:hAnsiTheme="majorHAnsi" w:cstheme="majorHAnsi"/>
          <w:b/>
        </w:rPr>
        <w:t>patterns</w:t>
      </w:r>
      <w:proofErr w:type="spellEnd"/>
    </w:p>
    <w:p w14:paraId="0B693477" w14:textId="77777777" w:rsidR="00A9193A" w:rsidRPr="00BA12EB" w:rsidRDefault="00A9193A" w:rsidP="00FE56C1">
      <w:pPr>
        <w:rPr>
          <w:rFonts w:asciiTheme="majorHAnsi" w:hAnsiTheme="majorHAnsi" w:cstheme="majorHAnsi"/>
          <w:b/>
        </w:rPr>
      </w:pPr>
    </w:p>
    <w:p w14:paraId="5C28E200" w14:textId="0CCBFDAC" w:rsidR="00A630DA" w:rsidRPr="00BA12EB" w:rsidRDefault="00A630DA" w:rsidP="00FE56C1">
      <w:pPr>
        <w:rPr>
          <w:rFonts w:asciiTheme="majorHAnsi" w:hAnsiTheme="majorHAnsi" w:cstheme="majorHAnsi"/>
          <w:lang w:val="en-GB"/>
        </w:rPr>
      </w:pPr>
      <w:r w:rsidRPr="00BA12EB">
        <w:rPr>
          <w:rFonts w:asciiTheme="majorHAnsi" w:hAnsiTheme="majorHAnsi" w:cstheme="majorHAnsi"/>
          <w:lang w:val="en-GB"/>
        </w:rPr>
        <w:t>Table SM</w:t>
      </w:r>
      <w:r w:rsidR="00E13A89" w:rsidRPr="00BA12EB">
        <w:rPr>
          <w:rFonts w:asciiTheme="majorHAnsi" w:hAnsiTheme="majorHAnsi" w:cstheme="majorHAnsi"/>
          <w:lang w:val="en-GB"/>
        </w:rPr>
        <w:t>1</w:t>
      </w:r>
      <w:r w:rsidRPr="00BA12EB">
        <w:rPr>
          <w:rFonts w:asciiTheme="majorHAnsi" w:hAnsiTheme="majorHAnsi" w:cstheme="majorHAnsi"/>
          <w:lang w:val="en-GB"/>
        </w:rPr>
        <w:t xml:space="preserve">.4 </w:t>
      </w:r>
      <w:r w:rsidR="00BA12EB" w:rsidRPr="00BA12EB">
        <w:rPr>
          <w:rFonts w:asciiTheme="majorHAnsi" w:hAnsiTheme="majorHAnsi" w:cstheme="majorHAnsi"/>
          <w:lang w:val="en-GB"/>
        </w:rPr>
        <w:t>shows the full results of the ordered logistic regression analysis of low versus medium depth or medium versus high depth when there is a given variable.</w:t>
      </w:r>
    </w:p>
    <w:p w14:paraId="00630C62" w14:textId="77777777" w:rsidR="00A630DA" w:rsidRPr="00BA12EB" w:rsidRDefault="00A630DA" w:rsidP="00FE56C1">
      <w:pPr>
        <w:rPr>
          <w:rFonts w:asciiTheme="majorHAnsi" w:hAnsiTheme="majorHAnsi" w:cstheme="majorHAnsi"/>
          <w:lang w:val="en-GB"/>
        </w:rPr>
      </w:pPr>
    </w:p>
    <w:p w14:paraId="69B26155" w14:textId="7DF8F034" w:rsidR="00A9193A" w:rsidRPr="00BA12EB" w:rsidRDefault="00000000" w:rsidP="00FE56C1">
      <w:pPr>
        <w:rPr>
          <w:rFonts w:asciiTheme="majorHAnsi" w:hAnsiTheme="majorHAnsi" w:cstheme="majorHAnsi"/>
          <w:i/>
          <w:iCs/>
          <w:lang w:val="en-GB"/>
        </w:rPr>
      </w:pPr>
      <w:r w:rsidRPr="00BA12EB">
        <w:rPr>
          <w:rFonts w:asciiTheme="majorHAnsi" w:hAnsiTheme="majorHAnsi" w:cstheme="majorHAnsi"/>
          <w:i/>
          <w:iCs/>
          <w:lang w:val="en-GB"/>
        </w:rPr>
        <w:t>Table SM</w:t>
      </w:r>
      <w:r w:rsidR="00E13A89" w:rsidRPr="00BA12EB">
        <w:rPr>
          <w:rFonts w:asciiTheme="majorHAnsi" w:hAnsiTheme="majorHAnsi" w:cstheme="majorHAnsi"/>
          <w:i/>
          <w:iCs/>
          <w:lang w:val="en-GB"/>
        </w:rPr>
        <w:t>1</w:t>
      </w:r>
      <w:r w:rsidRPr="00BA12EB">
        <w:rPr>
          <w:rFonts w:asciiTheme="majorHAnsi" w:hAnsiTheme="majorHAnsi" w:cstheme="majorHAnsi"/>
          <w:i/>
          <w:iCs/>
          <w:lang w:val="en-GB"/>
        </w:rPr>
        <w:t>.</w:t>
      </w:r>
      <w:r w:rsidR="00386E46" w:rsidRPr="00BA12EB">
        <w:rPr>
          <w:rFonts w:asciiTheme="majorHAnsi" w:hAnsiTheme="majorHAnsi" w:cstheme="majorHAnsi"/>
          <w:i/>
          <w:iCs/>
          <w:lang w:val="en-GB"/>
        </w:rPr>
        <w:t>4</w:t>
      </w:r>
      <w:r w:rsidRPr="00BA12EB">
        <w:rPr>
          <w:rFonts w:asciiTheme="majorHAnsi" w:hAnsiTheme="majorHAnsi" w:cstheme="majorHAnsi"/>
          <w:i/>
          <w:iCs/>
          <w:lang w:val="en-GB"/>
        </w:rPr>
        <w:t xml:space="preserve">: </w:t>
      </w:r>
      <w:r w:rsidR="00BA12EB" w:rsidRPr="00BA12EB">
        <w:rPr>
          <w:rFonts w:asciiTheme="majorHAnsi" w:hAnsiTheme="majorHAnsi" w:cstheme="majorHAnsi"/>
          <w:i/>
          <w:iCs/>
          <w:lang w:val="en-GB"/>
        </w:rPr>
        <w:t>Characteristics of medium-to-high-depth responses. Results of the ordered logistic regression predict depth levels. The coefficients (ORs) are the odds ratios of low versus medium depth or medium versus high depth when there is a given variable. Studies that mention Small Island States, for instance, have a 1.3 times higher likelihood to be associated with higher depth levels than studies that do not mention Small Island States.</w:t>
      </w:r>
    </w:p>
    <w:tbl>
      <w:tblPr>
        <w:tblStyle w:val="TableGridLight"/>
        <w:tblW w:w="9360" w:type="dxa"/>
        <w:tblLook w:val="04A0" w:firstRow="1" w:lastRow="0" w:firstColumn="1" w:lastColumn="0" w:noHBand="0" w:noVBand="1"/>
      </w:tblPr>
      <w:tblGrid>
        <w:gridCol w:w="4756"/>
        <w:gridCol w:w="1151"/>
        <w:gridCol w:w="1151"/>
        <w:gridCol w:w="1151"/>
        <w:gridCol w:w="1151"/>
      </w:tblGrid>
      <w:tr w:rsidR="00651D3A" w:rsidRPr="00AE532A" w14:paraId="208E6BBE" w14:textId="77777777" w:rsidTr="00386E46">
        <w:trPr>
          <w:trHeight w:val="290"/>
        </w:trPr>
        <w:tc>
          <w:tcPr>
            <w:tcW w:w="4756" w:type="dxa"/>
            <w:noWrap/>
            <w:hideMark/>
          </w:tcPr>
          <w:p w14:paraId="778EEF3E" w14:textId="77777777" w:rsidR="00651D3A" w:rsidRPr="00AE532A" w:rsidRDefault="00651D3A" w:rsidP="00FE56C1">
            <w:pPr>
              <w:rPr>
                <w:rFonts w:asciiTheme="majorHAnsi" w:eastAsia="Times New Roman" w:hAnsiTheme="majorHAnsi" w:cstheme="majorHAnsi"/>
                <w:b/>
                <w:bCs/>
                <w:sz w:val="24"/>
                <w:szCs w:val="24"/>
                <w:lang w:val="en-GB"/>
              </w:rPr>
            </w:pPr>
          </w:p>
        </w:tc>
        <w:tc>
          <w:tcPr>
            <w:tcW w:w="1151" w:type="dxa"/>
            <w:noWrap/>
            <w:hideMark/>
          </w:tcPr>
          <w:p w14:paraId="417D0E4A" w14:textId="77777777" w:rsidR="00651D3A" w:rsidRPr="00AE532A" w:rsidRDefault="00651D3A" w:rsidP="00FE56C1">
            <w:pPr>
              <w:rPr>
                <w:rFonts w:asciiTheme="majorHAnsi" w:eastAsia="Times New Roman" w:hAnsiTheme="majorHAnsi" w:cstheme="majorHAnsi"/>
                <w:b/>
                <w:bCs/>
                <w:lang w:val="en-GB"/>
              </w:rPr>
            </w:pPr>
            <w:r w:rsidRPr="00AE532A">
              <w:rPr>
                <w:rFonts w:asciiTheme="majorHAnsi" w:eastAsia="Times New Roman" w:hAnsiTheme="majorHAnsi" w:cstheme="majorHAnsi"/>
                <w:b/>
                <w:bCs/>
                <w:lang w:val="en-GB"/>
              </w:rPr>
              <w:t>Value</w:t>
            </w:r>
          </w:p>
        </w:tc>
        <w:tc>
          <w:tcPr>
            <w:tcW w:w="1151" w:type="dxa"/>
            <w:noWrap/>
            <w:hideMark/>
          </w:tcPr>
          <w:p w14:paraId="759A14F5" w14:textId="77777777" w:rsidR="00651D3A" w:rsidRPr="00AE532A" w:rsidRDefault="00651D3A" w:rsidP="00FE56C1">
            <w:pPr>
              <w:rPr>
                <w:rFonts w:asciiTheme="majorHAnsi" w:eastAsia="Times New Roman" w:hAnsiTheme="majorHAnsi" w:cstheme="majorHAnsi"/>
                <w:b/>
                <w:bCs/>
                <w:lang w:val="en-GB"/>
              </w:rPr>
            </w:pPr>
            <w:r w:rsidRPr="00AE532A">
              <w:rPr>
                <w:rFonts w:asciiTheme="majorHAnsi" w:eastAsia="Times New Roman" w:hAnsiTheme="majorHAnsi" w:cstheme="majorHAnsi"/>
                <w:b/>
                <w:bCs/>
                <w:lang w:val="en-GB"/>
              </w:rPr>
              <w:t>Std. Error</w:t>
            </w:r>
          </w:p>
        </w:tc>
        <w:tc>
          <w:tcPr>
            <w:tcW w:w="1151" w:type="dxa"/>
            <w:noWrap/>
            <w:hideMark/>
          </w:tcPr>
          <w:p w14:paraId="3322E04F" w14:textId="77777777" w:rsidR="00651D3A" w:rsidRPr="00AE532A" w:rsidRDefault="00651D3A" w:rsidP="00FE56C1">
            <w:pPr>
              <w:rPr>
                <w:rFonts w:asciiTheme="majorHAnsi" w:eastAsia="Times New Roman" w:hAnsiTheme="majorHAnsi" w:cstheme="majorHAnsi"/>
                <w:b/>
                <w:bCs/>
                <w:lang w:val="en-GB"/>
              </w:rPr>
            </w:pPr>
            <w:r w:rsidRPr="00AE532A">
              <w:rPr>
                <w:rFonts w:asciiTheme="majorHAnsi" w:eastAsia="Times New Roman" w:hAnsiTheme="majorHAnsi" w:cstheme="majorHAnsi"/>
                <w:b/>
                <w:bCs/>
                <w:lang w:val="en-GB"/>
              </w:rPr>
              <w:t>t value</w:t>
            </w:r>
          </w:p>
        </w:tc>
        <w:tc>
          <w:tcPr>
            <w:tcW w:w="1151" w:type="dxa"/>
            <w:noWrap/>
            <w:hideMark/>
          </w:tcPr>
          <w:p w14:paraId="5C04005A" w14:textId="77777777" w:rsidR="00651D3A" w:rsidRPr="00AE532A" w:rsidRDefault="00651D3A" w:rsidP="00FE56C1">
            <w:pPr>
              <w:rPr>
                <w:rFonts w:asciiTheme="majorHAnsi" w:eastAsia="Times New Roman" w:hAnsiTheme="majorHAnsi" w:cstheme="majorHAnsi"/>
                <w:b/>
                <w:bCs/>
                <w:lang w:val="en-GB"/>
              </w:rPr>
            </w:pPr>
            <w:r w:rsidRPr="00AE532A">
              <w:rPr>
                <w:rFonts w:asciiTheme="majorHAnsi" w:eastAsia="Times New Roman" w:hAnsiTheme="majorHAnsi" w:cstheme="majorHAnsi"/>
                <w:b/>
                <w:bCs/>
                <w:lang w:val="en-GB"/>
              </w:rPr>
              <w:t>p value</w:t>
            </w:r>
          </w:p>
        </w:tc>
      </w:tr>
      <w:tr w:rsidR="00651D3A" w:rsidRPr="00AE532A" w14:paraId="31263756" w14:textId="77777777" w:rsidTr="00386E46">
        <w:trPr>
          <w:trHeight w:val="290"/>
        </w:trPr>
        <w:tc>
          <w:tcPr>
            <w:tcW w:w="4756" w:type="dxa"/>
            <w:noWrap/>
            <w:hideMark/>
          </w:tcPr>
          <w:p w14:paraId="12C812D8"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Africa</w:t>
            </w:r>
          </w:p>
        </w:tc>
        <w:tc>
          <w:tcPr>
            <w:tcW w:w="1151" w:type="dxa"/>
            <w:noWrap/>
            <w:hideMark/>
          </w:tcPr>
          <w:p w14:paraId="2087B280"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-0.113</w:t>
            </w:r>
          </w:p>
        </w:tc>
        <w:tc>
          <w:tcPr>
            <w:tcW w:w="1151" w:type="dxa"/>
            <w:noWrap/>
            <w:hideMark/>
          </w:tcPr>
          <w:p w14:paraId="10D79DA9"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0.199</w:t>
            </w:r>
          </w:p>
        </w:tc>
        <w:tc>
          <w:tcPr>
            <w:tcW w:w="1151" w:type="dxa"/>
            <w:noWrap/>
            <w:hideMark/>
          </w:tcPr>
          <w:p w14:paraId="3AC828F9"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-0.568</w:t>
            </w:r>
          </w:p>
        </w:tc>
        <w:tc>
          <w:tcPr>
            <w:tcW w:w="1151" w:type="dxa"/>
            <w:noWrap/>
            <w:hideMark/>
          </w:tcPr>
          <w:p w14:paraId="2BD8A45C"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0.570</w:t>
            </w:r>
          </w:p>
        </w:tc>
      </w:tr>
      <w:tr w:rsidR="00651D3A" w:rsidRPr="00AE532A" w14:paraId="1A589E05" w14:textId="77777777" w:rsidTr="00386E46">
        <w:trPr>
          <w:trHeight w:val="290"/>
        </w:trPr>
        <w:tc>
          <w:tcPr>
            <w:tcW w:w="4756" w:type="dxa"/>
            <w:noWrap/>
            <w:hideMark/>
          </w:tcPr>
          <w:p w14:paraId="2225B6E2"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Asia</w:t>
            </w:r>
          </w:p>
        </w:tc>
        <w:tc>
          <w:tcPr>
            <w:tcW w:w="1151" w:type="dxa"/>
            <w:noWrap/>
            <w:hideMark/>
          </w:tcPr>
          <w:p w14:paraId="1BE5D15F"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0.061</w:t>
            </w:r>
          </w:p>
        </w:tc>
        <w:tc>
          <w:tcPr>
            <w:tcW w:w="1151" w:type="dxa"/>
            <w:noWrap/>
            <w:hideMark/>
          </w:tcPr>
          <w:p w14:paraId="5A9DF81C"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0.188</w:t>
            </w:r>
          </w:p>
        </w:tc>
        <w:tc>
          <w:tcPr>
            <w:tcW w:w="1151" w:type="dxa"/>
            <w:noWrap/>
            <w:hideMark/>
          </w:tcPr>
          <w:p w14:paraId="794438C3"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0.327</w:t>
            </w:r>
          </w:p>
        </w:tc>
        <w:tc>
          <w:tcPr>
            <w:tcW w:w="1151" w:type="dxa"/>
            <w:noWrap/>
            <w:hideMark/>
          </w:tcPr>
          <w:p w14:paraId="494294F0"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0.743</w:t>
            </w:r>
          </w:p>
        </w:tc>
      </w:tr>
      <w:tr w:rsidR="00651D3A" w:rsidRPr="00AE532A" w14:paraId="69EC5876" w14:textId="77777777" w:rsidTr="00386E46">
        <w:trPr>
          <w:trHeight w:val="290"/>
        </w:trPr>
        <w:tc>
          <w:tcPr>
            <w:tcW w:w="4756" w:type="dxa"/>
            <w:noWrap/>
            <w:hideMark/>
          </w:tcPr>
          <w:p w14:paraId="54B2EFB2"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Australasia</w:t>
            </w:r>
          </w:p>
        </w:tc>
        <w:tc>
          <w:tcPr>
            <w:tcW w:w="1151" w:type="dxa"/>
            <w:noWrap/>
            <w:hideMark/>
          </w:tcPr>
          <w:p w14:paraId="6FA25D3F"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-0.021</w:t>
            </w:r>
          </w:p>
        </w:tc>
        <w:tc>
          <w:tcPr>
            <w:tcW w:w="1151" w:type="dxa"/>
            <w:noWrap/>
            <w:hideMark/>
          </w:tcPr>
          <w:p w14:paraId="42E03512"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0.311</w:t>
            </w:r>
          </w:p>
        </w:tc>
        <w:tc>
          <w:tcPr>
            <w:tcW w:w="1151" w:type="dxa"/>
            <w:noWrap/>
            <w:hideMark/>
          </w:tcPr>
          <w:p w14:paraId="2E60BEB2"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-0.068</w:t>
            </w:r>
          </w:p>
        </w:tc>
        <w:tc>
          <w:tcPr>
            <w:tcW w:w="1151" w:type="dxa"/>
            <w:noWrap/>
            <w:hideMark/>
          </w:tcPr>
          <w:p w14:paraId="50806D42"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0.946</w:t>
            </w:r>
          </w:p>
        </w:tc>
      </w:tr>
      <w:tr w:rsidR="00651D3A" w:rsidRPr="00AE532A" w14:paraId="44CED60E" w14:textId="77777777" w:rsidTr="00386E46">
        <w:trPr>
          <w:trHeight w:val="290"/>
        </w:trPr>
        <w:tc>
          <w:tcPr>
            <w:tcW w:w="4756" w:type="dxa"/>
            <w:noWrap/>
            <w:hideMark/>
          </w:tcPr>
          <w:p w14:paraId="2B0A9EC1"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Central and South America</w:t>
            </w:r>
          </w:p>
        </w:tc>
        <w:tc>
          <w:tcPr>
            <w:tcW w:w="1151" w:type="dxa"/>
            <w:noWrap/>
            <w:hideMark/>
          </w:tcPr>
          <w:p w14:paraId="51791D91"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0.202</w:t>
            </w:r>
          </w:p>
        </w:tc>
        <w:tc>
          <w:tcPr>
            <w:tcW w:w="1151" w:type="dxa"/>
            <w:noWrap/>
            <w:hideMark/>
          </w:tcPr>
          <w:p w14:paraId="2E701A25"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0.267</w:t>
            </w:r>
          </w:p>
        </w:tc>
        <w:tc>
          <w:tcPr>
            <w:tcW w:w="1151" w:type="dxa"/>
            <w:noWrap/>
            <w:hideMark/>
          </w:tcPr>
          <w:p w14:paraId="1DA7C872"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0.756</w:t>
            </w:r>
          </w:p>
        </w:tc>
        <w:tc>
          <w:tcPr>
            <w:tcW w:w="1151" w:type="dxa"/>
            <w:noWrap/>
            <w:hideMark/>
          </w:tcPr>
          <w:p w14:paraId="48C1906F"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0.450</w:t>
            </w:r>
          </w:p>
        </w:tc>
      </w:tr>
      <w:tr w:rsidR="00651D3A" w:rsidRPr="00AE532A" w14:paraId="6A6C2CE2" w14:textId="77777777" w:rsidTr="00386E46">
        <w:trPr>
          <w:trHeight w:val="290"/>
        </w:trPr>
        <w:tc>
          <w:tcPr>
            <w:tcW w:w="4756" w:type="dxa"/>
            <w:noWrap/>
            <w:hideMark/>
          </w:tcPr>
          <w:p w14:paraId="4DF6A7DC"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Europe</w:t>
            </w:r>
          </w:p>
        </w:tc>
        <w:tc>
          <w:tcPr>
            <w:tcW w:w="1151" w:type="dxa"/>
            <w:noWrap/>
            <w:hideMark/>
          </w:tcPr>
          <w:p w14:paraId="0A92756C"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-0.387</w:t>
            </w:r>
          </w:p>
        </w:tc>
        <w:tc>
          <w:tcPr>
            <w:tcW w:w="1151" w:type="dxa"/>
            <w:noWrap/>
            <w:hideMark/>
          </w:tcPr>
          <w:p w14:paraId="2FAF6330"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0.269</w:t>
            </w:r>
          </w:p>
        </w:tc>
        <w:tc>
          <w:tcPr>
            <w:tcW w:w="1151" w:type="dxa"/>
            <w:noWrap/>
            <w:hideMark/>
          </w:tcPr>
          <w:p w14:paraId="767CEFB1"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-1.437</w:t>
            </w:r>
          </w:p>
        </w:tc>
        <w:tc>
          <w:tcPr>
            <w:tcW w:w="1151" w:type="dxa"/>
            <w:noWrap/>
            <w:hideMark/>
          </w:tcPr>
          <w:p w14:paraId="32044F8A"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0.151</w:t>
            </w:r>
          </w:p>
        </w:tc>
      </w:tr>
      <w:tr w:rsidR="00651D3A" w:rsidRPr="00AE532A" w14:paraId="2C6EFD87" w14:textId="77777777" w:rsidTr="00386E46">
        <w:trPr>
          <w:trHeight w:val="290"/>
        </w:trPr>
        <w:tc>
          <w:tcPr>
            <w:tcW w:w="4756" w:type="dxa"/>
            <w:noWrap/>
            <w:hideMark/>
          </w:tcPr>
          <w:p w14:paraId="5302CC71"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North America</w:t>
            </w:r>
          </w:p>
        </w:tc>
        <w:tc>
          <w:tcPr>
            <w:tcW w:w="1151" w:type="dxa"/>
            <w:noWrap/>
            <w:hideMark/>
          </w:tcPr>
          <w:p w14:paraId="2D69EBEF"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0.430</w:t>
            </w:r>
          </w:p>
        </w:tc>
        <w:tc>
          <w:tcPr>
            <w:tcW w:w="1151" w:type="dxa"/>
            <w:noWrap/>
            <w:hideMark/>
          </w:tcPr>
          <w:p w14:paraId="538D0458"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0.230</w:t>
            </w:r>
          </w:p>
        </w:tc>
        <w:tc>
          <w:tcPr>
            <w:tcW w:w="1151" w:type="dxa"/>
            <w:noWrap/>
            <w:hideMark/>
          </w:tcPr>
          <w:p w14:paraId="63EC799C"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1.867</w:t>
            </w:r>
          </w:p>
        </w:tc>
        <w:tc>
          <w:tcPr>
            <w:tcW w:w="1151" w:type="dxa"/>
            <w:noWrap/>
            <w:hideMark/>
          </w:tcPr>
          <w:p w14:paraId="0202471E"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0.062</w:t>
            </w:r>
          </w:p>
        </w:tc>
      </w:tr>
      <w:tr w:rsidR="00651D3A" w:rsidRPr="00AE532A" w14:paraId="2AB9F71A" w14:textId="77777777" w:rsidTr="00386E46">
        <w:trPr>
          <w:trHeight w:val="290"/>
        </w:trPr>
        <w:tc>
          <w:tcPr>
            <w:tcW w:w="4756" w:type="dxa"/>
            <w:noWrap/>
            <w:hideMark/>
          </w:tcPr>
          <w:p w14:paraId="3900DD4B"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Small Island States</w:t>
            </w:r>
          </w:p>
        </w:tc>
        <w:tc>
          <w:tcPr>
            <w:tcW w:w="1151" w:type="dxa"/>
            <w:noWrap/>
            <w:hideMark/>
          </w:tcPr>
          <w:p w14:paraId="71364808"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1.308</w:t>
            </w:r>
          </w:p>
        </w:tc>
        <w:tc>
          <w:tcPr>
            <w:tcW w:w="1151" w:type="dxa"/>
            <w:noWrap/>
            <w:hideMark/>
          </w:tcPr>
          <w:p w14:paraId="4A76472D"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0.401</w:t>
            </w:r>
          </w:p>
        </w:tc>
        <w:tc>
          <w:tcPr>
            <w:tcW w:w="1151" w:type="dxa"/>
            <w:noWrap/>
            <w:hideMark/>
          </w:tcPr>
          <w:p w14:paraId="36957552"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3.266</w:t>
            </w:r>
          </w:p>
        </w:tc>
        <w:tc>
          <w:tcPr>
            <w:tcW w:w="1151" w:type="dxa"/>
            <w:noWrap/>
            <w:hideMark/>
          </w:tcPr>
          <w:p w14:paraId="1EC29AD1"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0.001</w:t>
            </w:r>
          </w:p>
        </w:tc>
      </w:tr>
      <w:tr w:rsidR="00651D3A" w:rsidRPr="00AE532A" w14:paraId="212FE0B1" w14:textId="77777777" w:rsidTr="00386E46">
        <w:trPr>
          <w:trHeight w:val="290"/>
        </w:trPr>
        <w:tc>
          <w:tcPr>
            <w:tcW w:w="4756" w:type="dxa"/>
            <w:noWrap/>
            <w:hideMark/>
          </w:tcPr>
          <w:p w14:paraId="3B497C9C"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Behavioural/cultural</w:t>
            </w:r>
          </w:p>
        </w:tc>
        <w:tc>
          <w:tcPr>
            <w:tcW w:w="1151" w:type="dxa"/>
            <w:noWrap/>
            <w:hideMark/>
          </w:tcPr>
          <w:p w14:paraId="0D3E3030"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-0.651</w:t>
            </w:r>
          </w:p>
        </w:tc>
        <w:tc>
          <w:tcPr>
            <w:tcW w:w="1151" w:type="dxa"/>
            <w:noWrap/>
            <w:hideMark/>
          </w:tcPr>
          <w:p w14:paraId="25CB47CD"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0.180</w:t>
            </w:r>
          </w:p>
        </w:tc>
        <w:tc>
          <w:tcPr>
            <w:tcW w:w="1151" w:type="dxa"/>
            <w:noWrap/>
            <w:hideMark/>
          </w:tcPr>
          <w:p w14:paraId="028E5D51"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-3.622</w:t>
            </w:r>
          </w:p>
        </w:tc>
        <w:tc>
          <w:tcPr>
            <w:tcW w:w="1151" w:type="dxa"/>
            <w:noWrap/>
            <w:hideMark/>
          </w:tcPr>
          <w:p w14:paraId="2A9E97BC"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0.000</w:t>
            </w:r>
          </w:p>
        </w:tc>
      </w:tr>
      <w:tr w:rsidR="00651D3A" w:rsidRPr="00AE532A" w14:paraId="1BC13004" w14:textId="77777777" w:rsidTr="00386E46">
        <w:trPr>
          <w:trHeight w:val="290"/>
        </w:trPr>
        <w:tc>
          <w:tcPr>
            <w:tcW w:w="4756" w:type="dxa"/>
            <w:noWrap/>
            <w:hideMark/>
          </w:tcPr>
          <w:p w14:paraId="44CBA52A"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Ecosystem-based</w:t>
            </w:r>
          </w:p>
        </w:tc>
        <w:tc>
          <w:tcPr>
            <w:tcW w:w="1151" w:type="dxa"/>
            <w:noWrap/>
            <w:hideMark/>
          </w:tcPr>
          <w:p w14:paraId="538C254E"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0.055</w:t>
            </w:r>
          </w:p>
        </w:tc>
        <w:tc>
          <w:tcPr>
            <w:tcW w:w="1151" w:type="dxa"/>
            <w:noWrap/>
            <w:hideMark/>
          </w:tcPr>
          <w:p w14:paraId="42801480"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0.156</w:t>
            </w:r>
          </w:p>
        </w:tc>
        <w:tc>
          <w:tcPr>
            <w:tcW w:w="1151" w:type="dxa"/>
            <w:noWrap/>
            <w:hideMark/>
          </w:tcPr>
          <w:p w14:paraId="469F534F"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0.349</w:t>
            </w:r>
          </w:p>
        </w:tc>
        <w:tc>
          <w:tcPr>
            <w:tcW w:w="1151" w:type="dxa"/>
            <w:noWrap/>
            <w:hideMark/>
          </w:tcPr>
          <w:p w14:paraId="694BCB3F"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0.727</w:t>
            </w:r>
          </w:p>
        </w:tc>
      </w:tr>
      <w:tr w:rsidR="00651D3A" w:rsidRPr="00AE532A" w14:paraId="2DA1C157" w14:textId="77777777" w:rsidTr="00386E46">
        <w:trPr>
          <w:trHeight w:val="290"/>
        </w:trPr>
        <w:tc>
          <w:tcPr>
            <w:tcW w:w="4756" w:type="dxa"/>
            <w:noWrap/>
            <w:hideMark/>
          </w:tcPr>
          <w:p w14:paraId="5D5BD428"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Institutional</w:t>
            </w:r>
          </w:p>
        </w:tc>
        <w:tc>
          <w:tcPr>
            <w:tcW w:w="1151" w:type="dxa"/>
            <w:noWrap/>
            <w:hideMark/>
          </w:tcPr>
          <w:p w14:paraId="26E6E00B"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0.553</w:t>
            </w:r>
          </w:p>
        </w:tc>
        <w:tc>
          <w:tcPr>
            <w:tcW w:w="1151" w:type="dxa"/>
            <w:noWrap/>
            <w:hideMark/>
          </w:tcPr>
          <w:p w14:paraId="022DD3DA"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0.161</w:t>
            </w:r>
          </w:p>
        </w:tc>
        <w:tc>
          <w:tcPr>
            <w:tcW w:w="1151" w:type="dxa"/>
            <w:noWrap/>
            <w:hideMark/>
          </w:tcPr>
          <w:p w14:paraId="3324FB1B"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3.424</w:t>
            </w:r>
          </w:p>
        </w:tc>
        <w:tc>
          <w:tcPr>
            <w:tcW w:w="1151" w:type="dxa"/>
            <w:noWrap/>
            <w:hideMark/>
          </w:tcPr>
          <w:p w14:paraId="2CC21B65"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0.001</w:t>
            </w:r>
          </w:p>
        </w:tc>
      </w:tr>
      <w:tr w:rsidR="00651D3A" w:rsidRPr="00AE532A" w14:paraId="50A06A86" w14:textId="77777777" w:rsidTr="00386E46">
        <w:trPr>
          <w:trHeight w:val="290"/>
        </w:trPr>
        <w:tc>
          <w:tcPr>
            <w:tcW w:w="4756" w:type="dxa"/>
            <w:noWrap/>
            <w:hideMark/>
          </w:tcPr>
          <w:p w14:paraId="318303AB"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Technological/infrastructural</w:t>
            </w:r>
          </w:p>
        </w:tc>
        <w:tc>
          <w:tcPr>
            <w:tcW w:w="1151" w:type="dxa"/>
            <w:noWrap/>
            <w:hideMark/>
          </w:tcPr>
          <w:p w14:paraId="0A308187"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0.243</w:t>
            </w:r>
          </w:p>
        </w:tc>
        <w:tc>
          <w:tcPr>
            <w:tcW w:w="1151" w:type="dxa"/>
            <w:noWrap/>
            <w:hideMark/>
          </w:tcPr>
          <w:p w14:paraId="01E5D9AF"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0.162</w:t>
            </w:r>
          </w:p>
        </w:tc>
        <w:tc>
          <w:tcPr>
            <w:tcW w:w="1151" w:type="dxa"/>
            <w:noWrap/>
            <w:hideMark/>
          </w:tcPr>
          <w:p w14:paraId="69DCC68B"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1.501</w:t>
            </w:r>
          </w:p>
        </w:tc>
        <w:tc>
          <w:tcPr>
            <w:tcW w:w="1151" w:type="dxa"/>
            <w:noWrap/>
            <w:hideMark/>
          </w:tcPr>
          <w:p w14:paraId="55B9B6A3"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0.133</w:t>
            </w:r>
          </w:p>
        </w:tc>
      </w:tr>
      <w:tr w:rsidR="00651D3A" w:rsidRPr="00AE532A" w14:paraId="1EC911E4" w14:textId="77777777" w:rsidTr="00386E46">
        <w:trPr>
          <w:trHeight w:val="290"/>
        </w:trPr>
        <w:tc>
          <w:tcPr>
            <w:tcW w:w="4756" w:type="dxa"/>
            <w:noWrap/>
            <w:hideMark/>
          </w:tcPr>
          <w:p w14:paraId="35237251" w14:textId="77777777" w:rsidR="00651D3A" w:rsidRPr="00AE532A" w:rsidRDefault="00651D3A" w:rsidP="00FE56C1">
            <w:pPr>
              <w:rPr>
                <w:rFonts w:asciiTheme="majorHAnsi" w:eastAsia="Times New Roman" w:hAnsiTheme="majorHAnsi" w:cstheme="majorHAnsi"/>
                <w:lang w:val="en-GB"/>
              </w:rPr>
            </w:pPr>
            <w:proofErr w:type="spellStart"/>
            <w:r w:rsidRPr="00AE532A">
              <w:rPr>
                <w:rFonts w:asciiTheme="majorHAnsi" w:eastAsia="Times New Roman" w:hAnsiTheme="majorHAnsi" w:cstheme="majorHAnsi"/>
                <w:lang w:val="en-GB"/>
              </w:rPr>
              <w:t>settlement_ambiguous</w:t>
            </w:r>
            <w:proofErr w:type="spellEnd"/>
          </w:p>
        </w:tc>
        <w:tc>
          <w:tcPr>
            <w:tcW w:w="1151" w:type="dxa"/>
            <w:noWrap/>
            <w:hideMark/>
          </w:tcPr>
          <w:p w14:paraId="2BE56CE3"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0.372</w:t>
            </w:r>
          </w:p>
        </w:tc>
        <w:tc>
          <w:tcPr>
            <w:tcW w:w="1151" w:type="dxa"/>
            <w:noWrap/>
            <w:hideMark/>
          </w:tcPr>
          <w:p w14:paraId="1B8F03AE"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0.710</w:t>
            </w:r>
          </w:p>
        </w:tc>
        <w:tc>
          <w:tcPr>
            <w:tcW w:w="1151" w:type="dxa"/>
            <w:noWrap/>
            <w:hideMark/>
          </w:tcPr>
          <w:p w14:paraId="588CDB10"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0.524</w:t>
            </w:r>
          </w:p>
        </w:tc>
        <w:tc>
          <w:tcPr>
            <w:tcW w:w="1151" w:type="dxa"/>
            <w:noWrap/>
            <w:hideMark/>
          </w:tcPr>
          <w:p w14:paraId="2EBCDF23"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0.600</w:t>
            </w:r>
          </w:p>
        </w:tc>
      </w:tr>
      <w:tr w:rsidR="00651D3A" w:rsidRPr="00AE532A" w14:paraId="072B4531" w14:textId="77777777" w:rsidTr="00386E46">
        <w:trPr>
          <w:trHeight w:val="290"/>
        </w:trPr>
        <w:tc>
          <w:tcPr>
            <w:tcW w:w="4756" w:type="dxa"/>
            <w:noWrap/>
            <w:hideMark/>
          </w:tcPr>
          <w:p w14:paraId="22C018F1" w14:textId="77777777" w:rsidR="00651D3A" w:rsidRPr="00AE532A" w:rsidRDefault="00651D3A" w:rsidP="00FE56C1">
            <w:pPr>
              <w:rPr>
                <w:rFonts w:asciiTheme="majorHAnsi" w:eastAsia="Times New Roman" w:hAnsiTheme="majorHAnsi" w:cstheme="majorHAnsi"/>
                <w:lang w:val="en-GB"/>
              </w:rPr>
            </w:pPr>
            <w:proofErr w:type="spellStart"/>
            <w:r w:rsidRPr="00AE532A">
              <w:rPr>
                <w:rFonts w:asciiTheme="majorHAnsi" w:eastAsia="Times New Roman" w:hAnsiTheme="majorHAnsi" w:cstheme="majorHAnsi"/>
                <w:lang w:val="en-GB"/>
              </w:rPr>
              <w:t>settlement_rural</w:t>
            </w:r>
            <w:proofErr w:type="spellEnd"/>
          </w:p>
        </w:tc>
        <w:tc>
          <w:tcPr>
            <w:tcW w:w="1151" w:type="dxa"/>
            <w:noWrap/>
            <w:hideMark/>
          </w:tcPr>
          <w:p w14:paraId="3E89A979"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0.972</w:t>
            </w:r>
          </w:p>
        </w:tc>
        <w:tc>
          <w:tcPr>
            <w:tcW w:w="1151" w:type="dxa"/>
            <w:noWrap/>
            <w:hideMark/>
          </w:tcPr>
          <w:p w14:paraId="42374B38"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0.664</w:t>
            </w:r>
          </w:p>
        </w:tc>
        <w:tc>
          <w:tcPr>
            <w:tcW w:w="1151" w:type="dxa"/>
            <w:noWrap/>
            <w:hideMark/>
          </w:tcPr>
          <w:p w14:paraId="5E4D6907"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1.464</w:t>
            </w:r>
          </w:p>
        </w:tc>
        <w:tc>
          <w:tcPr>
            <w:tcW w:w="1151" w:type="dxa"/>
            <w:noWrap/>
            <w:hideMark/>
          </w:tcPr>
          <w:p w14:paraId="5AC30889"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0.143</w:t>
            </w:r>
          </w:p>
        </w:tc>
      </w:tr>
      <w:tr w:rsidR="00651D3A" w:rsidRPr="00AE532A" w14:paraId="29661942" w14:textId="77777777" w:rsidTr="00386E46">
        <w:trPr>
          <w:trHeight w:val="290"/>
        </w:trPr>
        <w:tc>
          <w:tcPr>
            <w:tcW w:w="4756" w:type="dxa"/>
            <w:noWrap/>
            <w:hideMark/>
          </w:tcPr>
          <w:p w14:paraId="220A1EFA" w14:textId="77777777" w:rsidR="00651D3A" w:rsidRPr="00AE532A" w:rsidRDefault="00651D3A" w:rsidP="00FE56C1">
            <w:pPr>
              <w:rPr>
                <w:rFonts w:asciiTheme="majorHAnsi" w:eastAsia="Times New Roman" w:hAnsiTheme="majorHAnsi" w:cstheme="majorHAnsi"/>
                <w:lang w:val="en-GB"/>
              </w:rPr>
            </w:pPr>
            <w:proofErr w:type="spellStart"/>
            <w:r w:rsidRPr="00AE532A">
              <w:rPr>
                <w:rFonts w:asciiTheme="majorHAnsi" w:eastAsia="Times New Roman" w:hAnsiTheme="majorHAnsi" w:cstheme="majorHAnsi"/>
                <w:lang w:val="en-GB"/>
              </w:rPr>
              <w:t>settlement_unclear</w:t>
            </w:r>
            <w:proofErr w:type="spellEnd"/>
          </w:p>
        </w:tc>
        <w:tc>
          <w:tcPr>
            <w:tcW w:w="1151" w:type="dxa"/>
            <w:noWrap/>
            <w:hideMark/>
          </w:tcPr>
          <w:p w14:paraId="79531CCE"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0.408</w:t>
            </w:r>
          </w:p>
        </w:tc>
        <w:tc>
          <w:tcPr>
            <w:tcW w:w="1151" w:type="dxa"/>
            <w:noWrap/>
            <w:hideMark/>
          </w:tcPr>
          <w:p w14:paraId="04850FB0"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0.685</w:t>
            </w:r>
          </w:p>
        </w:tc>
        <w:tc>
          <w:tcPr>
            <w:tcW w:w="1151" w:type="dxa"/>
            <w:noWrap/>
            <w:hideMark/>
          </w:tcPr>
          <w:p w14:paraId="7FB7885C"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0.595</w:t>
            </w:r>
          </w:p>
        </w:tc>
        <w:tc>
          <w:tcPr>
            <w:tcW w:w="1151" w:type="dxa"/>
            <w:noWrap/>
            <w:hideMark/>
          </w:tcPr>
          <w:p w14:paraId="3EF71ED1"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0.552</w:t>
            </w:r>
          </w:p>
        </w:tc>
      </w:tr>
      <w:tr w:rsidR="00651D3A" w:rsidRPr="00AE532A" w14:paraId="24291F56" w14:textId="77777777" w:rsidTr="00386E46">
        <w:trPr>
          <w:trHeight w:val="290"/>
        </w:trPr>
        <w:tc>
          <w:tcPr>
            <w:tcW w:w="4756" w:type="dxa"/>
            <w:noWrap/>
            <w:hideMark/>
          </w:tcPr>
          <w:p w14:paraId="4CE3D0F1" w14:textId="77777777" w:rsidR="00651D3A" w:rsidRPr="00AE532A" w:rsidRDefault="00651D3A" w:rsidP="00FE56C1">
            <w:pPr>
              <w:rPr>
                <w:rFonts w:asciiTheme="majorHAnsi" w:eastAsia="Times New Roman" w:hAnsiTheme="majorHAnsi" w:cstheme="majorHAnsi"/>
                <w:lang w:val="en-GB"/>
              </w:rPr>
            </w:pPr>
            <w:proofErr w:type="spellStart"/>
            <w:r w:rsidRPr="00AE532A">
              <w:rPr>
                <w:rFonts w:asciiTheme="majorHAnsi" w:eastAsia="Times New Roman" w:hAnsiTheme="majorHAnsi" w:cstheme="majorHAnsi"/>
                <w:lang w:val="en-GB"/>
              </w:rPr>
              <w:t>settlement_urban</w:t>
            </w:r>
            <w:proofErr w:type="spellEnd"/>
          </w:p>
        </w:tc>
        <w:tc>
          <w:tcPr>
            <w:tcW w:w="1151" w:type="dxa"/>
            <w:noWrap/>
            <w:hideMark/>
          </w:tcPr>
          <w:p w14:paraId="5AD390D4"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0.482</w:t>
            </w:r>
          </w:p>
        </w:tc>
        <w:tc>
          <w:tcPr>
            <w:tcW w:w="1151" w:type="dxa"/>
            <w:noWrap/>
            <w:hideMark/>
          </w:tcPr>
          <w:p w14:paraId="016808B6"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0.674</w:t>
            </w:r>
          </w:p>
        </w:tc>
        <w:tc>
          <w:tcPr>
            <w:tcW w:w="1151" w:type="dxa"/>
            <w:noWrap/>
            <w:hideMark/>
          </w:tcPr>
          <w:p w14:paraId="0F22CC9E"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0.714</w:t>
            </w:r>
          </w:p>
        </w:tc>
        <w:tc>
          <w:tcPr>
            <w:tcW w:w="1151" w:type="dxa"/>
            <w:noWrap/>
            <w:hideMark/>
          </w:tcPr>
          <w:p w14:paraId="45107A1A"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0.475</w:t>
            </w:r>
          </w:p>
        </w:tc>
      </w:tr>
      <w:tr w:rsidR="00651D3A" w:rsidRPr="00AE532A" w14:paraId="02B3E6CB" w14:textId="77777777" w:rsidTr="00386E46">
        <w:trPr>
          <w:trHeight w:val="290"/>
        </w:trPr>
        <w:tc>
          <w:tcPr>
            <w:tcW w:w="4756" w:type="dxa"/>
            <w:noWrap/>
            <w:hideMark/>
          </w:tcPr>
          <w:p w14:paraId="58A3E6FB"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lastRenderedPageBreak/>
              <w:t>Academia</w:t>
            </w:r>
          </w:p>
        </w:tc>
        <w:tc>
          <w:tcPr>
            <w:tcW w:w="1151" w:type="dxa"/>
            <w:noWrap/>
            <w:hideMark/>
          </w:tcPr>
          <w:p w14:paraId="22E102A1"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0.526</w:t>
            </w:r>
          </w:p>
        </w:tc>
        <w:tc>
          <w:tcPr>
            <w:tcW w:w="1151" w:type="dxa"/>
            <w:noWrap/>
            <w:hideMark/>
          </w:tcPr>
          <w:p w14:paraId="2D2E8CFE"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0.286</w:t>
            </w:r>
          </w:p>
        </w:tc>
        <w:tc>
          <w:tcPr>
            <w:tcW w:w="1151" w:type="dxa"/>
            <w:noWrap/>
            <w:hideMark/>
          </w:tcPr>
          <w:p w14:paraId="6DE3B015"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1.838</w:t>
            </w:r>
          </w:p>
        </w:tc>
        <w:tc>
          <w:tcPr>
            <w:tcW w:w="1151" w:type="dxa"/>
            <w:noWrap/>
            <w:hideMark/>
          </w:tcPr>
          <w:p w14:paraId="52E6FE3A"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0.066</w:t>
            </w:r>
          </w:p>
        </w:tc>
      </w:tr>
      <w:tr w:rsidR="00651D3A" w:rsidRPr="00AE532A" w14:paraId="165C1A5A" w14:textId="77777777" w:rsidTr="00386E46">
        <w:trPr>
          <w:trHeight w:val="290"/>
        </w:trPr>
        <w:tc>
          <w:tcPr>
            <w:tcW w:w="4756" w:type="dxa"/>
            <w:noWrap/>
            <w:hideMark/>
          </w:tcPr>
          <w:p w14:paraId="4AA9A68E"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Civil society (international/multinational/national)</w:t>
            </w:r>
          </w:p>
        </w:tc>
        <w:tc>
          <w:tcPr>
            <w:tcW w:w="1151" w:type="dxa"/>
            <w:noWrap/>
            <w:hideMark/>
          </w:tcPr>
          <w:p w14:paraId="696760E4"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0.214</w:t>
            </w:r>
          </w:p>
        </w:tc>
        <w:tc>
          <w:tcPr>
            <w:tcW w:w="1151" w:type="dxa"/>
            <w:noWrap/>
            <w:hideMark/>
          </w:tcPr>
          <w:p w14:paraId="3DFCEA5D"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0.297</w:t>
            </w:r>
          </w:p>
        </w:tc>
        <w:tc>
          <w:tcPr>
            <w:tcW w:w="1151" w:type="dxa"/>
            <w:noWrap/>
            <w:hideMark/>
          </w:tcPr>
          <w:p w14:paraId="2AB7BBF7"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0.723</w:t>
            </w:r>
          </w:p>
        </w:tc>
        <w:tc>
          <w:tcPr>
            <w:tcW w:w="1151" w:type="dxa"/>
            <w:noWrap/>
            <w:hideMark/>
          </w:tcPr>
          <w:p w14:paraId="65B2C5D3"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0.470</w:t>
            </w:r>
          </w:p>
        </w:tc>
      </w:tr>
      <w:tr w:rsidR="00651D3A" w:rsidRPr="00AE532A" w14:paraId="26393861" w14:textId="77777777" w:rsidTr="00386E46">
        <w:trPr>
          <w:trHeight w:val="290"/>
        </w:trPr>
        <w:tc>
          <w:tcPr>
            <w:tcW w:w="4756" w:type="dxa"/>
            <w:noWrap/>
            <w:hideMark/>
          </w:tcPr>
          <w:p w14:paraId="666BBB58"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Civil society (sub-national or local)</w:t>
            </w:r>
          </w:p>
        </w:tc>
        <w:tc>
          <w:tcPr>
            <w:tcW w:w="1151" w:type="dxa"/>
            <w:noWrap/>
            <w:hideMark/>
          </w:tcPr>
          <w:p w14:paraId="4DFF1834"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-0.072</w:t>
            </w:r>
          </w:p>
        </w:tc>
        <w:tc>
          <w:tcPr>
            <w:tcW w:w="1151" w:type="dxa"/>
            <w:noWrap/>
            <w:hideMark/>
          </w:tcPr>
          <w:p w14:paraId="4E5058AF"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0.197</w:t>
            </w:r>
          </w:p>
        </w:tc>
        <w:tc>
          <w:tcPr>
            <w:tcW w:w="1151" w:type="dxa"/>
            <w:noWrap/>
            <w:hideMark/>
          </w:tcPr>
          <w:p w14:paraId="7B670A96"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-0.362</w:t>
            </w:r>
          </w:p>
        </w:tc>
        <w:tc>
          <w:tcPr>
            <w:tcW w:w="1151" w:type="dxa"/>
            <w:noWrap/>
            <w:hideMark/>
          </w:tcPr>
          <w:p w14:paraId="3B0E149A"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0.717</w:t>
            </w:r>
          </w:p>
        </w:tc>
      </w:tr>
      <w:tr w:rsidR="00651D3A" w:rsidRPr="00AE532A" w14:paraId="3BB792AC" w14:textId="77777777" w:rsidTr="00386E46">
        <w:trPr>
          <w:trHeight w:val="290"/>
        </w:trPr>
        <w:tc>
          <w:tcPr>
            <w:tcW w:w="4756" w:type="dxa"/>
            <w:noWrap/>
            <w:hideMark/>
          </w:tcPr>
          <w:p w14:paraId="7C34B24F"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Government (local)</w:t>
            </w:r>
          </w:p>
        </w:tc>
        <w:tc>
          <w:tcPr>
            <w:tcW w:w="1151" w:type="dxa"/>
            <w:noWrap/>
            <w:hideMark/>
          </w:tcPr>
          <w:p w14:paraId="0CA96F12"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0.353</w:t>
            </w:r>
          </w:p>
        </w:tc>
        <w:tc>
          <w:tcPr>
            <w:tcW w:w="1151" w:type="dxa"/>
            <w:noWrap/>
            <w:hideMark/>
          </w:tcPr>
          <w:p w14:paraId="5B16CE71"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0.198</w:t>
            </w:r>
          </w:p>
        </w:tc>
        <w:tc>
          <w:tcPr>
            <w:tcW w:w="1151" w:type="dxa"/>
            <w:noWrap/>
            <w:hideMark/>
          </w:tcPr>
          <w:p w14:paraId="14FABB24"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1.788</w:t>
            </w:r>
          </w:p>
        </w:tc>
        <w:tc>
          <w:tcPr>
            <w:tcW w:w="1151" w:type="dxa"/>
            <w:noWrap/>
            <w:hideMark/>
          </w:tcPr>
          <w:p w14:paraId="71EA11BE"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0.074</w:t>
            </w:r>
          </w:p>
        </w:tc>
      </w:tr>
      <w:tr w:rsidR="00651D3A" w:rsidRPr="00AE532A" w14:paraId="60980168" w14:textId="77777777" w:rsidTr="00386E46">
        <w:trPr>
          <w:trHeight w:val="290"/>
        </w:trPr>
        <w:tc>
          <w:tcPr>
            <w:tcW w:w="4756" w:type="dxa"/>
            <w:noWrap/>
            <w:hideMark/>
          </w:tcPr>
          <w:p w14:paraId="0C8292A6"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Government (national)</w:t>
            </w:r>
          </w:p>
        </w:tc>
        <w:tc>
          <w:tcPr>
            <w:tcW w:w="1151" w:type="dxa"/>
            <w:noWrap/>
            <w:hideMark/>
          </w:tcPr>
          <w:p w14:paraId="0840ACB2"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0.118</w:t>
            </w:r>
          </w:p>
        </w:tc>
        <w:tc>
          <w:tcPr>
            <w:tcW w:w="1151" w:type="dxa"/>
            <w:noWrap/>
            <w:hideMark/>
          </w:tcPr>
          <w:p w14:paraId="342DD998"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0.176</w:t>
            </w:r>
          </w:p>
        </w:tc>
        <w:tc>
          <w:tcPr>
            <w:tcW w:w="1151" w:type="dxa"/>
            <w:noWrap/>
            <w:hideMark/>
          </w:tcPr>
          <w:p w14:paraId="5E016725"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0.669</w:t>
            </w:r>
          </w:p>
        </w:tc>
        <w:tc>
          <w:tcPr>
            <w:tcW w:w="1151" w:type="dxa"/>
            <w:noWrap/>
            <w:hideMark/>
          </w:tcPr>
          <w:p w14:paraId="76DEE8DB"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0.504</w:t>
            </w:r>
          </w:p>
        </w:tc>
      </w:tr>
      <w:tr w:rsidR="00651D3A" w:rsidRPr="00AE532A" w14:paraId="4786BF20" w14:textId="77777777" w:rsidTr="00386E46">
        <w:trPr>
          <w:trHeight w:val="290"/>
        </w:trPr>
        <w:tc>
          <w:tcPr>
            <w:tcW w:w="4756" w:type="dxa"/>
            <w:noWrap/>
            <w:hideMark/>
          </w:tcPr>
          <w:p w14:paraId="427AE9B1"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Government (sub-national)</w:t>
            </w:r>
          </w:p>
        </w:tc>
        <w:tc>
          <w:tcPr>
            <w:tcW w:w="1151" w:type="dxa"/>
            <w:noWrap/>
            <w:hideMark/>
          </w:tcPr>
          <w:p w14:paraId="00640F42"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0.352</w:t>
            </w:r>
          </w:p>
        </w:tc>
        <w:tc>
          <w:tcPr>
            <w:tcW w:w="1151" w:type="dxa"/>
            <w:noWrap/>
            <w:hideMark/>
          </w:tcPr>
          <w:p w14:paraId="19AA164B"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0.233</w:t>
            </w:r>
          </w:p>
        </w:tc>
        <w:tc>
          <w:tcPr>
            <w:tcW w:w="1151" w:type="dxa"/>
            <w:noWrap/>
            <w:hideMark/>
          </w:tcPr>
          <w:p w14:paraId="2D260162"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1.512</w:t>
            </w:r>
          </w:p>
        </w:tc>
        <w:tc>
          <w:tcPr>
            <w:tcW w:w="1151" w:type="dxa"/>
            <w:noWrap/>
            <w:hideMark/>
          </w:tcPr>
          <w:p w14:paraId="260FCF0C"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0.131</w:t>
            </w:r>
          </w:p>
        </w:tc>
      </w:tr>
      <w:tr w:rsidR="00651D3A" w:rsidRPr="00AE532A" w14:paraId="63C18F7A" w14:textId="77777777" w:rsidTr="00386E46">
        <w:trPr>
          <w:trHeight w:val="290"/>
        </w:trPr>
        <w:tc>
          <w:tcPr>
            <w:tcW w:w="4756" w:type="dxa"/>
            <w:noWrap/>
            <w:hideMark/>
          </w:tcPr>
          <w:p w14:paraId="175EF835"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Individuals or households</w:t>
            </w:r>
          </w:p>
        </w:tc>
        <w:tc>
          <w:tcPr>
            <w:tcW w:w="1151" w:type="dxa"/>
            <w:noWrap/>
            <w:hideMark/>
          </w:tcPr>
          <w:p w14:paraId="3164CAF8"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-0.201</w:t>
            </w:r>
          </w:p>
        </w:tc>
        <w:tc>
          <w:tcPr>
            <w:tcW w:w="1151" w:type="dxa"/>
            <w:noWrap/>
            <w:hideMark/>
          </w:tcPr>
          <w:p w14:paraId="02CB4B0A"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0.213</w:t>
            </w:r>
          </w:p>
        </w:tc>
        <w:tc>
          <w:tcPr>
            <w:tcW w:w="1151" w:type="dxa"/>
            <w:noWrap/>
            <w:hideMark/>
          </w:tcPr>
          <w:p w14:paraId="4C0A61EC"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-0.943</w:t>
            </w:r>
          </w:p>
        </w:tc>
        <w:tc>
          <w:tcPr>
            <w:tcW w:w="1151" w:type="dxa"/>
            <w:noWrap/>
            <w:hideMark/>
          </w:tcPr>
          <w:p w14:paraId="455B89C8"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0.346</w:t>
            </w:r>
          </w:p>
        </w:tc>
      </w:tr>
      <w:tr w:rsidR="00651D3A" w:rsidRPr="00AE532A" w14:paraId="2DDB5F35" w14:textId="77777777" w:rsidTr="00386E46">
        <w:trPr>
          <w:trHeight w:val="290"/>
        </w:trPr>
        <w:tc>
          <w:tcPr>
            <w:tcW w:w="4756" w:type="dxa"/>
            <w:noWrap/>
            <w:hideMark/>
          </w:tcPr>
          <w:p w14:paraId="13AA22A6"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International or multinational governance institutions</w:t>
            </w:r>
          </w:p>
        </w:tc>
        <w:tc>
          <w:tcPr>
            <w:tcW w:w="1151" w:type="dxa"/>
            <w:noWrap/>
            <w:hideMark/>
          </w:tcPr>
          <w:p w14:paraId="0100004B"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0.569</w:t>
            </w:r>
          </w:p>
        </w:tc>
        <w:tc>
          <w:tcPr>
            <w:tcW w:w="1151" w:type="dxa"/>
            <w:noWrap/>
            <w:hideMark/>
          </w:tcPr>
          <w:p w14:paraId="7817E362"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0.269</w:t>
            </w:r>
          </w:p>
        </w:tc>
        <w:tc>
          <w:tcPr>
            <w:tcW w:w="1151" w:type="dxa"/>
            <w:noWrap/>
            <w:hideMark/>
          </w:tcPr>
          <w:p w14:paraId="477B11E6"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2.116</w:t>
            </w:r>
          </w:p>
        </w:tc>
        <w:tc>
          <w:tcPr>
            <w:tcW w:w="1151" w:type="dxa"/>
            <w:noWrap/>
            <w:hideMark/>
          </w:tcPr>
          <w:p w14:paraId="576A8E21"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0.034</w:t>
            </w:r>
          </w:p>
        </w:tc>
      </w:tr>
      <w:tr w:rsidR="00651D3A" w:rsidRPr="00AE532A" w14:paraId="5509909E" w14:textId="77777777" w:rsidTr="00386E46">
        <w:trPr>
          <w:trHeight w:val="290"/>
        </w:trPr>
        <w:tc>
          <w:tcPr>
            <w:tcW w:w="4756" w:type="dxa"/>
            <w:noWrap/>
            <w:hideMark/>
          </w:tcPr>
          <w:p w14:paraId="53E03837"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Other</w:t>
            </w:r>
          </w:p>
        </w:tc>
        <w:tc>
          <w:tcPr>
            <w:tcW w:w="1151" w:type="dxa"/>
            <w:noWrap/>
            <w:hideMark/>
          </w:tcPr>
          <w:p w14:paraId="5BD96627"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0.276</w:t>
            </w:r>
          </w:p>
        </w:tc>
        <w:tc>
          <w:tcPr>
            <w:tcW w:w="1151" w:type="dxa"/>
            <w:noWrap/>
            <w:hideMark/>
          </w:tcPr>
          <w:p w14:paraId="3E30CDA5"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0.406</w:t>
            </w:r>
          </w:p>
        </w:tc>
        <w:tc>
          <w:tcPr>
            <w:tcW w:w="1151" w:type="dxa"/>
            <w:noWrap/>
            <w:hideMark/>
          </w:tcPr>
          <w:p w14:paraId="714E06DC"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0.680</w:t>
            </w:r>
          </w:p>
        </w:tc>
        <w:tc>
          <w:tcPr>
            <w:tcW w:w="1151" w:type="dxa"/>
            <w:noWrap/>
            <w:hideMark/>
          </w:tcPr>
          <w:p w14:paraId="596A108B"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0.496</w:t>
            </w:r>
          </w:p>
        </w:tc>
      </w:tr>
      <w:tr w:rsidR="00651D3A" w:rsidRPr="00AE532A" w14:paraId="2E27B489" w14:textId="77777777" w:rsidTr="00386E46">
        <w:trPr>
          <w:trHeight w:val="290"/>
        </w:trPr>
        <w:tc>
          <w:tcPr>
            <w:tcW w:w="4756" w:type="dxa"/>
            <w:noWrap/>
            <w:hideMark/>
          </w:tcPr>
          <w:p w14:paraId="6AFDDB5B"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Private sector (corporations)</w:t>
            </w:r>
          </w:p>
        </w:tc>
        <w:tc>
          <w:tcPr>
            <w:tcW w:w="1151" w:type="dxa"/>
            <w:noWrap/>
            <w:hideMark/>
          </w:tcPr>
          <w:p w14:paraId="27D529B9"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0.466</w:t>
            </w:r>
          </w:p>
        </w:tc>
        <w:tc>
          <w:tcPr>
            <w:tcW w:w="1151" w:type="dxa"/>
            <w:noWrap/>
            <w:hideMark/>
          </w:tcPr>
          <w:p w14:paraId="37AE54D5"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0.335</w:t>
            </w:r>
          </w:p>
        </w:tc>
        <w:tc>
          <w:tcPr>
            <w:tcW w:w="1151" w:type="dxa"/>
            <w:noWrap/>
            <w:hideMark/>
          </w:tcPr>
          <w:p w14:paraId="35F932D1"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1.393</w:t>
            </w:r>
          </w:p>
        </w:tc>
        <w:tc>
          <w:tcPr>
            <w:tcW w:w="1151" w:type="dxa"/>
            <w:noWrap/>
            <w:hideMark/>
          </w:tcPr>
          <w:p w14:paraId="341F41AF"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0.163</w:t>
            </w:r>
          </w:p>
        </w:tc>
      </w:tr>
      <w:tr w:rsidR="00651D3A" w:rsidRPr="00AE532A" w14:paraId="7D90AB17" w14:textId="77777777" w:rsidTr="00386E46">
        <w:trPr>
          <w:trHeight w:val="290"/>
        </w:trPr>
        <w:tc>
          <w:tcPr>
            <w:tcW w:w="4756" w:type="dxa"/>
            <w:noWrap/>
            <w:hideMark/>
          </w:tcPr>
          <w:p w14:paraId="4445BD11"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Private sector (SME)</w:t>
            </w:r>
          </w:p>
        </w:tc>
        <w:tc>
          <w:tcPr>
            <w:tcW w:w="1151" w:type="dxa"/>
            <w:noWrap/>
            <w:hideMark/>
          </w:tcPr>
          <w:p w14:paraId="42731216"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-0.071</w:t>
            </w:r>
          </w:p>
        </w:tc>
        <w:tc>
          <w:tcPr>
            <w:tcW w:w="1151" w:type="dxa"/>
            <w:noWrap/>
            <w:hideMark/>
          </w:tcPr>
          <w:p w14:paraId="5389B8D2"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0.245</w:t>
            </w:r>
          </w:p>
        </w:tc>
        <w:tc>
          <w:tcPr>
            <w:tcW w:w="1151" w:type="dxa"/>
            <w:noWrap/>
            <w:hideMark/>
          </w:tcPr>
          <w:p w14:paraId="65844088"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-0.292</w:t>
            </w:r>
          </w:p>
        </w:tc>
        <w:tc>
          <w:tcPr>
            <w:tcW w:w="1151" w:type="dxa"/>
            <w:noWrap/>
            <w:hideMark/>
          </w:tcPr>
          <w:p w14:paraId="1DAC7EFE"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0.770</w:t>
            </w:r>
          </w:p>
        </w:tc>
      </w:tr>
      <w:tr w:rsidR="00651D3A" w:rsidRPr="00AE532A" w14:paraId="695237F7" w14:textId="77777777" w:rsidTr="00386E46">
        <w:trPr>
          <w:trHeight w:val="290"/>
        </w:trPr>
        <w:tc>
          <w:tcPr>
            <w:tcW w:w="4756" w:type="dxa"/>
            <w:noWrap/>
            <w:hideMark/>
          </w:tcPr>
          <w:p w14:paraId="320082DF"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Assessing</w:t>
            </w:r>
          </w:p>
        </w:tc>
        <w:tc>
          <w:tcPr>
            <w:tcW w:w="1151" w:type="dxa"/>
            <w:noWrap/>
            <w:hideMark/>
          </w:tcPr>
          <w:p w14:paraId="58A9860B"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-0.079</w:t>
            </w:r>
          </w:p>
        </w:tc>
        <w:tc>
          <w:tcPr>
            <w:tcW w:w="1151" w:type="dxa"/>
            <w:noWrap/>
            <w:hideMark/>
          </w:tcPr>
          <w:p w14:paraId="7A883673"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0.197</w:t>
            </w:r>
          </w:p>
        </w:tc>
        <w:tc>
          <w:tcPr>
            <w:tcW w:w="1151" w:type="dxa"/>
            <w:noWrap/>
            <w:hideMark/>
          </w:tcPr>
          <w:p w14:paraId="569DCD8A"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-0.399</w:t>
            </w:r>
          </w:p>
        </w:tc>
        <w:tc>
          <w:tcPr>
            <w:tcW w:w="1151" w:type="dxa"/>
            <w:noWrap/>
            <w:hideMark/>
          </w:tcPr>
          <w:p w14:paraId="7EE31965"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0.690</w:t>
            </w:r>
          </w:p>
        </w:tc>
      </w:tr>
      <w:tr w:rsidR="00651D3A" w:rsidRPr="00AE532A" w14:paraId="43524DC3" w14:textId="77777777" w:rsidTr="00386E46">
        <w:trPr>
          <w:trHeight w:val="290"/>
        </w:trPr>
        <w:tc>
          <w:tcPr>
            <w:tcW w:w="4756" w:type="dxa"/>
            <w:noWrap/>
            <w:hideMark/>
          </w:tcPr>
          <w:p w14:paraId="1239FDBD"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Awareness raising</w:t>
            </w:r>
          </w:p>
        </w:tc>
        <w:tc>
          <w:tcPr>
            <w:tcW w:w="1151" w:type="dxa"/>
            <w:noWrap/>
            <w:hideMark/>
          </w:tcPr>
          <w:p w14:paraId="55C7EA90"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0.079</w:t>
            </w:r>
          </w:p>
        </w:tc>
        <w:tc>
          <w:tcPr>
            <w:tcW w:w="1151" w:type="dxa"/>
            <w:noWrap/>
            <w:hideMark/>
          </w:tcPr>
          <w:p w14:paraId="717E8B46"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0.173</w:t>
            </w:r>
          </w:p>
        </w:tc>
        <w:tc>
          <w:tcPr>
            <w:tcW w:w="1151" w:type="dxa"/>
            <w:noWrap/>
            <w:hideMark/>
          </w:tcPr>
          <w:p w14:paraId="1EB1EB07"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0.456</w:t>
            </w:r>
          </w:p>
        </w:tc>
        <w:tc>
          <w:tcPr>
            <w:tcW w:w="1151" w:type="dxa"/>
            <w:noWrap/>
            <w:hideMark/>
          </w:tcPr>
          <w:p w14:paraId="2A9222EB"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0.649</w:t>
            </w:r>
          </w:p>
        </w:tc>
      </w:tr>
      <w:tr w:rsidR="00651D3A" w:rsidRPr="00AE532A" w14:paraId="7E2E63D0" w14:textId="77777777" w:rsidTr="00386E46">
        <w:trPr>
          <w:trHeight w:val="290"/>
        </w:trPr>
        <w:tc>
          <w:tcPr>
            <w:tcW w:w="4756" w:type="dxa"/>
            <w:noWrap/>
            <w:hideMark/>
          </w:tcPr>
          <w:p w14:paraId="477E1B1D"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Coordinating interaction</w:t>
            </w:r>
          </w:p>
        </w:tc>
        <w:tc>
          <w:tcPr>
            <w:tcW w:w="1151" w:type="dxa"/>
            <w:noWrap/>
            <w:hideMark/>
          </w:tcPr>
          <w:p w14:paraId="4BE3093E"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0.392</w:t>
            </w:r>
          </w:p>
        </w:tc>
        <w:tc>
          <w:tcPr>
            <w:tcW w:w="1151" w:type="dxa"/>
            <w:noWrap/>
            <w:hideMark/>
          </w:tcPr>
          <w:p w14:paraId="5FE663F7"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0.185</w:t>
            </w:r>
          </w:p>
        </w:tc>
        <w:tc>
          <w:tcPr>
            <w:tcW w:w="1151" w:type="dxa"/>
            <w:noWrap/>
            <w:hideMark/>
          </w:tcPr>
          <w:p w14:paraId="2495EFC5"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2.124</w:t>
            </w:r>
          </w:p>
        </w:tc>
        <w:tc>
          <w:tcPr>
            <w:tcW w:w="1151" w:type="dxa"/>
            <w:noWrap/>
            <w:hideMark/>
          </w:tcPr>
          <w:p w14:paraId="271C27C4"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0.034</w:t>
            </w:r>
          </w:p>
        </w:tc>
      </w:tr>
      <w:tr w:rsidR="00651D3A" w:rsidRPr="00AE532A" w14:paraId="02C0341A" w14:textId="77777777" w:rsidTr="00386E46">
        <w:trPr>
          <w:trHeight w:val="290"/>
        </w:trPr>
        <w:tc>
          <w:tcPr>
            <w:tcW w:w="4756" w:type="dxa"/>
            <w:noWrap/>
            <w:hideMark/>
          </w:tcPr>
          <w:p w14:paraId="54B82C0E"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Financing of measures</w:t>
            </w:r>
          </w:p>
        </w:tc>
        <w:tc>
          <w:tcPr>
            <w:tcW w:w="1151" w:type="dxa"/>
            <w:noWrap/>
            <w:hideMark/>
          </w:tcPr>
          <w:p w14:paraId="387EFAEA"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-0.111</w:t>
            </w:r>
          </w:p>
        </w:tc>
        <w:tc>
          <w:tcPr>
            <w:tcW w:w="1151" w:type="dxa"/>
            <w:noWrap/>
            <w:hideMark/>
          </w:tcPr>
          <w:p w14:paraId="7A6CB713"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0.169</w:t>
            </w:r>
          </w:p>
        </w:tc>
        <w:tc>
          <w:tcPr>
            <w:tcW w:w="1151" w:type="dxa"/>
            <w:noWrap/>
            <w:hideMark/>
          </w:tcPr>
          <w:p w14:paraId="37B84C76"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-0.656</w:t>
            </w:r>
          </w:p>
        </w:tc>
        <w:tc>
          <w:tcPr>
            <w:tcW w:w="1151" w:type="dxa"/>
            <w:noWrap/>
            <w:hideMark/>
          </w:tcPr>
          <w:p w14:paraId="345A2EBF"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0.512</w:t>
            </w:r>
          </w:p>
        </w:tc>
      </w:tr>
      <w:tr w:rsidR="00651D3A" w:rsidRPr="00AE532A" w14:paraId="0CE1BD34" w14:textId="77777777" w:rsidTr="00386E46">
        <w:trPr>
          <w:trHeight w:val="290"/>
        </w:trPr>
        <w:tc>
          <w:tcPr>
            <w:tcW w:w="4756" w:type="dxa"/>
            <w:noWrap/>
            <w:hideMark/>
          </w:tcPr>
          <w:p w14:paraId="229B6D57"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Implementing</w:t>
            </w:r>
          </w:p>
        </w:tc>
        <w:tc>
          <w:tcPr>
            <w:tcW w:w="1151" w:type="dxa"/>
            <w:noWrap/>
            <w:hideMark/>
          </w:tcPr>
          <w:p w14:paraId="3FBE564F"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-0.285</w:t>
            </w:r>
          </w:p>
        </w:tc>
        <w:tc>
          <w:tcPr>
            <w:tcW w:w="1151" w:type="dxa"/>
            <w:noWrap/>
            <w:hideMark/>
          </w:tcPr>
          <w:p w14:paraId="0401EBEB"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0.350</w:t>
            </w:r>
          </w:p>
        </w:tc>
        <w:tc>
          <w:tcPr>
            <w:tcW w:w="1151" w:type="dxa"/>
            <w:noWrap/>
            <w:hideMark/>
          </w:tcPr>
          <w:p w14:paraId="58C45A54"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-0.812</w:t>
            </w:r>
          </w:p>
        </w:tc>
        <w:tc>
          <w:tcPr>
            <w:tcW w:w="1151" w:type="dxa"/>
            <w:noWrap/>
            <w:hideMark/>
          </w:tcPr>
          <w:p w14:paraId="7FCA3F0C"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0.417</w:t>
            </w:r>
          </w:p>
        </w:tc>
      </w:tr>
      <w:tr w:rsidR="00651D3A" w:rsidRPr="00AE532A" w14:paraId="0B790C54" w14:textId="77777777" w:rsidTr="00386E46">
        <w:trPr>
          <w:trHeight w:val="290"/>
        </w:trPr>
        <w:tc>
          <w:tcPr>
            <w:tcW w:w="4756" w:type="dxa"/>
            <w:noWrap/>
            <w:hideMark/>
          </w:tcPr>
          <w:p w14:paraId="4B242186"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Monitoring and evaluating</w:t>
            </w:r>
          </w:p>
        </w:tc>
        <w:tc>
          <w:tcPr>
            <w:tcW w:w="1151" w:type="dxa"/>
            <w:noWrap/>
            <w:hideMark/>
          </w:tcPr>
          <w:p w14:paraId="4426DCE8"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-0.736</w:t>
            </w:r>
          </w:p>
        </w:tc>
        <w:tc>
          <w:tcPr>
            <w:tcW w:w="1151" w:type="dxa"/>
            <w:noWrap/>
            <w:hideMark/>
          </w:tcPr>
          <w:p w14:paraId="21F59835"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0.260</w:t>
            </w:r>
          </w:p>
        </w:tc>
        <w:tc>
          <w:tcPr>
            <w:tcW w:w="1151" w:type="dxa"/>
            <w:noWrap/>
            <w:hideMark/>
          </w:tcPr>
          <w:p w14:paraId="65DD009E"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-2.834</w:t>
            </w:r>
          </w:p>
        </w:tc>
        <w:tc>
          <w:tcPr>
            <w:tcW w:w="1151" w:type="dxa"/>
            <w:noWrap/>
            <w:hideMark/>
          </w:tcPr>
          <w:p w14:paraId="6A6DA5A8"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0.005</w:t>
            </w:r>
          </w:p>
        </w:tc>
      </w:tr>
      <w:tr w:rsidR="00651D3A" w:rsidRPr="00AE532A" w14:paraId="50045730" w14:textId="77777777" w:rsidTr="00386E46">
        <w:trPr>
          <w:trHeight w:val="290"/>
        </w:trPr>
        <w:tc>
          <w:tcPr>
            <w:tcW w:w="4756" w:type="dxa"/>
            <w:noWrap/>
            <w:hideMark/>
          </w:tcPr>
          <w:p w14:paraId="3DDAB461"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Other</w:t>
            </w:r>
          </w:p>
        </w:tc>
        <w:tc>
          <w:tcPr>
            <w:tcW w:w="1151" w:type="dxa"/>
            <w:noWrap/>
            <w:hideMark/>
          </w:tcPr>
          <w:p w14:paraId="0A46BA1E"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0.436</w:t>
            </w:r>
          </w:p>
        </w:tc>
        <w:tc>
          <w:tcPr>
            <w:tcW w:w="1151" w:type="dxa"/>
            <w:noWrap/>
            <w:hideMark/>
          </w:tcPr>
          <w:p w14:paraId="565ED24F"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0.441</w:t>
            </w:r>
          </w:p>
        </w:tc>
        <w:tc>
          <w:tcPr>
            <w:tcW w:w="1151" w:type="dxa"/>
            <w:noWrap/>
            <w:hideMark/>
          </w:tcPr>
          <w:p w14:paraId="0EB7107F"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0.989</w:t>
            </w:r>
          </w:p>
        </w:tc>
        <w:tc>
          <w:tcPr>
            <w:tcW w:w="1151" w:type="dxa"/>
            <w:noWrap/>
            <w:hideMark/>
          </w:tcPr>
          <w:p w14:paraId="20008BEA"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0.323</w:t>
            </w:r>
          </w:p>
        </w:tc>
      </w:tr>
      <w:tr w:rsidR="00651D3A" w:rsidRPr="00AE532A" w14:paraId="44CFC7FA" w14:textId="77777777" w:rsidTr="00386E46">
        <w:trPr>
          <w:trHeight w:val="290"/>
        </w:trPr>
        <w:tc>
          <w:tcPr>
            <w:tcW w:w="4756" w:type="dxa"/>
            <w:noWrap/>
            <w:hideMark/>
          </w:tcPr>
          <w:p w14:paraId="5191BBB5"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Planning</w:t>
            </w:r>
          </w:p>
        </w:tc>
        <w:tc>
          <w:tcPr>
            <w:tcW w:w="1151" w:type="dxa"/>
            <w:noWrap/>
            <w:hideMark/>
          </w:tcPr>
          <w:p w14:paraId="5EDADE7A"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0.217</w:t>
            </w:r>
          </w:p>
        </w:tc>
        <w:tc>
          <w:tcPr>
            <w:tcW w:w="1151" w:type="dxa"/>
            <w:noWrap/>
            <w:hideMark/>
          </w:tcPr>
          <w:p w14:paraId="0D95D25A"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0.167</w:t>
            </w:r>
          </w:p>
        </w:tc>
        <w:tc>
          <w:tcPr>
            <w:tcW w:w="1151" w:type="dxa"/>
            <w:noWrap/>
            <w:hideMark/>
          </w:tcPr>
          <w:p w14:paraId="47B38CFA"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1.300</w:t>
            </w:r>
          </w:p>
        </w:tc>
        <w:tc>
          <w:tcPr>
            <w:tcW w:w="1151" w:type="dxa"/>
            <w:noWrap/>
            <w:hideMark/>
          </w:tcPr>
          <w:p w14:paraId="4E343B32"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0.193</w:t>
            </w:r>
          </w:p>
        </w:tc>
      </w:tr>
      <w:tr w:rsidR="00651D3A" w:rsidRPr="00AE532A" w14:paraId="2BF9A9C2" w14:textId="77777777" w:rsidTr="00386E46">
        <w:trPr>
          <w:trHeight w:val="290"/>
        </w:trPr>
        <w:tc>
          <w:tcPr>
            <w:tcW w:w="4756" w:type="dxa"/>
            <w:noWrap/>
            <w:hideMark/>
          </w:tcPr>
          <w:p w14:paraId="7237A15A" w14:textId="77777777" w:rsidR="00651D3A" w:rsidRPr="00AE532A" w:rsidRDefault="00651D3A" w:rsidP="00FE56C1">
            <w:pPr>
              <w:rPr>
                <w:rFonts w:asciiTheme="majorHAnsi" w:eastAsia="Times New Roman" w:hAnsiTheme="majorHAnsi" w:cstheme="majorHAnsi"/>
                <w:lang w:val="en-GB"/>
              </w:rPr>
            </w:pPr>
            <w:proofErr w:type="spellStart"/>
            <w:r w:rsidRPr="00AE532A">
              <w:rPr>
                <w:rFonts w:asciiTheme="majorHAnsi" w:eastAsia="Times New Roman" w:hAnsiTheme="majorHAnsi" w:cstheme="majorHAnsi"/>
                <w:lang w:val="en-GB"/>
              </w:rPr>
              <w:t>low|medium</w:t>
            </w:r>
            <w:proofErr w:type="spellEnd"/>
          </w:p>
        </w:tc>
        <w:tc>
          <w:tcPr>
            <w:tcW w:w="1151" w:type="dxa"/>
            <w:noWrap/>
            <w:hideMark/>
          </w:tcPr>
          <w:p w14:paraId="5B35EA3C"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1.787</w:t>
            </w:r>
          </w:p>
        </w:tc>
        <w:tc>
          <w:tcPr>
            <w:tcW w:w="1151" w:type="dxa"/>
            <w:noWrap/>
            <w:hideMark/>
          </w:tcPr>
          <w:p w14:paraId="3E67F968"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0.785</w:t>
            </w:r>
          </w:p>
        </w:tc>
        <w:tc>
          <w:tcPr>
            <w:tcW w:w="1151" w:type="dxa"/>
            <w:noWrap/>
            <w:hideMark/>
          </w:tcPr>
          <w:p w14:paraId="35D7DD0E"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2.276</w:t>
            </w:r>
          </w:p>
        </w:tc>
        <w:tc>
          <w:tcPr>
            <w:tcW w:w="1151" w:type="dxa"/>
            <w:noWrap/>
            <w:hideMark/>
          </w:tcPr>
          <w:p w14:paraId="3548267F"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0.023</w:t>
            </w:r>
          </w:p>
        </w:tc>
      </w:tr>
      <w:tr w:rsidR="00651D3A" w:rsidRPr="00AE532A" w14:paraId="13580AD8" w14:textId="77777777" w:rsidTr="00386E46">
        <w:trPr>
          <w:trHeight w:val="290"/>
        </w:trPr>
        <w:tc>
          <w:tcPr>
            <w:tcW w:w="4756" w:type="dxa"/>
            <w:noWrap/>
            <w:hideMark/>
          </w:tcPr>
          <w:p w14:paraId="23F2463A" w14:textId="77777777" w:rsidR="00651D3A" w:rsidRPr="00AE532A" w:rsidRDefault="00651D3A" w:rsidP="00FE56C1">
            <w:pPr>
              <w:rPr>
                <w:rFonts w:asciiTheme="majorHAnsi" w:eastAsia="Times New Roman" w:hAnsiTheme="majorHAnsi" w:cstheme="majorHAnsi"/>
                <w:lang w:val="en-GB"/>
              </w:rPr>
            </w:pPr>
            <w:proofErr w:type="spellStart"/>
            <w:r w:rsidRPr="00AE532A">
              <w:rPr>
                <w:rFonts w:asciiTheme="majorHAnsi" w:eastAsia="Times New Roman" w:hAnsiTheme="majorHAnsi" w:cstheme="majorHAnsi"/>
                <w:lang w:val="en-GB"/>
              </w:rPr>
              <w:t>medium|high</w:t>
            </w:r>
            <w:proofErr w:type="spellEnd"/>
          </w:p>
        </w:tc>
        <w:tc>
          <w:tcPr>
            <w:tcW w:w="1151" w:type="dxa"/>
            <w:noWrap/>
            <w:hideMark/>
          </w:tcPr>
          <w:p w14:paraId="207CF53D"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4.991</w:t>
            </w:r>
          </w:p>
        </w:tc>
        <w:tc>
          <w:tcPr>
            <w:tcW w:w="1151" w:type="dxa"/>
            <w:noWrap/>
            <w:hideMark/>
          </w:tcPr>
          <w:p w14:paraId="74D8FAA7"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0.820</w:t>
            </w:r>
          </w:p>
        </w:tc>
        <w:tc>
          <w:tcPr>
            <w:tcW w:w="1151" w:type="dxa"/>
            <w:noWrap/>
            <w:hideMark/>
          </w:tcPr>
          <w:p w14:paraId="4314BC2C"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6.085</w:t>
            </w:r>
          </w:p>
        </w:tc>
        <w:tc>
          <w:tcPr>
            <w:tcW w:w="1151" w:type="dxa"/>
            <w:noWrap/>
            <w:hideMark/>
          </w:tcPr>
          <w:p w14:paraId="0D83C638" w14:textId="77777777" w:rsidR="00651D3A" w:rsidRPr="00AE532A" w:rsidRDefault="00651D3A" w:rsidP="00FE56C1">
            <w:pPr>
              <w:rPr>
                <w:rFonts w:asciiTheme="majorHAnsi" w:eastAsia="Times New Roman" w:hAnsiTheme="majorHAnsi" w:cstheme="majorHAnsi"/>
                <w:lang w:val="en-GB"/>
              </w:rPr>
            </w:pPr>
            <w:r w:rsidRPr="00AE532A">
              <w:rPr>
                <w:rFonts w:asciiTheme="majorHAnsi" w:eastAsia="Times New Roman" w:hAnsiTheme="majorHAnsi" w:cstheme="majorHAnsi"/>
                <w:lang w:val="en-GB"/>
              </w:rPr>
              <w:t>0.000</w:t>
            </w:r>
          </w:p>
        </w:tc>
      </w:tr>
    </w:tbl>
    <w:p w14:paraId="7B4CE147" w14:textId="53382CFB" w:rsidR="00A9193A" w:rsidRPr="00AE532A" w:rsidRDefault="00A9193A" w:rsidP="00FE56C1">
      <w:pPr>
        <w:spacing w:after="240" w:line="240" w:lineRule="auto"/>
        <w:rPr>
          <w:rFonts w:asciiTheme="majorHAnsi" w:hAnsiTheme="majorHAnsi" w:cstheme="majorHAnsi"/>
          <w:highlight w:val="yellow"/>
        </w:rPr>
      </w:pPr>
    </w:p>
    <w:sectPr w:rsidR="00A9193A" w:rsidRPr="00AE532A">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792747"/>
    <w:multiLevelType w:val="multilevel"/>
    <w:tmpl w:val="23ACC04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2779540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DOwMDY1tjAFsoyMTJV0lIJTi4sz8/NACsxrAY4/VEMsAAAA"/>
  </w:docVars>
  <w:rsids>
    <w:rsidRoot w:val="00A9193A"/>
    <w:rsid w:val="001516FD"/>
    <w:rsid w:val="00386E46"/>
    <w:rsid w:val="00432721"/>
    <w:rsid w:val="00651D3A"/>
    <w:rsid w:val="008E1808"/>
    <w:rsid w:val="008E6AC8"/>
    <w:rsid w:val="009A4A00"/>
    <w:rsid w:val="00A630DA"/>
    <w:rsid w:val="00A9193A"/>
    <w:rsid w:val="00AE532A"/>
    <w:rsid w:val="00BA12EB"/>
    <w:rsid w:val="00D146EC"/>
    <w:rsid w:val="00E13A89"/>
    <w:rsid w:val="00FE56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C6971C"/>
  <w15:docId w15:val="{64009D91-6536-4025-9279-DD5CA44753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de"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styleId="PlainTable2">
    <w:name w:val="Plain Table 2"/>
    <w:basedOn w:val="TableNormal"/>
    <w:uiPriority w:val="42"/>
    <w:rsid w:val="00651D3A"/>
    <w:pPr>
      <w:spacing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Hyperlink">
    <w:name w:val="Hyperlink"/>
    <w:basedOn w:val="DefaultParagraphFont"/>
    <w:uiPriority w:val="99"/>
    <w:semiHidden/>
    <w:unhideWhenUsed/>
    <w:rsid w:val="00386E46"/>
    <w:rPr>
      <w:color w:val="0563C1"/>
      <w:u w:val="single"/>
    </w:rPr>
  </w:style>
  <w:style w:type="character" w:styleId="FollowedHyperlink">
    <w:name w:val="FollowedHyperlink"/>
    <w:basedOn w:val="DefaultParagraphFont"/>
    <w:uiPriority w:val="99"/>
    <w:semiHidden/>
    <w:unhideWhenUsed/>
    <w:rsid w:val="00386E46"/>
    <w:rPr>
      <w:color w:val="954F72"/>
      <w:u w:val="single"/>
    </w:rPr>
  </w:style>
  <w:style w:type="paragraph" w:customStyle="1" w:styleId="msonormal0">
    <w:name w:val="msonormal"/>
    <w:basedOn w:val="Normal"/>
    <w:rsid w:val="00386E46"/>
    <w:pPr>
      <w:spacing w:before="100" w:beforeAutospacing="1" w:after="100" w:afterAutospacing="1" w:line="240" w:lineRule="auto"/>
    </w:pPr>
    <w:rPr>
      <w:rFonts w:ascii="Times New Roman" w:eastAsia="Times New Roman" w:hAnsi="Times New Roman" w:cs="Times New Roman"/>
      <w:sz w:val="24"/>
      <w:szCs w:val="24"/>
      <w:lang w:val="en-GB"/>
    </w:rPr>
  </w:style>
  <w:style w:type="table" w:styleId="PlainTable4">
    <w:name w:val="Plain Table 4"/>
    <w:basedOn w:val="TableNormal"/>
    <w:uiPriority w:val="44"/>
    <w:rsid w:val="00386E46"/>
    <w:pPr>
      <w:spacing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rsid w:val="00386E46"/>
    <w:pPr>
      <w:spacing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1Light">
    <w:name w:val="Grid Table 1 Light"/>
    <w:basedOn w:val="TableNormal"/>
    <w:uiPriority w:val="46"/>
    <w:rsid w:val="00386E46"/>
    <w:pPr>
      <w:spacing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eGridLight">
    <w:name w:val="Grid Table Light"/>
    <w:basedOn w:val="TableNormal"/>
    <w:uiPriority w:val="40"/>
    <w:rsid w:val="00386E46"/>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698117">
      <w:bodyDiv w:val="1"/>
      <w:marLeft w:val="0"/>
      <w:marRight w:val="0"/>
      <w:marTop w:val="0"/>
      <w:marBottom w:val="0"/>
      <w:divBdr>
        <w:top w:val="none" w:sz="0" w:space="0" w:color="auto"/>
        <w:left w:val="none" w:sz="0" w:space="0" w:color="auto"/>
        <w:bottom w:val="none" w:sz="0" w:space="0" w:color="auto"/>
        <w:right w:val="none" w:sz="0" w:space="0" w:color="auto"/>
      </w:divBdr>
    </w:div>
    <w:div w:id="1152256007">
      <w:bodyDiv w:val="1"/>
      <w:marLeft w:val="0"/>
      <w:marRight w:val="0"/>
      <w:marTop w:val="0"/>
      <w:marBottom w:val="0"/>
      <w:divBdr>
        <w:top w:val="none" w:sz="0" w:space="0" w:color="auto"/>
        <w:left w:val="none" w:sz="0" w:space="0" w:color="auto"/>
        <w:bottom w:val="none" w:sz="0" w:space="0" w:color="auto"/>
        <w:right w:val="none" w:sz="0" w:space="0" w:color="auto"/>
      </w:divBdr>
    </w:div>
    <w:div w:id="17758601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2039</Words>
  <Characters>11628</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Petzold, Jan</cp:lastModifiedBy>
  <cp:revision>13</cp:revision>
  <dcterms:created xsi:type="dcterms:W3CDTF">2022-12-21T08:05:00Z</dcterms:created>
  <dcterms:modified xsi:type="dcterms:W3CDTF">2022-12-22T10:59:00Z</dcterms:modified>
</cp:coreProperties>
</file>