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F2ED7" w14:textId="35C4D431" w:rsidR="00897C39" w:rsidRPr="009C5868" w:rsidRDefault="00897C39" w:rsidP="009C5868">
      <w:pPr>
        <w:pStyle w:val="Heading1Source"/>
        <w:numPr>
          <w:ilvl w:val="0"/>
          <w:numId w:val="0"/>
        </w:numPr>
        <w:rPr>
          <w:rFonts w:cs="Times New Roman"/>
          <w:szCs w:val="24"/>
        </w:rPr>
      </w:pPr>
      <w:r w:rsidRPr="009C5868">
        <w:rPr>
          <w:rStyle w:val="Heading1SourceChar"/>
          <w:rFonts w:ascii="Times New Roman" w:hAnsi="Times New Roman" w:cs="Times New Roman"/>
          <w:b/>
          <w:bCs/>
          <w:sz w:val="24"/>
          <w:szCs w:val="24"/>
          <w:lang w:val="en-GB"/>
        </w:rPr>
        <w:t xml:space="preserve">Supplementary materials </w:t>
      </w:r>
      <w:r w:rsidR="002A4B9D">
        <w:rPr>
          <w:rStyle w:val="Heading1SourceChar"/>
          <w:rFonts w:ascii="Times New Roman" w:hAnsi="Times New Roman" w:cs="Times New Roman"/>
          <w:b/>
          <w:bCs/>
          <w:sz w:val="24"/>
          <w:szCs w:val="24"/>
          <w:lang w:val="en-GB"/>
        </w:rPr>
        <w:t>2</w:t>
      </w:r>
      <w:r w:rsidRPr="009C5868">
        <w:rPr>
          <w:rStyle w:val="Heading1SourceChar"/>
          <w:rFonts w:ascii="Times New Roman" w:hAnsi="Times New Roman" w:cs="Times New Roman"/>
          <w:b/>
          <w:bCs/>
          <w:sz w:val="24"/>
          <w:szCs w:val="24"/>
          <w:lang w:val="en-GB"/>
        </w:rPr>
        <w:t xml:space="preserve">: Review of previous </w:t>
      </w:r>
      <w:r w:rsidR="00301954" w:rsidRPr="009C5868">
        <w:rPr>
          <w:rStyle w:val="Heading1SourceChar"/>
          <w:rFonts w:ascii="Times New Roman" w:hAnsi="Times New Roman" w:cs="Times New Roman"/>
          <w:b/>
          <w:bCs/>
          <w:sz w:val="24"/>
          <w:szCs w:val="24"/>
          <w:lang w:val="en-GB"/>
        </w:rPr>
        <w:t>natural history</w:t>
      </w:r>
      <w:r w:rsidRPr="009C5868">
        <w:rPr>
          <w:rStyle w:val="Heading1SourceChar"/>
          <w:rFonts w:ascii="Times New Roman" w:hAnsi="Times New Roman" w:cs="Times New Roman"/>
          <w:b/>
          <w:bCs/>
          <w:sz w:val="24"/>
          <w:szCs w:val="24"/>
          <w:lang w:val="en-GB"/>
        </w:rPr>
        <w:t xml:space="preserve"> studies and functional scales</w:t>
      </w:r>
    </w:p>
    <w:p w14:paraId="6314D4E8" w14:textId="77777777" w:rsidR="00897C39" w:rsidRPr="00A01C8C" w:rsidRDefault="00897C39" w:rsidP="00897C39">
      <w:pPr>
        <w:pStyle w:val="ReporttextSource"/>
        <w:rPr>
          <w:b/>
          <w:bCs/>
          <w:szCs w:val="24"/>
        </w:rPr>
      </w:pPr>
      <w:r w:rsidRPr="00A01C8C">
        <w:rPr>
          <w:b/>
          <w:bCs/>
          <w:szCs w:val="24"/>
        </w:rPr>
        <w:t>Natural history models</w:t>
      </w:r>
    </w:p>
    <w:p w14:paraId="3138AA37" w14:textId="1171CF16" w:rsidR="00897C39" w:rsidRPr="00A01C8C" w:rsidRDefault="00897C39" w:rsidP="00897C39">
      <w:pPr>
        <w:pStyle w:val="ReporttextSource"/>
        <w:rPr>
          <w:szCs w:val="24"/>
        </w:rPr>
      </w:pPr>
      <w:r w:rsidRPr="00A01C8C">
        <w:rPr>
          <w:szCs w:val="24"/>
        </w:rPr>
        <w:t>Landfeldt et al</w:t>
      </w:r>
      <w:r w:rsidR="004E1659">
        <w:rPr>
          <w:szCs w:val="24"/>
        </w:rPr>
        <w:t xml:space="preserve"> </w:t>
      </w:r>
      <w:r w:rsidRPr="00A01C8C">
        <w:rPr>
          <w:szCs w:val="24"/>
        </w:rPr>
        <w:fldChar w:fldCharType="begin"/>
      </w:r>
      <w:r w:rsidR="004E1659">
        <w:rPr>
          <w:szCs w:val="24"/>
        </w:rPr>
        <w:instrText xml:space="preserve"> ADDIN EN.CITE &lt;EndNote&gt;&lt;Cite&gt;&lt;Author&gt;Landfeldt&lt;/Author&gt;&lt;Year&gt;2020&lt;/Year&gt;&lt;RecNum&gt;33&lt;/RecNum&gt;&lt;DisplayText&gt;(1)&lt;/DisplayText&gt;&lt;record&gt;&lt;rec-number&gt;33&lt;/rec-number&gt;&lt;foreign-keys&gt;&lt;key app="EN" db-id="9vtevs2225x95yefraqxad0pszs2wpsr5esd" timestamp="1624973805"&gt;33&lt;/key&gt;&lt;/foreign-keys&gt;&lt;ref-type name="Journal Article"&gt;17&lt;/ref-type&gt;&lt;contributors&gt;&lt;authors&gt;&lt;author&gt;Landfeldt, Erik&lt;/author&gt;&lt;author&gt;Thompson, Rachel&lt;/author&gt;&lt;author&gt;Sejersen, Thomas&lt;/author&gt;&lt;author&gt;McMillan, Hugh J.&lt;/author&gt;&lt;author&gt;Kirschner, Janbernd&lt;/author&gt;&lt;author&gt;Lochmüller, Hanns&lt;/author&gt;&lt;/authors&gt;&lt;/contributors&gt;&lt;titles&gt;&lt;title&gt;Life expectancy at birth in Duchenne muscular dystrophy: a systematic review and meta-analysis&lt;/title&gt;&lt;secondary-title&gt;European Journal of Epidemiology&lt;/secondary-title&gt;&lt;/titles&gt;&lt;periodical&gt;&lt;full-title&gt;European Journal of Epidemiology&lt;/full-title&gt;&lt;/periodical&gt;&lt;pages&gt;643-653&lt;/pages&gt;&lt;volume&gt;35&lt;/volume&gt;&lt;number&gt;7&lt;/number&gt;&lt;dates&gt;&lt;year&gt;2020&lt;/year&gt;&lt;pub-dates&gt;&lt;date&gt;2020/07/01&lt;/date&gt;&lt;/pub-dates&gt;&lt;/dates&gt;&lt;isbn&gt;1573-7284&lt;/isbn&gt;&lt;urls&gt;&lt;related-urls&gt;&lt;url&gt;https://doi.org/10.1007/s10654-020-00613-8&lt;/url&gt;&lt;/related-urls&gt;&lt;/urls&gt;&lt;electronic-resource-num&gt;10.1007/s10654-020-00613-8&lt;/electronic-resource-num&gt;&lt;/record&gt;&lt;/Cite&gt;&lt;/EndNote&gt;</w:instrText>
      </w:r>
      <w:r w:rsidRPr="00A01C8C">
        <w:rPr>
          <w:szCs w:val="24"/>
        </w:rPr>
        <w:fldChar w:fldCharType="separate"/>
      </w:r>
      <w:r w:rsidR="004E1659">
        <w:rPr>
          <w:noProof/>
          <w:szCs w:val="24"/>
        </w:rPr>
        <w:t>(1)</w:t>
      </w:r>
      <w:r w:rsidRPr="00A01C8C">
        <w:rPr>
          <w:szCs w:val="24"/>
        </w:rPr>
        <w:fldChar w:fldCharType="end"/>
      </w:r>
      <w:r w:rsidRPr="00A01C8C">
        <w:rPr>
          <w:szCs w:val="24"/>
        </w:rPr>
        <w:t xml:space="preserve"> proposed three natural history models to illustrate economic evaluations based on hypothetical data. The first model was based on a new patient-reported outcome, </w:t>
      </w:r>
      <w:r w:rsidR="000C077F" w:rsidRPr="00A01C8C">
        <w:rPr>
          <w:szCs w:val="24"/>
        </w:rPr>
        <w:t xml:space="preserve">the </w:t>
      </w:r>
      <w:r w:rsidR="00DA78FC" w:rsidRPr="00A01C8C">
        <w:rPr>
          <w:szCs w:val="24"/>
        </w:rPr>
        <w:t>Duchenne Muscular Dystrophy</w:t>
      </w:r>
      <w:r w:rsidR="000C077F" w:rsidRPr="00A01C8C">
        <w:rPr>
          <w:szCs w:val="24"/>
        </w:rPr>
        <w:t xml:space="preserve"> Functional Ability Self-Assessment Tool (</w:t>
      </w:r>
      <w:r w:rsidRPr="00A01C8C">
        <w:rPr>
          <w:szCs w:val="24"/>
        </w:rPr>
        <w:t>DMDSAT</w:t>
      </w:r>
      <w:r w:rsidR="000C077F" w:rsidRPr="00A01C8C">
        <w:rPr>
          <w:szCs w:val="24"/>
        </w:rPr>
        <w:t>)</w:t>
      </w:r>
      <w:r w:rsidRPr="00A01C8C">
        <w:rPr>
          <w:szCs w:val="24"/>
        </w:rPr>
        <w:t xml:space="preserve">, which comprised 24 health states plus death. Due to the volume of health states and lack of clinical meaning assigned to each health state, the model is not included </w:t>
      </w:r>
      <w:r w:rsidR="000C077F" w:rsidRPr="00A01C8C">
        <w:rPr>
          <w:szCs w:val="24"/>
        </w:rPr>
        <w:t>here</w:t>
      </w:r>
      <w:r w:rsidRPr="00A01C8C">
        <w:rPr>
          <w:szCs w:val="24"/>
        </w:rPr>
        <w:t xml:space="preserve">. The second model depicted the common ‘ambulatory model’, first described in the 2010 </w:t>
      </w:r>
      <w:r w:rsidR="00DA78FC" w:rsidRPr="00A01C8C">
        <w:rPr>
          <w:szCs w:val="24"/>
        </w:rPr>
        <w:t>DMD</w:t>
      </w:r>
      <w:r w:rsidRPr="00A01C8C">
        <w:rPr>
          <w:szCs w:val="24"/>
        </w:rPr>
        <w:t xml:space="preserve"> guidelines</w:t>
      </w:r>
      <w:r w:rsidR="004E1659">
        <w:rPr>
          <w:szCs w:val="24"/>
        </w:rPr>
        <w:t xml:space="preserve"> </w:t>
      </w:r>
      <w:r w:rsidR="00A82B92" w:rsidRPr="00A01C8C">
        <w:rPr>
          <w:szCs w:val="24"/>
        </w:rPr>
        <w:fldChar w:fldCharType="begin"/>
      </w:r>
      <w:r w:rsidR="004E1659">
        <w:rPr>
          <w:szCs w:val="24"/>
        </w:rPr>
        <w:instrText xml:space="preserve"> ADDIN EN.CITE &lt;EndNote&gt;&lt;Cite&gt;&lt;Author&gt;Bushby&lt;/Author&gt;&lt;Year&gt;2010&lt;/Year&gt;&lt;RecNum&gt;68&lt;/RecNum&gt;&lt;DisplayText&gt;(2)&lt;/DisplayText&gt;&lt;record&gt;&lt;rec-number&gt;68&lt;/rec-number&gt;&lt;foreign-keys&gt;&lt;key app="EN" db-id="9vtevs2225x95yefraqxad0pszs2wpsr5esd" timestamp="1634903854"&gt;68&lt;/key&gt;&lt;/foreign-keys&gt;&lt;ref-type name="Journal Article"&gt;17&lt;/ref-type&gt;&lt;contributors&gt;&lt;authors&gt;&lt;author&gt;Bushby, K.&lt;/author&gt;&lt;author&gt;Finkel, R.&lt;/author&gt;&lt;author&gt;Birnkrant, D. J.&lt;/author&gt;&lt;author&gt;Case, L. E.&lt;/author&gt;&lt;author&gt;Clemens, P. R.&lt;/author&gt;&lt;author&gt;Cripe, L.&lt;/author&gt;&lt;author&gt;Kaul, A.&lt;/author&gt;&lt;author&gt;Kinnett, K.&lt;/author&gt;&lt;author&gt;McDonald, C.&lt;/author&gt;&lt;author&gt;Pandya, S.&lt;/author&gt;&lt;author&gt;Poysky, J.&lt;/author&gt;&lt;author&gt;Shapiro, F.&lt;/author&gt;&lt;author&gt;Tomezsko, J.&lt;/author&gt;&lt;author&gt;Constantin, C.&lt;/author&gt;&lt;author&gt;D. M. D. Care Considerations Working Group&lt;/author&gt;&lt;/authors&gt;&lt;/contributors&gt;&lt;auth-address&gt;Institute of Human Genetics, Newcastle University, Newcastle upon Tyne, UK. kate.bushby@newcastle.ac.uk&lt;/auth-address&gt;&lt;titles&gt;&lt;title&gt;Diagnosis and management of Duchenne muscular dystrophy, part 1: diagnosis, and pharmacological and psychosocial management&lt;/title&gt;&lt;secondary-title&gt;Lancet Neurol&lt;/secondary-title&gt;&lt;/titles&gt;&lt;periodical&gt;&lt;full-title&gt;Lancet Neurol&lt;/full-title&gt;&lt;/periodical&gt;&lt;pages&gt;77-93&lt;/pages&gt;&lt;volume&gt;9&lt;/volume&gt;&lt;number&gt;1&lt;/number&gt;&lt;edition&gt;2009/12/01&lt;/edition&gt;&lt;keywords&gt;&lt;keyword&gt;Diagnosis, Differential&lt;/keyword&gt;&lt;keyword&gt;Female&lt;/keyword&gt;&lt;keyword&gt;Glucocorticoids/administration &amp;amp; dosage/adverse effects/therapeutic use&lt;/keyword&gt;&lt;keyword&gt;Humans&lt;/keyword&gt;&lt;keyword&gt;Male&lt;/keyword&gt;&lt;keyword&gt;Muscular Dystrophy, Duchenne/*diagnosis/genetics/*therapy&lt;/keyword&gt;&lt;/keywords&gt;&lt;dates&gt;&lt;year&gt;2010&lt;/year&gt;&lt;pub-dates&gt;&lt;date&gt;Jan&lt;/date&gt;&lt;/pub-dates&gt;&lt;/dates&gt;&lt;isbn&gt;1474-4465 (Electronic)&amp;#xD;1474-4422 (Linking)&lt;/isbn&gt;&lt;accession-num&gt;19945913&lt;/accession-num&gt;&lt;urls&gt;&lt;related-urls&gt;&lt;url&gt;https://www.ncbi.nlm.nih.gov/pubmed/19945913&lt;/url&gt;&lt;/related-urls&gt;&lt;/urls&gt;&lt;electronic-resource-num&gt;10.1016/S1474-4422(09)70271-6&lt;/electronic-resource-num&gt;&lt;/record&gt;&lt;/Cite&gt;&lt;/EndNote&gt;</w:instrText>
      </w:r>
      <w:r w:rsidR="00A82B92" w:rsidRPr="00A01C8C">
        <w:rPr>
          <w:szCs w:val="24"/>
        </w:rPr>
        <w:fldChar w:fldCharType="separate"/>
      </w:r>
      <w:r w:rsidR="004E1659">
        <w:rPr>
          <w:noProof/>
          <w:szCs w:val="24"/>
        </w:rPr>
        <w:t>(2)</w:t>
      </w:r>
      <w:r w:rsidR="00A82B92" w:rsidRPr="00A01C8C">
        <w:rPr>
          <w:szCs w:val="24"/>
        </w:rPr>
        <w:fldChar w:fldCharType="end"/>
      </w:r>
      <w:r w:rsidR="004E1659">
        <w:rPr>
          <w:szCs w:val="24"/>
        </w:rPr>
        <w:t xml:space="preserve">. </w:t>
      </w:r>
      <w:r w:rsidRPr="00A01C8C">
        <w:rPr>
          <w:szCs w:val="24"/>
        </w:rPr>
        <w:t xml:space="preserve">This model comprised four health states: early ambulatory, late ambulatory, early non-ambulatory, and late non-ambulatory (plus death). However, no description of these states by functional ability was provided. </w:t>
      </w:r>
    </w:p>
    <w:p w14:paraId="65E6C2F7" w14:textId="79B1E5DC" w:rsidR="00897C39" w:rsidRPr="00A01C8C" w:rsidRDefault="00897C39" w:rsidP="00897C39">
      <w:pPr>
        <w:pStyle w:val="ReporttextSource"/>
        <w:rPr>
          <w:szCs w:val="24"/>
        </w:rPr>
      </w:pPr>
      <w:r w:rsidRPr="00A01C8C">
        <w:rPr>
          <w:szCs w:val="24"/>
        </w:rPr>
        <w:t>A second literature review was undertaken to identify potential health state definitions from the literature. Three papers identified proposed definitions for the health states in the Landfeldt ambulatory model. Three used the Brooke score to describe upper body functio</w:t>
      </w:r>
      <w:r w:rsidR="00AD4C9D" w:rsidRPr="00A01C8C">
        <w:rPr>
          <w:szCs w:val="24"/>
        </w:rPr>
        <w:t>n</w:t>
      </w:r>
      <w:r w:rsidR="004E1659">
        <w:rPr>
          <w:szCs w:val="24"/>
        </w:rPr>
        <w:t xml:space="preserve"> </w:t>
      </w:r>
      <w:r w:rsidR="00AD4C9D" w:rsidRPr="00A01C8C">
        <w:rPr>
          <w:szCs w:val="24"/>
        </w:rPr>
        <w:fldChar w:fldCharType="begin">
          <w:fldData xml:space="preserve">PEVuZE5vdGU+PENpdGU+PEF1dGhvcj5IZXV0aW5jazwvQXV0aG9yPjxZZWFyPjIwMTc8L1llYXI+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</w:fldData>
        </w:fldChar>
      </w:r>
      <w:r w:rsidR="004E1659">
        <w:rPr>
          <w:szCs w:val="24"/>
        </w:rPr>
        <w:instrText xml:space="preserve"> ADDIN EN.CITE </w:instrText>
      </w:r>
      <w:r w:rsidR="004E1659">
        <w:rPr>
          <w:szCs w:val="24"/>
        </w:rPr>
        <w:fldChar w:fldCharType="begin">
          <w:fldData xml:space="preserve">PEVuZE5vdGU+PENpdGU+PEF1dGhvcj5IZXV0aW5jazwvQXV0aG9yPjxZZWFyPjIwMTc8L1llYXI+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</w:fldData>
        </w:fldChar>
      </w:r>
      <w:r w:rsidR="004E1659">
        <w:rPr>
          <w:szCs w:val="24"/>
        </w:rPr>
        <w:instrText xml:space="preserve"> ADDIN EN.CITE.DATA </w:instrText>
      </w:r>
      <w:r w:rsidR="004E1659">
        <w:rPr>
          <w:szCs w:val="24"/>
        </w:rPr>
      </w:r>
      <w:r w:rsidR="004E1659">
        <w:rPr>
          <w:szCs w:val="24"/>
        </w:rPr>
        <w:fldChar w:fldCharType="end"/>
      </w:r>
      <w:r w:rsidR="00AD4C9D" w:rsidRPr="00A01C8C">
        <w:rPr>
          <w:szCs w:val="24"/>
        </w:rPr>
      </w:r>
      <w:r w:rsidR="00AD4C9D" w:rsidRPr="00A01C8C">
        <w:rPr>
          <w:szCs w:val="24"/>
        </w:rPr>
        <w:fldChar w:fldCharType="separate"/>
      </w:r>
      <w:r w:rsidR="004E1659">
        <w:rPr>
          <w:noProof/>
          <w:szCs w:val="24"/>
        </w:rPr>
        <w:t>(3-5)</w:t>
      </w:r>
      <w:r w:rsidR="00AD4C9D" w:rsidRPr="00A01C8C">
        <w:rPr>
          <w:szCs w:val="24"/>
        </w:rPr>
        <w:fldChar w:fldCharType="end"/>
      </w:r>
      <w:r w:rsidR="004E1659">
        <w:rPr>
          <w:szCs w:val="24"/>
        </w:rPr>
        <w:t>,</w:t>
      </w:r>
      <w:r w:rsidRPr="00A01C8C">
        <w:rPr>
          <w:szCs w:val="24"/>
        </w:rPr>
        <w:t xml:space="preserve"> two used the Vignos scale to describe ambulatory function</w:t>
      </w:r>
      <w:r w:rsidR="004E1659">
        <w:rPr>
          <w:szCs w:val="24"/>
        </w:rPr>
        <w:t xml:space="preserve"> </w:t>
      </w:r>
      <w:r w:rsidR="00351DD2" w:rsidRPr="00A01C8C">
        <w:rPr>
          <w:szCs w:val="24"/>
        </w:rPr>
        <w:fldChar w:fldCharType="begin">
          <w:fldData xml:space="preserve">PEVuZE5vdGU+PENpdGU+PEF1dGhvcj5IZXV0aW5jazwvQXV0aG9yPjxZZWFyPjIwMTc8L1llYXI+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=
</w:fldData>
        </w:fldChar>
      </w:r>
      <w:r w:rsidR="004E1659">
        <w:rPr>
          <w:szCs w:val="24"/>
        </w:rPr>
        <w:instrText xml:space="preserve"> ADDIN EN.CITE </w:instrText>
      </w:r>
      <w:r w:rsidR="004E1659">
        <w:rPr>
          <w:szCs w:val="24"/>
        </w:rPr>
        <w:fldChar w:fldCharType="begin">
          <w:fldData xml:space="preserve">PEVuZE5vdGU+PENpdGU+PEF1dGhvcj5IZXV0aW5jazwvQXV0aG9yPjxZZWFyPjIwMTc8L1llYXI+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=
</w:fldData>
        </w:fldChar>
      </w:r>
      <w:r w:rsidR="004E1659">
        <w:rPr>
          <w:szCs w:val="24"/>
        </w:rPr>
        <w:instrText xml:space="preserve"> ADDIN EN.CITE.DATA </w:instrText>
      </w:r>
      <w:r w:rsidR="004E1659">
        <w:rPr>
          <w:szCs w:val="24"/>
        </w:rPr>
      </w:r>
      <w:r w:rsidR="004E1659">
        <w:rPr>
          <w:szCs w:val="24"/>
        </w:rPr>
        <w:fldChar w:fldCharType="end"/>
      </w:r>
      <w:r w:rsidR="00351DD2" w:rsidRPr="00A01C8C">
        <w:rPr>
          <w:szCs w:val="24"/>
        </w:rPr>
      </w:r>
      <w:r w:rsidR="00351DD2" w:rsidRPr="00A01C8C">
        <w:rPr>
          <w:szCs w:val="24"/>
        </w:rPr>
        <w:fldChar w:fldCharType="separate"/>
      </w:r>
      <w:r w:rsidR="004E1659">
        <w:rPr>
          <w:noProof/>
          <w:szCs w:val="24"/>
        </w:rPr>
        <w:t>(3, 5)</w:t>
      </w:r>
      <w:r w:rsidR="00351DD2" w:rsidRPr="00A01C8C">
        <w:rPr>
          <w:szCs w:val="24"/>
        </w:rPr>
        <w:fldChar w:fldCharType="end"/>
      </w:r>
      <w:r w:rsidR="004E1659">
        <w:rPr>
          <w:szCs w:val="24"/>
        </w:rPr>
        <w:t>,</w:t>
      </w:r>
      <w:r w:rsidRPr="00A01C8C">
        <w:rPr>
          <w:szCs w:val="24"/>
        </w:rPr>
        <w:t xml:space="preserve"> while one described ambulatory function specifically as the ability to climb stairs and walk</w:t>
      </w:r>
      <w:r w:rsidR="004E1659">
        <w:rPr>
          <w:szCs w:val="24"/>
        </w:rPr>
        <w:t xml:space="preserve"> </w:t>
      </w:r>
      <w:r w:rsidR="00D237B2" w:rsidRPr="00A01C8C">
        <w:rPr>
          <w:szCs w:val="24"/>
        </w:rPr>
        <w:fldChar w:fldCharType="begin">
          <w:fldData xml:space="preserve">PEVuZE5vdGU+PENpdGU+PEF1dGhvcj5KYW5zc2VuPC9BdXRob3I+PFllYXI+MjAxNDwvWWVhcj48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</w:fldData>
        </w:fldChar>
      </w:r>
      <w:r w:rsidR="004E1659">
        <w:rPr>
          <w:szCs w:val="24"/>
        </w:rPr>
        <w:instrText xml:space="preserve"> ADDIN EN.CITE </w:instrText>
      </w:r>
      <w:r w:rsidR="004E1659">
        <w:rPr>
          <w:szCs w:val="24"/>
        </w:rPr>
        <w:fldChar w:fldCharType="begin">
          <w:fldData xml:space="preserve">PEVuZE5vdGU+PENpdGU+PEF1dGhvcj5KYW5zc2VuPC9BdXRob3I+PFllYXI+MjAxNDwvWWVhcj48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</w:fldData>
        </w:fldChar>
      </w:r>
      <w:r w:rsidR="004E1659">
        <w:rPr>
          <w:szCs w:val="24"/>
        </w:rPr>
        <w:instrText xml:space="preserve"> ADDIN EN.CITE.DATA </w:instrText>
      </w:r>
      <w:r w:rsidR="004E1659">
        <w:rPr>
          <w:szCs w:val="24"/>
        </w:rPr>
      </w:r>
      <w:r w:rsidR="004E1659">
        <w:rPr>
          <w:szCs w:val="24"/>
        </w:rPr>
        <w:fldChar w:fldCharType="end"/>
      </w:r>
      <w:r w:rsidR="00D237B2" w:rsidRPr="00A01C8C">
        <w:rPr>
          <w:szCs w:val="24"/>
        </w:rPr>
      </w:r>
      <w:r w:rsidR="00D237B2" w:rsidRPr="00A01C8C">
        <w:rPr>
          <w:szCs w:val="24"/>
        </w:rPr>
        <w:fldChar w:fldCharType="separate"/>
      </w:r>
      <w:r w:rsidR="004E1659">
        <w:rPr>
          <w:noProof/>
          <w:szCs w:val="24"/>
        </w:rPr>
        <w:t>(4)</w:t>
      </w:r>
      <w:r w:rsidR="00D237B2" w:rsidRPr="00A01C8C">
        <w:rPr>
          <w:szCs w:val="24"/>
        </w:rPr>
        <w:fldChar w:fldCharType="end"/>
      </w:r>
      <w:r w:rsidR="004E1659">
        <w:rPr>
          <w:szCs w:val="24"/>
        </w:rPr>
        <w:t>.</w:t>
      </w:r>
      <w:r w:rsidRPr="00A01C8C">
        <w:rPr>
          <w:szCs w:val="24"/>
        </w:rPr>
        <w:t xml:space="preserve"> There was a consensus that patients could climb stairs (with a varying level of assistance) and walk in the early ambulatory state. Patients could no longer climb stairs in the late ambulatory state but could still walk with varying levels of assistance. A Brooke score of 1</w:t>
      </w:r>
      <w:r w:rsidR="00874250">
        <w:rPr>
          <w:szCs w:val="24"/>
        </w:rPr>
        <w:t>–</w:t>
      </w:r>
      <w:r w:rsidRPr="00A01C8C">
        <w:rPr>
          <w:szCs w:val="24"/>
        </w:rPr>
        <w:t>2</w:t>
      </w:r>
      <w:r w:rsidR="004E1659">
        <w:rPr>
          <w:szCs w:val="24"/>
        </w:rPr>
        <w:t xml:space="preserve"> </w:t>
      </w:r>
      <w:r w:rsidR="00AD4C9D" w:rsidRPr="00A01C8C">
        <w:rPr>
          <w:szCs w:val="24"/>
        </w:rPr>
        <w:fldChar w:fldCharType="begin">
          <w:fldData xml:space="preserve">PEVuZE5vdGU+PENpdGU+PEF1dGhvcj5KYW5zc2VuPC9BdXRob3I+PFllYXI+MjAxNDwvWWVhcj48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</w:fldData>
        </w:fldChar>
      </w:r>
      <w:r w:rsidR="004E1659">
        <w:rPr>
          <w:szCs w:val="24"/>
        </w:rPr>
        <w:instrText xml:space="preserve"> ADDIN EN.CITE </w:instrText>
      </w:r>
      <w:r w:rsidR="004E1659">
        <w:rPr>
          <w:szCs w:val="24"/>
        </w:rPr>
        <w:fldChar w:fldCharType="begin">
          <w:fldData xml:space="preserve">PEVuZE5vdGU+PENpdGU+PEF1dGhvcj5KYW5zc2VuPC9BdXRob3I+PFllYXI+MjAxNDwvWWVhcj48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</w:fldData>
        </w:fldChar>
      </w:r>
      <w:r w:rsidR="004E1659">
        <w:rPr>
          <w:szCs w:val="24"/>
        </w:rPr>
        <w:instrText xml:space="preserve"> ADDIN EN.CITE.DATA </w:instrText>
      </w:r>
      <w:r w:rsidR="004E1659">
        <w:rPr>
          <w:szCs w:val="24"/>
        </w:rPr>
      </w:r>
      <w:r w:rsidR="004E1659">
        <w:rPr>
          <w:szCs w:val="24"/>
        </w:rPr>
        <w:fldChar w:fldCharType="end"/>
      </w:r>
      <w:r w:rsidR="00AD4C9D" w:rsidRPr="00A01C8C">
        <w:rPr>
          <w:szCs w:val="24"/>
        </w:rPr>
      </w:r>
      <w:r w:rsidR="00AD4C9D" w:rsidRPr="00A01C8C">
        <w:rPr>
          <w:szCs w:val="24"/>
        </w:rPr>
        <w:fldChar w:fldCharType="separate"/>
      </w:r>
      <w:r w:rsidR="004E1659">
        <w:rPr>
          <w:noProof/>
          <w:szCs w:val="24"/>
        </w:rPr>
        <w:t>(4)</w:t>
      </w:r>
      <w:r w:rsidR="00AD4C9D" w:rsidRPr="00A01C8C">
        <w:rPr>
          <w:szCs w:val="24"/>
        </w:rPr>
        <w:fldChar w:fldCharType="end"/>
      </w:r>
      <w:r w:rsidRPr="00A01C8C">
        <w:rPr>
          <w:szCs w:val="24"/>
        </w:rPr>
        <w:t xml:space="preserve"> or 1</w:t>
      </w:r>
      <w:r w:rsidR="00874250">
        <w:rPr>
          <w:szCs w:val="24"/>
        </w:rPr>
        <w:t>–</w:t>
      </w:r>
      <w:r w:rsidRPr="00A01C8C">
        <w:rPr>
          <w:szCs w:val="24"/>
        </w:rPr>
        <w:t>3</w:t>
      </w:r>
      <w:r w:rsidR="004E1659">
        <w:rPr>
          <w:szCs w:val="24"/>
        </w:rPr>
        <w:t xml:space="preserve"> </w:t>
      </w:r>
      <w:r w:rsidR="000C077F" w:rsidRPr="00A01C8C">
        <w:rPr>
          <w:szCs w:val="24"/>
        </w:rPr>
        <w:fldChar w:fldCharType="begin">
          <w:fldData xml:space="preserve">PEVuZE5vdGU+PENpdGU+PEF1dGhvcj5IZXV0aW5jazwvQXV0aG9yPjxZZWFyPjIwMTc8L1llYXI+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=
</w:fldData>
        </w:fldChar>
      </w:r>
      <w:r w:rsidR="004E1659">
        <w:rPr>
          <w:szCs w:val="24"/>
        </w:rPr>
        <w:instrText xml:space="preserve"> ADDIN EN.CITE </w:instrText>
      </w:r>
      <w:r w:rsidR="004E1659">
        <w:rPr>
          <w:szCs w:val="24"/>
        </w:rPr>
        <w:fldChar w:fldCharType="begin">
          <w:fldData xml:space="preserve">PEVuZE5vdGU+PENpdGU+PEF1dGhvcj5IZXV0aW5jazwvQXV0aG9yPjxZZWFyPjIwMTc8L1llYXI+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=
</w:fldData>
        </w:fldChar>
      </w:r>
      <w:r w:rsidR="004E1659">
        <w:rPr>
          <w:szCs w:val="24"/>
        </w:rPr>
        <w:instrText xml:space="preserve"> ADDIN EN.CITE.DATA </w:instrText>
      </w:r>
      <w:r w:rsidR="004E1659">
        <w:rPr>
          <w:szCs w:val="24"/>
        </w:rPr>
      </w:r>
      <w:r w:rsidR="004E1659">
        <w:rPr>
          <w:szCs w:val="24"/>
        </w:rPr>
        <w:fldChar w:fldCharType="end"/>
      </w:r>
      <w:r w:rsidR="000C077F" w:rsidRPr="00A01C8C">
        <w:rPr>
          <w:szCs w:val="24"/>
        </w:rPr>
      </w:r>
      <w:r w:rsidR="000C077F" w:rsidRPr="00A01C8C">
        <w:rPr>
          <w:szCs w:val="24"/>
        </w:rPr>
        <w:fldChar w:fldCharType="separate"/>
      </w:r>
      <w:r w:rsidR="004E1659">
        <w:rPr>
          <w:noProof/>
          <w:szCs w:val="24"/>
        </w:rPr>
        <w:t>(3, 5)</w:t>
      </w:r>
      <w:r w:rsidR="000C077F" w:rsidRPr="00A01C8C">
        <w:rPr>
          <w:szCs w:val="24"/>
        </w:rPr>
        <w:fldChar w:fldCharType="end"/>
      </w:r>
      <w:r w:rsidRPr="00A01C8C">
        <w:rPr>
          <w:szCs w:val="24"/>
        </w:rPr>
        <w:t xml:space="preserve"> defined early non-ambulatory patients, indicating that a good level of weighted hand-to-mouth function was still achieved by patients. A Brooke score of greater than 2/3 defined late non-ambulatory patients, indicating that patients had poorer to no hand-to-mouth function. </w:t>
      </w:r>
    </w:p>
    <w:p w14:paraId="02AF741C" w14:textId="40C47B31" w:rsidR="00897C39" w:rsidRPr="00A01C8C" w:rsidRDefault="00897C39" w:rsidP="00897C39">
      <w:pPr>
        <w:pStyle w:val="ReporttextSource"/>
        <w:rPr>
          <w:szCs w:val="24"/>
        </w:rPr>
      </w:pPr>
      <w:r w:rsidRPr="00A01C8C">
        <w:rPr>
          <w:szCs w:val="24"/>
        </w:rPr>
        <w:lastRenderedPageBreak/>
        <w:t>The third model described by Landfeldt et al</w:t>
      </w:r>
      <w:r w:rsidR="004E1659">
        <w:rPr>
          <w:szCs w:val="24"/>
        </w:rPr>
        <w:t xml:space="preserve"> </w:t>
      </w:r>
      <w:r w:rsidR="000C077F" w:rsidRPr="00A01C8C">
        <w:rPr>
          <w:szCs w:val="24"/>
        </w:rPr>
        <w:fldChar w:fldCharType="begin"/>
      </w:r>
      <w:r w:rsidR="004E1659">
        <w:rPr>
          <w:szCs w:val="24"/>
        </w:rPr>
        <w:instrText xml:space="preserve"> ADDIN EN.CITE &lt;EndNote&gt;&lt;Cite&gt;&lt;Author&gt;Landfeldt&lt;/Author&gt;&lt;Year&gt;2020&lt;/Year&gt;&lt;RecNum&gt;33&lt;/RecNum&gt;&lt;DisplayText&gt;(1)&lt;/DisplayText&gt;&lt;record&gt;&lt;rec-number&gt;33&lt;/rec-number&gt;&lt;foreign-keys&gt;&lt;key app="EN" db-id="9vtevs2225x95yefraqxad0pszs2wpsr5esd" timestamp="1624973805"&gt;33&lt;/key&gt;&lt;/foreign-keys&gt;&lt;ref-type name="Journal Article"&gt;17&lt;/ref-type&gt;&lt;contributors&gt;&lt;authors&gt;&lt;author&gt;Landfeldt, Erik&lt;/author&gt;&lt;author&gt;Thompson, Rachel&lt;/author&gt;&lt;author&gt;Sejersen, Thomas&lt;/author&gt;&lt;author&gt;McMillan, Hugh J.&lt;/author&gt;&lt;author&gt;Kirschner, Janbernd&lt;/author&gt;&lt;author&gt;Lochmüller, Hanns&lt;/author&gt;&lt;/authors&gt;&lt;/contributors&gt;&lt;titles&gt;&lt;title&gt;Life expectancy at birth in Duchenne muscular dystrophy: a systematic review and meta-analysis&lt;/title&gt;&lt;secondary-title&gt;European Journal of Epidemiology&lt;/secondary-title&gt;&lt;/titles&gt;&lt;periodical&gt;&lt;full-title&gt;European Journal of Epidemiology&lt;/full-title&gt;&lt;/periodical&gt;&lt;pages&gt;643-653&lt;/pages&gt;&lt;volume&gt;35&lt;/volume&gt;&lt;number&gt;7&lt;/number&gt;&lt;dates&gt;&lt;year&gt;2020&lt;/year&gt;&lt;pub-dates&gt;&lt;date&gt;2020/07/01&lt;/date&gt;&lt;/pub-dates&gt;&lt;/dates&gt;&lt;isbn&gt;1573-7284&lt;/isbn&gt;&lt;urls&gt;&lt;related-urls&gt;&lt;url&gt;https://doi.org/10.1007/s10654-020-00613-8&lt;/url&gt;&lt;/related-urls&gt;&lt;/urls&gt;&lt;electronic-resource-num&gt;10.1007/s10654-020-00613-8&lt;/electronic-resource-num&gt;&lt;/record&gt;&lt;/Cite&gt;&lt;/EndNote&gt;</w:instrText>
      </w:r>
      <w:r w:rsidR="000C077F" w:rsidRPr="00A01C8C">
        <w:rPr>
          <w:szCs w:val="24"/>
        </w:rPr>
        <w:fldChar w:fldCharType="separate"/>
      </w:r>
      <w:r w:rsidR="004E1659">
        <w:rPr>
          <w:noProof/>
          <w:szCs w:val="24"/>
        </w:rPr>
        <w:t>(1)</w:t>
      </w:r>
      <w:r w:rsidR="000C077F" w:rsidRPr="00A01C8C">
        <w:rPr>
          <w:szCs w:val="24"/>
        </w:rPr>
        <w:fldChar w:fldCharType="end"/>
      </w:r>
      <w:r w:rsidRPr="00A01C8C">
        <w:rPr>
          <w:szCs w:val="24"/>
        </w:rPr>
        <w:t xml:space="preserve"> was based on ventilator use only: no ventilation, night-time ventilation</w:t>
      </w:r>
      <w:r w:rsidR="00E449D5">
        <w:rPr>
          <w:szCs w:val="24"/>
        </w:rPr>
        <w:t>,</w:t>
      </w:r>
      <w:r w:rsidRPr="00A01C8C">
        <w:rPr>
          <w:szCs w:val="24"/>
        </w:rPr>
        <w:t xml:space="preserve"> and day and night-time ventilation. </w:t>
      </w:r>
    </w:p>
    <w:p w14:paraId="2005FEDC" w14:textId="22EB87C6" w:rsidR="00897C39" w:rsidRPr="00A01C8C" w:rsidRDefault="00897C39" w:rsidP="00897C39">
      <w:pPr>
        <w:pStyle w:val="ReporttextSource"/>
        <w:rPr>
          <w:szCs w:val="24"/>
        </w:rPr>
      </w:pPr>
      <w:r w:rsidRPr="00A01C8C">
        <w:rPr>
          <w:szCs w:val="24"/>
        </w:rPr>
        <w:t>In the Company submission to NICE for Ataluren (Translarna)</w:t>
      </w:r>
      <w:r w:rsidR="004E1659">
        <w:rPr>
          <w:szCs w:val="24"/>
        </w:rPr>
        <w:t xml:space="preserve"> </w:t>
      </w:r>
      <w:r w:rsidR="00D237B2" w:rsidRPr="00A01C8C">
        <w:rPr>
          <w:szCs w:val="24"/>
        </w:rPr>
        <w:fldChar w:fldCharType="begin"/>
      </w:r>
      <w:r w:rsidR="004E1659">
        <w:rPr>
          <w:szCs w:val="24"/>
        </w:rPr>
        <w:instrText xml:space="preserve"> ADDIN EN.CITE &lt;EndNote&gt;&lt;Cite&gt;&lt;Author&gt;National Institute for Health and Care Excellence&lt;/Author&gt;&lt;Year&gt;2016&lt;/Year&gt;&lt;RecNum&gt;74&lt;/RecNum&gt;&lt;DisplayText&gt;(6)&lt;/DisplayText&gt;&lt;record&gt;&lt;rec-number&gt;74&lt;/rec-number&gt;&lt;foreign-keys&gt;&lt;key app="EN" db-id="9vtevs2225x95yefraqxad0pszs2wpsr5esd" timestamp="1634904843"&gt;74&lt;/key&gt;&lt;/foreign-keys&gt;&lt;ref-type name="Journal Article"&gt;17&lt;/ref-type&gt;&lt;contributors&gt;&lt;authors&gt;&lt;author&gt;National Institute for Health and Care Excellence,&lt;/author&gt;&lt;/authors&gt;&lt;/contributors&gt;&lt;titles&gt;&lt;title&gt;Ataluren for treating Duchenne muscular dystrophy with a nonsense mutation in the dystrophin gene. Highly specialised technologies guidance.&lt;/title&gt;&lt;/titles&gt;&lt;dates&gt;&lt;year&gt;2016&lt;/year&gt;&lt;/dates&gt;&lt;urls&gt;&lt;/urls&gt;&lt;/record&gt;&lt;/Cite&gt;&lt;/EndNote&gt;</w:instrText>
      </w:r>
      <w:r w:rsidR="00D237B2" w:rsidRPr="00A01C8C">
        <w:rPr>
          <w:szCs w:val="24"/>
        </w:rPr>
        <w:fldChar w:fldCharType="separate"/>
      </w:r>
      <w:r w:rsidR="004E1659">
        <w:rPr>
          <w:noProof/>
          <w:szCs w:val="24"/>
        </w:rPr>
        <w:t>(6)</w:t>
      </w:r>
      <w:r w:rsidR="00D237B2" w:rsidRPr="00A01C8C">
        <w:rPr>
          <w:szCs w:val="24"/>
        </w:rPr>
        <w:fldChar w:fldCharType="end"/>
      </w:r>
      <w:r w:rsidR="004E1659">
        <w:rPr>
          <w:szCs w:val="24"/>
        </w:rPr>
        <w:t>,</w:t>
      </w:r>
      <w:r w:rsidRPr="00A01C8C">
        <w:rPr>
          <w:szCs w:val="24"/>
        </w:rPr>
        <w:t xml:space="preserve"> the manufacturer described a model that comprised five health states (plus death): ambulatory, non-ambulatory, non-ambulatory with ventilation support, non-ambulatory with scoliosis, and non-ambulatory, ventilation support and scoliosis. </w:t>
      </w:r>
    </w:p>
    <w:p w14:paraId="210F099B" w14:textId="77777777" w:rsidR="00897C39" w:rsidRPr="00A01C8C" w:rsidRDefault="00897C39" w:rsidP="00897C39">
      <w:pPr>
        <w:pStyle w:val="ReporttextSource"/>
        <w:rPr>
          <w:b/>
          <w:bCs/>
          <w:szCs w:val="24"/>
        </w:rPr>
      </w:pPr>
      <w:r w:rsidRPr="00A01C8C">
        <w:rPr>
          <w:b/>
          <w:bCs/>
          <w:szCs w:val="24"/>
        </w:rPr>
        <w:t>Functional scales</w:t>
      </w:r>
    </w:p>
    <w:p w14:paraId="58F034F5" w14:textId="1BCF880B" w:rsidR="00897C39" w:rsidRPr="00A01C8C" w:rsidRDefault="00897C39" w:rsidP="00897C39">
      <w:pPr>
        <w:pStyle w:val="ReporttextSource"/>
        <w:rPr>
          <w:szCs w:val="24"/>
        </w:rPr>
      </w:pPr>
      <w:r w:rsidRPr="00A01C8C">
        <w:rPr>
          <w:szCs w:val="24"/>
        </w:rPr>
        <w:t>The Vignos scale</w:t>
      </w:r>
      <w:r w:rsidR="004E1659">
        <w:rPr>
          <w:szCs w:val="24"/>
        </w:rPr>
        <w:t xml:space="preserve"> </w:t>
      </w:r>
      <w:r w:rsidR="00D237B2" w:rsidRPr="00A01C8C">
        <w:rPr>
          <w:szCs w:val="24"/>
        </w:rPr>
        <w:fldChar w:fldCharType="begin"/>
      </w:r>
      <w:r w:rsidR="004E1659">
        <w:rPr>
          <w:szCs w:val="24"/>
        </w:rPr>
        <w:instrText xml:space="preserve"> ADDIN EN.CITE &lt;EndNote&gt;&lt;Cite&gt;&lt;Author&gt;Vignos&lt;/Author&gt;&lt;Year&gt;1963&lt;/Year&gt;&lt;RecNum&gt;75&lt;/RecNum&gt;&lt;DisplayText&gt;(7)&lt;/DisplayText&gt;&lt;record&gt;&lt;rec-number&gt;75&lt;/rec-number&gt;&lt;foreign-keys&gt;&lt;key app="EN" db-id="9vtevs2225x95yefraqxad0pszs2wpsr5esd" timestamp="1634904936"&gt;75&lt;/key&gt;&lt;/foreign-keys&gt;&lt;ref-type name="Journal Article"&gt;17&lt;/ref-type&gt;&lt;contributors&gt;&lt;authors&gt;&lt;author&gt;Vignos, P. J., Jr.&lt;/author&gt;&lt;author&gt;Spencer, G. E., Jr.&lt;/author&gt;&lt;author&gt;Archibald, K. C.&lt;/author&gt;&lt;/authors&gt;&lt;/contributors&gt;&lt;titles&gt;&lt;title&gt;Management of progressive muscular dystrophy in childhood&lt;/title&gt;&lt;secondary-title&gt;JAMA&lt;/secondary-title&gt;&lt;/titles&gt;&lt;periodical&gt;&lt;full-title&gt;JAMA&lt;/full-title&gt;&lt;/periodical&gt;&lt;pages&gt;89-96&lt;/pages&gt;&lt;volume&gt;184&lt;/volume&gt;&lt;edition&gt;1963/04/13&lt;/edition&gt;&lt;keywords&gt;&lt;keyword&gt;Humans&lt;/keyword&gt;&lt;keyword&gt;*Muscular Dystrophies&lt;/keyword&gt;&lt;keyword&gt;*muscular dystrophy&lt;/keyword&gt;&lt;/keywords&gt;&lt;dates&gt;&lt;year&gt;1963&lt;/year&gt;&lt;pub-dates&gt;&lt;date&gt;Apr 13&lt;/date&gt;&lt;/pub-dates&gt;&lt;/dates&gt;&lt;isbn&gt;0098-7484 (Print)&amp;#xD;0098-7484 (Linking)&lt;/isbn&gt;&lt;accession-num&gt;13997180&lt;/accession-num&gt;&lt;urls&gt;&lt;related-urls&gt;&lt;url&gt;https://www.ncbi.nlm.nih.gov/pubmed/13997180&lt;/url&gt;&lt;/related-urls&gt;&lt;/urls&gt;&lt;electronic-resource-num&gt;10.1001/jama.1963.03700150043007&lt;/electronic-resource-num&gt;&lt;/record&gt;&lt;/Cite&gt;&lt;/EndNote&gt;</w:instrText>
      </w:r>
      <w:r w:rsidR="00D237B2" w:rsidRPr="00A01C8C">
        <w:rPr>
          <w:szCs w:val="24"/>
        </w:rPr>
        <w:fldChar w:fldCharType="separate"/>
      </w:r>
      <w:r w:rsidR="004E1659">
        <w:rPr>
          <w:noProof/>
          <w:szCs w:val="24"/>
        </w:rPr>
        <w:t>(7)</w:t>
      </w:r>
      <w:r w:rsidR="00D237B2" w:rsidRPr="00A01C8C">
        <w:rPr>
          <w:szCs w:val="24"/>
        </w:rPr>
        <w:fldChar w:fldCharType="end"/>
      </w:r>
      <w:r w:rsidRPr="00A01C8C">
        <w:rPr>
          <w:szCs w:val="24"/>
        </w:rPr>
        <w:t xml:space="preserve"> was developed to describe lower body function and the Brooke scale</w:t>
      </w:r>
      <w:r w:rsidR="004E1659">
        <w:rPr>
          <w:szCs w:val="24"/>
        </w:rPr>
        <w:t xml:space="preserve"> </w:t>
      </w:r>
      <w:r w:rsidR="003D4F2A" w:rsidRPr="00A01C8C">
        <w:rPr>
          <w:szCs w:val="24"/>
        </w:rPr>
        <w:fldChar w:fldCharType="begin"/>
      </w:r>
      <w:r w:rsidR="004E1659">
        <w:rPr>
          <w:szCs w:val="24"/>
        </w:rPr>
        <w:instrText xml:space="preserve"> ADDIN EN.CITE &lt;EndNote&gt;&lt;Cite&gt;&lt;Author&gt;Brooke&lt;/Author&gt;&lt;Year&gt;1981&lt;/Year&gt;&lt;RecNum&gt;76&lt;/RecNum&gt;&lt;DisplayText&gt;(8)&lt;/DisplayText&gt;&lt;record&gt;&lt;rec-number&gt;76&lt;/rec-number&gt;&lt;foreign-keys&gt;&lt;key app="EN" db-id="9vtevs2225x95yefraqxad0pszs2wpsr5esd" timestamp="1634904988"&gt;76&lt;/key&gt;&lt;/foreign-keys&gt;&lt;ref-type name="Journal Article"&gt;17&lt;/ref-type&gt;&lt;contributors&gt;&lt;authors&gt;&lt;author&gt;Brooke, M. H.&lt;/author&gt;&lt;author&gt;Griggs, R. C.&lt;/author&gt;&lt;author&gt;Mendell, J. R.&lt;/author&gt;&lt;author&gt;Fenichel, G. M.&lt;/author&gt;&lt;author&gt;Shumate, J. B.&lt;/author&gt;&lt;author&gt;Pellegrino, R. J.&lt;/author&gt;&lt;/authors&gt;&lt;/contributors&gt;&lt;titles&gt;&lt;title&gt;Clinical trial in Duchenne dystrophy. I. The design of the protocol&lt;/title&gt;&lt;secondary-title&gt;Muscle Nerve&lt;/secondary-title&gt;&lt;/titles&gt;&lt;periodical&gt;&lt;full-title&gt;Muscle Nerve&lt;/full-title&gt;&lt;/periodical&gt;&lt;pages&gt;186-97&lt;/pages&gt;&lt;volume&gt;4&lt;/volume&gt;&lt;number&gt;3&lt;/number&gt;&lt;edition&gt;1981/05/01&lt;/edition&gt;&lt;keywords&gt;&lt;keyword&gt;Age Factors&lt;/keyword&gt;&lt;keyword&gt;Clinical Trials as Topic/methods&lt;/keyword&gt;&lt;keyword&gt;Computers&lt;/keyword&gt;&lt;keyword&gt;Creatine Kinase/blood&lt;/keyword&gt;&lt;keyword&gt;Humans&lt;/keyword&gt;&lt;keyword&gt;Joints/physiopathology&lt;/keyword&gt;&lt;keyword&gt;Male&lt;/keyword&gt;&lt;keyword&gt;Muscles/physiopathology&lt;/keyword&gt;&lt;keyword&gt;Muscular Dystrophies/diagnosis/genetics/physiopathology/*therapy&lt;/keyword&gt;&lt;keyword&gt;Quality Control&lt;/keyword&gt;&lt;/keywords&gt;&lt;dates&gt;&lt;year&gt;1981&lt;/year&gt;&lt;pub-dates&gt;&lt;date&gt;May-Jun&lt;/date&gt;&lt;/pub-dates&gt;&lt;/dates&gt;&lt;isbn&gt;0148-639X (Print)&amp;#xD;0148-639X (Linking)&lt;/isbn&gt;&lt;accession-num&gt;7017401&lt;/accession-num&gt;&lt;urls&gt;&lt;related-urls&gt;&lt;url&gt;https://www.ncbi.nlm.nih.gov/pubmed/7017401&lt;/url&gt;&lt;/related-urls&gt;&lt;/urls&gt;&lt;electronic-resource-num&gt;10.1002/mus.880040304&lt;/electronic-resource-num&gt;&lt;/record&gt;&lt;/Cite&gt;&lt;/EndNote&gt;</w:instrText>
      </w:r>
      <w:r w:rsidR="003D4F2A" w:rsidRPr="00A01C8C">
        <w:rPr>
          <w:szCs w:val="24"/>
        </w:rPr>
        <w:fldChar w:fldCharType="separate"/>
      </w:r>
      <w:r w:rsidR="004E1659">
        <w:rPr>
          <w:noProof/>
          <w:szCs w:val="24"/>
        </w:rPr>
        <w:t>(8)</w:t>
      </w:r>
      <w:r w:rsidR="003D4F2A" w:rsidRPr="00A01C8C">
        <w:rPr>
          <w:szCs w:val="24"/>
        </w:rPr>
        <w:fldChar w:fldCharType="end"/>
      </w:r>
      <w:r w:rsidRPr="00A01C8C">
        <w:rPr>
          <w:szCs w:val="24"/>
        </w:rPr>
        <w:t xml:space="preserve"> to describe upper body function. Therefore, the whole disease can be described using a combination of these two measures. The Vignos scale </w:t>
      </w:r>
      <w:r w:rsidR="003D4F2A" w:rsidRPr="00A01C8C">
        <w:rPr>
          <w:szCs w:val="24"/>
        </w:rPr>
        <w:t>includes</w:t>
      </w:r>
      <w:r w:rsidRPr="00A01C8C">
        <w:rPr>
          <w:szCs w:val="24"/>
        </w:rPr>
        <w:t xml:space="preserve"> climbing stairs, standing from a chair, walking (including the use of leg braces), standing in leg braces, wheelchair use</w:t>
      </w:r>
      <w:r w:rsidR="00707658">
        <w:rPr>
          <w:szCs w:val="24"/>
        </w:rPr>
        <w:t>,</w:t>
      </w:r>
      <w:r w:rsidRPr="00A01C8C">
        <w:rPr>
          <w:szCs w:val="24"/>
        </w:rPr>
        <w:t xml:space="preserve"> and being confined to bed. The Brooke scale includes full overhead reach, hand-to-mouth function (weighted and unweighted)</w:t>
      </w:r>
      <w:r w:rsidR="00B96E45">
        <w:rPr>
          <w:szCs w:val="24"/>
        </w:rPr>
        <w:t>,</w:t>
      </w:r>
      <w:r w:rsidRPr="00A01C8C">
        <w:rPr>
          <w:szCs w:val="24"/>
        </w:rPr>
        <w:t xml:space="preserve"> and fine motor skills.</w:t>
      </w:r>
    </w:p>
    <w:p w14:paraId="4EDBD085" w14:textId="4ACA828B" w:rsidR="00897C39" w:rsidRPr="00A01C8C" w:rsidRDefault="00897C39" w:rsidP="00DA78FC">
      <w:pPr>
        <w:pStyle w:val="ReporttextSource"/>
        <w:rPr>
          <w:szCs w:val="24"/>
        </w:rPr>
      </w:pPr>
      <w:r w:rsidRPr="00A01C8C">
        <w:rPr>
          <w:szCs w:val="24"/>
        </w:rPr>
        <w:t>The adapted functional mobility scale</w:t>
      </w:r>
      <w:r w:rsidR="004E1659">
        <w:rPr>
          <w:szCs w:val="24"/>
        </w:rPr>
        <w:t xml:space="preserve"> </w:t>
      </w:r>
      <w:r w:rsidR="003D4F2A" w:rsidRPr="00A01C8C">
        <w:rPr>
          <w:szCs w:val="24"/>
        </w:rPr>
        <w:fldChar w:fldCharType="begin"/>
      </w:r>
      <w:r w:rsidR="004E1659">
        <w:rPr>
          <w:szCs w:val="24"/>
        </w:rPr>
        <w:instrText xml:space="preserve"> ADDIN EN.CITE &lt;EndNote&gt;&lt;Cite&gt;&lt;Author&gt;Larson&lt;/Author&gt;&lt;Year&gt;2000&lt;/Year&gt;&lt;RecNum&gt;78&lt;/RecNum&gt;&lt;DisplayText&gt;(9)&lt;/DisplayText&gt;&lt;record&gt;&lt;rec-number&gt;78&lt;/rec-number&gt;&lt;foreign-keys&gt;&lt;key app="EN" db-id="9vtevs2225x95yefraqxad0pszs2wpsr5esd" timestamp="1634905080"&gt;78&lt;/key&gt;&lt;/foreign-keys&gt;&lt;ref-type name="Journal Article"&gt;17&lt;/ref-type&gt;&lt;contributors&gt;&lt;authors&gt;&lt;author&gt;Larson, C. M.&lt;/author&gt;&lt;author&gt;Henderson, R. C.&lt;/author&gt;&lt;/authors&gt;&lt;/contributors&gt;&lt;auth-address&gt;Department of Orthopaedics, University of North Carolina, Chapel Hill, USA.&lt;/auth-address&gt;&lt;titles&gt;&lt;title&gt;Bone mineral density and fractures in boys with Duchenne muscular dystrophy&lt;/title&gt;&lt;secondary-title&gt;J Pediatr Orthop&lt;/secondary-title&gt;&lt;/titles&gt;&lt;periodical&gt;&lt;full-title&gt;J Pediatr Orthop&lt;/full-title&gt;&lt;/periodical&gt;&lt;pages&gt;71-4&lt;/pages&gt;&lt;volume&gt;20&lt;/volume&gt;&lt;number&gt;1&lt;/number&gt;&lt;edition&gt;2000/01/21&lt;/edition&gt;&lt;keywords&gt;&lt;keyword&gt;Adolescent&lt;/keyword&gt;&lt;keyword&gt;*Bone Density&lt;/keyword&gt;&lt;keyword&gt;Child&lt;/keyword&gt;&lt;keyword&gt;Fractures, Spontaneous/epidemiology/*etiology&lt;/keyword&gt;&lt;keyword&gt;Humans&lt;/keyword&gt;&lt;keyword&gt;Male&lt;/keyword&gt;&lt;keyword&gt;Muscular Dystrophy, Duchenne/*complications&lt;/keyword&gt;&lt;/keywords&gt;&lt;dates&gt;&lt;year&gt;2000&lt;/year&gt;&lt;pub-dates&gt;&lt;date&gt;Jan-Feb&lt;/date&gt;&lt;/pub-dates&gt;&lt;/dates&gt;&lt;isbn&gt;0271-6798 (Print)&amp;#xD;0271-6798 (Linking)&lt;/isbn&gt;&lt;accession-num&gt;10641693&lt;/accession-num&gt;&lt;urls&gt;&lt;related-urls&gt;&lt;url&gt;https://www.ncbi.nlm.nih.gov/pubmed/10641693&lt;/url&gt;&lt;/related-urls&gt;&lt;/urls&gt;&lt;/record&gt;&lt;/Cite&gt;&lt;/EndNote&gt;</w:instrText>
      </w:r>
      <w:r w:rsidR="003D4F2A" w:rsidRPr="00A01C8C">
        <w:rPr>
          <w:szCs w:val="24"/>
        </w:rPr>
        <w:fldChar w:fldCharType="separate"/>
      </w:r>
      <w:r w:rsidR="004E1659">
        <w:rPr>
          <w:noProof/>
          <w:szCs w:val="24"/>
        </w:rPr>
        <w:t>(9)</w:t>
      </w:r>
      <w:r w:rsidR="003D4F2A" w:rsidRPr="00A01C8C">
        <w:rPr>
          <w:szCs w:val="24"/>
        </w:rPr>
        <w:fldChar w:fldCharType="end"/>
      </w:r>
      <w:r w:rsidR="004E1659">
        <w:rPr>
          <w:szCs w:val="24"/>
        </w:rPr>
        <w:t>,</w:t>
      </w:r>
      <w:r w:rsidRPr="00A01C8C">
        <w:rPr>
          <w:szCs w:val="24"/>
        </w:rPr>
        <w:t xml:space="preserve"> based on the scale proposed by Swinyard and Deaver</w:t>
      </w:r>
      <w:r w:rsidR="004E1659">
        <w:rPr>
          <w:szCs w:val="24"/>
        </w:rPr>
        <w:t xml:space="preserve"> </w:t>
      </w:r>
      <w:r w:rsidR="004A6334" w:rsidRPr="00A01C8C">
        <w:rPr>
          <w:szCs w:val="24"/>
        </w:rPr>
        <w:fldChar w:fldCharType="begin"/>
      </w:r>
      <w:r w:rsidR="004E1659">
        <w:rPr>
          <w:szCs w:val="24"/>
        </w:rPr>
        <w:instrText xml:space="preserve"> ADDIN EN.CITE &lt;EndNote&gt;&lt;Cite&gt;&lt;Author&gt;Swinyard&lt;/Author&gt;&lt;Year&gt;1957&lt;/Year&gt;&lt;RecNum&gt;79&lt;/RecNum&gt;&lt;DisplayText&gt;(10)&lt;/DisplayText&gt;&lt;record&gt;&lt;rec-number&gt;79&lt;/rec-number&gt;&lt;foreign-keys&gt;&lt;key app="EN" db-id="9vtevs2225x95yefraqxad0pszs2wpsr5esd" timestamp="1634905618"&gt;79&lt;/key&gt;&lt;/foreign-keys&gt;&lt;ref-type name="Journal Article"&gt;17&lt;/ref-type&gt;&lt;contributors&gt;&lt;authors&gt;&lt;author&gt;Swinyard, C. A.&lt;/author&gt;&lt;author&gt;Deaver, G. G.&lt;/author&gt;&lt;author&gt;Greenspan, L.&lt;/author&gt;&lt;/authors&gt;&lt;/contributors&gt;&lt;titles&gt;&lt;title&gt;Gradients of functional ability of importance in rehabilitation of patients with progressive muscular and neuromuscular diseases&lt;/title&gt;&lt;secondary-title&gt;Arch Phys Med Rehabil&lt;/secondary-title&gt;&lt;/titles&gt;&lt;periodical&gt;&lt;full-title&gt;Arch Phys Med Rehabil&lt;/full-title&gt;&lt;/periodical&gt;&lt;pages&gt;574-9&lt;/pages&gt;&lt;volume&gt;38&lt;/volume&gt;&lt;number&gt;9&lt;/number&gt;&lt;edition&gt;1957/09/01&lt;/edition&gt;&lt;keywords&gt;&lt;keyword&gt;*Activities of Daily Living&lt;/keyword&gt;&lt;keyword&gt;Humans&lt;/keyword&gt;&lt;keyword&gt;*Muscles&lt;/keyword&gt;&lt;keyword&gt;Muscular Dystrophies/*therapy&lt;/keyword&gt;&lt;keyword&gt;*Neuromuscular Diseases&lt;/keyword&gt;&lt;keyword&gt;*PROGRESSIVE MUSCULAR DYSTROPHY/therapy&lt;/keyword&gt;&lt;/keywords&gt;&lt;dates&gt;&lt;year&gt;1957&lt;/year&gt;&lt;pub-dates&gt;&lt;date&gt;Sep&lt;/date&gt;&lt;/pub-dates&gt;&lt;/dates&gt;&lt;isbn&gt;0003-9993 (Print)&amp;#xD;0003-9993 (Linking)&lt;/isbn&gt;&lt;accession-num&gt;13459572&lt;/accession-num&gt;&lt;urls&gt;&lt;related-urls&gt;&lt;url&gt;https://www.ncbi.nlm.nih.gov/pubmed/13459572&lt;/url&gt;&lt;/related-urls&gt;&lt;/urls&gt;&lt;/record&gt;&lt;/Cite&gt;&lt;/EndNote&gt;</w:instrText>
      </w:r>
      <w:r w:rsidR="004A6334" w:rsidRPr="00A01C8C">
        <w:rPr>
          <w:szCs w:val="24"/>
        </w:rPr>
        <w:fldChar w:fldCharType="separate"/>
      </w:r>
      <w:r w:rsidR="004E1659">
        <w:rPr>
          <w:noProof/>
          <w:szCs w:val="24"/>
        </w:rPr>
        <w:t>(10)</w:t>
      </w:r>
      <w:r w:rsidR="004A6334" w:rsidRPr="00A01C8C">
        <w:rPr>
          <w:szCs w:val="24"/>
        </w:rPr>
        <w:fldChar w:fldCharType="end"/>
      </w:r>
      <w:r w:rsidR="004E1659">
        <w:rPr>
          <w:szCs w:val="24"/>
        </w:rPr>
        <w:t>,</w:t>
      </w:r>
      <w:r w:rsidRPr="00A01C8C">
        <w:rPr>
          <w:szCs w:val="24"/>
        </w:rPr>
        <w:t xml:space="preserve"> was used in a study investigating the relationship between bone density, mobility</w:t>
      </w:r>
      <w:r w:rsidR="00B96E45">
        <w:rPr>
          <w:szCs w:val="24"/>
        </w:rPr>
        <w:t>,</w:t>
      </w:r>
      <w:r w:rsidRPr="00A01C8C">
        <w:rPr>
          <w:szCs w:val="24"/>
        </w:rPr>
        <w:t xml:space="preserve"> and fractures in patients with DMD. The scale included: climbing stairs, rising from a chair, walking, standing, using a manual wheelchair</w:t>
      </w:r>
      <w:r w:rsidR="00726B59">
        <w:rPr>
          <w:szCs w:val="24"/>
        </w:rPr>
        <w:t>,</w:t>
      </w:r>
      <w:r w:rsidRPr="00A01C8C">
        <w:rPr>
          <w:szCs w:val="24"/>
        </w:rPr>
        <w:t xml:space="preserve"> and self-feeding. </w:t>
      </w:r>
    </w:p>
    <w:p w14:paraId="61DB5768" w14:textId="64CDFB8A" w:rsidR="00897C39" w:rsidRPr="00A01C8C" w:rsidRDefault="00897C39" w:rsidP="00897C39">
      <w:pPr>
        <w:pStyle w:val="ReporttextSource"/>
        <w:rPr>
          <w:szCs w:val="24"/>
        </w:rPr>
      </w:pPr>
      <w:r w:rsidRPr="00A01C8C">
        <w:rPr>
          <w:szCs w:val="24"/>
        </w:rPr>
        <w:t>Henricson et al</w:t>
      </w:r>
      <w:r w:rsidR="004E1659">
        <w:rPr>
          <w:szCs w:val="24"/>
        </w:rPr>
        <w:t xml:space="preserve"> </w:t>
      </w:r>
      <w:r w:rsidR="004A6334" w:rsidRPr="00A01C8C">
        <w:rPr>
          <w:szCs w:val="24"/>
        </w:rPr>
        <w:fldChar w:fldCharType="begin">
          <w:fldData xml:space="preserve">PEVuZE5vdGU+PENpdGU+PEF1dGhvcj5IZW5yaWNzb248L0F1dGhvcj48WWVhcj4yMDEzPC9ZZWFy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</w:fldData>
        </w:fldChar>
      </w:r>
      <w:r w:rsidR="004E1659">
        <w:rPr>
          <w:szCs w:val="24"/>
        </w:rPr>
        <w:instrText xml:space="preserve"> ADDIN EN.CITE </w:instrText>
      </w:r>
      <w:r w:rsidR="004E1659">
        <w:rPr>
          <w:szCs w:val="24"/>
        </w:rPr>
        <w:fldChar w:fldCharType="begin">
          <w:fldData xml:space="preserve">PEVuZE5vdGU+PENpdGU+PEF1dGhvcj5IZW5yaWNzb248L0F1dGhvcj48WWVhcj4yMDEzPC9ZZWFy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</w:fldData>
        </w:fldChar>
      </w:r>
      <w:r w:rsidR="004E1659">
        <w:rPr>
          <w:szCs w:val="24"/>
        </w:rPr>
        <w:instrText xml:space="preserve"> ADDIN EN.CITE.DATA </w:instrText>
      </w:r>
      <w:r w:rsidR="004E1659">
        <w:rPr>
          <w:szCs w:val="24"/>
        </w:rPr>
      </w:r>
      <w:r w:rsidR="004E1659">
        <w:rPr>
          <w:szCs w:val="24"/>
        </w:rPr>
        <w:fldChar w:fldCharType="end"/>
      </w:r>
      <w:r w:rsidR="004A6334" w:rsidRPr="00A01C8C">
        <w:rPr>
          <w:szCs w:val="24"/>
        </w:rPr>
      </w:r>
      <w:r w:rsidR="004A6334" w:rsidRPr="00A01C8C">
        <w:rPr>
          <w:szCs w:val="24"/>
        </w:rPr>
        <w:fldChar w:fldCharType="separate"/>
      </w:r>
      <w:r w:rsidR="004E1659">
        <w:rPr>
          <w:noProof/>
          <w:szCs w:val="24"/>
        </w:rPr>
        <w:t>(11)</w:t>
      </w:r>
      <w:r w:rsidR="004A6334" w:rsidRPr="00A01C8C">
        <w:rPr>
          <w:szCs w:val="24"/>
        </w:rPr>
        <w:fldChar w:fldCharType="end"/>
      </w:r>
      <w:r w:rsidRPr="00A01C8C">
        <w:rPr>
          <w:szCs w:val="24"/>
        </w:rPr>
        <w:t xml:space="preserve"> proposed a novel functional milestone scale to help demonstrate the impact of glucocorticoid therapy in DMD. The scale was based on the Timed Functional Tests (TFTs) (the ability to stand from supine, climb four stairs</w:t>
      </w:r>
      <w:r w:rsidR="00726B59">
        <w:rPr>
          <w:szCs w:val="24"/>
        </w:rPr>
        <w:t>,</w:t>
      </w:r>
      <w:r w:rsidRPr="00A01C8C">
        <w:rPr>
          <w:szCs w:val="24"/>
        </w:rPr>
        <w:t xml:space="preserve"> and walk/run 10m), the Vignos scale</w:t>
      </w:r>
      <w:r w:rsidR="00726B59">
        <w:rPr>
          <w:szCs w:val="24"/>
        </w:rPr>
        <w:t>,</w:t>
      </w:r>
      <w:r w:rsidRPr="00A01C8C">
        <w:rPr>
          <w:szCs w:val="24"/>
        </w:rPr>
        <w:t xml:space="preserve"> and the Brooke scale. The TFTs were in the order stated above and the Vignos scale was used to indicate the level of assistance needed to walk. A cut off of Brooke </w:t>
      </w:r>
      <w:r w:rsidR="00EB7383" w:rsidRPr="00A01C8C">
        <w:rPr>
          <w:szCs w:val="24"/>
        </w:rPr>
        <w:t>≤</w:t>
      </w:r>
      <w:r w:rsidRPr="00A01C8C">
        <w:rPr>
          <w:szCs w:val="24"/>
        </w:rPr>
        <w:t>4 was used to split the non-ambulatory stages.</w:t>
      </w:r>
    </w:p>
    <w:p w14:paraId="36B5097F" w14:textId="30E188DF" w:rsidR="00897C39" w:rsidRPr="00A01C8C" w:rsidRDefault="00897C39" w:rsidP="00897C39">
      <w:pPr>
        <w:pStyle w:val="ReporttextSource"/>
        <w:rPr>
          <w:szCs w:val="24"/>
        </w:rPr>
      </w:pPr>
      <w:r w:rsidRPr="00A01C8C">
        <w:rPr>
          <w:szCs w:val="24"/>
        </w:rPr>
        <w:lastRenderedPageBreak/>
        <w:t>Houwen-van Opstal et al</w:t>
      </w:r>
      <w:r w:rsidR="004E1659">
        <w:rPr>
          <w:szCs w:val="24"/>
        </w:rPr>
        <w:t xml:space="preserve"> </w:t>
      </w:r>
      <w:r w:rsidR="004A6334" w:rsidRPr="00A01C8C">
        <w:rPr>
          <w:szCs w:val="24"/>
        </w:rPr>
        <w:fldChar w:fldCharType="begin">
          <w:fldData xml:space="preserve">PEVuZE5vdGU+PENpdGU+PEF1dGhvcj5Ib3V3ZW4tdmFuIE9wc3RhbDwvQXV0aG9yPjxZZWFyPjIw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</w:fldData>
        </w:fldChar>
      </w:r>
      <w:r w:rsidR="004E1659">
        <w:rPr>
          <w:szCs w:val="24"/>
        </w:rPr>
        <w:instrText xml:space="preserve"> ADDIN EN.CITE </w:instrText>
      </w:r>
      <w:r w:rsidR="004E1659">
        <w:rPr>
          <w:szCs w:val="24"/>
        </w:rPr>
        <w:fldChar w:fldCharType="begin">
          <w:fldData xml:space="preserve">PEVuZE5vdGU+PENpdGU+PEF1dGhvcj5Ib3V3ZW4tdmFuIE9wc3RhbDwvQXV0aG9yPjxZZWFyPjIw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</w:fldData>
        </w:fldChar>
      </w:r>
      <w:r w:rsidR="004E1659">
        <w:rPr>
          <w:szCs w:val="24"/>
        </w:rPr>
        <w:instrText xml:space="preserve"> ADDIN EN.CITE.DATA </w:instrText>
      </w:r>
      <w:r w:rsidR="004E1659">
        <w:rPr>
          <w:szCs w:val="24"/>
        </w:rPr>
      </w:r>
      <w:r w:rsidR="004E1659">
        <w:rPr>
          <w:szCs w:val="24"/>
        </w:rPr>
        <w:fldChar w:fldCharType="end"/>
      </w:r>
      <w:r w:rsidR="004A6334" w:rsidRPr="00A01C8C">
        <w:rPr>
          <w:szCs w:val="24"/>
        </w:rPr>
      </w:r>
      <w:r w:rsidR="004A6334" w:rsidRPr="00A01C8C">
        <w:rPr>
          <w:szCs w:val="24"/>
        </w:rPr>
        <w:fldChar w:fldCharType="separate"/>
      </w:r>
      <w:r w:rsidR="004E1659">
        <w:rPr>
          <w:noProof/>
          <w:szCs w:val="24"/>
        </w:rPr>
        <w:t>(12)</w:t>
      </w:r>
      <w:r w:rsidR="004A6334" w:rsidRPr="00A01C8C">
        <w:rPr>
          <w:szCs w:val="24"/>
        </w:rPr>
        <w:fldChar w:fldCharType="end"/>
      </w:r>
      <w:r w:rsidRPr="00A01C8C">
        <w:rPr>
          <w:szCs w:val="24"/>
        </w:rPr>
        <w:t xml:space="preserve"> proposed categories to group patients when investigating the relationship between disease severity and health related quality of life. The reduced ambulatory scale had a single ambulant state (Vignos </w:t>
      </w:r>
      <w:r w:rsidR="00EB7383" w:rsidRPr="00A01C8C">
        <w:rPr>
          <w:szCs w:val="24"/>
        </w:rPr>
        <w:t>≤</w:t>
      </w:r>
      <w:r w:rsidRPr="00A01C8C">
        <w:rPr>
          <w:szCs w:val="24"/>
        </w:rPr>
        <w:t xml:space="preserve">6) and two non-ambulatory states; where Brooke </w:t>
      </w:r>
      <w:r w:rsidR="00EB7383" w:rsidRPr="00A01C8C">
        <w:rPr>
          <w:szCs w:val="24"/>
        </w:rPr>
        <w:t>≤</w:t>
      </w:r>
      <w:r w:rsidRPr="00A01C8C">
        <w:rPr>
          <w:szCs w:val="24"/>
        </w:rPr>
        <w:t>3 indicated good upper limb function and Brooke &gt;3 indicated decreased upper limb function.</w:t>
      </w:r>
    </w:p>
    <w:p w14:paraId="5A3A295F" w14:textId="574C9373" w:rsidR="00897C39" w:rsidRPr="00A01C8C" w:rsidRDefault="00897C39" w:rsidP="00897C39">
      <w:pPr>
        <w:pStyle w:val="ReporttextSource"/>
        <w:rPr>
          <w:szCs w:val="24"/>
        </w:rPr>
      </w:pPr>
      <w:r w:rsidRPr="00A01C8C">
        <w:rPr>
          <w:szCs w:val="24"/>
        </w:rPr>
        <w:t>S</w:t>
      </w:r>
      <w:r w:rsidRPr="00A01C8C">
        <w:rPr>
          <w:rStyle w:val="ReporttextSourceChar"/>
          <w:szCs w:val="24"/>
        </w:rPr>
        <w:t>chreiber-Katz et al</w:t>
      </w:r>
      <w:r w:rsidR="004E1659">
        <w:rPr>
          <w:rStyle w:val="ReporttextSourceChar"/>
          <w:szCs w:val="24"/>
        </w:rPr>
        <w:t xml:space="preserve"> </w:t>
      </w:r>
      <w:r w:rsidR="004A6334" w:rsidRPr="00A01C8C">
        <w:rPr>
          <w:rStyle w:val="ReporttextSourceChar"/>
          <w:szCs w:val="24"/>
        </w:rPr>
        <w:fldChar w:fldCharType="begin"/>
      </w:r>
      <w:r w:rsidR="004E1659">
        <w:rPr>
          <w:rStyle w:val="ReporttextSourceChar"/>
          <w:szCs w:val="24"/>
        </w:rPr>
        <w:instrText xml:space="preserve"> ADDIN EN.CITE &lt;EndNote&gt;&lt;Cite&gt;&lt;Author&gt;Schreiber-Katz&lt;/Author&gt;&lt;Year&gt;2014&lt;/Year&gt;&lt;RecNum&gt;91&lt;/RecNum&gt;&lt;DisplayText&gt;(13)&lt;/DisplayText&gt;&lt;record&gt;&lt;rec-number&gt;91&lt;/rec-number&gt;&lt;foreign-keys&gt;&lt;key app="EN" db-id="9vtevs2225x95yefraqxad0pszs2wpsr5esd" timestamp="1634905889"&gt;91&lt;/key&gt;&lt;/foreign-keys&gt;&lt;ref-type name="Journal Article"&gt;17&lt;/ref-type&gt;&lt;contributors&gt;&lt;authors&gt;&lt;author&gt;Schreiber-Katz, O.&lt;/author&gt;&lt;author&gt;Klug, C.&lt;/author&gt;&lt;author&gt;Thiele, S.&lt;/author&gt;&lt;author&gt;Schorling, E.&lt;/author&gt;&lt;author&gt;Zowe, J.&lt;/author&gt;&lt;author&gt;Reilich, P.&lt;/author&gt;&lt;author&gt;Nagels, K. H.&lt;/author&gt;&lt;author&gt;Walter, M. C.&lt;/author&gt;&lt;/authors&gt;&lt;/contributors&gt;&lt;titles&gt;&lt;title&gt;Comparative cost of illness analysis and assessment of health care burden of Duchenne and Becker muscular dystrophies in Germany&lt;/title&gt;&lt;secondary-title&gt;Orphanet J Rare Dis&lt;/secondary-title&gt;&lt;/titles&gt;&lt;periodical&gt;&lt;full-title&gt;Orphanet J Rare Dis&lt;/full-title&gt;&lt;/periodical&gt;&lt;pages&gt;210&lt;/pages&gt;&lt;volume&gt;9&lt;/volume&gt;&lt;edition&gt;2014/12/19&lt;/edition&gt;&lt;keywords&gt;&lt;keyword&gt;Adolescent&lt;/keyword&gt;&lt;keyword&gt;Adult&lt;/keyword&gt;&lt;keyword&gt;Child&lt;/keyword&gt;&lt;keyword&gt;Child, Preschool&lt;/keyword&gt;&lt;keyword&gt;Cohort Studies&lt;/keyword&gt;&lt;keyword&gt;*Cost of Illness&lt;/keyword&gt;&lt;keyword&gt;Cross-Sectional Studies&lt;/keyword&gt;&lt;keyword&gt;Germany/epidemiology&lt;/keyword&gt;&lt;keyword&gt;*Health Care Costs&lt;/keyword&gt;&lt;keyword&gt;Humans&lt;/keyword&gt;&lt;keyword&gt;Infant&lt;/keyword&gt;&lt;keyword&gt;Male&lt;/keyword&gt;&lt;keyword&gt;Muscular Dystrophy, Duchenne/*economics/*epidemiology/therapy&lt;/keyword&gt;&lt;keyword&gt;Young Adult&lt;/keyword&gt;&lt;/keywords&gt;&lt;dates&gt;&lt;year&gt;2014&lt;/year&gt;&lt;pub-dates&gt;&lt;date&gt;Dec 18&lt;/date&gt;&lt;/pub-dates&gt;&lt;/dates&gt;&lt;isbn&gt;1750-1172 (Electronic)&amp;#xD;1750-1172 (Linking)&lt;/isbn&gt;&lt;accession-num&gt;25519771&lt;/accession-num&gt;&lt;urls&gt;&lt;related-urls&gt;&lt;url&gt;https://www.ncbi.nlm.nih.gov/pubmed/25519771&lt;/url&gt;&lt;/related-urls&gt;&lt;/urls&gt;&lt;custom2&gt;PMC4302713&lt;/custom2&gt;&lt;electronic-resource-num&gt;10.1186/s13023-014-0210-9&lt;/electronic-resource-num&gt;&lt;/record&gt;&lt;/Cite&gt;&lt;/EndNote&gt;</w:instrText>
      </w:r>
      <w:r w:rsidR="004A6334" w:rsidRPr="00A01C8C">
        <w:rPr>
          <w:rStyle w:val="ReporttextSourceChar"/>
          <w:szCs w:val="24"/>
        </w:rPr>
        <w:fldChar w:fldCharType="separate"/>
      </w:r>
      <w:r w:rsidR="004E1659">
        <w:rPr>
          <w:rStyle w:val="ReporttextSourceChar"/>
          <w:noProof/>
          <w:szCs w:val="24"/>
        </w:rPr>
        <w:t>(13)</w:t>
      </w:r>
      <w:r w:rsidR="004A6334" w:rsidRPr="00A01C8C">
        <w:rPr>
          <w:rStyle w:val="ReporttextSourceChar"/>
          <w:szCs w:val="24"/>
        </w:rPr>
        <w:fldChar w:fldCharType="end"/>
      </w:r>
      <w:r w:rsidRPr="00A01C8C">
        <w:rPr>
          <w:rStyle w:val="ReporttextSourceChar"/>
          <w:szCs w:val="24"/>
        </w:rPr>
        <w:t xml:space="preserve"> defined a scale based on self-reported outcomes for use in a cost of illness study. The extended ambulatory scale included an extra non-ambulatory state: confinement to bed. The scale included: getting up from the floor, climbing stairs, walking, (manual and electric) wheelchair use, independent standing and sitting, upper limb function</w:t>
      </w:r>
      <w:r w:rsidR="00253CB1">
        <w:rPr>
          <w:rStyle w:val="ReporttextSourceChar"/>
          <w:szCs w:val="24"/>
        </w:rPr>
        <w:t>,</w:t>
      </w:r>
      <w:r w:rsidRPr="00A01C8C">
        <w:rPr>
          <w:rStyle w:val="ReporttextSourceChar"/>
          <w:szCs w:val="24"/>
        </w:rPr>
        <w:t xml:space="preserve"> and hand function. </w:t>
      </w:r>
      <w:r w:rsidR="00586BCF" w:rsidRPr="00A01C8C">
        <w:rPr>
          <w:rStyle w:val="ReporttextSourceChar"/>
          <w:szCs w:val="24"/>
        </w:rPr>
        <w:t>T</w:t>
      </w:r>
      <w:r w:rsidRPr="00A01C8C">
        <w:rPr>
          <w:rStyle w:val="ReporttextSourceChar"/>
          <w:szCs w:val="24"/>
        </w:rPr>
        <w:t>his scale was descriptive in nature.</w:t>
      </w:r>
    </w:p>
    <w:p w14:paraId="0452125C" w14:textId="2FC184B6" w:rsidR="00897C39" w:rsidRPr="00A01C8C" w:rsidRDefault="00897C39" w:rsidP="00897C39">
      <w:pPr>
        <w:pStyle w:val="ReporttextSource"/>
        <w:rPr>
          <w:szCs w:val="24"/>
        </w:rPr>
      </w:pPr>
      <w:r w:rsidRPr="00A01C8C">
        <w:rPr>
          <w:szCs w:val="24"/>
        </w:rPr>
        <w:t>Otto et al</w:t>
      </w:r>
      <w:r w:rsidR="004E1659">
        <w:rPr>
          <w:szCs w:val="24"/>
        </w:rPr>
        <w:t xml:space="preserve"> </w:t>
      </w:r>
      <w:r w:rsidR="00DA78FC" w:rsidRPr="00A01C8C">
        <w:rPr>
          <w:szCs w:val="24"/>
        </w:rPr>
        <w:fldChar w:fldCharType="begin">
          <w:fldData xml:space="preserve">PEVuZE5vdGU+PENpdGU+PEF1dGhvcj5PdHRvPC9BdXRob3I+PFllYXI+MjAxNzwvWWVhcj48UmVj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</w:fldData>
        </w:fldChar>
      </w:r>
      <w:r w:rsidR="004E1659">
        <w:rPr>
          <w:szCs w:val="24"/>
        </w:rPr>
        <w:instrText xml:space="preserve"> ADDIN EN.CITE </w:instrText>
      </w:r>
      <w:r w:rsidR="004E1659">
        <w:rPr>
          <w:szCs w:val="24"/>
        </w:rPr>
        <w:fldChar w:fldCharType="begin">
          <w:fldData xml:space="preserve">PEVuZE5vdGU+PENpdGU+PEF1dGhvcj5PdHRvPC9BdXRob3I+PFllYXI+MjAxNzwvWWVhcj48UmVj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</w:fldData>
        </w:fldChar>
      </w:r>
      <w:r w:rsidR="004E1659">
        <w:rPr>
          <w:szCs w:val="24"/>
        </w:rPr>
        <w:instrText xml:space="preserve"> ADDIN EN.CITE.DATA </w:instrText>
      </w:r>
      <w:r w:rsidR="004E1659">
        <w:rPr>
          <w:szCs w:val="24"/>
        </w:rPr>
      </w:r>
      <w:r w:rsidR="004E1659">
        <w:rPr>
          <w:szCs w:val="24"/>
        </w:rPr>
        <w:fldChar w:fldCharType="end"/>
      </w:r>
      <w:r w:rsidR="00DA78FC" w:rsidRPr="00A01C8C">
        <w:rPr>
          <w:szCs w:val="24"/>
        </w:rPr>
      </w:r>
      <w:r w:rsidR="00DA78FC" w:rsidRPr="00A01C8C">
        <w:rPr>
          <w:szCs w:val="24"/>
        </w:rPr>
        <w:fldChar w:fldCharType="separate"/>
      </w:r>
      <w:r w:rsidR="004E1659">
        <w:rPr>
          <w:noProof/>
          <w:szCs w:val="24"/>
        </w:rPr>
        <w:t>(14)</w:t>
      </w:r>
      <w:r w:rsidR="00DA78FC" w:rsidRPr="00A01C8C">
        <w:rPr>
          <w:szCs w:val="24"/>
        </w:rPr>
        <w:fldChar w:fldCharType="end"/>
      </w:r>
      <w:r w:rsidRPr="00A01C8C">
        <w:rPr>
          <w:szCs w:val="24"/>
        </w:rPr>
        <w:t xml:space="preserve"> recorded disease stage as part of a study investigating predictors of health-related quality of life. The proposed scale also extended the ambulatory model by including a pre-symptomatic state and splitting late non-ambulatory into three states. The scale included: getting up from the floor, climbing stairs, walking, (electric and non-powered) wheelchair use, standing, sitting, hand-to-mouth function</w:t>
      </w:r>
      <w:r w:rsidR="00976773">
        <w:rPr>
          <w:szCs w:val="24"/>
        </w:rPr>
        <w:t>,</w:t>
      </w:r>
      <w:r w:rsidRPr="00A01C8C">
        <w:rPr>
          <w:szCs w:val="24"/>
        </w:rPr>
        <w:t xml:space="preserve"> and fine motor skills. </w:t>
      </w:r>
      <w:r w:rsidR="00586BCF" w:rsidRPr="00A01C8C">
        <w:rPr>
          <w:szCs w:val="24"/>
        </w:rPr>
        <w:t>T</w:t>
      </w:r>
      <w:r w:rsidRPr="00A01C8C">
        <w:rPr>
          <w:szCs w:val="24"/>
        </w:rPr>
        <w:t>his scale was also descriptive in nature.</w:t>
      </w:r>
    </w:p>
    <w:p w14:paraId="5B96F5AA" w14:textId="07889541" w:rsidR="00897C39" w:rsidRPr="00A01C8C" w:rsidRDefault="00897C39" w:rsidP="00897C39">
      <w:pPr>
        <w:pStyle w:val="ReporttextSource"/>
        <w:rPr>
          <w:szCs w:val="24"/>
        </w:rPr>
      </w:pPr>
      <w:r w:rsidRPr="00A01C8C">
        <w:rPr>
          <w:szCs w:val="24"/>
        </w:rPr>
        <w:t>Lastly, the Davis Duchenne Functional scale was proposed to describe the DMD pathway. Similar to Henricson et al</w:t>
      </w:r>
      <w:r w:rsidR="004E1659">
        <w:rPr>
          <w:szCs w:val="24"/>
        </w:rPr>
        <w:t xml:space="preserve"> </w:t>
      </w:r>
      <w:r w:rsidR="00DA78FC" w:rsidRPr="00A01C8C">
        <w:rPr>
          <w:szCs w:val="24"/>
        </w:rPr>
        <w:fldChar w:fldCharType="begin">
          <w:fldData xml:space="preserve">PEVuZE5vdGU+PENpdGU+PEF1dGhvcj5IZW5yaWNzb248L0F1dGhvcj48WWVhcj4yMDEzPC9ZZWFy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</w:fldData>
        </w:fldChar>
      </w:r>
      <w:r w:rsidR="004E1659">
        <w:rPr>
          <w:szCs w:val="24"/>
        </w:rPr>
        <w:instrText xml:space="preserve"> ADDIN EN.CITE </w:instrText>
      </w:r>
      <w:r w:rsidR="004E1659">
        <w:rPr>
          <w:szCs w:val="24"/>
        </w:rPr>
        <w:fldChar w:fldCharType="begin">
          <w:fldData xml:space="preserve">PEVuZE5vdGU+PENpdGU+PEF1dGhvcj5IZW5yaWNzb248L0F1dGhvcj48WWVhcj4yMDEzPC9ZZWFy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</w:fldData>
        </w:fldChar>
      </w:r>
      <w:r w:rsidR="004E1659">
        <w:rPr>
          <w:szCs w:val="24"/>
        </w:rPr>
        <w:instrText xml:space="preserve"> ADDIN EN.CITE.DATA </w:instrText>
      </w:r>
      <w:r w:rsidR="004E1659">
        <w:rPr>
          <w:szCs w:val="24"/>
        </w:rPr>
      </w:r>
      <w:r w:rsidR="004E1659">
        <w:rPr>
          <w:szCs w:val="24"/>
        </w:rPr>
        <w:fldChar w:fldCharType="end"/>
      </w:r>
      <w:r w:rsidR="00DA78FC" w:rsidRPr="00A01C8C">
        <w:rPr>
          <w:szCs w:val="24"/>
        </w:rPr>
      </w:r>
      <w:r w:rsidR="00DA78FC" w:rsidRPr="00A01C8C">
        <w:rPr>
          <w:szCs w:val="24"/>
        </w:rPr>
        <w:fldChar w:fldCharType="separate"/>
      </w:r>
      <w:r w:rsidR="004E1659">
        <w:rPr>
          <w:noProof/>
          <w:szCs w:val="24"/>
        </w:rPr>
        <w:t>(11)</w:t>
      </w:r>
      <w:r w:rsidR="00DA78FC" w:rsidRPr="00A01C8C">
        <w:rPr>
          <w:szCs w:val="24"/>
        </w:rPr>
        <w:fldChar w:fldCharType="end"/>
      </w:r>
      <w:r w:rsidR="004E1659">
        <w:rPr>
          <w:szCs w:val="24"/>
        </w:rPr>
        <w:t>,</w:t>
      </w:r>
      <w:r w:rsidRPr="00A01C8C">
        <w:rPr>
          <w:szCs w:val="24"/>
        </w:rPr>
        <w:t xml:space="preserve"> the early stages began with losing the ability to perform the TFTs in the predictable order (the ability to stand from supine was split by different time thresholds). Once the ability to walk was lost, the Brooke scale was used to describe upper body function. The milestones of interest were full overhead reach (Brooke 1), hand-to-mouth function (Brooke 2</w:t>
      </w:r>
      <w:r w:rsidR="00EB7383" w:rsidRPr="00A01C8C">
        <w:rPr>
          <w:szCs w:val="24"/>
        </w:rPr>
        <w:t>–</w:t>
      </w:r>
      <w:r w:rsidRPr="00A01C8C">
        <w:rPr>
          <w:szCs w:val="24"/>
        </w:rPr>
        <w:t>4)</w:t>
      </w:r>
      <w:r w:rsidR="000913C2">
        <w:rPr>
          <w:szCs w:val="24"/>
        </w:rPr>
        <w:t>,</w:t>
      </w:r>
      <w:r w:rsidRPr="00A01C8C">
        <w:rPr>
          <w:szCs w:val="24"/>
        </w:rPr>
        <w:t xml:space="preserve"> and motor skills (Brooke 5), where a Brooke score of 6</w:t>
      </w:r>
      <w:r w:rsidR="000913C2">
        <w:rPr>
          <w:szCs w:val="24"/>
        </w:rPr>
        <w:t> </w:t>
      </w:r>
      <w:r w:rsidRPr="00A01C8C">
        <w:rPr>
          <w:szCs w:val="24"/>
        </w:rPr>
        <w:t>represented no useful function of the hands.</w:t>
      </w:r>
    </w:p>
    <w:p w14:paraId="495B54F9" w14:textId="77777777" w:rsidR="00897C39" w:rsidRPr="00A01C8C" w:rsidRDefault="00897C39" w:rsidP="00897C39">
      <w:pPr>
        <w:spacing w:after="0" w:line="240" w:lineRule="auto"/>
        <w:rPr>
          <w:rFonts w:cs="Times New Roman"/>
          <w:szCs w:val="24"/>
        </w:rPr>
      </w:pPr>
    </w:p>
    <w:p w14:paraId="4FD7A29B" w14:textId="77777777" w:rsidR="00897C39" w:rsidRPr="00A01C8C" w:rsidRDefault="00897C39" w:rsidP="00897C39">
      <w:pPr>
        <w:rPr>
          <w:rFonts w:eastAsiaTheme="majorEastAsia" w:cs="Times New Roman"/>
          <w:b/>
          <w:szCs w:val="24"/>
        </w:rPr>
      </w:pPr>
      <w:r w:rsidRPr="00A01C8C">
        <w:rPr>
          <w:rFonts w:cs="Times New Roman"/>
          <w:szCs w:val="24"/>
        </w:rPr>
        <w:br w:type="page"/>
      </w:r>
    </w:p>
    <w:p w14:paraId="0DC1DDFC" w14:textId="17A29C90" w:rsidR="00897C39" w:rsidRPr="00A01C8C" w:rsidRDefault="00897C39" w:rsidP="00351DD2">
      <w:pPr>
        <w:pStyle w:val="ReporttextSource"/>
        <w:rPr>
          <w:szCs w:val="24"/>
        </w:rPr>
      </w:pPr>
      <w:r w:rsidRPr="00A01C8C">
        <w:rPr>
          <w:szCs w:val="24"/>
        </w:rPr>
        <w:lastRenderedPageBreak/>
        <w:fldChar w:fldCharType="begin"/>
      </w:r>
      <w:r w:rsidRPr="00A01C8C">
        <w:rPr>
          <w:szCs w:val="24"/>
        </w:rPr>
        <w:instrText>ADDIN RW.BIB</w:instrText>
      </w:r>
      <w:r w:rsidRPr="00A01C8C">
        <w:rPr>
          <w:szCs w:val="24"/>
        </w:rPr>
        <w:fldChar w:fldCharType="separate"/>
      </w:r>
      <w:r w:rsidRPr="00A01C8C">
        <w:rPr>
          <w:b/>
          <w:bCs/>
          <w:szCs w:val="24"/>
        </w:rPr>
        <w:t>Reference</w:t>
      </w:r>
      <w:r w:rsidR="00351DD2" w:rsidRPr="00A01C8C">
        <w:rPr>
          <w:b/>
          <w:bCs/>
          <w:szCs w:val="24"/>
        </w:rPr>
        <w:t>s</w:t>
      </w:r>
      <w:r w:rsidRPr="00A01C8C">
        <w:rPr>
          <w:szCs w:val="24"/>
        </w:rPr>
        <w:fldChar w:fldCharType="end"/>
      </w:r>
    </w:p>
    <w:p w14:paraId="6591200C" w14:textId="77777777" w:rsidR="004E1659" w:rsidRPr="004E1659" w:rsidRDefault="00897C39" w:rsidP="004E1659">
      <w:pPr>
        <w:pStyle w:val="EndNoteBibliography"/>
        <w:spacing w:after="0"/>
      </w:pPr>
      <w:r w:rsidRPr="00A01C8C">
        <w:rPr>
          <w:szCs w:val="24"/>
        </w:rPr>
        <w:fldChar w:fldCharType="begin"/>
      </w:r>
      <w:r w:rsidRPr="00A01C8C">
        <w:rPr>
          <w:szCs w:val="24"/>
        </w:rPr>
        <w:instrText xml:space="preserve"> ADDIN EN.REFLIST </w:instrText>
      </w:r>
      <w:r w:rsidRPr="00A01C8C">
        <w:rPr>
          <w:szCs w:val="24"/>
        </w:rPr>
        <w:fldChar w:fldCharType="separate"/>
      </w:r>
      <w:r w:rsidR="004E1659" w:rsidRPr="004E1659">
        <w:t>1.</w:t>
      </w:r>
      <w:r w:rsidR="004E1659" w:rsidRPr="004E1659">
        <w:tab/>
        <w:t>Landfeldt E, Thompson R, Sejersen T, McMillan HJ, Kirschner J, Lochmüller H. Life expectancy at birth in Duchenne muscular dystrophy: a systematic review and meta-analysis. European Journal of Epidemiology. 2020;35(7):643-53.</w:t>
      </w:r>
    </w:p>
    <w:p w14:paraId="35B80183" w14:textId="77777777" w:rsidR="004E1659" w:rsidRPr="004E1659" w:rsidRDefault="004E1659" w:rsidP="004E1659">
      <w:pPr>
        <w:pStyle w:val="EndNoteBibliography"/>
        <w:spacing w:after="0"/>
      </w:pPr>
      <w:r w:rsidRPr="004E1659">
        <w:t>2.</w:t>
      </w:r>
      <w:r w:rsidRPr="004E1659">
        <w:tab/>
        <w:t>Bushby K, Finkel R, Birnkrant DJ, Case LE, Clemens PR, Cripe L, et al. Diagnosis and management of Duchenne muscular dystrophy, part 1: diagnosis, and pharmacological and psychosocial management. Lancet Neurol. 2010;9(1):77-93.</w:t>
      </w:r>
    </w:p>
    <w:p w14:paraId="6AF5E216" w14:textId="77777777" w:rsidR="004E1659" w:rsidRPr="004E1659" w:rsidRDefault="004E1659" w:rsidP="004E1659">
      <w:pPr>
        <w:pStyle w:val="EndNoteBibliography"/>
        <w:spacing w:after="0"/>
      </w:pPr>
      <w:r w:rsidRPr="004E1659">
        <w:t>3.</w:t>
      </w:r>
      <w:r w:rsidRPr="004E1659">
        <w:tab/>
        <w:t>Heutinck L, Kampen NV, Jansen M, Groot IJ. Physical Activity in Boys With Duchenne Muscular Dystrophy Is Lower and Less Demanding Compared to Healthy Boys. J Child Neurol. 2017;32(5):450-7.</w:t>
      </w:r>
    </w:p>
    <w:p w14:paraId="4563831D" w14:textId="77777777" w:rsidR="004E1659" w:rsidRPr="004E1659" w:rsidRDefault="004E1659" w:rsidP="004E1659">
      <w:pPr>
        <w:pStyle w:val="EndNoteBibliography"/>
        <w:spacing w:after="0"/>
      </w:pPr>
      <w:r w:rsidRPr="004E1659">
        <w:t>4.</w:t>
      </w:r>
      <w:r w:rsidRPr="004E1659">
        <w:tab/>
        <w:t>Janssen MM, Bergsma A, Geurts AC, de Groot IJ. Patterns of decline in upper limb function of boys and men with DMD: an international survey. J Neurol. 2014;261(7):1269-88.</w:t>
      </w:r>
    </w:p>
    <w:p w14:paraId="1B23A9D1" w14:textId="77777777" w:rsidR="004E1659" w:rsidRPr="004E1659" w:rsidRDefault="004E1659" w:rsidP="004E1659">
      <w:pPr>
        <w:pStyle w:val="EndNoteBibliography"/>
        <w:spacing w:after="0"/>
      </w:pPr>
      <w:r w:rsidRPr="004E1659">
        <w:t>5.</w:t>
      </w:r>
      <w:r w:rsidRPr="004E1659">
        <w:tab/>
        <w:t>Spurney C, Shimizu R, Morgenroth LP, Kolski H, Gordish-Dressman H, Clemens PR, et al. Cooperative International Neuromuscular Research Group Duchenne Natural History Study demonstrates insufficient diagnosis and treatment of cardiomyopathy in Duchenne muscular dystrophy. Muscle Nerve. 2014;50(2):250-6.</w:t>
      </w:r>
    </w:p>
    <w:p w14:paraId="15D7A885" w14:textId="77777777" w:rsidR="004E1659" w:rsidRPr="004E1659" w:rsidRDefault="004E1659" w:rsidP="004E1659">
      <w:pPr>
        <w:pStyle w:val="EndNoteBibliography"/>
        <w:spacing w:after="0"/>
      </w:pPr>
      <w:r w:rsidRPr="004E1659">
        <w:t>6.</w:t>
      </w:r>
      <w:r w:rsidRPr="004E1659">
        <w:tab/>
        <w:t>National Institute for Health and Care Excellence. Ataluren for treating Duchenne muscular dystrophy with a nonsense mutation in the dystrophin gene. Highly specialised technologies guidance. 2016.</w:t>
      </w:r>
    </w:p>
    <w:p w14:paraId="062C410E" w14:textId="77777777" w:rsidR="004E1659" w:rsidRPr="004E1659" w:rsidRDefault="004E1659" w:rsidP="004E1659">
      <w:pPr>
        <w:pStyle w:val="EndNoteBibliography"/>
        <w:spacing w:after="0"/>
      </w:pPr>
      <w:r w:rsidRPr="004E1659">
        <w:t>7.</w:t>
      </w:r>
      <w:r w:rsidRPr="004E1659">
        <w:tab/>
        <w:t>Vignos PJ, Jr., Spencer GE, Jr., Archibald KC. Management of progressive muscular dystrophy in childhood. JAMA. 1963;184:89-96.</w:t>
      </w:r>
    </w:p>
    <w:p w14:paraId="0410A7C8" w14:textId="77777777" w:rsidR="004E1659" w:rsidRPr="004E1659" w:rsidRDefault="004E1659" w:rsidP="004E1659">
      <w:pPr>
        <w:pStyle w:val="EndNoteBibliography"/>
        <w:spacing w:after="0"/>
      </w:pPr>
      <w:r w:rsidRPr="004E1659">
        <w:t>8.</w:t>
      </w:r>
      <w:r w:rsidRPr="004E1659">
        <w:tab/>
        <w:t>Brooke MH, Griggs RC, Mendell JR, Fenichel GM, Shumate JB, Pellegrino RJ. Clinical trial in Duchenne dystrophy. I. The design of the protocol. Muscle Nerve. 1981;4(3):186-97.</w:t>
      </w:r>
    </w:p>
    <w:p w14:paraId="66EE08B3" w14:textId="77777777" w:rsidR="004E1659" w:rsidRPr="004E1659" w:rsidRDefault="004E1659" w:rsidP="004E1659">
      <w:pPr>
        <w:pStyle w:val="EndNoteBibliography"/>
        <w:spacing w:after="0"/>
      </w:pPr>
      <w:r w:rsidRPr="004E1659">
        <w:t>9.</w:t>
      </w:r>
      <w:r w:rsidRPr="004E1659">
        <w:tab/>
        <w:t>Larson CM, Henderson RC. Bone mineral density and fractures in boys with Duchenne muscular dystrophy. J Pediatr Orthop. 2000;20(1):71-4.</w:t>
      </w:r>
    </w:p>
    <w:p w14:paraId="63951BAB" w14:textId="77777777" w:rsidR="004E1659" w:rsidRPr="004E1659" w:rsidRDefault="004E1659" w:rsidP="004E1659">
      <w:pPr>
        <w:pStyle w:val="EndNoteBibliography"/>
        <w:spacing w:after="0"/>
      </w:pPr>
      <w:r w:rsidRPr="004E1659">
        <w:t>10.</w:t>
      </w:r>
      <w:r w:rsidRPr="004E1659">
        <w:tab/>
        <w:t>Swinyard CA, Deaver GG, Greenspan L. Gradients of functional ability of importance in rehabilitation of patients with progressive muscular and neuromuscular diseases. Arch Phys Med Rehabil. 1957;38(9):574-9.</w:t>
      </w:r>
    </w:p>
    <w:p w14:paraId="2358BF5B" w14:textId="77777777" w:rsidR="004E1659" w:rsidRPr="004E1659" w:rsidRDefault="004E1659" w:rsidP="004E1659">
      <w:pPr>
        <w:pStyle w:val="EndNoteBibliography"/>
        <w:spacing w:after="0"/>
      </w:pPr>
      <w:r w:rsidRPr="004E1659">
        <w:t>11.</w:t>
      </w:r>
      <w:r w:rsidRPr="004E1659">
        <w:tab/>
        <w:t>Henricson EK, Abresch RT, Cnaan A, Hu F, Duong T, Arrieta A, et al. The cooperative international neuromuscular research group Duchenne natural history study: glucocorticoid treatment preserves clinically meaningful functional milestones and reduces rate of disease progression as measured by manual muscle testing and other commonly used clinical trial outcome measures. Muscle Nerve. 2013;48(1):55-67.</w:t>
      </w:r>
    </w:p>
    <w:p w14:paraId="74027220" w14:textId="77777777" w:rsidR="004E1659" w:rsidRPr="004E1659" w:rsidRDefault="004E1659" w:rsidP="004E1659">
      <w:pPr>
        <w:pStyle w:val="EndNoteBibliography"/>
        <w:spacing w:after="0"/>
      </w:pPr>
      <w:r w:rsidRPr="004E1659">
        <w:t>12.</w:t>
      </w:r>
      <w:r w:rsidRPr="004E1659">
        <w:tab/>
        <w:t>Houwen-van Opstal SL, Jansen M, van Alfen N, de Groot IJ. Health-related quality of life and its relation to disease severity in boys with Duchenne muscular dystrophy: satisfied boys, worrying parents--a case-control study. J Child Neurol. 2014;29(11):1486-95.</w:t>
      </w:r>
    </w:p>
    <w:p w14:paraId="22DD5981" w14:textId="77777777" w:rsidR="004E1659" w:rsidRPr="004E1659" w:rsidRDefault="004E1659" w:rsidP="004E1659">
      <w:pPr>
        <w:pStyle w:val="EndNoteBibliography"/>
        <w:spacing w:after="0"/>
      </w:pPr>
      <w:r w:rsidRPr="004E1659">
        <w:t>13.</w:t>
      </w:r>
      <w:r w:rsidRPr="004E1659">
        <w:tab/>
        <w:t>Schreiber-Katz O, Klug C, Thiele S, Schorling E, Zowe J, Reilich P, et al. Comparative cost of illness analysis and assessment of health care burden of Duchenne and Becker muscular dystrophies in Germany. Orphanet J Rare Dis. 2014;9:210.</w:t>
      </w:r>
    </w:p>
    <w:p w14:paraId="230D46B7" w14:textId="77777777" w:rsidR="004E1659" w:rsidRPr="004E1659" w:rsidRDefault="004E1659" w:rsidP="004E1659">
      <w:pPr>
        <w:pStyle w:val="EndNoteBibliography"/>
      </w:pPr>
      <w:r w:rsidRPr="004E1659">
        <w:t>14.</w:t>
      </w:r>
      <w:r w:rsidRPr="004E1659">
        <w:tab/>
        <w:t>Otto C, Steffensen BF, Hojberg AL, Barkmann C, Rahbek J, Ravens-Sieberer U, et al. Predictors of Health-Related Quality of Life in boys with Duchenne muscular dystrophy from six European countries. J Neurol. 2017;264(4):709-23.</w:t>
      </w:r>
    </w:p>
    <w:p w14:paraId="55E33923" w14:textId="1FB70820" w:rsidR="0050423B" w:rsidRPr="00A01C8C" w:rsidRDefault="00897C39" w:rsidP="00897C39">
      <w:pPr>
        <w:rPr>
          <w:rFonts w:cs="Times New Roman"/>
          <w:szCs w:val="24"/>
        </w:rPr>
      </w:pPr>
      <w:r w:rsidRPr="00A01C8C">
        <w:rPr>
          <w:rFonts w:cs="Times New Roman"/>
          <w:szCs w:val="24"/>
        </w:rPr>
        <w:fldChar w:fldCharType="end"/>
      </w:r>
    </w:p>
    <w:sectPr w:rsidR="0050423B" w:rsidRPr="00A01C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000EE"/>
    <w:multiLevelType w:val="multilevel"/>
    <w:tmpl w:val="EB1AFD7E"/>
    <w:lvl w:ilvl="0">
      <w:start w:val="1"/>
      <w:numFmt w:val="decimal"/>
      <w:pStyle w:val="Heading1Source"/>
      <w:lvlText w:val="%1."/>
      <w:lvlJc w:val="left"/>
      <w:pPr>
        <w:ind w:left="360" w:hanging="360"/>
      </w:pPr>
    </w:lvl>
    <w:lvl w:ilvl="1">
      <w:start w:val="1"/>
      <w:numFmt w:val="decimal"/>
      <w:pStyle w:val="Levelheading2"/>
      <w:lvlText w:val="%1.%2."/>
      <w:lvlJc w:val="left"/>
      <w:pPr>
        <w:ind w:left="792" w:hanging="432"/>
      </w:pPr>
    </w:lvl>
    <w:lvl w:ilvl="2">
      <w:start w:val="1"/>
      <w:numFmt w:val="decimal"/>
      <w:pStyle w:val="Leve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023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tevs2225x95yefraqxad0pszs2wpsr5esd&quot;&gt;DuchenneUK_DMD&lt;record-ids&gt;&lt;item&gt;33&lt;/item&gt;&lt;item&gt;68&lt;/item&gt;&lt;item&gt;70&lt;/item&gt;&lt;item&gt;71&lt;/item&gt;&lt;item&gt;72&lt;/item&gt;&lt;item&gt;74&lt;/item&gt;&lt;item&gt;75&lt;/item&gt;&lt;item&gt;76&lt;/item&gt;&lt;item&gt;78&lt;/item&gt;&lt;item&gt;79&lt;/item&gt;&lt;item&gt;89&lt;/item&gt;&lt;item&gt;90&lt;/item&gt;&lt;item&gt;91&lt;/item&gt;&lt;item&gt;92&lt;/item&gt;&lt;/record-ids&gt;&lt;/item&gt;&lt;/Libraries&gt;"/>
  </w:docVars>
  <w:rsids>
    <w:rsidRoot w:val="00897C39"/>
    <w:rsid w:val="00021468"/>
    <w:rsid w:val="000913C2"/>
    <w:rsid w:val="000C077F"/>
    <w:rsid w:val="000F1C26"/>
    <w:rsid w:val="0024303B"/>
    <w:rsid w:val="00253CB1"/>
    <w:rsid w:val="002A4B9D"/>
    <w:rsid w:val="00301954"/>
    <w:rsid w:val="00351DD2"/>
    <w:rsid w:val="003D4F2A"/>
    <w:rsid w:val="004A6334"/>
    <w:rsid w:val="004B7682"/>
    <w:rsid w:val="004C7A01"/>
    <w:rsid w:val="004E1659"/>
    <w:rsid w:val="0050423B"/>
    <w:rsid w:val="00586BCF"/>
    <w:rsid w:val="006603CF"/>
    <w:rsid w:val="00707658"/>
    <w:rsid w:val="00726B59"/>
    <w:rsid w:val="0076008D"/>
    <w:rsid w:val="0080224D"/>
    <w:rsid w:val="00803296"/>
    <w:rsid w:val="00825B4F"/>
    <w:rsid w:val="008440A5"/>
    <w:rsid w:val="00844FE6"/>
    <w:rsid w:val="0087097A"/>
    <w:rsid w:val="00874250"/>
    <w:rsid w:val="00897C39"/>
    <w:rsid w:val="008C0D22"/>
    <w:rsid w:val="00957988"/>
    <w:rsid w:val="00976773"/>
    <w:rsid w:val="00991151"/>
    <w:rsid w:val="009C5868"/>
    <w:rsid w:val="00A01C8C"/>
    <w:rsid w:val="00A23540"/>
    <w:rsid w:val="00A440EF"/>
    <w:rsid w:val="00A82B92"/>
    <w:rsid w:val="00AD4C9D"/>
    <w:rsid w:val="00B03124"/>
    <w:rsid w:val="00B96E45"/>
    <w:rsid w:val="00CC61D1"/>
    <w:rsid w:val="00CD736D"/>
    <w:rsid w:val="00D137B4"/>
    <w:rsid w:val="00D237B2"/>
    <w:rsid w:val="00DA78FC"/>
    <w:rsid w:val="00E25F78"/>
    <w:rsid w:val="00E4094D"/>
    <w:rsid w:val="00E449D5"/>
    <w:rsid w:val="00EB7383"/>
    <w:rsid w:val="00F651C9"/>
    <w:rsid w:val="00F65297"/>
    <w:rsid w:val="00FD2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9CA9"/>
  <w15:chartTrackingRefBased/>
  <w15:docId w15:val="{3054D662-442A-4035-B1E6-38584012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7C39"/>
    <w:pPr>
      <w:spacing w:line="360" w:lineRule="auto"/>
    </w:pPr>
  </w:style>
  <w:style w:type="paragraph" w:styleId="Heading1">
    <w:name w:val="heading 1"/>
    <w:basedOn w:val="Normal"/>
    <w:next w:val="Normal"/>
    <w:link w:val="Heading1Char"/>
    <w:uiPriority w:val="9"/>
    <w:qFormat/>
    <w:rsid w:val="00897C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7C39"/>
    <w:rPr>
      <w:sz w:val="16"/>
      <w:szCs w:val="16"/>
    </w:rPr>
  </w:style>
  <w:style w:type="paragraph" w:styleId="CommentText">
    <w:name w:val="annotation text"/>
    <w:basedOn w:val="Normal"/>
    <w:link w:val="CommentTextChar"/>
    <w:uiPriority w:val="99"/>
    <w:unhideWhenUsed/>
    <w:rsid w:val="00897C39"/>
    <w:pPr>
      <w:spacing w:line="240" w:lineRule="auto"/>
    </w:pPr>
    <w:rPr>
      <w:sz w:val="20"/>
      <w:szCs w:val="20"/>
    </w:rPr>
  </w:style>
  <w:style w:type="character" w:customStyle="1" w:styleId="CommentTextChar">
    <w:name w:val="Comment Text Char"/>
    <w:basedOn w:val="DefaultParagraphFont"/>
    <w:link w:val="CommentText"/>
    <w:uiPriority w:val="99"/>
    <w:rsid w:val="00897C39"/>
    <w:rPr>
      <w:sz w:val="20"/>
      <w:szCs w:val="20"/>
      <w:lang w:val="en-US"/>
    </w:rPr>
  </w:style>
  <w:style w:type="paragraph" w:customStyle="1" w:styleId="Heading1Source">
    <w:name w:val="Heading 1_Source"/>
    <w:basedOn w:val="Heading1"/>
    <w:next w:val="ReporttextSource"/>
    <w:link w:val="Heading1SourceChar"/>
    <w:qFormat/>
    <w:rsid w:val="009C5868"/>
    <w:pPr>
      <w:pageBreakBefore/>
      <w:numPr>
        <w:numId w:val="1"/>
      </w:numPr>
      <w:spacing w:before="480" w:after="240" w:line="276" w:lineRule="auto"/>
    </w:pPr>
    <w:rPr>
      <w:rFonts w:ascii="Times New Roman" w:hAnsi="Times New Roman"/>
      <w:b/>
      <w:bCs/>
      <w:sz w:val="24"/>
      <w:szCs w:val="28"/>
    </w:rPr>
  </w:style>
  <w:style w:type="character" w:customStyle="1" w:styleId="Heading1SourceChar">
    <w:name w:val="Heading 1_Source Char"/>
    <w:basedOn w:val="Heading1Char"/>
    <w:link w:val="Heading1Source"/>
    <w:rsid w:val="009C5868"/>
    <w:rPr>
      <w:rFonts w:asciiTheme="majorHAnsi" w:eastAsiaTheme="majorEastAsia" w:hAnsiTheme="majorHAnsi" w:cstheme="majorBidi"/>
      <w:b/>
      <w:bCs/>
      <w:color w:val="2F5496" w:themeColor="accent1" w:themeShade="BF"/>
      <w:sz w:val="32"/>
      <w:szCs w:val="28"/>
      <w:lang w:val="en-US"/>
    </w:rPr>
  </w:style>
  <w:style w:type="paragraph" w:customStyle="1" w:styleId="ReporttextSource">
    <w:name w:val="Report text_Source"/>
    <w:basedOn w:val="Normal"/>
    <w:link w:val="ReporttextSourceChar"/>
    <w:qFormat/>
    <w:rsid w:val="00897C39"/>
    <w:pPr>
      <w:spacing w:after="120" w:line="480" w:lineRule="auto"/>
    </w:pPr>
    <w:rPr>
      <w:rFonts w:cs="Times New Roman"/>
      <w:szCs w:val="20"/>
    </w:rPr>
  </w:style>
  <w:style w:type="character" w:customStyle="1" w:styleId="ReporttextSourceChar">
    <w:name w:val="Report text_Source Char"/>
    <w:basedOn w:val="DefaultParagraphFont"/>
    <w:link w:val="ReporttextSource"/>
    <w:rsid w:val="00897C39"/>
    <w:rPr>
      <w:rFonts w:ascii="Times New Roman" w:hAnsi="Times New Roman" w:cs="Times New Roman"/>
      <w:sz w:val="24"/>
      <w:szCs w:val="20"/>
    </w:rPr>
  </w:style>
  <w:style w:type="paragraph" w:styleId="NormalWeb">
    <w:name w:val="Normal (Web)"/>
    <w:basedOn w:val="Normal"/>
    <w:uiPriority w:val="99"/>
    <w:unhideWhenUsed/>
    <w:rsid w:val="00897C39"/>
    <w:pPr>
      <w:spacing w:before="100" w:beforeAutospacing="1" w:after="100" w:afterAutospacing="1" w:line="240" w:lineRule="auto"/>
    </w:pPr>
    <w:rPr>
      <w:rFonts w:eastAsiaTheme="minorEastAsia" w:cs="Times New Roman"/>
      <w:szCs w:val="24"/>
      <w:lang w:eastAsia="en-GB"/>
    </w:rPr>
  </w:style>
  <w:style w:type="paragraph" w:customStyle="1" w:styleId="Levelheading2">
    <w:name w:val="Level heading 2"/>
    <w:basedOn w:val="Heading1Source"/>
    <w:qFormat/>
    <w:rsid w:val="00897C39"/>
    <w:pPr>
      <w:keepLines w:val="0"/>
      <w:pageBreakBefore w:val="0"/>
      <w:numPr>
        <w:ilvl w:val="1"/>
      </w:numPr>
      <w:tabs>
        <w:tab w:val="num" w:pos="360"/>
      </w:tabs>
      <w:spacing w:before="0"/>
      <w:ind w:left="432"/>
    </w:pPr>
    <w:rPr>
      <w:rFonts w:cs="Times New Roman"/>
      <w:szCs w:val="20"/>
    </w:rPr>
  </w:style>
  <w:style w:type="paragraph" w:customStyle="1" w:styleId="Levelheading3">
    <w:name w:val="Level heading 3"/>
    <w:basedOn w:val="Levelheading2"/>
    <w:qFormat/>
    <w:rsid w:val="00897C39"/>
    <w:pPr>
      <w:numPr>
        <w:ilvl w:val="2"/>
      </w:numPr>
      <w:tabs>
        <w:tab w:val="num" w:pos="360"/>
      </w:tabs>
      <w:ind w:left="504"/>
    </w:pPr>
  </w:style>
  <w:style w:type="character" w:customStyle="1" w:styleId="Heading1Char">
    <w:name w:val="Heading 1 Char"/>
    <w:basedOn w:val="DefaultParagraphFont"/>
    <w:link w:val="Heading1"/>
    <w:uiPriority w:val="9"/>
    <w:rsid w:val="00897C39"/>
    <w:rPr>
      <w:rFonts w:asciiTheme="majorHAnsi" w:eastAsiaTheme="majorEastAsia" w:hAnsiTheme="majorHAnsi" w:cstheme="majorBidi"/>
      <w:color w:val="2F5496" w:themeColor="accent1" w:themeShade="BF"/>
      <w:sz w:val="32"/>
      <w:szCs w:val="32"/>
      <w:lang w:val="en-US"/>
    </w:rPr>
  </w:style>
  <w:style w:type="paragraph" w:customStyle="1" w:styleId="EndNoteBibliographyTitle">
    <w:name w:val="EndNote Bibliography Title"/>
    <w:basedOn w:val="Normal"/>
    <w:link w:val="EndNoteBibliographyTitleChar"/>
    <w:rsid w:val="00897C39"/>
    <w:pPr>
      <w:spacing w:after="0"/>
      <w:jc w:val="center"/>
    </w:pPr>
    <w:rPr>
      <w:rFonts w:cs="Times New Roman"/>
      <w:noProof/>
    </w:rPr>
  </w:style>
  <w:style w:type="character" w:customStyle="1" w:styleId="EndNoteBibliographyTitleChar">
    <w:name w:val="EndNote Bibliography Title Char"/>
    <w:basedOn w:val="ReporttextSourceChar"/>
    <w:link w:val="EndNoteBibliographyTitle"/>
    <w:rsid w:val="00897C39"/>
    <w:rPr>
      <w:rFonts w:ascii="Times New Roman" w:hAnsi="Times New Roman" w:cs="Times New Roman"/>
      <w:noProof/>
      <w:sz w:val="24"/>
      <w:szCs w:val="20"/>
    </w:rPr>
  </w:style>
  <w:style w:type="paragraph" w:customStyle="1" w:styleId="EndNoteBibliography">
    <w:name w:val="EndNote Bibliography"/>
    <w:basedOn w:val="Normal"/>
    <w:link w:val="EndNoteBibliographyChar"/>
    <w:rsid w:val="00897C39"/>
    <w:pPr>
      <w:spacing w:line="240" w:lineRule="auto"/>
    </w:pPr>
    <w:rPr>
      <w:rFonts w:cs="Times New Roman"/>
      <w:noProof/>
    </w:rPr>
  </w:style>
  <w:style w:type="character" w:customStyle="1" w:styleId="EndNoteBibliographyChar">
    <w:name w:val="EndNote Bibliography Char"/>
    <w:basedOn w:val="ReporttextSourceChar"/>
    <w:link w:val="EndNoteBibliography"/>
    <w:rsid w:val="00897C39"/>
    <w:rPr>
      <w:rFonts w:ascii="Times New Roman" w:hAnsi="Times New Roman" w:cs="Times New Roman"/>
      <w:noProof/>
      <w:sz w:val="24"/>
      <w:szCs w:val="20"/>
    </w:rPr>
  </w:style>
  <w:style w:type="paragraph" w:styleId="CommentSubject">
    <w:name w:val="annotation subject"/>
    <w:basedOn w:val="CommentText"/>
    <w:next w:val="CommentText"/>
    <w:link w:val="CommentSubjectChar"/>
    <w:uiPriority w:val="99"/>
    <w:semiHidden/>
    <w:unhideWhenUsed/>
    <w:rsid w:val="000C077F"/>
    <w:rPr>
      <w:b/>
      <w:bCs/>
    </w:rPr>
  </w:style>
  <w:style w:type="character" w:customStyle="1" w:styleId="CommentSubjectChar">
    <w:name w:val="Comment Subject Char"/>
    <w:basedOn w:val="CommentTextChar"/>
    <w:link w:val="CommentSubject"/>
    <w:uiPriority w:val="99"/>
    <w:semiHidden/>
    <w:rsid w:val="000C077F"/>
    <w:rPr>
      <w:b/>
      <w:bCs/>
      <w:sz w:val="20"/>
      <w:szCs w:val="20"/>
      <w:lang w:val="en-US"/>
    </w:rPr>
  </w:style>
  <w:style w:type="paragraph" w:styleId="Revision">
    <w:name w:val="Revision"/>
    <w:hidden/>
    <w:uiPriority w:val="99"/>
    <w:semiHidden/>
    <w:rsid w:val="008440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43333C6BB8354B8866AA6AB48FFF37" ma:contentTypeVersion="6" ma:contentTypeDescription="Create a new document." ma:contentTypeScope="" ma:versionID="a3e1cda53390314d637cc2107dba989e">
  <xsd:schema xmlns:xsd="http://www.w3.org/2001/XMLSchema" xmlns:xs="http://www.w3.org/2001/XMLSchema" xmlns:p="http://schemas.microsoft.com/office/2006/metadata/properties" xmlns:ns2="53b528b1-0b95-408d-8eed-1acc104e7104" xmlns:ns3="2728df0a-0768-45bc-98bc-ffc49a3f59d5" targetNamespace="http://schemas.microsoft.com/office/2006/metadata/properties" ma:root="true" ma:fieldsID="639d2db333db1510699f371880ecab63" ns2:_="" ns3:_="">
    <xsd:import namespace="53b528b1-0b95-408d-8eed-1acc104e7104"/>
    <xsd:import namespace="2728df0a-0768-45bc-98bc-ffc49a3f5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528b1-0b95-408d-8eed-1acc104e7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8df0a-0768-45bc-98bc-ffc49a3f59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E70EA-B4BE-4E87-BEE1-B624B8F01D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90DBAA-27A7-4BDE-B507-3671A17B892E}">
  <ds:schemaRefs>
    <ds:schemaRef ds:uri="http://schemas.microsoft.com/sharepoint/v3/contenttype/forms"/>
  </ds:schemaRefs>
</ds:datastoreItem>
</file>

<file path=customXml/itemProps3.xml><?xml version="1.0" encoding="utf-8"?>
<ds:datastoreItem xmlns:ds="http://schemas.openxmlformats.org/officeDocument/2006/customXml" ds:itemID="{31C4B507-5519-4B7A-BC82-1D708E612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528b1-0b95-408d-8eed-1acc104e7104"/>
    <ds:schemaRef ds:uri="2728df0a-0768-45bc-98bc-ffc49a3f5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BF7F87-CF7A-4C9B-B87D-A863EA24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Mumby-Croft</dc:creator>
  <cp:keywords/>
  <dc:description/>
  <cp:lastModifiedBy>Jen Ferris</cp:lastModifiedBy>
  <cp:revision>28</cp:revision>
  <dcterms:created xsi:type="dcterms:W3CDTF">2021-11-04T09:00:00Z</dcterms:created>
  <dcterms:modified xsi:type="dcterms:W3CDTF">2022-12-22T14:34:00Z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0x0101006E43333C6BB8354B8866AA6AB48FFF37</vt:lpwstr>
  </property>
</Properties>
</file>