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1CA5D" w14:textId="38D2AE38" w:rsidR="00B9682A" w:rsidRPr="004D6172" w:rsidRDefault="00B9682A" w:rsidP="00591B8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6172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DD040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D617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D6172">
        <w:rPr>
          <w:rFonts w:ascii="Times New Roman" w:hAnsi="Times New Roman" w:cs="Times New Roman"/>
          <w:sz w:val="24"/>
          <w:szCs w:val="24"/>
        </w:rPr>
        <w:t xml:space="preserve"> Variables between cases and controls by univariate analysis</w:t>
      </w:r>
    </w:p>
    <w:tbl>
      <w:tblPr>
        <w:tblStyle w:val="a3"/>
        <w:tblW w:w="1106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2126"/>
        <w:gridCol w:w="1985"/>
        <w:gridCol w:w="2415"/>
      </w:tblGrid>
      <w:tr w:rsidR="00B9682A" w:rsidRPr="004D6172" w14:paraId="681A663B" w14:textId="77777777" w:rsidTr="00731342">
        <w:trPr>
          <w:jc w:val="center"/>
        </w:trPr>
        <w:tc>
          <w:tcPr>
            <w:tcW w:w="4537" w:type="dxa"/>
            <w:tcBorders>
              <w:top w:val="single" w:sz="12" w:space="0" w:color="auto"/>
              <w:bottom w:val="single" w:sz="12" w:space="0" w:color="auto"/>
            </w:tcBorders>
          </w:tcPr>
          <w:p w14:paraId="287D48D9" w14:textId="77777777" w:rsidR="00B9682A" w:rsidRPr="004D6172" w:rsidRDefault="00B9682A" w:rsidP="002A6B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00602733"/>
            <w:r w:rsidRPr="004D6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14:paraId="6960785C" w14:textId="77777777" w:rsidR="00B9682A" w:rsidRPr="004D6172" w:rsidRDefault="00B9682A" w:rsidP="002A6B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Cases (</w:t>
            </w:r>
            <w:r w:rsidRPr="004D617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n=74</w:t>
            </w:r>
            <w:r w:rsidRPr="004D6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34F63EDC" w14:textId="77777777" w:rsidR="00B9682A" w:rsidRPr="004D6172" w:rsidRDefault="00B9682A" w:rsidP="002A6B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Controls (</w:t>
            </w:r>
            <w:r w:rsidRPr="004D6172">
              <w:rPr>
                <w:rFonts w:ascii="Times New Roman" w:eastAsia="等线" w:hAnsi="Times New Roman" w:cs="Times New Roman"/>
                <w:b/>
                <w:bCs/>
                <w:sz w:val="24"/>
                <w:szCs w:val="24"/>
              </w:rPr>
              <w:t>n=122)</w:t>
            </w:r>
          </w:p>
        </w:tc>
        <w:tc>
          <w:tcPr>
            <w:tcW w:w="2415" w:type="dxa"/>
            <w:tcBorders>
              <w:top w:val="single" w:sz="12" w:space="0" w:color="auto"/>
              <w:bottom w:val="single" w:sz="12" w:space="0" w:color="auto"/>
            </w:tcBorders>
          </w:tcPr>
          <w:p w14:paraId="65D644CD" w14:textId="77777777" w:rsidR="00B9682A" w:rsidRPr="004D6172" w:rsidRDefault="00B9682A" w:rsidP="002A6BE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Unadjusted OR (95% CI)</w:t>
            </w:r>
          </w:p>
        </w:tc>
      </w:tr>
      <w:tr w:rsidR="00B9682A" w:rsidRPr="004D6172" w14:paraId="1DE2E2F4" w14:textId="77777777" w:rsidTr="00731342">
        <w:trPr>
          <w:jc w:val="center"/>
        </w:trPr>
        <w:tc>
          <w:tcPr>
            <w:tcW w:w="4537" w:type="dxa"/>
            <w:tcBorders>
              <w:top w:val="single" w:sz="12" w:space="0" w:color="auto"/>
            </w:tcBorders>
          </w:tcPr>
          <w:p w14:paraId="57D0C5A4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Male,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F3B071B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40 (54.1)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168C918B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63 (51.6)</w:t>
            </w:r>
          </w:p>
        </w:tc>
        <w:tc>
          <w:tcPr>
            <w:tcW w:w="2415" w:type="dxa"/>
            <w:tcBorders>
              <w:top w:val="single" w:sz="12" w:space="0" w:color="auto"/>
            </w:tcBorders>
          </w:tcPr>
          <w:p w14:paraId="29B8495B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1.10(0.62-1.97)</w:t>
            </w:r>
          </w:p>
        </w:tc>
      </w:tr>
      <w:tr w:rsidR="00B9682A" w:rsidRPr="004D6172" w14:paraId="2143AE94" w14:textId="77777777" w:rsidTr="00731342">
        <w:trPr>
          <w:jc w:val="center"/>
        </w:trPr>
        <w:tc>
          <w:tcPr>
            <w:tcW w:w="4537" w:type="dxa"/>
          </w:tcPr>
          <w:p w14:paraId="24297BA4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Gestational age, weeks, Mean ± SD</w:t>
            </w:r>
          </w:p>
        </w:tc>
        <w:tc>
          <w:tcPr>
            <w:tcW w:w="2126" w:type="dxa"/>
          </w:tcPr>
          <w:p w14:paraId="6679039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bookmarkStart w:id="1" w:name="_Hlk100602765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±1.7</w:t>
            </w:r>
            <w:bookmarkEnd w:id="1"/>
          </w:p>
        </w:tc>
        <w:tc>
          <w:tcPr>
            <w:tcW w:w="1985" w:type="dxa"/>
          </w:tcPr>
          <w:p w14:paraId="4B8C9159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0602779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29.8±1.7</w:t>
            </w:r>
            <w:bookmarkEnd w:id="2"/>
          </w:p>
        </w:tc>
        <w:tc>
          <w:tcPr>
            <w:tcW w:w="2415" w:type="dxa"/>
          </w:tcPr>
          <w:p w14:paraId="6AB0F21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6645CCB5" w14:textId="77777777" w:rsidTr="00731342">
        <w:trPr>
          <w:jc w:val="center"/>
        </w:trPr>
        <w:tc>
          <w:tcPr>
            <w:tcW w:w="4537" w:type="dxa"/>
          </w:tcPr>
          <w:p w14:paraId="3C8D17EB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Birth weight, g, Mean ± SD</w:t>
            </w:r>
          </w:p>
        </w:tc>
        <w:tc>
          <w:tcPr>
            <w:tcW w:w="2126" w:type="dxa"/>
          </w:tcPr>
          <w:p w14:paraId="0BDB5609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0602808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1247.4±180.8</w:t>
            </w:r>
            <w:bookmarkEnd w:id="3"/>
          </w:p>
        </w:tc>
        <w:tc>
          <w:tcPr>
            <w:tcW w:w="1985" w:type="dxa"/>
          </w:tcPr>
          <w:p w14:paraId="78804B91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00602835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1238.7±173.8</w:t>
            </w:r>
            <w:bookmarkEnd w:id="4"/>
          </w:p>
        </w:tc>
        <w:tc>
          <w:tcPr>
            <w:tcW w:w="2415" w:type="dxa"/>
          </w:tcPr>
          <w:p w14:paraId="6CDFF1A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52BDA873" w14:textId="77777777" w:rsidTr="00731342">
        <w:trPr>
          <w:jc w:val="center"/>
        </w:trPr>
        <w:tc>
          <w:tcPr>
            <w:tcW w:w="4537" w:type="dxa"/>
          </w:tcPr>
          <w:p w14:paraId="1ECB3B8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Cesarean delivery,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75B6B87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64 (86.5)</w:t>
            </w:r>
          </w:p>
        </w:tc>
        <w:tc>
          <w:tcPr>
            <w:tcW w:w="1985" w:type="dxa"/>
          </w:tcPr>
          <w:p w14:paraId="7DCF05E4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98 (80.3)</w:t>
            </w:r>
          </w:p>
        </w:tc>
        <w:tc>
          <w:tcPr>
            <w:tcW w:w="2415" w:type="dxa"/>
          </w:tcPr>
          <w:p w14:paraId="0A21EE3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1.57(0.70-3.50)</w:t>
            </w:r>
          </w:p>
        </w:tc>
      </w:tr>
      <w:tr w:rsidR="00B9682A" w:rsidRPr="004D6172" w14:paraId="678F4B83" w14:textId="77777777" w:rsidTr="00731342">
        <w:trPr>
          <w:jc w:val="center"/>
        </w:trPr>
        <w:tc>
          <w:tcPr>
            <w:tcW w:w="4537" w:type="dxa"/>
          </w:tcPr>
          <w:p w14:paraId="50F41B2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Antenatal steroids,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3FC22C5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72BCD8A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0678E900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31DB3F23" w14:textId="77777777" w:rsidTr="00731342">
        <w:trPr>
          <w:jc w:val="center"/>
        </w:trPr>
        <w:tc>
          <w:tcPr>
            <w:tcW w:w="4537" w:type="dxa"/>
          </w:tcPr>
          <w:p w14:paraId="7F50C85D" w14:textId="77777777" w:rsidR="00B9682A" w:rsidRPr="004D6172" w:rsidRDefault="00B9682A" w:rsidP="002A6BE9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Sufficient</w:t>
            </w:r>
          </w:p>
        </w:tc>
        <w:tc>
          <w:tcPr>
            <w:tcW w:w="2126" w:type="dxa"/>
          </w:tcPr>
          <w:p w14:paraId="59238794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30 (40.5)</w:t>
            </w:r>
          </w:p>
        </w:tc>
        <w:tc>
          <w:tcPr>
            <w:tcW w:w="1985" w:type="dxa"/>
          </w:tcPr>
          <w:p w14:paraId="431512E8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61 (50.0)</w:t>
            </w:r>
          </w:p>
        </w:tc>
        <w:tc>
          <w:tcPr>
            <w:tcW w:w="2415" w:type="dxa"/>
          </w:tcPr>
          <w:p w14:paraId="1A83157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0.27(0.08-0.89) *</w:t>
            </w:r>
          </w:p>
        </w:tc>
      </w:tr>
      <w:tr w:rsidR="00B9682A" w:rsidRPr="004D6172" w14:paraId="28273CD1" w14:textId="77777777" w:rsidTr="00731342">
        <w:trPr>
          <w:jc w:val="center"/>
        </w:trPr>
        <w:tc>
          <w:tcPr>
            <w:tcW w:w="4537" w:type="dxa"/>
          </w:tcPr>
          <w:p w14:paraId="4311F170" w14:textId="77777777" w:rsidR="00B9682A" w:rsidRPr="004D6172" w:rsidRDefault="00B9682A" w:rsidP="002A6BE9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Insufficient</w:t>
            </w:r>
          </w:p>
        </w:tc>
        <w:tc>
          <w:tcPr>
            <w:tcW w:w="2126" w:type="dxa"/>
          </w:tcPr>
          <w:p w14:paraId="226839B8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35 (47.3)</w:t>
            </w:r>
          </w:p>
        </w:tc>
        <w:tc>
          <w:tcPr>
            <w:tcW w:w="1985" w:type="dxa"/>
          </w:tcPr>
          <w:p w14:paraId="137B0E21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56 (45.9)</w:t>
            </w:r>
          </w:p>
        </w:tc>
        <w:tc>
          <w:tcPr>
            <w:tcW w:w="2415" w:type="dxa"/>
          </w:tcPr>
          <w:p w14:paraId="72D9C9F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0.35(0.11-1.12) </w:t>
            </w:r>
          </w:p>
        </w:tc>
      </w:tr>
      <w:tr w:rsidR="00B9682A" w:rsidRPr="004D6172" w14:paraId="49F3A4D5" w14:textId="77777777" w:rsidTr="00731342">
        <w:trPr>
          <w:jc w:val="center"/>
        </w:trPr>
        <w:tc>
          <w:tcPr>
            <w:tcW w:w="4537" w:type="dxa"/>
          </w:tcPr>
          <w:p w14:paraId="0454D71A" w14:textId="77777777" w:rsidR="00B9682A" w:rsidRPr="004D6172" w:rsidRDefault="00B9682A" w:rsidP="002A6BE9">
            <w:pPr>
              <w:ind w:firstLineChars="100" w:firstLine="24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Non</w:t>
            </w:r>
          </w:p>
        </w:tc>
        <w:tc>
          <w:tcPr>
            <w:tcW w:w="2126" w:type="dxa"/>
          </w:tcPr>
          <w:p w14:paraId="45CCA44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9 (12.2)</w:t>
            </w:r>
          </w:p>
        </w:tc>
        <w:tc>
          <w:tcPr>
            <w:tcW w:w="1985" w:type="dxa"/>
          </w:tcPr>
          <w:p w14:paraId="56C6716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5 (4.1)</w:t>
            </w:r>
          </w:p>
        </w:tc>
        <w:tc>
          <w:tcPr>
            <w:tcW w:w="2415" w:type="dxa"/>
          </w:tcPr>
          <w:p w14:paraId="15FA9A06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</w:tr>
      <w:tr w:rsidR="00B9682A" w:rsidRPr="004D6172" w14:paraId="48CB701A" w14:textId="77777777" w:rsidTr="00731342">
        <w:trPr>
          <w:jc w:val="center"/>
        </w:trPr>
        <w:tc>
          <w:tcPr>
            <w:tcW w:w="4537" w:type="dxa"/>
          </w:tcPr>
          <w:p w14:paraId="23075240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Maternal preeclampsia,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6AEB370A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5 (6.8)</w:t>
            </w:r>
          </w:p>
        </w:tc>
        <w:tc>
          <w:tcPr>
            <w:tcW w:w="1985" w:type="dxa"/>
          </w:tcPr>
          <w:p w14:paraId="5CAB7A0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11 (9.0)</w:t>
            </w:r>
          </w:p>
        </w:tc>
        <w:tc>
          <w:tcPr>
            <w:tcW w:w="2415" w:type="dxa"/>
          </w:tcPr>
          <w:p w14:paraId="397496D6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0.73(0.24-2.20)</w:t>
            </w:r>
          </w:p>
        </w:tc>
      </w:tr>
      <w:tr w:rsidR="00B9682A" w:rsidRPr="004D6172" w14:paraId="563CDCCE" w14:textId="77777777" w:rsidTr="00731342">
        <w:trPr>
          <w:jc w:val="center"/>
        </w:trPr>
        <w:tc>
          <w:tcPr>
            <w:tcW w:w="4537" w:type="dxa"/>
          </w:tcPr>
          <w:p w14:paraId="3F985F8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Meconium-stained amniotic fluid,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53967059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2 (2.7)</w:t>
            </w:r>
          </w:p>
        </w:tc>
        <w:tc>
          <w:tcPr>
            <w:tcW w:w="1985" w:type="dxa"/>
          </w:tcPr>
          <w:p w14:paraId="4D60F52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2415" w:type="dxa"/>
          </w:tcPr>
          <w:p w14:paraId="1BA9A57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0.97(0.94-1.01)</w:t>
            </w:r>
          </w:p>
        </w:tc>
      </w:tr>
      <w:tr w:rsidR="00B9682A" w:rsidRPr="004D6172" w14:paraId="417BB160" w14:textId="77777777" w:rsidTr="00731342">
        <w:trPr>
          <w:jc w:val="center"/>
        </w:trPr>
        <w:tc>
          <w:tcPr>
            <w:tcW w:w="4537" w:type="dxa"/>
          </w:tcPr>
          <w:p w14:paraId="77EFB53B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Apgar score at 1 min, median (IQR)</w:t>
            </w:r>
          </w:p>
        </w:tc>
        <w:tc>
          <w:tcPr>
            <w:tcW w:w="2126" w:type="dxa"/>
          </w:tcPr>
          <w:p w14:paraId="420895F0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9.0 (8.0-10.0)</w:t>
            </w:r>
          </w:p>
        </w:tc>
        <w:tc>
          <w:tcPr>
            <w:tcW w:w="1985" w:type="dxa"/>
          </w:tcPr>
          <w:p w14:paraId="5E6CFB9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9.0 (8.0-10.0)</w:t>
            </w:r>
          </w:p>
        </w:tc>
        <w:tc>
          <w:tcPr>
            <w:tcW w:w="2415" w:type="dxa"/>
          </w:tcPr>
          <w:p w14:paraId="15FDB7AA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61E6A723" w14:textId="77777777" w:rsidTr="00731342">
        <w:trPr>
          <w:jc w:val="center"/>
        </w:trPr>
        <w:tc>
          <w:tcPr>
            <w:tcW w:w="4537" w:type="dxa"/>
          </w:tcPr>
          <w:p w14:paraId="415087B1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Apgar score at 5 min, median (IQR)</w:t>
            </w:r>
          </w:p>
        </w:tc>
        <w:tc>
          <w:tcPr>
            <w:tcW w:w="2126" w:type="dxa"/>
          </w:tcPr>
          <w:p w14:paraId="497266A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10.0 (9.0-10.0)</w:t>
            </w:r>
          </w:p>
        </w:tc>
        <w:tc>
          <w:tcPr>
            <w:tcW w:w="1985" w:type="dxa"/>
          </w:tcPr>
          <w:p w14:paraId="44D89D8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10.0 (9.0-10.0)</w:t>
            </w:r>
          </w:p>
        </w:tc>
        <w:tc>
          <w:tcPr>
            <w:tcW w:w="2415" w:type="dxa"/>
          </w:tcPr>
          <w:p w14:paraId="451F6EB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0F24AA33" w14:textId="77777777" w:rsidTr="00731342">
        <w:trPr>
          <w:jc w:val="center"/>
        </w:trPr>
        <w:tc>
          <w:tcPr>
            <w:tcW w:w="4537" w:type="dxa"/>
          </w:tcPr>
          <w:p w14:paraId="68A6C8F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Hb at admission, g/L days, 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6177E6F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E3B57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6DB68BF8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17B47A9D" w14:textId="77777777" w:rsidTr="00731342">
        <w:trPr>
          <w:jc w:val="center"/>
        </w:trPr>
        <w:tc>
          <w:tcPr>
            <w:tcW w:w="4537" w:type="dxa"/>
          </w:tcPr>
          <w:p w14:paraId="0CA218CF" w14:textId="0467DF49" w:rsidR="00B9682A" w:rsidRPr="004D6172" w:rsidRDefault="00CF3639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eastAsia="等线" w:hAnsi="Times New Roman" w:cs="Times New Roman"/>
                <w:sz w:val="24"/>
                <w:szCs w:val="24"/>
              </w:rPr>
              <w:t>&lt;</w:t>
            </w:r>
            <w:r w:rsidR="00B9682A" w:rsidRPr="004D6172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2126" w:type="dxa"/>
          </w:tcPr>
          <w:p w14:paraId="419E6C1B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2(2.7)</w:t>
            </w:r>
          </w:p>
        </w:tc>
        <w:tc>
          <w:tcPr>
            <w:tcW w:w="1985" w:type="dxa"/>
          </w:tcPr>
          <w:p w14:paraId="75A61668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3(2.5)</w:t>
            </w:r>
          </w:p>
        </w:tc>
        <w:tc>
          <w:tcPr>
            <w:tcW w:w="2415" w:type="dxa"/>
          </w:tcPr>
          <w:p w14:paraId="7FB6825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1.12(0.18-6.86)</w:t>
            </w:r>
          </w:p>
        </w:tc>
      </w:tr>
      <w:tr w:rsidR="00B9682A" w:rsidRPr="004D6172" w14:paraId="3CD72739" w14:textId="77777777" w:rsidTr="00731342">
        <w:trPr>
          <w:jc w:val="center"/>
        </w:trPr>
        <w:tc>
          <w:tcPr>
            <w:tcW w:w="4537" w:type="dxa"/>
          </w:tcPr>
          <w:p w14:paraId="01D09582" w14:textId="3F7B30D6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  <w:r w:rsidR="00CF3639" w:rsidRPr="004D6172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≤ 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CF3639" w:rsidRPr="004D6172">
              <w:rPr>
                <w:rFonts w:ascii="Times New Roman" w:eastAsia="等线" w:hAnsi="Times New Roman" w:cs="Times New Roman"/>
                <w:sz w:val="24"/>
                <w:szCs w:val="24"/>
              </w:rPr>
              <w:t>&lt;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2126" w:type="dxa"/>
          </w:tcPr>
          <w:p w14:paraId="3A043FB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11(14.9)</w:t>
            </w:r>
          </w:p>
        </w:tc>
        <w:tc>
          <w:tcPr>
            <w:tcW w:w="1985" w:type="dxa"/>
          </w:tcPr>
          <w:p w14:paraId="500E399C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17(13.9)</w:t>
            </w:r>
          </w:p>
        </w:tc>
        <w:tc>
          <w:tcPr>
            <w:tcW w:w="2415" w:type="dxa"/>
          </w:tcPr>
          <w:p w14:paraId="4CC5017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1.08(0.48-2.46)</w:t>
            </w:r>
          </w:p>
        </w:tc>
      </w:tr>
      <w:tr w:rsidR="00B9682A" w:rsidRPr="004D6172" w14:paraId="642C011B" w14:textId="77777777" w:rsidTr="00731342">
        <w:trPr>
          <w:jc w:val="center"/>
        </w:trPr>
        <w:tc>
          <w:tcPr>
            <w:tcW w:w="4537" w:type="dxa"/>
          </w:tcPr>
          <w:p w14:paraId="2508977E" w14:textId="77777777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≥ 150</w:t>
            </w:r>
          </w:p>
        </w:tc>
        <w:tc>
          <w:tcPr>
            <w:tcW w:w="2126" w:type="dxa"/>
          </w:tcPr>
          <w:p w14:paraId="55A871D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61(82.4)</w:t>
            </w:r>
          </w:p>
        </w:tc>
        <w:tc>
          <w:tcPr>
            <w:tcW w:w="1985" w:type="dxa"/>
          </w:tcPr>
          <w:p w14:paraId="3A23763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102(83.6)</w:t>
            </w:r>
          </w:p>
        </w:tc>
        <w:tc>
          <w:tcPr>
            <w:tcW w:w="2415" w:type="dxa"/>
          </w:tcPr>
          <w:p w14:paraId="7D7A9ED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</w:tr>
      <w:tr w:rsidR="00B9682A" w:rsidRPr="004D6172" w14:paraId="382F0DCC" w14:textId="77777777" w:rsidTr="00731342">
        <w:trPr>
          <w:jc w:val="center"/>
        </w:trPr>
        <w:tc>
          <w:tcPr>
            <w:tcW w:w="4537" w:type="dxa"/>
          </w:tcPr>
          <w:p w14:paraId="07335DC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Mechanical ventilation, d, median (IQR)</w:t>
            </w:r>
          </w:p>
        </w:tc>
        <w:tc>
          <w:tcPr>
            <w:tcW w:w="2126" w:type="dxa"/>
          </w:tcPr>
          <w:p w14:paraId="58A13D29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0.0 (0.0-0.0)</w:t>
            </w:r>
          </w:p>
        </w:tc>
        <w:tc>
          <w:tcPr>
            <w:tcW w:w="1985" w:type="dxa"/>
          </w:tcPr>
          <w:p w14:paraId="3CB42BA1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0.0 (0.0-0.0)</w:t>
            </w:r>
          </w:p>
        </w:tc>
        <w:tc>
          <w:tcPr>
            <w:tcW w:w="2415" w:type="dxa"/>
          </w:tcPr>
          <w:p w14:paraId="66FAA23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28517B00" w14:textId="77777777" w:rsidTr="00731342">
        <w:trPr>
          <w:jc w:val="center"/>
        </w:trPr>
        <w:tc>
          <w:tcPr>
            <w:tcW w:w="4537" w:type="dxa"/>
          </w:tcPr>
          <w:p w14:paraId="00312CD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Non-invasive CPAP therapy, d, median (IQR)</w:t>
            </w:r>
          </w:p>
        </w:tc>
        <w:tc>
          <w:tcPr>
            <w:tcW w:w="2126" w:type="dxa"/>
          </w:tcPr>
          <w:p w14:paraId="7991225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5.5 (3.0-7.3)</w:t>
            </w:r>
          </w:p>
        </w:tc>
        <w:tc>
          <w:tcPr>
            <w:tcW w:w="1985" w:type="dxa"/>
          </w:tcPr>
          <w:p w14:paraId="4FE06530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6.0 (4.0-8.0)</w:t>
            </w:r>
          </w:p>
        </w:tc>
        <w:tc>
          <w:tcPr>
            <w:tcW w:w="2415" w:type="dxa"/>
          </w:tcPr>
          <w:p w14:paraId="6E96C00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9682A" w:rsidRPr="004D6172" w14:paraId="6075A2E6" w14:textId="77777777" w:rsidTr="00731342">
        <w:trPr>
          <w:jc w:val="center"/>
        </w:trPr>
        <w:tc>
          <w:tcPr>
            <w:tcW w:w="4537" w:type="dxa"/>
          </w:tcPr>
          <w:p w14:paraId="58E87A2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Medical therapy for PDA,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69A30B1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7 (9.5)</w:t>
            </w:r>
          </w:p>
        </w:tc>
        <w:tc>
          <w:tcPr>
            <w:tcW w:w="1985" w:type="dxa"/>
          </w:tcPr>
          <w:p w14:paraId="2EEEA61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12 (9.8)</w:t>
            </w:r>
          </w:p>
        </w:tc>
        <w:tc>
          <w:tcPr>
            <w:tcW w:w="2415" w:type="dxa"/>
          </w:tcPr>
          <w:p w14:paraId="1467780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0.96(0.36-2.55)</w:t>
            </w:r>
          </w:p>
        </w:tc>
      </w:tr>
      <w:tr w:rsidR="00B9682A" w:rsidRPr="004D6172" w14:paraId="161D407B" w14:textId="77777777" w:rsidTr="00731342">
        <w:trPr>
          <w:jc w:val="center"/>
        </w:trPr>
        <w:tc>
          <w:tcPr>
            <w:tcW w:w="4537" w:type="dxa"/>
          </w:tcPr>
          <w:p w14:paraId="1BF74E6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Antibiotics, d, median (IQR)</w:t>
            </w:r>
          </w:p>
        </w:tc>
        <w:tc>
          <w:tcPr>
            <w:tcW w:w="2126" w:type="dxa"/>
          </w:tcPr>
          <w:p w14:paraId="7986F6F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3.0 (2.0-6.0)</w:t>
            </w:r>
          </w:p>
        </w:tc>
        <w:tc>
          <w:tcPr>
            <w:tcW w:w="1985" w:type="dxa"/>
          </w:tcPr>
          <w:p w14:paraId="49BD5B1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4.0 (2.0-7.0)</w:t>
            </w:r>
          </w:p>
        </w:tc>
        <w:tc>
          <w:tcPr>
            <w:tcW w:w="2415" w:type="dxa"/>
          </w:tcPr>
          <w:p w14:paraId="005D4B4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49E09641" w14:textId="77777777" w:rsidTr="00731342">
        <w:trPr>
          <w:jc w:val="center"/>
        </w:trPr>
        <w:tc>
          <w:tcPr>
            <w:tcW w:w="4537" w:type="dxa"/>
          </w:tcPr>
          <w:p w14:paraId="7B3F5AD1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Umbilical catheters,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488BEB9C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70 (94.6)</w:t>
            </w:r>
          </w:p>
        </w:tc>
        <w:tc>
          <w:tcPr>
            <w:tcW w:w="1985" w:type="dxa"/>
          </w:tcPr>
          <w:p w14:paraId="3ADA8A14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109 (89.3)</w:t>
            </w:r>
          </w:p>
        </w:tc>
        <w:tc>
          <w:tcPr>
            <w:tcW w:w="2415" w:type="dxa"/>
          </w:tcPr>
          <w:p w14:paraId="6CEFE2E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2.09(0.65-6.66)</w:t>
            </w:r>
          </w:p>
        </w:tc>
      </w:tr>
      <w:tr w:rsidR="00B9682A" w:rsidRPr="004D6172" w14:paraId="7FC1E35C" w14:textId="77777777" w:rsidTr="00731342">
        <w:trPr>
          <w:jc w:val="center"/>
        </w:trPr>
        <w:tc>
          <w:tcPr>
            <w:tcW w:w="4537" w:type="dxa"/>
          </w:tcPr>
          <w:p w14:paraId="47F1097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Growth speed of feeding, ml/</w:t>
            </w:r>
            <w:proofErr w:type="spellStart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  <w:r w:rsidRPr="004D6172">
              <w:rPr>
                <w:rFonts w:ascii="Times New Roman" w:eastAsia="等线" w:hAnsi="Times New Roman" w:cs="Times New Roman"/>
                <w:sz w:val="24"/>
                <w:szCs w:val="24"/>
              </w:rPr>
              <w:t>•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, median (IQR)</w:t>
            </w:r>
          </w:p>
        </w:tc>
        <w:tc>
          <w:tcPr>
            <w:tcW w:w="2126" w:type="dxa"/>
          </w:tcPr>
          <w:p w14:paraId="0504E98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13.64 (11.5-15.0)</w:t>
            </w:r>
          </w:p>
        </w:tc>
        <w:tc>
          <w:tcPr>
            <w:tcW w:w="1985" w:type="dxa"/>
          </w:tcPr>
          <w:p w14:paraId="287EDA7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13.64 (12.5-15.0)</w:t>
            </w:r>
          </w:p>
        </w:tc>
        <w:tc>
          <w:tcPr>
            <w:tcW w:w="2415" w:type="dxa"/>
          </w:tcPr>
          <w:p w14:paraId="258F266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67C782A7" w14:textId="77777777" w:rsidTr="00731342">
        <w:trPr>
          <w:jc w:val="center"/>
        </w:trPr>
        <w:tc>
          <w:tcPr>
            <w:tcW w:w="4537" w:type="dxa"/>
          </w:tcPr>
          <w:p w14:paraId="4C3C305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Feeding,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3C18480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A8F67F8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A94568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34BF2F2A" w14:textId="77777777" w:rsidTr="00731342">
        <w:trPr>
          <w:jc w:val="center"/>
        </w:trPr>
        <w:tc>
          <w:tcPr>
            <w:tcW w:w="4537" w:type="dxa"/>
          </w:tcPr>
          <w:p w14:paraId="6BEC412B" w14:textId="779680C5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13742170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Breast milk </w:t>
            </w:r>
            <w:bookmarkEnd w:id="5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feeding, 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618CFC2A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2(2.7)</w:t>
            </w:r>
          </w:p>
        </w:tc>
        <w:tc>
          <w:tcPr>
            <w:tcW w:w="1985" w:type="dxa"/>
          </w:tcPr>
          <w:p w14:paraId="78B2C6AC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4(3.3)</w:t>
            </w:r>
          </w:p>
        </w:tc>
        <w:tc>
          <w:tcPr>
            <w:tcW w:w="2415" w:type="dxa"/>
          </w:tcPr>
          <w:p w14:paraId="7D7CB881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</w:tr>
      <w:tr w:rsidR="00B9682A" w:rsidRPr="004D6172" w14:paraId="7BCF527D" w14:textId="77777777" w:rsidTr="00731342">
        <w:trPr>
          <w:jc w:val="center"/>
        </w:trPr>
        <w:tc>
          <w:tcPr>
            <w:tcW w:w="4537" w:type="dxa"/>
          </w:tcPr>
          <w:p w14:paraId="2581334E" w14:textId="77777777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Donated breast milk feeding</w:t>
            </w:r>
          </w:p>
        </w:tc>
        <w:tc>
          <w:tcPr>
            <w:tcW w:w="2126" w:type="dxa"/>
          </w:tcPr>
          <w:p w14:paraId="6899F107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49(66.2)</w:t>
            </w:r>
          </w:p>
        </w:tc>
        <w:tc>
          <w:tcPr>
            <w:tcW w:w="1985" w:type="dxa"/>
          </w:tcPr>
          <w:p w14:paraId="74C0947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82(67.2)</w:t>
            </w:r>
          </w:p>
        </w:tc>
        <w:tc>
          <w:tcPr>
            <w:tcW w:w="2415" w:type="dxa"/>
          </w:tcPr>
          <w:p w14:paraId="1B0DCF1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1.20(0.21-6.77)</w:t>
            </w:r>
          </w:p>
        </w:tc>
      </w:tr>
      <w:tr w:rsidR="00B9682A" w:rsidRPr="004D6172" w14:paraId="53FE12DC" w14:textId="77777777" w:rsidTr="00731342">
        <w:trPr>
          <w:jc w:val="center"/>
        </w:trPr>
        <w:tc>
          <w:tcPr>
            <w:tcW w:w="4537" w:type="dxa"/>
          </w:tcPr>
          <w:p w14:paraId="5B9C8623" w14:textId="77777777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Formula and breast milk/donated breast milk feeding</w:t>
            </w:r>
          </w:p>
        </w:tc>
        <w:tc>
          <w:tcPr>
            <w:tcW w:w="2126" w:type="dxa"/>
          </w:tcPr>
          <w:p w14:paraId="1ED2C8F4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18(24.3)</w:t>
            </w:r>
          </w:p>
        </w:tc>
        <w:tc>
          <w:tcPr>
            <w:tcW w:w="1985" w:type="dxa"/>
          </w:tcPr>
          <w:p w14:paraId="1774031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35(28.7)</w:t>
            </w:r>
          </w:p>
        </w:tc>
        <w:tc>
          <w:tcPr>
            <w:tcW w:w="2415" w:type="dxa"/>
          </w:tcPr>
          <w:p w14:paraId="58A884D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1.03(0.17-6.16)</w:t>
            </w:r>
          </w:p>
        </w:tc>
      </w:tr>
      <w:tr w:rsidR="00B9682A" w:rsidRPr="004D6172" w14:paraId="6D1C2D42" w14:textId="77777777" w:rsidTr="00731342">
        <w:trPr>
          <w:jc w:val="center"/>
        </w:trPr>
        <w:tc>
          <w:tcPr>
            <w:tcW w:w="4537" w:type="dxa"/>
          </w:tcPr>
          <w:p w14:paraId="5526766F" w14:textId="77777777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Formula feeding</w:t>
            </w:r>
          </w:p>
        </w:tc>
        <w:tc>
          <w:tcPr>
            <w:tcW w:w="2126" w:type="dxa"/>
          </w:tcPr>
          <w:p w14:paraId="3F9A6B79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5(6.8)</w:t>
            </w:r>
          </w:p>
        </w:tc>
        <w:tc>
          <w:tcPr>
            <w:tcW w:w="1985" w:type="dxa"/>
          </w:tcPr>
          <w:p w14:paraId="2219D10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1(0.8)</w:t>
            </w:r>
          </w:p>
        </w:tc>
        <w:tc>
          <w:tcPr>
            <w:tcW w:w="2415" w:type="dxa"/>
          </w:tcPr>
          <w:p w14:paraId="5375E698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10(0.65-154.40) *</w:t>
            </w:r>
          </w:p>
        </w:tc>
      </w:tr>
      <w:tr w:rsidR="00B9682A" w:rsidRPr="004D6172" w14:paraId="097D4E70" w14:textId="77777777" w:rsidTr="00731342">
        <w:trPr>
          <w:jc w:val="center"/>
        </w:trPr>
        <w:tc>
          <w:tcPr>
            <w:tcW w:w="4537" w:type="dxa"/>
          </w:tcPr>
          <w:p w14:paraId="6D012739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RBC transfusion,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604AA56C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8 (10.8)</w:t>
            </w:r>
          </w:p>
        </w:tc>
        <w:tc>
          <w:tcPr>
            <w:tcW w:w="1985" w:type="dxa"/>
          </w:tcPr>
          <w:p w14:paraId="2AB919D8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 (2.5)</w:t>
            </w:r>
          </w:p>
        </w:tc>
        <w:tc>
          <w:tcPr>
            <w:tcW w:w="2415" w:type="dxa"/>
          </w:tcPr>
          <w:p w14:paraId="1A2145B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4.81(1.23-18.74) *</w:t>
            </w:r>
          </w:p>
        </w:tc>
      </w:tr>
      <w:tr w:rsidR="00B9682A" w:rsidRPr="004D6172" w14:paraId="56C4B52D" w14:textId="77777777" w:rsidTr="00731342">
        <w:trPr>
          <w:jc w:val="center"/>
        </w:trPr>
        <w:tc>
          <w:tcPr>
            <w:tcW w:w="4537" w:type="dxa"/>
          </w:tcPr>
          <w:p w14:paraId="2736CBF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PDA,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7C3AD1A9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34 (45.9)</w:t>
            </w:r>
          </w:p>
        </w:tc>
        <w:tc>
          <w:tcPr>
            <w:tcW w:w="1985" w:type="dxa"/>
          </w:tcPr>
          <w:p w14:paraId="778A3CEC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48 (39.3)</w:t>
            </w:r>
          </w:p>
        </w:tc>
        <w:tc>
          <w:tcPr>
            <w:tcW w:w="2415" w:type="dxa"/>
          </w:tcPr>
          <w:p w14:paraId="0D5025B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1.31(0.73-2.35)</w:t>
            </w:r>
          </w:p>
        </w:tc>
      </w:tr>
      <w:tr w:rsidR="00B9682A" w:rsidRPr="004D6172" w14:paraId="00465AF2" w14:textId="77777777" w:rsidTr="00731342">
        <w:trPr>
          <w:jc w:val="center"/>
        </w:trPr>
        <w:tc>
          <w:tcPr>
            <w:tcW w:w="4537" w:type="dxa"/>
          </w:tcPr>
          <w:p w14:paraId="5367604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eastAsia="等线" w:hAnsi="Times New Roman" w:cs="Times New Roman"/>
                <w:sz w:val="24"/>
                <w:szCs w:val="24"/>
              </w:rPr>
              <w:t>SGA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3FE66BD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19 (25.7)</w:t>
            </w:r>
          </w:p>
        </w:tc>
        <w:tc>
          <w:tcPr>
            <w:tcW w:w="1985" w:type="dxa"/>
          </w:tcPr>
          <w:p w14:paraId="05C34F2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25 (20.5)</w:t>
            </w:r>
          </w:p>
        </w:tc>
        <w:tc>
          <w:tcPr>
            <w:tcW w:w="2415" w:type="dxa"/>
          </w:tcPr>
          <w:p w14:paraId="30C13CC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1.34(0.68-2.65)</w:t>
            </w:r>
          </w:p>
        </w:tc>
      </w:tr>
      <w:tr w:rsidR="00B9682A" w:rsidRPr="004D6172" w14:paraId="30F9AD49" w14:textId="77777777" w:rsidTr="00731342">
        <w:trPr>
          <w:jc w:val="center"/>
        </w:trPr>
        <w:tc>
          <w:tcPr>
            <w:tcW w:w="4537" w:type="dxa"/>
          </w:tcPr>
          <w:p w14:paraId="261B9A8E" w14:textId="0105A089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00603165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Hemolytic disease of newborn</w:t>
            </w:r>
            <w:bookmarkEnd w:id="6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0C050C9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48 (64.9)</w:t>
            </w:r>
          </w:p>
        </w:tc>
        <w:tc>
          <w:tcPr>
            <w:tcW w:w="1985" w:type="dxa"/>
          </w:tcPr>
          <w:p w14:paraId="38C1886D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89 (73.0)</w:t>
            </w:r>
          </w:p>
        </w:tc>
        <w:tc>
          <w:tcPr>
            <w:tcW w:w="2415" w:type="dxa"/>
          </w:tcPr>
          <w:p w14:paraId="739B8992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0.69(0.37-1.28)</w:t>
            </w:r>
          </w:p>
        </w:tc>
      </w:tr>
      <w:tr w:rsidR="00B9682A" w:rsidRPr="004D6172" w14:paraId="62E1CCFA" w14:textId="77777777" w:rsidTr="00731342">
        <w:trPr>
          <w:jc w:val="center"/>
        </w:trPr>
        <w:tc>
          <w:tcPr>
            <w:tcW w:w="4537" w:type="dxa"/>
          </w:tcPr>
          <w:p w14:paraId="75799E1C" w14:textId="175E1DED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13743270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Difference between first qualifying TSB level and phototherapy threshold</w:t>
            </w:r>
            <w:bookmarkEnd w:id="7"/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, mg/dL, </w:t>
            </w:r>
            <w:r w:rsidRPr="004D617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2126" w:type="dxa"/>
          </w:tcPr>
          <w:p w14:paraId="55B39B2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53C7C3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</w:tcPr>
          <w:p w14:paraId="37235E34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682A" w:rsidRPr="004D6172" w14:paraId="7B5BDAC8" w14:textId="77777777" w:rsidTr="00731342">
        <w:trPr>
          <w:jc w:val="center"/>
        </w:trPr>
        <w:tc>
          <w:tcPr>
            <w:tcW w:w="4537" w:type="dxa"/>
          </w:tcPr>
          <w:p w14:paraId="0B8175BB" w14:textId="77777777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0-1.0 below</w:t>
            </w:r>
          </w:p>
        </w:tc>
        <w:tc>
          <w:tcPr>
            <w:tcW w:w="2126" w:type="dxa"/>
          </w:tcPr>
          <w:p w14:paraId="008E316C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6(8.1)</w:t>
            </w:r>
          </w:p>
        </w:tc>
        <w:tc>
          <w:tcPr>
            <w:tcW w:w="1985" w:type="dxa"/>
          </w:tcPr>
          <w:p w14:paraId="6A0AAF5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9(7.4)</w:t>
            </w:r>
          </w:p>
        </w:tc>
        <w:tc>
          <w:tcPr>
            <w:tcW w:w="2415" w:type="dxa"/>
          </w:tcPr>
          <w:p w14:paraId="36F54B70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 [Reference]</w:t>
            </w:r>
          </w:p>
        </w:tc>
      </w:tr>
      <w:tr w:rsidR="00B9682A" w:rsidRPr="004D6172" w14:paraId="27D95D68" w14:textId="77777777" w:rsidTr="00731342">
        <w:trPr>
          <w:jc w:val="center"/>
        </w:trPr>
        <w:tc>
          <w:tcPr>
            <w:tcW w:w="4537" w:type="dxa"/>
          </w:tcPr>
          <w:p w14:paraId="0DE5155C" w14:textId="77777777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0-1 above</w:t>
            </w:r>
          </w:p>
        </w:tc>
        <w:tc>
          <w:tcPr>
            <w:tcW w:w="2126" w:type="dxa"/>
          </w:tcPr>
          <w:p w14:paraId="287110B6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44(59.5)</w:t>
            </w:r>
          </w:p>
        </w:tc>
        <w:tc>
          <w:tcPr>
            <w:tcW w:w="1985" w:type="dxa"/>
          </w:tcPr>
          <w:p w14:paraId="149AE8FE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62(51.0)</w:t>
            </w:r>
          </w:p>
        </w:tc>
        <w:tc>
          <w:tcPr>
            <w:tcW w:w="2415" w:type="dxa"/>
          </w:tcPr>
          <w:p w14:paraId="15E907B5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1.07(0.35-3.21)</w:t>
            </w:r>
          </w:p>
        </w:tc>
      </w:tr>
      <w:tr w:rsidR="00B9682A" w:rsidRPr="004D6172" w14:paraId="4D80A5A8" w14:textId="77777777" w:rsidTr="00731342">
        <w:trPr>
          <w:jc w:val="center"/>
        </w:trPr>
        <w:tc>
          <w:tcPr>
            <w:tcW w:w="4537" w:type="dxa"/>
          </w:tcPr>
          <w:p w14:paraId="58E13087" w14:textId="77777777" w:rsidR="00B9682A" w:rsidRPr="004D6172" w:rsidRDefault="00B9682A" w:rsidP="002A6BE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1-2 above</w:t>
            </w:r>
          </w:p>
        </w:tc>
        <w:tc>
          <w:tcPr>
            <w:tcW w:w="2126" w:type="dxa"/>
          </w:tcPr>
          <w:p w14:paraId="520F8B66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24(32.4)</w:t>
            </w:r>
          </w:p>
        </w:tc>
        <w:tc>
          <w:tcPr>
            <w:tcW w:w="1985" w:type="dxa"/>
          </w:tcPr>
          <w:p w14:paraId="3963B886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51(41.8)</w:t>
            </w:r>
          </w:p>
        </w:tc>
        <w:tc>
          <w:tcPr>
            <w:tcW w:w="2415" w:type="dxa"/>
          </w:tcPr>
          <w:p w14:paraId="41AAB8CF" w14:textId="77777777" w:rsidR="00B9682A" w:rsidRPr="004D6172" w:rsidRDefault="00B9682A" w:rsidP="002A6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172">
              <w:rPr>
                <w:rFonts w:ascii="Times New Roman" w:hAnsi="Times New Roman" w:cs="Times New Roman"/>
                <w:sz w:val="24"/>
                <w:szCs w:val="24"/>
              </w:rPr>
              <w:t>0.71(0.23-2.21)</w:t>
            </w:r>
          </w:p>
        </w:tc>
      </w:tr>
    </w:tbl>
    <w:bookmarkEnd w:id="0"/>
    <w:p w14:paraId="65781301" w14:textId="77777777" w:rsidR="00591B88" w:rsidRDefault="00591B88" w:rsidP="00591B88">
      <w:pPr>
        <w:spacing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D1B6F">
        <w:rPr>
          <w:rFonts w:ascii="Times New Roman" w:hAnsi="Times New Roman" w:cs="Times New Roman"/>
          <w:sz w:val="24"/>
          <w:szCs w:val="24"/>
        </w:rPr>
        <w:t xml:space="preserve">Abbreviations: CI, confidence interval; CPAP, </w:t>
      </w:r>
      <w:r w:rsidRPr="00DD1B6F">
        <w:rPr>
          <w:rFonts w:ascii="Times New Roman" w:hAnsi="Times New Roman" w:cs="Times New Roman"/>
          <w:sz w:val="24"/>
          <w:szCs w:val="24"/>
          <w:shd w:val="clear" w:color="auto" w:fill="FFFFFF"/>
        </w:rPr>
        <w:t>continuous positive airway pressure;</w:t>
      </w:r>
      <w:r w:rsidRPr="00DD1B6F">
        <w:rPr>
          <w:rFonts w:ascii="Times New Roman" w:eastAsia="宋体" w:hAnsi="Times New Roman" w:cs="Times New Roman"/>
          <w:kern w:val="0"/>
          <w:sz w:val="24"/>
          <w:szCs w:val="24"/>
        </w:rPr>
        <w:t xml:space="preserve"> Hb, </w:t>
      </w:r>
      <w:r w:rsidRPr="00DD1B6F">
        <w:rPr>
          <w:rFonts w:ascii="Times New Roman" w:hAnsi="Times New Roman" w:cs="Times New Roman"/>
          <w:sz w:val="24"/>
          <w:szCs w:val="24"/>
        </w:rPr>
        <w:t xml:space="preserve">hemoglobin; IQR, </w:t>
      </w:r>
      <w:r w:rsidRPr="00DD1B6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interquartile range;</w:t>
      </w:r>
      <w:r w:rsidRPr="00DD1B6F">
        <w:rPr>
          <w:rFonts w:ascii="Times New Roman" w:hAnsi="Times New Roman" w:cs="Times New Roman"/>
          <w:sz w:val="24"/>
          <w:szCs w:val="24"/>
        </w:rPr>
        <w:t xml:space="preserve"> OR, odds ratio;</w:t>
      </w:r>
      <w:r w:rsidRPr="00DD1B6F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DD1B6F">
        <w:rPr>
          <w:rFonts w:ascii="Times New Roman" w:hAnsi="Times New Roman" w:cs="Times New Roman"/>
          <w:sz w:val="24"/>
          <w:szCs w:val="24"/>
        </w:rPr>
        <w:t>RBC, red blood cell;</w:t>
      </w:r>
      <w:r w:rsidRPr="00DD1B6F">
        <w:rPr>
          <w:rFonts w:ascii="Times New Roman" w:eastAsia="宋体" w:hAnsi="Times New Roman" w:cs="Times New Roman"/>
          <w:kern w:val="0"/>
          <w:sz w:val="24"/>
          <w:szCs w:val="24"/>
        </w:rPr>
        <w:t xml:space="preserve"> PDA, patent ductus arteriosus;</w:t>
      </w:r>
      <w:r w:rsidRPr="00DD1B6F">
        <w:rPr>
          <w:rFonts w:ascii="Times New Roman" w:hAnsi="Times New Roman" w:cs="Times New Roman"/>
          <w:sz w:val="24"/>
          <w:szCs w:val="24"/>
        </w:rPr>
        <w:t xml:space="preserve"> </w:t>
      </w:r>
      <w:r w:rsidRPr="004D6172">
        <w:rPr>
          <w:rFonts w:ascii="Times New Roman" w:eastAsia="宋体" w:hAnsi="Times New Roman" w:cs="Times New Roman"/>
          <w:kern w:val="0"/>
          <w:sz w:val="24"/>
          <w:szCs w:val="24"/>
        </w:rPr>
        <w:t>SGA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,</w:t>
      </w:r>
      <w:r w:rsidRPr="004D6172">
        <w:rPr>
          <w:rFonts w:ascii="Times New Roman" w:eastAsia="宋体" w:hAnsi="Times New Roman" w:cs="Times New Roman"/>
          <w:kern w:val="0"/>
          <w:sz w:val="24"/>
          <w:szCs w:val="24"/>
        </w:rPr>
        <w:t xml:space="preserve"> small for gestational age</w:t>
      </w:r>
      <w:r w:rsidRPr="00DD1B6F">
        <w:rPr>
          <w:rFonts w:ascii="Times New Roman" w:hAnsi="Times New Roman" w:cs="Times New Roman"/>
          <w:sz w:val="24"/>
          <w:szCs w:val="24"/>
        </w:rPr>
        <w:t xml:space="preserve"> </w:t>
      </w:r>
      <w:r w:rsidRPr="00DD1B6F">
        <w:rPr>
          <w:rFonts w:ascii="Times New Roman" w:hAnsi="Times New Roman" w:cs="Times New Roman"/>
          <w:sz w:val="24"/>
          <w:szCs w:val="24"/>
        </w:rPr>
        <w:t xml:space="preserve">SD, </w:t>
      </w:r>
      <w:r w:rsidRPr="00DD1B6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standard deviation; </w:t>
      </w:r>
      <w:r w:rsidRPr="00DD1B6F">
        <w:rPr>
          <w:rFonts w:ascii="Times New Roman" w:eastAsia="宋体" w:hAnsi="Times New Roman" w:cs="Times New Roman"/>
          <w:sz w:val="24"/>
          <w:szCs w:val="24"/>
        </w:rPr>
        <w:t>TSB total serum bilirubin.</w:t>
      </w:r>
      <w:r w:rsidRPr="00591B8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245E7835" w14:textId="4A7DF716" w:rsidR="00C401A5" w:rsidRPr="00591B88" w:rsidRDefault="00591B88" w:rsidP="00591B88">
      <w:pPr>
        <w:spacing w:line="360" w:lineRule="auto"/>
        <w:rPr>
          <w:rFonts w:ascii="Times New Roman" w:hAnsi="Times New Roman" w:cs="Times New Roman" w:hint="eastAsia"/>
          <w:i/>
          <w:iCs/>
          <w:sz w:val="24"/>
          <w:szCs w:val="24"/>
        </w:rPr>
      </w:pPr>
      <w:r w:rsidRPr="004D6172">
        <w:rPr>
          <w:rFonts w:ascii="Times New Roman" w:hAnsi="Times New Roman" w:cs="Times New Roman"/>
          <w:i/>
          <w:iCs/>
          <w:sz w:val="24"/>
          <w:szCs w:val="24"/>
        </w:rPr>
        <w:t>* p</w:t>
      </w:r>
      <w:r w:rsidRPr="004D6172">
        <w:rPr>
          <w:rFonts w:ascii="Times New Roman" w:hAnsi="Times New Roman" w:cs="Times New Roman"/>
          <w:sz w:val="24"/>
          <w:szCs w:val="24"/>
        </w:rPr>
        <w:t>&lt;0.1</w:t>
      </w:r>
    </w:p>
    <w:sectPr w:rsidR="00C401A5" w:rsidRPr="00591B88" w:rsidSect="00DD0405"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F8AC0" w14:textId="77777777" w:rsidR="00763812" w:rsidRDefault="00763812" w:rsidP="00731342">
      <w:r>
        <w:separator/>
      </w:r>
    </w:p>
  </w:endnote>
  <w:endnote w:type="continuationSeparator" w:id="0">
    <w:p w14:paraId="2F2F6E40" w14:textId="77777777" w:rsidR="00763812" w:rsidRDefault="00763812" w:rsidP="00731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FB91" w14:textId="77777777" w:rsidR="00763812" w:rsidRDefault="00763812" w:rsidP="00731342">
      <w:r>
        <w:separator/>
      </w:r>
    </w:p>
  </w:footnote>
  <w:footnote w:type="continuationSeparator" w:id="0">
    <w:p w14:paraId="70DE3386" w14:textId="77777777" w:rsidR="00763812" w:rsidRDefault="00763812" w:rsidP="00731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2A"/>
    <w:rsid w:val="00096A18"/>
    <w:rsid w:val="003D11FD"/>
    <w:rsid w:val="0041502E"/>
    <w:rsid w:val="004D6172"/>
    <w:rsid w:val="00591B88"/>
    <w:rsid w:val="006566D1"/>
    <w:rsid w:val="00673EF7"/>
    <w:rsid w:val="006C1BC9"/>
    <w:rsid w:val="00731342"/>
    <w:rsid w:val="00763812"/>
    <w:rsid w:val="00AC47AA"/>
    <w:rsid w:val="00AD4F92"/>
    <w:rsid w:val="00B626C1"/>
    <w:rsid w:val="00B9682A"/>
    <w:rsid w:val="00C401A5"/>
    <w:rsid w:val="00CF3639"/>
    <w:rsid w:val="00DD0405"/>
    <w:rsid w:val="00F6243E"/>
    <w:rsid w:val="00FF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151C2"/>
  <w15:chartTrackingRefBased/>
  <w15:docId w15:val="{FBEDBD7D-6293-4E0E-9D63-AFBE4BD9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8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6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B9682A"/>
    <w:rPr>
      <w:i/>
      <w:iCs/>
    </w:rPr>
  </w:style>
  <w:style w:type="paragraph" w:styleId="a5">
    <w:name w:val="header"/>
    <w:basedOn w:val="a"/>
    <w:link w:val="a6"/>
    <w:uiPriority w:val="99"/>
    <w:unhideWhenUsed/>
    <w:rsid w:val="00731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73134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731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7313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1156455432@qq.com</dc:creator>
  <cp:keywords/>
  <dc:description/>
  <cp:lastModifiedBy>1156455432@qq.com</cp:lastModifiedBy>
  <cp:revision>10</cp:revision>
  <dcterms:created xsi:type="dcterms:W3CDTF">2022-10-05T04:47:00Z</dcterms:created>
  <dcterms:modified xsi:type="dcterms:W3CDTF">2022-12-22T08:08:00Z</dcterms:modified>
</cp:coreProperties>
</file>