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5F930" w14:textId="0EB706AF" w:rsidR="00903463" w:rsidRPr="00753AC1" w:rsidRDefault="000A404D" w:rsidP="001A3EC7">
      <w:pPr>
        <w:pStyle w:val="NoSpacing"/>
        <w:rPr>
          <w:u w:val="single"/>
          <w:lang w:val="en-US"/>
        </w:rPr>
      </w:pPr>
      <w:r>
        <w:rPr>
          <w:u w:val="single"/>
          <w:lang w:val="en-US"/>
        </w:rPr>
        <w:t>Child and Family Health Nurse</w:t>
      </w:r>
      <w:r w:rsidR="00A22B30" w:rsidRPr="00753AC1">
        <w:rPr>
          <w:u w:val="single"/>
          <w:lang w:val="en-US"/>
        </w:rPr>
        <w:t xml:space="preserve"> survey demographics</w:t>
      </w:r>
    </w:p>
    <w:p w14:paraId="1AD86B88" w14:textId="77777777" w:rsidR="00753AC1" w:rsidRDefault="00753AC1" w:rsidP="001A3EC7">
      <w:pPr>
        <w:pStyle w:val="NoSpacing"/>
        <w:rPr>
          <w:lang w:val="en-US"/>
        </w:rPr>
      </w:pPr>
    </w:p>
    <w:p w14:paraId="00F45E28" w14:textId="0F0AF625" w:rsidR="000A37FF" w:rsidRPr="000A37FF" w:rsidRDefault="00753AC1" w:rsidP="000A37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5CA7">
        <w:rPr>
          <w:rFonts w:cstheme="minorHAnsi"/>
          <w:b/>
        </w:rPr>
        <w:t>CFHN age</w:t>
      </w:r>
    </w:p>
    <w:tbl>
      <w:tblPr>
        <w:tblStyle w:val="TableGrid"/>
        <w:tblW w:w="3330" w:type="pct"/>
        <w:tblLook w:val="0000" w:firstRow="0" w:lastRow="0" w:firstColumn="0" w:lastColumn="0" w:noHBand="0" w:noVBand="0"/>
      </w:tblPr>
      <w:tblGrid>
        <w:gridCol w:w="3043"/>
        <w:gridCol w:w="1626"/>
        <w:gridCol w:w="1336"/>
      </w:tblGrid>
      <w:tr w:rsidR="007D5CA7" w:rsidRPr="007D5CA7" w14:paraId="4611C707" w14:textId="77777777" w:rsidTr="007D5CA7">
        <w:tc>
          <w:tcPr>
            <w:tcW w:w="2534" w:type="pct"/>
          </w:tcPr>
          <w:p w14:paraId="3E0FEE36" w14:textId="47BF401A" w:rsidR="007D5CA7" w:rsidRPr="007D5CA7" w:rsidRDefault="007D5CA7" w:rsidP="007D5CA7">
            <w:pPr>
              <w:pStyle w:val="NoSpacing"/>
              <w:rPr>
                <w:rFonts w:cstheme="minorHAnsi"/>
                <w:b/>
              </w:rPr>
            </w:pPr>
          </w:p>
        </w:tc>
        <w:tc>
          <w:tcPr>
            <w:tcW w:w="1354" w:type="pct"/>
          </w:tcPr>
          <w:p w14:paraId="0432558D" w14:textId="77777777" w:rsidR="007D5CA7" w:rsidRPr="007D5CA7" w:rsidRDefault="007D5CA7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Frequency</w:t>
            </w:r>
          </w:p>
        </w:tc>
        <w:tc>
          <w:tcPr>
            <w:tcW w:w="1112" w:type="pct"/>
          </w:tcPr>
          <w:p w14:paraId="1A08C416" w14:textId="4118F1CF" w:rsidR="007D5CA7" w:rsidRPr="007D5CA7" w:rsidRDefault="00500BB4" w:rsidP="007D5CA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%</w:t>
            </w:r>
          </w:p>
        </w:tc>
      </w:tr>
      <w:tr w:rsidR="00CE04C8" w:rsidRPr="007D5CA7" w14:paraId="0C7C5B4F" w14:textId="77777777" w:rsidTr="00CE04C8">
        <w:tc>
          <w:tcPr>
            <w:tcW w:w="2534" w:type="pct"/>
          </w:tcPr>
          <w:p w14:paraId="1C37CDC2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20-29 years</w:t>
            </w:r>
          </w:p>
        </w:tc>
        <w:tc>
          <w:tcPr>
            <w:tcW w:w="1354" w:type="pct"/>
          </w:tcPr>
          <w:p w14:paraId="23DD5462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1</w:t>
            </w:r>
          </w:p>
        </w:tc>
        <w:tc>
          <w:tcPr>
            <w:tcW w:w="1112" w:type="pct"/>
          </w:tcPr>
          <w:p w14:paraId="7CFB0352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1.1</w:t>
            </w:r>
          </w:p>
        </w:tc>
      </w:tr>
      <w:tr w:rsidR="00CE04C8" w:rsidRPr="007D5CA7" w14:paraId="1D784344" w14:textId="77777777" w:rsidTr="00CE04C8">
        <w:tc>
          <w:tcPr>
            <w:tcW w:w="2534" w:type="pct"/>
          </w:tcPr>
          <w:p w14:paraId="18D36A74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30-39 years</w:t>
            </w:r>
          </w:p>
        </w:tc>
        <w:tc>
          <w:tcPr>
            <w:tcW w:w="1354" w:type="pct"/>
          </w:tcPr>
          <w:p w14:paraId="01A7AACD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13</w:t>
            </w:r>
          </w:p>
        </w:tc>
        <w:tc>
          <w:tcPr>
            <w:tcW w:w="1112" w:type="pct"/>
          </w:tcPr>
          <w:p w14:paraId="185038F7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14.4</w:t>
            </w:r>
          </w:p>
        </w:tc>
      </w:tr>
      <w:tr w:rsidR="00CE04C8" w:rsidRPr="007D5CA7" w14:paraId="1D3D734D" w14:textId="77777777" w:rsidTr="00CE04C8">
        <w:tc>
          <w:tcPr>
            <w:tcW w:w="2534" w:type="pct"/>
          </w:tcPr>
          <w:p w14:paraId="455C0023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40-49 years</w:t>
            </w:r>
          </w:p>
        </w:tc>
        <w:tc>
          <w:tcPr>
            <w:tcW w:w="1354" w:type="pct"/>
          </w:tcPr>
          <w:p w14:paraId="757E1A80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29</w:t>
            </w:r>
          </w:p>
        </w:tc>
        <w:tc>
          <w:tcPr>
            <w:tcW w:w="1112" w:type="pct"/>
          </w:tcPr>
          <w:p w14:paraId="01CB8DE6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32.2</w:t>
            </w:r>
          </w:p>
        </w:tc>
      </w:tr>
      <w:tr w:rsidR="00CE04C8" w:rsidRPr="007D5CA7" w14:paraId="5C8950BC" w14:textId="77777777" w:rsidTr="00CE04C8">
        <w:tc>
          <w:tcPr>
            <w:tcW w:w="2534" w:type="pct"/>
          </w:tcPr>
          <w:p w14:paraId="2FAFB874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50-59 years</w:t>
            </w:r>
          </w:p>
        </w:tc>
        <w:tc>
          <w:tcPr>
            <w:tcW w:w="1354" w:type="pct"/>
          </w:tcPr>
          <w:p w14:paraId="03441183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36</w:t>
            </w:r>
          </w:p>
        </w:tc>
        <w:tc>
          <w:tcPr>
            <w:tcW w:w="1112" w:type="pct"/>
          </w:tcPr>
          <w:p w14:paraId="65607A1F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40.0</w:t>
            </w:r>
          </w:p>
        </w:tc>
      </w:tr>
      <w:tr w:rsidR="00CE04C8" w:rsidRPr="007D5CA7" w14:paraId="69EB8017" w14:textId="77777777" w:rsidTr="00CE04C8">
        <w:tc>
          <w:tcPr>
            <w:tcW w:w="2534" w:type="pct"/>
          </w:tcPr>
          <w:p w14:paraId="49F354E9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60 years or over</w:t>
            </w:r>
          </w:p>
        </w:tc>
        <w:tc>
          <w:tcPr>
            <w:tcW w:w="1354" w:type="pct"/>
          </w:tcPr>
          <w:p w14:paraId="170D41D1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9</w:t>
            </w:r>
          </w:p>
        </w:tc>
        <w:tc>
          <w:tcPr>
            <w:tcW w:w="1112" w:type="pct"/>
          </w:tcPr>
          <w:p w14:paraId="72A2BA3A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10.0</w:t>
            </w:r>
          </w:p>
        </w:tc>
      </w:tr>
      <w:tr w:rsidR="00CE04C8" w:rsidRPr="007D5CA7" w14:paraId="1FA573F1" w14:textId="77777777" w:rsidTr="00CE04C8">
        <w:trPr>
          <w:trHeight w:val="70"/>
        </w:trPr>
        <w:tc>
          <w:tcPr>
            <w:tcW w:w="2534" w:type="pct"/>
          </w:tcPr>
          <w:p w14:paraId="4CFA1E0D" w14:textId="0154A535" w:rsidR="00CE04C8" w:rsidRPr="007D5CA7" w:rsidRDefault="00CE04C8" w:rsidP="00CE04C8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Missing</w:t>
            </w:r>
            <w:r>
              <w:rPr>
                <w:rFonts w:cstheme="minorHAnsi"/>
              </w:rPr>
              <w:t xml:space="preserve"> data</w:t>
            </w:r>
          </w:p>
        </w:tc>
        <w:tc>
          <w:tcPr>
            <w:tcW w:w="1354" w:type="pct"/>
          </w:tcPr>
          <w:p w14:paraId="325FB1E3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2</w:t>
            </w:r>
          </w:p>
        </w:tc>
        <w:tc>
          <w:tcPr>
            <w:tcW w:w="1112" w:type="pct"/>
          </w:tcPr>
          <w:p w14:paraId="1C383127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2.2</w:t>
            </w:r>
          </w:p>
        </w:tc>
      </w:tr>
    </w:tbl>
    <w:p w14:paraId="2ABD364F" w14:textId="77777777" w:rsidR="000A37FF" w:rsidRPr="000A37FF" w:rsidRDefault="000A37FF" w:rsidP="000A37FF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FAB88B4" w14:textId="6510E227" w:rsidR="00CB0C87" w:rsidRPr="00CB0C87" w:rsidRDefault="00753AC1" w:rsidP="00CB0C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5CA7">
        <w:rPr>
          <w:rFonts w:cstheme="minorHAnsi"/>
          <w:b/>
        </w:rPr>
        <w:t xml:space="preserve">Years of experience as </w:t>
      </w:r>
      <w:r w:rsidR="006542E5">
        <w:rPr>
          <w:rFonts w:cstheme="minorHAnsi"/>
          <w:b/>
        </w:rPr>
        <w:t>CFHN</w:t>
      </w:r>
    </w:p>
    <w:tbl>
      <w:tblPr>
        <w:tblStyle w:val="TableGrid"/>
        <w:tblW w:w="3184" w:type="pct"/>
        <w:tblLook w:val="0000" w:firstRow="0" w:lastRow="0" w:firstColumn="0" w:lastColumn="0" w:noHBand="0" w:noVBand="0"/>
      </w:tblPr>
      <w:tblGrid>
        <w:gridCol w:w="3237"/>
        <w:gridCol w:w="1331"/>
        <w:gridCol w:w="1173"/>
      </w:tblGrid>
      <w:tr w:rsidR="007D5CA7" w:rsidRPr="007D5CA7" w14:paraId="03079C1B" w14:textId="77777777" w:rsidTr="00CE04C8">
        <w:tc>
          <w:tcPr>
            <w:tcW w:w="2819" w:type="pct"/>
          </w:tcPr>
          <w:p w14:paraId="12E6CC17" w14:textId="642E328B" w:rsidR="007D5CA7" w:rsidRPr="007D5CA7" w:rsidRDefault="007D5CA7" w:rsidP="007D5CA7">
            <w:pPr>
              <w:pStyle w:val="NoSpacing"/>
              <w:rPr>
                <w:rFonts w:cstheme="minorHAnsi"/>
                <w:b/>
              </w:rPr>
            </w:pPr>
          </w:p>
        </w:tc>
        <w:tc>
          <w:tcPr>
            <w:tcW w:w="1159" w:type="pct"/>
          </w:tcPr>
          <w:p w14:paraId="3B30407C" w14:textId="77777777" w:rsidR="007D5CA7" w:rsidRPr="007D5CA7" w:rsidRDefault="007D5CA7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Frequency</w:t>
            </w:r>
          </w:p>
        </w:tc>
        <w:tc>
          <w:tcPr>
            <w:tcW w:w="1022" w:type="pct"/>
          </w:tcPr>
          <w:p w14:paraId="45269C61" w14:textId="3416C163" w:rsidR="007D5CA7" w:rsidRPr="007D5CA7" w:rsidRDefault="00500BB4" w:rsidP="007D5CA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%</w:t>
            </w:r>
          </w:p>
        </w:tc>
      </w:tr>
      <w:tr w:rsidR="00CE04C8" w:rsidRPr="007D5CA7" w14:paraId="43C13E8E" w14:textId="77777777" w:rsidTr="00CE04C8">
        <w:tc>
          <w:tcPr>
            <w:tcW w:w="2819" w:type="pct"/>
          </w:tcPr>
          <w:p w14:paraId="4DC6D70D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Less than 5 years</w:t>
            </w:r>
          </w:p>
        </w:tc>
        <w:tc>
          <w:tcPr>
            <w:tcW w:w="1159" w:type="pct"/>
          </w:tcPr>
          <w:p w14:paraId="6034DDAB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17</w:t>
            </w:r>
          </w:p>
        </w:tc>
        <w:tc>
          <w:tcPr>
            <w:tcW w:w="1022" w:type="pct"/>
          </w:tcPr>
          <w:p w14:paraId="6728E20E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18.9</w:t>
            </w:r>
          </w:p>
        </w:tc>
      </w:tr>
      <w:tr w:rsidR="00CE04C8" w:rsidRPr="007D5CA7" w14:paraId="00CFAD50" w14:textId="77777777" w:rsidTr="00CE04C8">
        <w:tc>
          <w:tcPr>
            <w:tcW w:w="2819" w:type="pct"/>
          </w:tcPr>
          <w:p w14:paraId="244270CB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5-10 years</w:t>
            </w:r>
          </w:p>
        </w:tc>
        <w:tc>
          <w:tcPr>
            <w:tcW w:w="1159" w:type="pct"/>
          </w:tcPr>
          <w:p w14:paraId="23EDDC43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24</w:t>
            </w:r>
          </w:p>
        </w:tc>
        <w:tc>
          <w:tcPr>
            <w:tcW w:w="1022" w:type="pct"/>
          </w:tcPr>
          <w:p w14:paraId="7727B8E0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26.7</w:t>
            </w:r>
          </w:p>
        </w:tc>
      </w:tr>
      <w:tr w:rsidR="00CE04C8" w:rsidRPr="007D5CA7" w14:paraId="61491DCF" w14:textId="77777777" w:rsidTr="00CE04C8">
        <w:tc>
          <w:tcPr>
            <w:tcW w:w="2819" w:type="pct"/>
          </w:tcPr>
          <w:p w14:paraId="266E7FE5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11-15 years</w:t>
            </w:r>
          </w:p>
        </w:tc>
        <w:tc>
          <w:tcPr>
            <w:tcW w:w="1159" w:type="pct"/>
          </w:tcPr>
          <w:p w14:paraId="782D2F88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17</w:t>
            </w:r>
          </w:p>
        </w:tc>
        <w:tc>
          <w:tcPr>
            <w:tcW w:w="1022" w:type="pct"/>
          </w:tcPr>
          <w:p w14:paraId="78856F36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18.9</w:t>
            </w:r>
          </w:p>
        </w:tc>
      </w:tr>
      <w:tr w:rsidR="00CE04C8" w:rsidRPr="007D5CA7" w14:paraId="610A96BE" w14:textId="77777777" w:rsidTr="00CE04C8">
        <w:tc>
          <w:tcPr>
            <w:tcW w:w="2819" w:type="pct"/>
          </w:tcPr>
          <w:p w14:paraId="7DBDCFBB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More than 15 years</w:t>
            </w:r>
          </w:p>
        </w:tc>
        <w:tc>
          <w:tcPr>
            <w:tcW w:w="1159" w:type="pct"/>
          </w:tcPr>
          <w:p w14:paraId="75D73AA2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30</w:t>
            </w:r>
          </w:p>
        </w:tc>
        <w:tc>
          <w:tcPr>
            <w:tcW w:w="1022" w:type="pct"/>
          </w:tcPr>
          <w:p w14:paraId="5CF142E0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33.3</w:t>
            </w:r>
          </w:p>
        </w:tc>
      </w:tr>
      <w:tr w:rsidR="00CE04C8" w:rsidRPr="007D5CA7" w14:paraId="70030B89" w14:textId="77777777" w:rsidTr="00CE04C8">
        <w:tc>
          <w:tcPr>
            <w:tcW w:w="2819" w:type="pct"/>
          </w:tcPr>
          <w:p w14:paraId="3A69A943" w14:textId="3047FFAC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Missing</w:t>
            </w:r>
            <w:r>
              <w:rPr>
                <w:rFonts w:cstheme="minorHAnsi"/>
              </w:rPr>
              <w:t xml:space="preserve"> data</w:t>
            </w:r>
          </w:p>
        </w:tc>
        <w:tc>
          <w:tcPr>
            <w:tcW w:w="1159" w:type="pct"/>
          </w:tcPr>
          <w:p w14:paraId="028F47C2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2</w:t>
            </w:r>
          </w:p>
        </w:tc>
        <w:tc>
          <w:tcPr>
            <w:tcW w:w="1022" w:type="pct"/>
          </w:tcPr>
          <w:p w14:paraId="4DC09DD7" w14:textId="77777777" w:rsidR="00CE04C8" w:rsidRPr="007D5CA7" w:rsidRDefault="00CE04C8" w:rsidP="007D5CA7">
            <w:pPr>
              <w:pStyle w:val="NoSpacing"/>
              <w:rPr>
                <w:rFonts w:cstheme="minorHAnsi"/>
              </w:rPr>
            </w:pPr>
            <w:r w:rsidRPr="007D5CA7">
              <w:rPr>
                <w:rFonts w:cstheme="minorHAnsi"/>
              </w:rPr>
              <w:t>2.2</w:t>
            </w:r>
          </w:p>
        </w:tc>
      </w:tr>
    </w:tbl>
    <w:p w14:paraId="25CA41B8" w14:textId="77777777" w:rsidR="00CB0C87" w:rsidRPr="00CB0C87" w:rsidRDefault="00CB0C87" w:rsidP="00CB0C8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976EEB3" w14:textId="77777777" w:rsidR="00F65E8F" w:rsidRDefault="00F65E8F">
      <w:pPr>
        <w:rPr>
          <w:lang w:val="en-US"/>
        </w:rPr>
      </w:pPr>
      <w:r>
        <w:rPr>
          <w:lang w:val="en-US"/>
        </w:rPr>
        <w:br w:type="page"/>
      </w:r>
    </w:p>
    <w:p w14:paraId="4CABD634" w14:textId="7A53E7DA" w:rsidR="000A37FF" w:rsidRPr="00753AC1" w:rsidRDefault="000A404D" w:rsidP="001A3EC7">
      <w:pPr>
        <w:pStyle w:val="NoSpacing"/>
        <w:rPr>
          <w:u w:val="single"/>
          <w:lang w:val="en-US"/>
        </w:rPr>
      </w:pPr>
      <w:r>
        <w:rPr>
          <w:u w:val="single"/>
          <w:lang w:val="en-US"/>
        </w:rPr>
        <w:lastRenderedPageBreak/>
        <w:t>Child and Family Health Nurse</w:t>
      </w:r>
      <w:r w:rsidRPr="00753AC1">
        <w:rPr>
          <w:u w:val="single"/>
          <w:lang w:val="en-US"/>
        </w:rPr>
        <w:t xml:space="preserve"> </w:t>
      </w:r>
      <w:r w:rsidR="00F65E8F" w:rsidRPr="00753AC1">
        <w:rPr>
          <w:u w:val="single"/>
          <w:lang w:val="en-US"/>
        </w:rPr>
        <w:t>access to infant and child health resources</w:t>
      </w:r>
    </w:p>
    <w:p w14:paraId="13CA25CA" w14:textId="4D186D61" w:rsidR="00167418" w:rsidRDefault="00167418" w:rsidP="001A3EC7">
      <w:pPr>
        <w:pStyle w:val="NoSpacing"/>
        <w:rPr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390"/>
        <w:gridCol w:w="2312"/>
        <w:gridCol w:w="2314"/>
      </w:tblGrid>
      <w:tr w:rsidR="002560B5" w:rsidRPr="00167418" w14:paraId="7871C7A1" w14:textId="77777777" w:rsidTr="002560B5">
        <w:tc>
          <w:tcPr>
            <w:tcW w:w="2435" w:type="pct"/>
            <w:vMerge w:val="restart"/>
            <w:vAlign w:val="center"/>
          </w:tcPr>
          <w:p w14:paraId="5F9150A5" w14:textId="5A8A0084" w:rsidR="002560B5" w:rsidRPr="00167418" w:rsidRDefault="002560B5" w:rsidP="002560B5">
            <w:pPr>
              <w:pStyle w:val="NoSpacing"/>
            </w:pPr>
            <w:r w:rsidRPr="00A20CCD">
              <w:rPr>
                <w:b/>
              </w:rPr>
              <w:t>Resource</w:t>
            </w:r>
          </w:p>
        </w:tc>
        <w:tc>
          <w:tcPr>
            <w:tcW w:w="2565" w:type="pct"/>
            <w:gridSpan w:val="2"/>
            <w:vAlign w:val="center"/>
          </w:tcPr>
          <w:p w14:paraId="0D4C5B83" w14:textId="0277E8DD" w:rsidR="002560B5" w:rsidRPr="00A20CCD" w:rsidRDefault="002560B5" w:rsidP="002560B5">
            <w:pPr>
              <w:pStyle w:val="NoSpacing"/>
              <w:rPr>
                <w:b/>
              </w:rPr>
            </w:pPr>
            <w:r w:rsidRPr="00A20CCD">
              <w:rPr>
                <w:b/>
              </w:rPr>
              <w:t>Do you have easy access to the following? (n, %)</w:t>
            </w:r>
          </w:p>
        </w:tc>
      </w:tr>
      <w:tr w:rsidR="002560B5" w:rsidRPr="00167418" w14:paraId="77AE011C" w14:textId="77777777" w:rsidTr="002560B5">
        <w:tc>
          <w:tcPr>
            <w:tcW w:w="2435" w:type="pct"/>
            <w:vMerge/>
            <w:vAlign w:val="center"/>
          </w:tcPr>
          <w:p w14:paraId="40045896" w14:textId="6F738363" w:rsidR="002560B5" w:rsidRPr="00A20CCD" w:rsidRDefault="002560B5" w:rsidP="002560B5">
            <w:pPr>
              <w:pStyle w:val="NoSpacing"/>
              <w:rPr>
                <w:b/>
              </w:rPr>
            </w:pPr>
          </w:p>
        </w:tc>
        <w:tc>
          <w:tcPr>
            <w:tcW w:w="1282" w:type="pct"/>
            <w:vAlign w:val="center"/>
          </w:tcPr>
          <w:p w14:paraId="01C737F4" w14:textId="1CA59787" w:rsidR="002560B5" w:rsidRPr="00167418" w:rsidRDefault="002560B5" w:rsidP="002560B5">
            <w:pPr>
              <w:pStyle w:val="NoSpacing"/>
            </w:pPr>
            <w:r w:rsidRPr="00167418">
              <w:t>Yes</w:t>
            </w:r>
          </w:p>
        </w:tc>
        <w:tc>
          <w:tcPr>
            <w:tcW w:w="1283" w:type="pct"/>
            <w:vAlign w:val="center"/>
          </w:tcPr>
          <w:p w14:paraId="52BA4DBA" w14:textId="42795303" w:rsidR="002560B5" w:rsidRPr="00167418" w:rsidRDefault="002560B5" w:rsidP="002560B5">
            <w:pPr>
              <w:pStyle w:val="NoSpacing"/>
            </w:pPr>
            <w:r w:rsidRPr="00167418">
              <w:t>No</w:t>
            </w:r>
          </w:p>
        </w:tc>
      </w:tr>
      <w:tr w:rsidR="00167418" w:rsidRPr="00167418" w14:paraId="7FDD318D" w14:textId="77777777" w:rsidTr="00364437">
        <w:tc>
          <w:tcPr>
            <w:tcW w:w="2435" w:type="pct"/>
          </w:tcPr>
          <w:p w14:paraId="696D7705" w14:textId="55DCC395" w:rsidR="00167418" w:rsidRPr="00167418" w:rsidRDefault="00167418" w:rsidP="00167418">
            <w:pPr>
              <w:pStyle w:val="NoSpacing"/>
            </w:pPr>
            <w:r w:rsidRPr="00F65E8F">
              <w:t>Standard growth charts for infants 0-2 years</w:t>
            </w:r>
          </w:p>
        </w:tc>
        <w:tc>
          <w:tcPr>
            <w:tcW w:w="1282" w:type="pct"/>
          </w:tcPr>
          <w:p w14:paraId="277BF1BB" w14:textId="701658EF" w:rsidR="00167418" w:rsidRPr="00167418" w:rsidRDefault="00167418" w:rsidP="00167418">
            <w:pPr>
              <w:pStyle w:val="NoSpacing"/>
            </w:pPr>
            <w:r>
              <w:t>89 (98.9)</w:t>
            </w:r>
          </w:p>
        </w:tc>
        <w:tc>
          <w:tcPr>
            <w:tcW w:w="1283" w:type="pct"/>
          </w:tcPr>
          <w:p w14:paraId="58F55086" w14:textId="588180D4" w:rsidR="00167418" w:rsidRPr="00167418" w:rsidRDefault="00167418" w:rsidP="00167418">
            <w:pPr>
              <w:pStyle w:val="NoSpacing"/>
            </w:pPr>
            <w:r>
              <w:t>1 (1.1)</w:t>
            </w:r>
          </w:p>
        </w:tc>
      </w:tr>
      <w:tr w:rsidR="00167418" w:rsidRPr="00167418" w14:paraId="74D9DBD7" w14:textId="77777777" w:rsidTr="00364437">
        <w:tc>
          <w:tcPr>
            <w:tcW w:w="2435" w:type="pct"/>
          </w:tcPr>
          <w:p w14:paraId="63C2EF06" w14:textId="2BBC532D" w:rsidR="00167418" w:rsidRPr="00167418" w:rsidRDefault="00167418" w:rsidP="00167418">
            <w:pPr>
              <w:pStyle w:val="NoSpacing"/>
            </w:pPr>
            <w:r w:rsidRPr="00F65E8F">
              <w:t>Body mass index (BMI) percentile chart for children aged 2-18 years</w:t>
            </w:r>
          </w:p>
        </w:tc>
        <w:tc>
          <w:tcPr>
            <w:tcW w:w="1282" w:type="pct"/>
          </w:tcPr>
          <w:p w14:paraId="48589C4F" w14:textId="1629D8D5" w:rsidR="00167418" w:rsidRPr="00167418" w:rsidRDefault="00167418" w:rsidP="00167418">
            <w:pPr>
              <w:pStyle w:val="NoSpacing"/>
            </w:pPr>
            <w:r>
              <w:t>84 (93.3)</w:t>
            </w:r>
          </w:p>
        </w:tc>
        <w:tc>
          <w:tcPr>
            <w:tcW w:w="1283" w:type="pct"/>
          </w:tcPr>
          <w:p w14:paraId="0A716875" w14:textId="24AE8F2D" w:rsidR="00167418" w:rsidRPr="00167418" w:rsidRDefault="00167418" w:rsidP="00167418">
            <w:pPr>
              <w:pStyle w:val="NoSpacing"/>
            </w:pPr>
            <w:r>
              <w:t>6 (6.7)</w:t>
            </w:r>
          </w:p>
        </w:tc>
      </w:tr>
      <w:tr w:rsidR="00167418" w:rsidRPr="00167418" w14:paraId="31D411B4" w14:textId="77777777" w:rsidTr="00364437">
        <w:tc>
          <w:tcPr>
            <w:tcW w:w="2435" w:type="pct"/>
          </w:tcPr>
          <w:p w14:paraId="64D3AA89" w14:textId="19E92E11" w:rsidR="00167418" w:rsidRPr="00167418" w:rsidRDefault="00167418" w:rsidP="00167418">
            <w:pPr>
              <w:pStyle w:val="NoSpacing"/>
            </w:pPr>
            <w:r w:rsidRPr="002D4077">
              <w:t>Educational materials for parents on infant feeding</w:t>
            </w:r>
          </w:p>
        </w:tc>
        <w:tc>
          <w:tcPr>
            <w:tcW w:w="1282" w:type="pct"/>
          </w:tcPr>
          <w:p w14:paraId="2742251C" w14:textId="7E3DDA1D" w:rsidR="00167418" w:rsidRPr="00167418" w:rsidRDefault="00A20CCD" w:rsidP="00167418">
            <w:pPr>
              <w:pStyle w:val="NoSpacing"/>
            </w:pPr>
            <w:r>
              <w:t>88 (97.8)</w:t>
            </w:r>
          </w:p>
        </w:tc>
        <w:tc>
          <w:tcPr>
            <w:tcW w:w="1283" w:type="pct"/>
          </w:tcPr>
          <w:p w14:paraId="2F9666C2" w14:textId="7ECD9DF9" w:rsidR="00167418" w:rsidRPr="00167418" w:rsidRDefault="00A20CCD" w:rsidP="00167418">
            <w:pPr>
              <w:pStyle w:val="NoSpacing"/>
            </w:pPr>
            <w:r>
              <w:t>2 (2.2)</w:t>
            </w:r>
          </w:p>
        </w:tc>
      </w:tr>
      <w:tr w:rsidR="00167418" w:rsidRPr="00167418" w14:paraId="192CBD7E" w14:textId="77777777" w:rsidTr="00364437">
        <w:tc>
          <w:tcPr>
            <w:tcW w:w="2435" w:type="pct"/>
          </w:tcPr>
          <w:p w14:paraId="2FB7F870" w14:textId="62166F38" w:rsidR="00167418" w:rsidRPr="00167418" w:rsidRDefault="00167418" w:rsidP="00167418">
            <w:pPr>
              <w:pStyle w:val="NoSpacing"/>
            </w:pPr>
            <w:r w:rsidRPr="00167418">
              <w:t>Educational materials for parents on healthy eating for toddlers and pre-schoolers</w:t>
            </w:r>
          </w:p>
        </w:tc>
        <w:tc>
          <w:tcPr>
            <w:tcW w:w="1282" w:type="pct"/>
          </w:tcPr>
          <w:p w14:paraId="3FC2B68E" w14:textId="5E25763D" w:rsidR="00167418" w:rsidRPr="00167418" w:rsidRDefault="00A20CCD" w:rsidP="00167418">
            <w:pPr>
              <w:pStyle w:val="NoSpacing"/>
            </w:pPr>
            <w:r>
              <w:t>85 (94.4)</w:t>
            </w:r>
          </w:p>
        </w:tc>
        <w:tc>
          <w:tcPr>
            <w:tcW w:w="1283" w:type="pct"/>
          </w:tcPr>
          <w:p w14:paraId="2BE24592" w14:textId="5B04A4FD" w:rsidR="00167418" w:rsidRPr="00167418" w:rsidRDefault="00A20CCD" w:rsidP="00167418">
            <w:pPr>
              <w:pStyle w:val="NoSpacing"/>
            </w:pPr>
            <w:r>
              <w:t>5 (5.6)</w:t>
            </w:r>
          </w:p>
        </w:tc>
      </w:tr>
      <w:tr w:rsidR="00167418" w:rsidRPr="00167418" w14:paraId="7B97680A" w14:textId="77777777" w:rsidTr="00364437">
        <w:tc>
          <w:tcPr>
            <w:tcW w:w="2435" w:type="pct"/>
          </w:tcPr>
          <w:p w14:paraId="646E515B" w14:textId="0FF2C129" w:rsidR="00167418" w:rsidRPr="00167418" w:rsidRDefault="00A20CCD" w:rsidP="00167418">
            <w:pPr>
              <w:pStyle w:val="NoSpacing"/>
            </w:pPr>
            <w:r w:rsidRPr="00A20CCD">
              <w:t>Educational materials for parents on promoting active play in young children</w:t>
            </w:r>
          </w:p>
        </w:tc>
        <w:tc>
          <w:tcPr>
            <w:tcW w:w="1282" w:type="pct"/>
          </w:tcPr>
          <w:p w14:paraId="7733EDF1" w14:textId="564EBA64" w:rsidR="00167418" w:rsidRPr="00167418" w:rsidRDefault="00A20CCD" w:rsidP="00167418">
            <w:pPr>
              <w:pStyle w:val="NoSpacing"/>
            </w:pPr>
            <w:r>
              <w:t>78 (86.7)</w:t>
            </w:r>
          </w:p>
        </w:tc>
        <w:tc>
          <w:tcPr>
            <w:tcW w:w="1283" w:type="pct"/>
          </w:tcPr>
          <w:p w14:paraId="1E3C273F" w14:textId="1A359BE3" w:rsidR="00167418" w:rsidRPr="00167418" w:rsidRDefault="00A20CCD" w:rsidP="00167418">
            <w:pPr>
              <w:pStyle w:val="NoSpacing"/>
            </w:pPr>
            <w:r>
              <w:t>12 (13.3)</w:t>
            </w:r>
          </w:p>
        </w:tc>
      </w:tr>
      <w:tr w:rsidR="00167418" w:rsidRPr="00167418" w14:paraId="732F011E" w14:textId="77777777" w:rsidTr="00364437">
        <w:tc>
          <w:tcPr>
            <w:tcW w:w="2435" w:type="pct"/>
          </w:tcPr>
          <w:p w14:paraId="7A7F3B65" w14:textId="56B661F6" w:rsidR="00167418" w:rsidRPr="00167418" w:rsidRDefault="00ED74F0" w:rsidP="00167418">
            <w:pPr>
              <w:pStyle w:val="NoSpacing"/>
            </w:pPr>
            <w:r w:rsidRPr="00ED74F0">
              <w:t>Educational materials for parents on limiting sedentary activities (</w:t>
            </w:r>
            <w:proofErr w:type="spellStart"/>
            <w:r w:rsidRPr="00ED74F0">
              <w:t>eg.</w:t>
            </w:r>
            <w:proofErr w:type="spellEnd"/>
            <w:r w:rsidRPr="00ED74F0">
              <w:t xml:space="preserve"> TV watching</w:t>
            </w:r>
            <w:r>
              <w:t>)</w:t>
            </w:r>
          </w:p>
        </w:tc>
        <w:tc>
          <w:tcPr>
            <w:tcW w:w="1282" w:type="pct"/>
          </w:tcPr>
          <w:p w14:paraId="7E1683F4" w14:textId="331D6A29" w:rsidR="00167418" w:rsidRPr="00167418" w:rsidRDefault="00ED74F0" w:rsidP="00167418">
            <w:pPr>
              <w:pStyle w:val="NoSpacing"/>
            </w:pPr>
            <w:r>
              <w:t>55 (61.1)</w:t>
            </w:r>
          </w:p>
        </w:tc>
        <w:tc>
          <w:tcPr>
            <w:tcW w:w="1283" w:type="pct"/>
          </w:tcPr>
          <w:p w14:paraId="40D127FE" w14:textId="20C73987" w:rsidR="00167418" w:rsidRPr="00167418" w:rsidRDefault="00ED74F0" w:rsidP="00167418">
            <w:pPr>
              <w:pStyle w:val="NoSpacing"/>
            </w:pPr>
            <w:r>
              <w:t>35 (38.9)</w:t>
            </w:r>
          </w:p>
        </w:tc>
      </w:tr>
      <w:tr w:rsidR="00ED74F0" w:rsidRPr="00167418" w14:paraId="2D17F693" w14:textId="77777777" w:rsidTr="00364437">
        <w:tc>
          <w:tcPr>
            <w:tcW w:w="2435" w:type="pct"/>
          </w:tcPr>
          <w:p w14:paraId="3F0BFC70" w14:textId="58169917" w:rsidR="00ED74F0" w:rsidRPr="00ED74F0" w:rsidRDefault="00ED74F0" w:rsidP="00167418">
            <w:pPr>
              <w:pStyle w:val="NoSpacing"/>
            </w:pPr>
            <w:r w:rsidRPr="00ED74F0">
              <w:t>Educational materials for parents on sleep and settling techniques for infants</w:t>
            </w:r>
          </w:p>
        </w:tc>
        <w:tc>
          <w:tcPr>
            <w:tcW w:w="1282" w:type="pct"/>
          </w:tcPr>
          <w:p w14:paraId="49E02B4E" w14:textId="3B91DA8E" w:rsidR="00ED74F0" w:rsidRDefault="00ED74F0" w:rsidP="00167418">
            <w:pPr>
              <w:pStyle w:val="NoSpacing"/>
            </w:pPr>
            <w:r>
              <w:t>87 (96.7)</w:t>
            </w:r>
          </w:p>
        </w:tc>
        <w:tc>
          <w:tcPr>
            <w:tcW w:w="1283" w:type="pct"/>
          </w:tcPr>
          <w:p w14:paraId="37EA2847" w14:textId="1C074A26" w:rsidR="00ED74F0" w:rsidRDefault="00ED74F0" w:rsidP="00167418">
            <w:pPr>
              <w:pStyle w:val="NoSpacing"/>
            </w:pPr>
            <w:r>
              <w:t>3 (3.3)</w:t>
            </w:r>
          </w:p>
        </w:tc>
      </w:tr>
    </w:tbl>
    <w:p w14:paraId="3D290884" w14:textId="77777777" w:rsidR="00167418" w:rsidRDefault="00167418" w:rsidP="001A3EC7">
      <w:pPr>
        <w:pStyle w:val="NoSpacing"/>
        <w:rPr>
          <w:lang w:val="en-US"/>
        </w:rPr>
      </w:pPr>
    </w:p>
    <w:p w14:paraId="672B4207" w14:textId="51C50BEB" w:rsidR="007456C7" w:rsidRDefault="007456C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F672AAA" w14:textId="177264F6" w:rsidR="002D4077" w:rsidRPr="008800F9" w:rsidRDefault="000A404D" w:rsidP="007456C7">
      <w:pPr>
        <w:pStyle w:val="NoSpacing"/>
        <w:rPr>
          <w:u w:val="single"/>
        </w:rPr>
      </w:pPr>
      <w:r>
        <w:rPr>
          <w:u w:val="single"/>
          <w:lang w:val="en-US"/>
        </w:rPr>
        <w:lastRenderedPageBreak/>
        <w:t>Child and Family Health Nurse</w:t>
      </w:r>
      <w:r w:rsidRPr="00753AC1">
        <w:rPr>
          <w:u w:val="single"/>
          <w:lang w:val="en-US"/>
        </w:rPr>
        <w:t xml:space="preserve"> </w:t>
      </w:r>
      <w:r w:rsidR="007456C7" w:rsidRPr="008800F9">
        <w:rPr>
          <w:u w:val="single"/>
        </w:rPr>
        <w:t>views on promoting healthy weight gain in infants and young children</w:t>
      </w:r>
    </w:p>
    <w:p w14:paraId="736305E5" w14:textId="38E629F6" w:rsidR="007456C7" w:rsidRDefault="007456C7" w:rsidP="007456C7">
      <w:pPr>
        <w:pStyle w:val="NoSpacing"/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10"/>
        <w:gridCol w:w="1117"/>
        <w:gridCol w:w="1498"/>
        <w:gridCol w:w="1791"/>
      </w:tblGrid>
      <w:tr w:rsidR="002560B5" w14:paraId="453C4544" w14:textId="77777777" w:rsidTr="00924FD8">
        <w:tc>
          <w:tcPr>
            <w:tcW w:w="2557" w:type="pct"/>
            <w:vMerge w:val="restart"/>
            <w:vAlign w:val="center"/>
          </w:tcPr>
          <w:p w14:paraId="735AA28D" w14:textId="5D2F8823" w:rsidR="002560B5" w:rsidRDefault="002560B5" w:rsidP="00F10A99">
            <w:pPr>
              <w:pStyle w:val="NoSpacing"/>
            </w:pPr>
            <w:r w:rsidRPr="00B740DC">
              <w:rPr>
                <w:b/>
              </w:rPr>
              <w:t>Statement</w:t>
            </w:r>
          </w:p>
        </w:tc>
        <w:tc>
          <w:tcPr>
            <w:tcW w:w="619" w:type="pct"/>
            <w:vMerge w:val="restart"/>
            <w:vAlign w:val="center"/>
          </w:tcPr>
          <w:p w14:paraId="1A747856" w14:textId="53AF7B87" w:rsidR="002560B5" w:rsidRDefault="002560B5" w:rsidP="00F10A99">
            <w:pPr>
              <w:pStyle w:val="NoSpacing"/>
            </w:pPr>
            <w:r>
              <w:t>Total responses</w:t>
            </w:r>
          </w:p>
        </w:tc>
        <w:tc>
          <w:tcPr>
            <w:tcW w:w="1824" w:type="pct"/>
            <w:gridSpan w:val="2"/>
            <w:vAlign w:val="center"/>
          </w:tcPr>
          <w:p w14:paraId="62546919" w14:textId="1A73A28F" w:rsidR="002560B5" w:rsidRDefault="00213B0B" w:rsidP="00F10A99">
            <w:pPr>
              <w:pStyle w:val="NoSpacing"/>
            </w:pPr>
            <w:r>
              <w:t>Response to statement</w:t>
            </w:r>
            <w:r w:rsidR="002560B5">
              <w:t xml:space="preserve"> (n, %)</w:t>
            </w:r>
          </w:p>
        </w:tc>
      </w:tr>
      <w:tr w:rsidR="002560B5" w14:paraId="14A06B28" w14:textId="77777777" w:rsidTr="00924FD8">
        <w:tc>
          <w:tcPr>
            <w:tcW w:w="2557" w:type="pct"/>
            <w:vMerge/>
            <w:vAlign w:val="center"/>
          </w:tcPr>
          <w:p w14:paraId="343A1EFD" w14:textId="606433EA" w:rsidR="002560B5" w:rsidRPr="00B740DC" w:rsidRDefault="002560B5" w:rsidP="00F10A99">
            <w:pPr>
              <w:pStyle w:val="NoSpacing"/>
              <w:rPr>
                <w:b/>
              </w:rPr>
            </w:pPr>
          </w:p>
        </w:tc>
        <w:tc>
          <w:tcPr>
            <w:tcW w:w="619" w:type="pct"/>
            <w:vMerge/>
            <w:vAlign w:val="center"/>
          </w:tcPr>
          <w:p w14:paraId="07E0ED87" w14:textId="77777777" w:rsidR="002560B5" w:rsidRDefault="002560B5" w:rsidP="00F10A99">
            <w:pPr>
              <w:pStyle w:val="NoSpacing"/>
            </w:pPr>
          </w:p>
        </w:tc>
        <w:tc>
          <w:tcPr>
            <w:tcW w:w="831" w:type="pct"/>
            <w:vAlign w:val="center"/>
          </w:tcPr>
          <w:p w14:paraId="34C3AF38" w14:textId="6704786A" w:rsidR="002560B5" w:rsidRDefault="002560B5" w:rsidP="00F10A99">
            <w:pPr>
              <w:pStyle w:val="NoSpacing"/>
            </w:pPr>
            <w:r>
              <w:t xml:space="preserve">Overall </w:t>
            </w:r>
            <w:proofErr w:type="spellStart"/>
            <w:r>
              <w:t>agree</w:t>
            </w:r>
            <w:r w:rsidR="00924FD8" w:rsidRPr="00924FD8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993" w:type="pct"/>
            <w:vAlign w:val="center"/>
          </w:tcPr>
          <w:p w14:paraId="5225D2FB" w14:textId="0A4A1C9A" w:rsidR="002560B5" w:rsidRDefault="002560B5" w:rsidP="00F10A99">
            <w:pPr>
              <w:pStyle w:val="NoSpacing"/>
            </w:pPr>
            <w:r>
              <w:t xml:space="preserve">Overall </w:t>
            </w:r>
            <w:proofErr w:type="spellStart"/>
            <w:r>
              <w:t>disagree</w:t>
            </w:r>
            <w:r w:rsidR="00924FD8">
              <w:rPr>
                <w:vertAlign w:val="superscript"/>
              </w:rPr>
              <w:t>b</w:t>
            </w:r>
            <w:proofErr w:type="spellEnd"/>
          </w:p>
        </w:tc>
      </w:tr>
      <w:tr w:rsidR="00694E3E" w14:paraId="6A900D6A" w14:textId="77777777" w:rsidTr="00924FD8">
        <w:tc>
          <w:tcPr>
            <w:tcW w:w="2557" w:type="pct"/>
          </w:tcPr>
          <w:p w14:paraId="693B8E62" w14:textId="1810BCAF" w:rsidR="00694E3E" w:rsidRDefault="00694E3E" w:rsidP="00052829">
            <w:pPr>
              <w:pStyle w:val="NoSpacing"/>
            </w:pPr>
            <w:r>
              <w:t>Fatness or accelerated weight gain in infancy is NOT related to the development of overweight in childhood</w:t>
            </w:r>
          </w:p>
        </w:tc>
        <w:tc>
          <w:tcPr>
            <w:tcW w:w="619" w:type="pct"/>
          </w:tcPr>
          <w:p w14:paraId="5CDA22A2" w14:textId="36EE7295" w:rsidR="00694E3E" w:rsidRDefault="00044E8B" w:rsidP="007456C7">
            <w:pPr>
              <w:pStyle w:val="NoSpacing"/>
            </w:pPr>
            <w:r>
              <w:t>86</w:t>
            </w:r>
          </w:p>
        </w:tc>
        <w:tc>
          <w:tcPr>
            <w:tcW w:w="831" w:type="pct"/>
          </w:tcPr>
          <w:p w14:paraId="2CD22FED" w14:textId="1C895DA4" w:rsidR="00694E3E" w:rsidRDefault="00694E3E" w:rsidP="007456C7">
            <w:pPr>
              <w:pStyle w:val="NoSpacing"/>
            </w:pPr>
            <w:r>
              <w:t>13 (15.1)</w:t>
            </w:r>
          </w:p>
        </w:tc>
        <w:tc>
          <w:tcPr>
            <w:tcW w:w="993" w:type="pct"/>
          </w:tcPr>
          <w:p w14:paraId="16856746" w14:textId="25E71747" w:rsidR="00694E3E" w:rsidRDefault="00694E3E" w:rsidP="007456C7">
            <w:pPr>
              <w:pStyle w:val="NoSpacing"/>
            </w:pPr>
            <w:r>
              <w:t>73 (84.9)</w:t>
            </w:r>
          </w:p>
        </w:tc>
      </w:tr>
      <w:tr w:rsidR="00694E3E" w14:paraId="75D93DF5" w14:textId="77777777" w:rsidTr="00924FD8">
        <w:tc>
          <w:tcPr>
            <w:tcW w:w="2557" w:type="pct"/>
          </w:tcPr>
          <w:p w14:paraId="335F8622" w14:textId="67D83900" w:rsidR="00694E3E" w:rsidRDefault="00694E3E" w:rsidP="006B65F0">
            <w:pPr>
              <w:pStyle w:val="NoSpacing"/>
            </w:pPr>
            <w:r>
              <w:t>It is easy to identify overweight infants and young children just by looking at them</w:t>
            </w:r>
          </w:p>
        </w:tc>
        <w:tc>
          <w:tcPr>
            <w:tcW w:w="619" w:type="pct"/>
          </w:tcPr>
          <w:p w14:paraId="6F61AFA3" w14:textId="6A61C73F" w:rsidR="00694E3E" w:rsidRDefault="00044E8B" w:rsidP="007456C7">
            <w:pPr>
              <w:pStyle w:val="NoSpacing"/>
            </w:pPr>
            <w:r>
              <w:t>87</w:t>
            </w:r>
          </w:p>
        </w:tc>
        <w:tc>
          <w:tcPr>
            <w:tcW w:w="831" w:type="pct"/>
          </w:tcPr>
          <w:p w14:paraId="72A98C08" w14:textId="18722E2A" w:rsidR="00694E3E" w:rsidRDefault="00694E3E" w:rsidP="007456C7">
            <w:pPr>
              <w:pStyle w:val="NoSpacing"/>
            </w:pPr>
            <w:r>
              <w:t>17 (19.5)</w:t>
            </w:r>
          </w:p>
        </w:tc>
        <w:tc>
          <w:tcPr>
            <w:tcW w:w="993" w:type="pct"/>
          </w:tcPr>
          <w:p w14:paraId="6D6E0C42" w14:textId="02FF6A76" w:rsidR="00694E3E" w:rsidRDefault="00694E3E" w:rsidP="007456C7">
            <w:pPr>
              <w:pStyle w:val="NoSpacing"/>
            </w:pPr>
            <w:r>
              <w:t>70 (80.5)</w:t>
            </w:r>
          </w:p>
        </w:tc>
      </w:tr>
      <w:tr w:rsidR="00694E3E" w14:paraId="73C866AF" w14:textId="77777777" w:rsidTr="00924FD8">
        <w:tc>
          <w:tcPr>
            <w:tcW w:w="2557" w:type="pct"/>
          </w:tcPr>
          <w:p w14:paraId="2A2AC934" w14:textId="126B6EBD" w:rsidR="00694E3E" w:rsidRDefault="00694E3E" w:rsidP="007456C7">
            <w:pPr>
              <w:pStyle w:val="NoSpacing"/>
            </w:pPr>
            <w:r w:rsidRPr="006B65F0">
              <w:t>It is easy to identify infants and young children who are at risk of becoming overweight</w:t>
            </w:r>
          </w:p>
        </w:tc>
        <w:tc>
          <w:tcPr>
            <w:tcW w:w="619" w:type="pct"/>
          </w:tcPr>
          <w:p w14:paraId="0E241EE0" w14:textId="71834B84" w:rsidR="00694E3E" w:rsidRDefault="00044E8B" w:rsidP="007456C7">
            <w:pPr>
              <w:pStyle w:val="NoSpacing"/>
            </w:pPr>
            <w:r>
              <w:t>87</w:t>
            </w:r>
          </w:p>
        </w:tc>
        <w:tc>
          <w:tcPr>
            <w:tcW w:w="831" w:type="pct"/>
          </w:tcPr>
          <w:p w14:paraId="4675AAA1" w14:textId="2F942B3A" w:rsidR="00694E3E" w:rsidRDefault="00694E3E" w:rsidP="007456C7">
            <w:pPr>
              <w:pStyle w:val="NoSpacing"/>
            </w:pPr>
            <w:r>
              <w:t>47 (5</w:t>
            </w:r>
            <w:r w:rsidR="00044E8B">
              <w:t>4.0</w:t>
            </w:r>
            <w:r>
              <w:t>)</w:t>
            </w:r>
          </w:p>
        </w:tc>
        <w:tc>
          <w:tcPr>
            <w:tcW w:w="993" w:type="pct"/>
          </w:tcPr>
          <w:p w14:paraId="2B1FBB0E" w14:textId="2D972960" w:rsidR="00694E3E" w:rsidRDefault="00694E3E" w:rsidP="007456C7">
            <w:pPr>
              <w:pStyle w:val="NoSpacing"/>
            </w:pPr>
            <w:r>
              <w:t>40 (4</w:t>
            </w:r>
            <w:r w:rsidR="00044E8B">
              <w:t>6.0</w:t>
            </w:r>
            <w:r>
              <w:t>)</w:t>
            </w:r>
          </w:p>
        </w:tc>
      </w:tr>
      <w:tr w:rsidR="00694E3E" w14:paraId="53EA60CE" w14:textId="77777777" w:rsidTr="00924FD8">
        <w:tc>
          <w:tcPr>
            <w:tcW w:w="2557" w:type="pct"/>
          </w:tcPr>
          <w:p w14:paraId="6A1835CB" w14:textId="2F7B7025" w:rsidR="00694E3E" w:rsidRDefault="00694E3E" w:rsidP="007456C7">
            <w:pPr>
              <w:pStyle w:val="NoSpacing"/>
            </w:pPr>
            <w:r w:rsidRPr="006B65F0">
              <w:t>Providing advice to parents on infant feeding is an important part of my role</w:t>
            </w:r>
          </w:p>
        </w:tc>
        <w:tc>
          <w:tcPr>
            <w:tcW w:w="619" w:type="pct"/>
          </w:tcPr>
          <w:p w14:paraId="01D484B8" w14:textId="0F2B3966" w:rsidR="00694E3E" w:rsidRDefault="00283625" w:rsidP="007456C7">
            <w:pPr>
              <w:pStyle w:val="NoSpacing"/>
            </w:pPr>
            <w:r>
              <w:t>88</w:t>
            </w:r>
          </w:p>
        </w:tc>
        <w:tc>
          <w:tcPr>
            <w:tcW w:w="831" w:type="pct"/>
          </w:tcPr>
          <w:p w14:paraId="3DD48E14" w14:textId="6B0B86D5" w:rsidR="00694E3E" w:rsidRDefault="00694E3E" w:rsidP="007456C7">
            <w:pPr>
              <w:pStyle w:val="NoSpacing"/>
            </w:pPr>
            <w:r>
              <w:t>88 (</w:t>
            </w:r>
            <w:r w:rsidR="00283625">
              <w:t>100</w:t>
            </w:r>
            <w:r>
              <w:t>)</w:t>
            </w:r>
          </w:p>
        </w:tc>
        <w:tc>
          <w:tcPr>
            <w:tcW w:w="993" w:type="pct"/>
          </w:tcPr>
          <w:p w14:paraId="1E5B6D3C" w14:textId="5310931C" w:rsidR="00694E3E" w:rsidRDefault="00694E3E" w:rsidP="007456C7">
            <w:pPr>
              <w:pStyle w:val="NoSpacing"/>
            </w:pPr>
            <w:r>
              <w:t>0</w:t>
            </w:r>
          </w:p>
        </w:tc>
      </w:tr>
      <w:tr w:rsidR="00283625" w14:paraId="1AB1BC8C" w14:textId="77777777" w:rsidTr="00924FD8">
        <w:tc>
          <w:tcPr>
            <w:tcW w:w="2557" w:type="pct"/>
            <w:shd w:val="clear" w:color="auto" w:fill="92D050"/>
          </w:tcPr>
          <w:p w14:paraId="6190AA0E" w14:textId="1CA03BB1" w:rsidR="00283625" w:rsidRDefault="00283625" w:rsidP="00283625">
            <w:pPr>
              <w:pStyle w:val="NoSpacing"/>
            </w:pPr>
            <w:r w:rsidRPr="006B65F0">
              <w:t>Talking to parents about healthy infant feeding practices fits easily into my routine consultations</w:t>
            </w:r>
          </w:p>
        </w:tc>
        <w:tc>
          <w:tcPr>
            <w:tcW w:w="619" w:type="pct"/>
            <w:shd w:val="clear" w:color="auto" w:fill="92D050"/>
          </w:tcPr>
          <w:p w14:paraId="3FC23075" w14:textId="34124FD9" w:rsidR="00283625" w:rsidRDefault="00283625" w:rsidP="00283625">
            <w:pPr>
              <w:pStyle w:val="NoSpacing"/>
            </w:pPr>
            <w:r>
              <w:t>88</w:t>
            </w:r>
          </w:p>
        </w:tc>
        <w:tc>
          <w:tcPr>
            <w:tcW w:w="831" w:type="pct"/>
            <w:shd w:val="clear" w:color="auto" w:fill="92D050"/>
          </w:tcPr>
          <w:p w14:paraId="05D8D885" w14:textId="0A2F945D" w:rsidR="00283625" w:rsidRDefault="00283625" w:rsidP="00283625">
            <w:pPr>
              <w:pStyle w:val="NoSpacing"/>
            </w:pPr>
            <w:r>
              <w:t>88 (100)</w:t>
            </w:r>
          </w:p>
        </w:tc>
        <w:tc>
          <w:tcPr>
            <w:tcW w:w="993" w:type="pct"/>
            <w:shd w:val="clear" w:color="auto" w:fill="92D050"/>
          </w:tcPr>
          <w:p w14:paraId="6AF71C56" w14:textId="74B799F2" w:rsidR="00283625" w:rsidRDefault="00283625" w:rsidP="00283625">
            <w:pPr>
              <w:pStyle w:val="NoSpacing"/>
            </w:pPr>
            <w:r>
              <w:t>0</w:t>
            </w:r>
          </w:p>
        </w:tc>
      </w:tr>
      <w:tr w:rsidR="00694E3E" w14:paraId="41BFE772" w14:textId="77777777" w:rsidTr="00924FD8">
        <w:tc>
          <w:tcPr>
            <w:tcW w:w="2557" w:type="pct"/>
            <w:shd w:val="clear" w:color="auto" w:fill="92D050"/>
          </w:tcPr>
          <w:p w14:paraId="2F9AFB76" w14:textId="6DF642B0" w:rsidR="00694E3E" w:rsidRDefault="00694E3E" w:rsidP="006B65F0">
            <w:pPr>
              <w:pStyle w:val="NoSpacing"/>
            </w:pPr>
            <w:r>
              <w:t>I feel uncomfortable raising the issue of infants' and young children's weight with parents</w:t>
            </w:r>
          </w:p>
        </w:tc>
        <w:tc>
          <w:tcPr>
            <w:tcW w:w="619" w:type="pct"/>
            <w:shd w:val="clear" w:color="auto" w:fill="92D050"/>
          </w:tcPr>
          <w:p w14:paraId="33F8F2E1" w14:textId="0A0B6375" w:rsidR="00694E3E" w:rsidRDefault="00E50751" w:rsidP="00AB5274">
            <w:pPr>
              <w:pStyle w:val="NoSpacing"/>
            </w:pPr>
            <w:r>
              <w:t>85</w:t>
            </w:r>
          </w:p>
        </w:tc>
        <w:tc>
          <w:tcPr>
            <w:tcW w:w="831" w:type="pct"/>
            <w:shd w:val="clear" w:color="auto" w:fill="92D050"/>
          </w:tcPr>
          <w:p w14:paraId="67ADA4F9" w14:textId="194840BF" w:rsidR="00694E3E" w:rsidRDefault="00694E3E" w:rsidP="00AB5274">
            <w:pPr>
              <w:pStyle w:val="NoSpacing"/>
            </w:pPr>
            <w:r>
              <w:t>30 (3</w:t>
            </w:r>
            <w:r w:rsidR="00E50751">
              <w:t>5</w:t>
            </w:r>
            <w:r>
              <w:t>.3)</w:t>
            </w:r>
          </w:p>
        </w:tc>
        <w:tc>
          <w:tcPr>
            <w:tcW w:w="993" w:type="pct"/>
            <w:shd w:val="clear" w:color="auto" w:fill="92D050"/>
          </w:tcPr>
          <w:p w14:paraId="0B9ECCC3" w14:textId="197ADA4A" w:rsidR="00694E3E" w:rsidRDefault="00694E3E" w:rsidP="007456C7">
            <w:pPr>
              <w:pStyle w:val="NoSpacing"/>
            </w:pPr>
            <w:r>
              <w:t>55 (6</w:t>
            </w:r>
            <w:r w:rsidR="00E50751">
              <w:t>4.7</w:t>
            </w:r>
            <w:r>
              <w:t>)</w:t>
            </w:r>
          </w:p>
        </w:tc>
      </w:tr>
      <w:tr w:rsidR="00694E3E" w14:paraId="61D2B7C6" w14:textId="77777777" w:rsidTr="00924FD8">
        <w:tc>
          <w:tcPr>
            <w:tcW w:w="2557" w:type="pct"/>
            <w:shd w:val="clear" w:color="auto" w:fill="92D050"/>
          </w:tcPr>
          <w:p w14:paraId="052F568A" w14:textId="462A604B" w:rsidR="00694E3E" w:rsidRDefault="00694E3E" w:rsidP="00FC0A3A">
            <w:pPr>
              <w:pStyle w:val="NoSpacing"/>
            </w:pPr>
            <w:r>
              <w:t>For most parents, my advice and support does little to promote the adoption of a healthy lifestyle for the whole family</w:t>
            </w:r>
          </w:p>
        </w:tc>
        <w:tc>
          <w:tcPr>
            <w:tcW w:w="619" w:type="pct"/>
            <w:shd w:val="clear" w:color="auto" w:fill="92D050"/>
          </w:tcPr>
          <w:p w14:paraId="0FE7F71E" w14:textId="5336CE49" w:rsidR="00694E3E" w:rsidRDefault="00333574" w:rsidP="007456C7">
            <w:pPr>
              <w:pStyle w:val="NoSpacing"/>
            </w:pPr>
            <w:r>
              <w:t>84</w:t>
            </w:r>
          </w:p>
        </w:tc>
        <w:tc>
          <w:tcPr>
            <w:tcW w:w="831" w:type="pct"/>
            <w:shd w:val="clear" w:color="auto" w:fill="92D050"/>
          </w:tcPr>
          <w:p w14:paraId="0417950C" w14:textId="02E78892" w:rsidR="00694E3E" w:rsidRDefault="00694E3E" w:rsidP="007456C7">
            <w:pPr>
              <w:pStyle w:val="NoSpacing"/>
            </w:pPr>
            <w:r>
              <w:t>21 (2</w:t>
            </w:r>
            <w:r w:rsidR="00333574">
              <w:t>4.7</w:t>
            </w:r>
            <w:r>
              <w:t>)</w:t>
            </w:r>
          </w:p>
        </w:tc>
        <w:tc>
          <w:tcPr>
            <w:tcW w:w="993" w:type="pct"/>
            <w:shd w:val="clear" w:color="auto" w:fill="92D050"/>
          </w:tcPr>
          <w:p w14:paraId="17BDA795" w14:textId="0BEB061E" w:rsidR="00694E3E" w:rsidRDefault="00694E3E" w:rsidP="007456C7">
            <w:pPr>
              <w:pStyle w:val="NoSpacing"/>
            </w:pPr>
            <w:r>
              <w:t>64 (7</w:t>
            </w:r>
            <w:r w:rsidR="00333574">
              <w:t>5.3</w:t>
            </w:r>
            <w:r>
              <w:t>)</w:t>
            </w:r>
          </w:p>
        </w:tc>
      </w:tr>
      <w:tr w:rsidR="00694E3E" w14:paraId="4E51F38D" w14:textId="77777777" w:rsidTr="00924FD8">
        <w:tc>
          <w:tcPr>
            <w:tcW w:w="2557" w:type="pct"/>
          </w:tcPr>
          <w:p w14:paraId="35744872" w14:textId="5BC1BF74" w:rsidR="00694E3E" w:rsidRDefault="00694E3E" w:rsidP="006B65F0">
            <w:pPr>
              <w:pStyle w:val="NoSpacing"/>
            </w:pPr>
            <w:r w:rsidRPr="00FC0A3A">
              <w:t>Providing advice on healthy eating and physical activity for the whole family is valued as an important part of my role by my managers</w:t>
            </w:r>
          </w:p>
        </w:tc>
        <w:tc>
          <w:tcPr>
            <w:tcW w:w="619" w:type="pct"/>
          </w:tcPr>
          <w:p w14:paraId="1408E010" w14:textId="56E452BC" w:rsidR="00694E3E" w:rsidRDefault="00333574" w:rsidP="007456C7">
            <w:pPr>
              <w:pStyle w:val="NoSpacing"/>
            </w:pPr>
            <w:r>
              <w:t>86</w:t>
            </w:r>
          </w:p>
        </w:tc>
        <w:tc>
          <w:tcPr>
            <w:tcW w:w="831" w:type="pct"/>
          </w:tcPr>
          <w:p w14:paraId="490BFED4" w14:textId="3192F3C9" w:rsidR="00694E3E" w:rsidRDefault="00694E3E" w:rsidP="007456C7">
            <w:pPr>
              <w:pStyle w:val="NoSpacing"/>
            </w:pPr>
            <w:r>
              <w:t>8 (</w:t>
            </w:r>
            <w:r w:rsidR="00333574">
              <w:t>93.0</w:t>
            </w:r>
            <w:r>
              <w:t>)</w:t>
            </w:r>
          </w:p>
        </w:tc>
        <w:tc>
          <w:tcPr>
            <w:tcW w:w="993" w:type="pct"/>
          </w:tcPr>
          <w:p w14:paraId="6C3BD471" w14:textId="1D5DB02C" w:rsidR="00694E3E" w:rsidRDefault="00694E3E" w:rsidP="007456C7">
            <w:pPr>
              <w:pStyle w:val="NoSpacing"/>
            </w:pPr>
            <w:r>
              <w:t>6 (</w:t>
            </w:r>
            <w:r w:rsidR="00333574">
              <w:t>7.0</w:t>
            </w:r>
            <w:r>
              <w:t>)</w:t>
            </w:r>
          </w:p>
        </w:tc>
      </w:tr>
      <w:tr w:rsidR="00694E3E" w14:paraId="418DA496" w14:textId="77777777" w:rsidTr="00924FD8">
        <w:tc>
          <w:tcPr>
            <w:tcW w:w="2557" w:type="pct"/>
            <w:shd w:val="clear" w:color="auto" w:fill="92D050"/>
          </w:tcPr>
          <w:p w14:paraId="488ABB71" w14:textId="72207ED7" w:rsidR="00694E3E" w:rsidRDefault="00694E3E" w:rsidP="006B65F0">
            <w:pPr>
              <w:pStyle w:val="NoSpacing"/>
            </w:pPr>
            <w:r w:rsidRPr="00FC0A3A">
              <w:t>Some parents react negatively to me raising the issues of their child's weight</w:t>
            </w:r>
          </w:p>
        </w:tc>
        <w:tc>
          <w:tcPr>
            <w:tcW w:w="619" w:type="pct"/>
            <w:shd w:val="clear" w:color="auto" w:fill="92D050"/>
          </w:tcPr>
          <w:p w14:paraId="0DFFF3D2" w14:textId="58126BEB" w:rsidR="00694E3E" w:rsidRDefault="00333574" w:rsidP="007456C7">
            <w:pPr>
              <w:pStyle w:val="NoSpacing"/>
            </w:pPr>
            <w:r>
              <w:t>88</w:t>
            </w:r>
          </w:p>
        </w:tc>
        <w:tc>
          <w:tcPr>
            <w:tcW w:w="831" w:type="pct"/>
            <w:shd w:val="clear" w:color="auto" w:fill="92D050"/>
          </w:tcPr>
          <w:p w14:paraId="0D45C72E" w14:textId="7446DBF9" w:rsidR="00694E3E" w:rsidRDefault="00694E3E" w:rsidP="007456C7">
            <w:pPr>
              <w:pStyle w:val="NoSpacing"/>
            </w:pPr>
            <w:r>
              <w:t>58 (</w:t>
            </w:r>
            <w:r w:rsidR="00333574">
              <w:t>65.9</w:t>
            </w:r>
            <w:r>
              <w:t>)</w:t>
            </w:r>
          </w:p>
        </w:tc>
        <w:tc>
          <w:tcPr>
            <w:tcW w:w="993" w:type="pct"/>
            <w:shd w:val="clear" w:color="auto" w:fill="92D050"/>
          </w:tcPr>
          <w:p w14:paraId="48F6DD1E" w14:textId="28743111" w:rsidR="00694E3E" w:rsidRDefault="00694E3E" w:rsidP="007456C7">
            <w:pPr>
              <w:pStyle w:val="NoSpacing"/>
            </w:pPr>
            <w:r>
              <w:t>30 (3</w:t>
            </w:r>
            <w:r w:rsidR="00333574">
              <w:t>4.1</w:t>
            </w:r>
            <w:r>
              <w:t>)</w:t>
            </w:r>
          </w:p>
        </w:tc>
      </w:tr>
      <w:tr w:rsidR="00694E3E" w14:paraId="1A7BFB03" w14:textId="77777777" w:rsidTr="00924FD8">
        <w:tc>
          <w:tcPr>
            <w:tcW w:w="2557" w:type="pct"/>
            <w:shd w:val="clear" w:color="auto" w:fill="92D050"/>
          </w:tcPr>
          <w:p w14:paraId="6B0B3CE4" w14:textId="34C3DF06" w:rsidR="00694E3E" w:rsidRDefault="00694E3E" w:rsidP="00FC0A3A">
            <w:pPr>
              <w:pStyle w:val="NoSpacing"/>
            </w:pPr>
            <w:r>
              <w:t xml:space="preserve">I have sufficient time to properly address healthy lifestyle </w:t>
            </w:r>
            <w:r w:rsidR="00DF4858">
              <w:t>behaviours</w:t>
            </w:r>
            <w:r>
              <w:t xml:space="preserve"> with families with young children</w:t>
            </w:r>
          </w:p>
        </w:tc>
        <w:tc>
          <w:tcPr>
            <w:tcW w:w="619" w:type="pct"/>
            <w:shd w:val="clear" w:color="auto" w:fill="92D050"/>
          </w:tcPr>
          <w:p w14:paraId="172D1CA3" w14:textId="203D0BB1" w:rsidR="00694E3E" w:rsidRDefault="00677878" w:rsidP="00EC596C">
            <w:pPr>
              <w:pStyle w:val="NoSpacing"/>
            </w:pPr>
            <w:r>
              <w:t>88</w:t>
            </w:r>
          </w:p>
        </w:tc>
        <w:tc>
          <w:tcPr>
            <w:tcW w:w="831" w:type="pct"/>
            <w:shd w:val="clear" w:color="auto" w:fill="92D050"/>
          </w:tcPr>
          <w:p w14:paraId="292BD577" w14:textId="6B2B297F" w:rsidR="00694E3E" w:rsidRDefault="00694E3E" w:rsidP="00EC596C">
            <w:pPr>
              <w:pStyle w:val="NoSpacing"/>
            </w:pPr>
            <w:r>
              <w:t>45 (5</w:t>
            </w:r>
            <w:r w:rsidR="00677878">
              <w:t>1.1</w:t>
            </w:r>
            <w:r>
              <w:t>)</w:t>
            </w:r>
          </w:p>
        </w:tc>
        <w:tc>
          <w:tcPr>
            <w:tcW w:w="993" w:type="pct"/>
            <w:shd w:val="clear" w:color="auto" w:fill="92D050"/>
          </w:tcPr>
          <w:p w14:paraId="11A8F998" w14:textId="1184AB89" w:rsidR="00694E3E" w:rsidRDefault="00694E3E" w:rsidP="007456C7">
            <w:pPr>
              <w:pStyle w:val="NoSpacing"/>
            </w:pPr>
            <w:r>
              <w:t>43 (4</w:t>
            </w:r>
            <w:r w:rsidR="00677878">
              <w:t>8.9</w:t>
            </w:r>
            <w:r>
              <w:t>)</w:t>
            </w:r>
          </w:p>
        </w:tc>
      </w:tr>
      <w:tr w:rsidR="00694E3E" w14:paraId="699E1499" w14:textId="77777777" w:rsidTr="00924FD8">
        <w:tc>
          <w:tcPr>
            <w:tcW w:w="2557" w:type="pct"/>
            <w:shd w:val="clear" w:color="auto" w:fill="92D050"/>
          </w:tcPr>
          <w:p w14:paraId="0512A5D1" w14:textId="31973CC2" w:rsidR="00694E3E" w:rsidRDefault="00694E3E" w:rsidP="00FC0A3A">
            <w:pPr>
              <w:pStyle w:val="NoSpacing"/>
            </w:pPr>
            <w:r>
              <w:t>Providing advice on healthy lifestyle behaviours for the whole family is an important part of my role</w:t>
            </w:r>
          </w:p>
        </w:tc>
        <w:tc>
          <w:tcPr>
            <w:tcW w:w="619" w:type="pct"/>
            <w:shd w:val="clear" w:color="auto" w:fill="92D050"/>
          </w:tcPr>
          <w:p w14:paraId="175F2868" w14:textId="308A0F93" w:rsidR="00694E3E" w:rsidRDefault="00677878" w:rsidP="007456C7">
            <w:pPr>
              <w:pStyle w:val="NoSpacing"/>
            </w:pPr>
            <w:r>
              <w:t>86</w:t>
            </w:r>
          </w:p>
        </w:tc>
        <w:tc>
          <w:tcPr>
            <w:tcW w:w="831" w:type="pct"/>
            <w:shd w:val="clear" w:color="auto" w:fill="92D050"/>
          </w:tcPr>
          <w:p w14:paraId="376FEB8A" w14:textId="60978492" w:rsidR="00694E3E" w:rsidRDefault="00694E3E" w:rsidP="007456C7">
            <w:pPr>
              <w:pStyle w:val="NoSpacing"/>
            </w:pPr>
            <w:r>
              <w:t>82 (9</w:t>
            </w:r>
            <w:r w:rsidR="00677878">
              <w:t>5.3</w:t>
            </w:r>
            <w:r>
              <w:t>)</w:t>
            </w:r>
          </w:p>
        </w:tc>
        <w:tc>
          <w:tcPr>
            <w:tcW w:w="993" w:type="pct"/>
            <w:shd w:val="clear" w:color="auto" w:fill="92D050"/>
          </w:tcPr>
          <w:p w14:paraId="5BABD1D7" w14:textId="4015F432" w:rsidR="00694E3E" w:rsidRDefault="00694E3E" w:rsidP="007456C7">
            <w:pPr>
              <w:pStyle w:val="NoSpacing"/>
            </w:pPr>
            <w:r>
              <w:t>4 (</w:t>
            </w:r>
            <w:r w:rsidR="00677878">
              <w:t>4.7</w:t>
            </w:r>
            <w:r>
              <w:t>)</w:t>
            </w:r>
          </w:p>
        </w:tc>
      </w:tr>
      <w:tr w:rsidR="00694E3E" w14:paraId="4A898AB8" w14:textId="77777777" w:rsidTr="00924FD8">
        <w:tc>
          <w:tcPr>
            <w:tcW w:w="2557" w:type="pct"/>
            <w:shd w:val="clear" w:color="auto" w:fill="92D050"/>
          </w:tcPr>
          <w:p w14:paraId="6EBDB1A6" w14:textId="0B84F954" w:rsidR="00694E3E" w:rsidRDefault="00694E3E" w:rsidP="00721553">
            <w:pPr>
              <w:pStyle w:val="NoSpacing"/>
            </w:pPr>
            <w:r>
              <w:t>Parents I see are generally not interested in discussing the development of healthy lifestyle habits for their children</w:t>
            </w:r>
          </w:p>
        </w:tc>
        <w:tc>
          <w:tcPr>
            <w:tcW w:w="619" w:type="pct"/>
            <w:shd w:val="clear" w:color="auto" w:fill="92D050"/>
          </w:tcPr>
          <w:p w14:paraId="671ABB08" w14:textId="0852E0FD" w:rsidR="00694E3E" w:rsidRDefault="00B84C25" w:rsidP="007456C7">
            <w:pPr>
              <w:pStyle w:val="NoSpacing"/>
            </w:pPr>
            <w:r>
              <w:t>87</w:t>
            </w:r>
          </w:p>
        </w:tc>
        <w:tc>
          <w:tcPr>
            <w:tcW w:w="831" w:type="pct"/>
            <w:shd w:val="clear" w:color="auto" w:fill="92D050"/>
          </w:tcPr>
          <w:p w14:paraId="7E550EC8" w14:textId="6C5E973B" w:rsidR="00694E3E" w:rsidRDefault="00694E3E" w:rsidP="007456C7">
            <w:pPr>
              <w:pStyle w:val="NoSpacing"/>
            </w:pPr>
            <w:r>
              <w:t>16 (1</w:t>
            </w:r>
            <w:r w:rsidR="00B84C25">
              <w:t>8.4</w:t>
            </w:r>
            <w:r>
              <w:t>)</w:t>
            </w:r>
          </w:p>
        </w:tc>
        <w:tc>
          <w:tcPr>
            <w:tcW w:w="993" w:type="pct"/>
            <w:shd w:val="clear" w:color="auto" w:fill="92D050"/>
          </w:tcPr>
          <w:p w14:paraId="20251B00" w14:textId="3CD3371A" w:rsidR="00694E3E" w:rsidRDefault="00694E3E" w:rsidP="007456C7">
            <w:pPr>
              <w:pStyle w:val="NoSpacing"/>
            </w:pPr>
            <w:r>
              <w:t>71 (</w:t>
            </w:r>
            <w:r w:rsidR="00B84C25">
              <w:t>81.6</w:t>
            </w:r>
            <w:r>
              <w:t>)</w:t>
            </w:r>
          </w:p>
        </w:tc>
      </w:tr>
      <w:tr w:rsidR="00694E3E" w14:paraId="0677C18D" w14:textId="77777777" w:rsidTr="00924FD8">
        <w:tc>
          <w:tcPr>
            <w:tcW w:w="2557" w:type="pct"/>
            <w:shd w:val="clear" w:color="auto" w:fill="92D050"/>
          </w:tcPr>
          <w:p w14:paraId="2ECAF69D" w14:textId="2392EA61" w:rsidR="00694E3E" w:rsidRDefault="00694E3E" w:rsidP="00721553">
            <w:pPr>
              <w:pStyle w:val="NoSpacing"/>
            </w:pPr>
            <w:r w:rsidRPr="00721553">
              <w:t>I find it professionally rewarding to address healthy lifestyle behaviours with families of young children</w:t>
            </w:r>
          </w:p>
        </w:tc>
        <w:tc>
          <w:tcPr>
            <w:tcW w:w="619" w:type="pct"/>
            <w:shd w:val="clear" w:color="auto" w:fill="92D050"/>
          </w:tcPr>
          <w:p w14:paraId="410D7849" w14:textId="26C49685" w:rsidR="00694E3E" w:rsidRDefault="00B84C25" w:rsidP="007456C7">
            <w:pPr>
              <w:pStyle w:val="NoSpacing"/>
            </w:pPr>
            <w:r>
              <w:t>86</w:t>
            </w:r>
          </w:p>
        </w:tc>
        <w:tc>
          <w:tcPr>
            <w:tcW w:w="831" w:type="pct"/>
            <w:shd w:val="clear" w:color="auto" w:fill="92D050"/>
          </w:tcPr>
          <w:p w14:paraId="3B639ECE" w14:textId="4E145245" w:rsidR="00694E3E" w:rsidRDefault="00694E3E" w:rsidP="007456C7">
            <w:pPr>
              <w:pStyle w:val="NoSpacing"/>
            </w:pPr>
            <w:r>
              <w:t>81 (9</w:t>
            </w:r>
            <w:r w:rsidR="00B84C25">
              <w:t>4.2</w:t>
            </w:r>
            <w:r>
              <w:t>)</w:t>
            </w:r>
          </w:p>
        </w:tc>
        <w:tc>
          <w:tcPr>
            <w:tcW w:w="993" w:type="pct"/>
            <w:shd w:val="clear" w:color="auto" w:fill="92D050"/>
          </w:tcPr>
          <w:p w14:paraId="77D02065" w14:textId="61FAD3C7" w:rsidR="00694E3E" w:rsidRDefault="00694E3E" w:rsidP="007456C7">
            <w:pPr>
              <w:pStyle w:val="NoSpacing"/>
            </w:pPr>
            <w:r>
              <w:t>5 (5.</w:t>
            </w:r>
            <w:r w:rsidR="00B84C25">
              <w:t>8</w:t>
            </w:r>
            <w:r>
              <w:t>)</w:t>
            </w:r>
          </w:p>
        </w:tc>
      </w:tr>
    </w:tbl>
    <w:p w14:paraId="70E4A14C" w14:textId="77777777" w:rsidR="007456C7" w:rsidRPr="002D4077" w:rsidRDefault="007456C7" w:rsidP="007456C7">
      <w:pPr>
        <w:pStyle w:val="NoSpacing"/>
      </w:pPr>
    </w:p>
    <w:p w14:paraId="4859F574" w14:textId="6622E941" w:rsidR="007F104A" w:rsidRDefault="00924FD8" w:rsidP="00721553">
      <w:pPr>
        <w:pStyle w:val="NoSpacing"/>
      </w:pPr>
      <w:proofErr w:type="spellStart"/>
      <w:r w:rsidRPr="00924FD8">
        <w:rPr>
          <w:vertAlign w:val="superscript"/>
        </w:rPr>
        <w:t>a</w:t>
      </w:r>
      <w:r w:rsidR="00FA6620">
        <w:t>Overall</w:t>
      </w:r>
      <w:proofErr w:type="spellEnd"/>
      <w:r w:rsidR="00FA6620">
        <w:t xml:space="preserve"> agree = summation of ‘Agree’ and ‘Strongly agree’ responses.</w:t>
      </w:r>
    </w:p>
    <w:p w14:paraId="20284331" w14:textId="0FE7A3CB" w:rsidR="00FA6620" w:rsidRPr="007F104A" w:rsidRDefault="00924FD8" w:rsidP="00721553">
      <w:pPr>
        <w:pStyle w:val="NoSpacing"/>
      </w:pPr>
      <w:proofErr w:type="spellStart"/>
      <w:r>
        <w:rPr>
          <w:vertAlign w:val="superscript"/>
        </w:rPr>
        <w:t>b</w:t>
      </w:r>
      <w:r w:rsidR="009D7F09">
        <w:t>Overall</w:t>
      </w:r>
      <w:proofErr w:type="spellEnd"/>
      <w:r w:rsidR="009D7F09">
        <w:t xml:space="preserve"> disagree = summation of ‘Disagree’ and ‘Strongly disagree’ responses.</w:t>
      </w:r>
    </w:p>
    <w:p w14:paraId="2D6EAE1D" w14:textId="77777777" w:rsidR="002F0F51" w:rsidRDefault="002F0F51" w:rsidP="00721553">
      <w:pPr>
        <w:pStyle w:val="NoSpacing"/>
      </w:pPr>
    </w:p>
    <w:p w14:paraId="409A2CD5" w14:textId="0D23B1F5" w:rsidR="00976525" w:rsidRDefault="00CE7368" w:rsidP="00721553">
      <w:pPr>
        <w:pStyle w:val="NoSpacing"/>
      </w:pPr>
      <w:r>
        <w:t xml:space="preserve">Highlighted statements are referenced in the </w:t>
      </w:r>
      <w:r w:rsidR="008A5737">
        <w:t>manuscript</w:t>
      </w:r>
      <w:r>
        <w:t>.</w:t>
      </w:r>
    </w:p>
    <w:p w14:paraId="0FDA8BDD" w14:textId="77777777" w:rsidR="00976525" w:rsidRDefault="00976525">
      <w:r>
        <w:br w:type="page"/>
      </w:r>
    </w:p>
    <w:p w14:paraId="448BB1FE" w14:textId="4227C761" w:rsidR="00CE7368" w:rsidRPr="00432D78" w:rsidRDefault="000A404D" w:rsidP="00721553">
      <w:pPr>
        <w:pStyle w:val="NoSpacing"/>
        <w:rPr>
          <w:u w:val="single"/>
        </w:rPr>
      </w:pPr>
      <w:r>
        <w:rPr>
          <w:u w:val="single"/>
          <w:lang w:val="en-US"/>
        </w:rPr>
        <w:lastRenderedPageBreak/>
        <w:t>Child and Family Health Nurse</w:t>
      </w:r>
      <w:r w:rsidRPr="00753AC1">
        <w:rPr>
          <w:u w:val="single"/>
          <w:lang w:val="en-US"/>
        </w:rPr>
        <w:t xml:space="preserve"> </w:t>
      </w:r>
      <w:r w:rsidR="00432D78">
        <w:rPr>
          <w:u w:val="single"/>
        </w:rPr>
        <w:t xml:space="preserve">confidence in activities </w:t>
      </w:r>
      <w:r w:rsidR="00561E97">
        <w:rPr>
          <w:u w:val="single"/>
        </w:rPr>
        <w:t xml:space="preserve">undertaken in </w:t>
      </w:r>
      <w:r w:rsidR="00432D78">
        <w:rPr>
          <w:u w:val="single"/>
        </w:rPr>
        <w:t>infant and young child consultations</w:t>
      </w:r>
    </w:p>
    <w:p w14:paraId="3490E76B" w14:textId="77777777" w:rsidR="007F104A" w:rsidRPr="007F104A" w:rsidRDefault="007F104A" w:rsidP="00721553">
      <w:pPr>
        <w:pStyle w:val="NoSpacing"/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32"/>
        <w:gridCol w:w="1134"/>
        <w:gridCol w:w="1675"/>
        <w:gridCol w:w="1675"/>
      </w:tblGrid>
      <w:tr w:rsidR="00586C91" w14:paraId="142086AE" w14:textId="77777777" w:rsidTr="00586C91">
        <w:tc>
          <w:tcPr>
            <w:tcW w:w="2513" w:type="pct"/>
            <w:vMerge w:val="restart"/>
            <w:shd w:val="clear" w:color="auto" w:fill="auto"/>
            <w:vAlign w:val="center"/>
          </w:tcPr>
          <w:p w14:paraId="5944F723" w14:textId="4DF0306F" w:rsidR="00586C91" w:rsidRDefault="00586C91" w:rsidP="00586C91">
            <w:pPr>
              <w:pStyle w:val="NoSpacing"/>
            </w:pPr>
            <w:r>
              <w:rPr>
                <w:b/>
              </w:rPr>
              <w:t>Activity</w:t>
            </w:r>
          </w:p>
        </w:tc>
        <w:tc>
          <w:tcPr>
            <w:tcW w:w="629" w:type="pct"/>
            <w:vMerge w:val="restart"/>
            <w:shd w:val="clear" w:color="auto" w:fill="auto"/>
            <w:vAlign w:val="center"/>
          </w:tcPr>
          <w:p w14:paraId="45C9D2A8" w14:textId="77777777" w:rsidR="00586C91" w:rsidRDefault="00586C91" w:rsidP="00586C91">
            <w:pPr>
              <w:pStyle w:val="NoSpacing"/>
            </w:pPr>
            <w:r>
              <w:t>Total responses</w:t>
            </w:r>
          </w:p>
        </w:tc>
        <w:tc>
          <w:tcPr>
            <w:tcW w:w="1858" w:type="pct"/>
            <w:gridSpan w:val="2"/>
            <w:shd w:val="clear" w:color="auto" w:fill="auto"/>
            <w:vAlign w:val="center"/>
          </w:tcPr>
          <w:p w14:paraId="6AA341CF" w14:textId="516C9626" w:rsidR="00586C91" w:rsidRDefault="00586C91" w:rsidP="00586C91">
            <w:pPr>
              <w:pStyle w:val="NoSpacing"/>
            </w:pPr>
            <w:r>
              <w:t>Confidence (n, %)</w:t>
            </w:r>
          </w:p>
        </w:tc>
      </w:tr>
      <w:tr w:rsidR="00586C91" w14:paraId="5C0B3EFA" w14:textId="77777777" w:rsidTr="00586C91">
        <w:tc>
          <w:tcPr>
            <w:tcW w:w="2513" w:type="pct"/>
            <w:vMerge/>
            <w:shd w:val="clear" w:color="auto" w:fill="auto"/>
            <w:vAlign w:val="center"/>
          </w:tcPr>
          <w:p w14:paraId="3EDB8AF1" w14:textId="415FAEC4" w:rsidR="00586C91" w:rsidRPr="00B740DC" w:rsidRDefault="00586C91" w:rsidP="00586C91">
            <w:pPr>
              <w:pStyle w:val="NoSpacing"/>
              <w:rPr>
                <w:b/>
              </w:rPr>
            </w:pPr>
          </w:p>
        </w:tc>
        <w:tc>
          <w:tcPr>
            <w:tcW w:w="629" w:type="pct"/>
            <w:vMerge/>
            <w:shd w:val="clear" w:color="auto" w:fill="auto"/>
            <w:vAlign w:val="center"/>
          </w:tcPr>
          <w:p w14:paraId="076E0F34" w14:textId="77777777" w:rsidR="00586C91" w:rsidRDefault="00586C91" w:rsidP="00586C91">
            <w:pPr>
              <w:pStyle w:val="NoSpacing"/>
            </w:pPr>
          </w:p>
        </w:tc>
        <w:tc>
          <w:tcPr>
            <w:tcW w:w="929" w:type="pct"/>
            <w:shd w:val="clear" w:color="auto" w:fill="auto"/>
            <w:vAlign w:val="center"/>
          </w:tcPr>
          <w:p w14:paraId="2449F497" w14:textId="44834A4F" w:rsidR="00586C91" w:rsidRDefault="00586C91" w:rsidP="00586C91">
            <w:pPr>
              <w:pStyle w:val="NoSpacing"/>
            </w:pPr>
            <w:r>
              <w:t xml:space="preserve">Lower </w:t>
            </w:r>
            <w:proofErr w:type="spellStart"/>
            <w:r>
              <w:t>confidence</w:t>
            </w:r>
            <w:r w:rsidR="00924FD8" w:rsidRPr="00924FD8">
              <w:rPr>
                <w:vertAlign w:val="superscript"/>
              </w:rPr>
              <w:t>a</w:t>
            </w:r>
            <w:proofErr w:type="spellEnd"/>
          </w:p>
        </w:tc>
        <w:tc>
          <w:tcPr>
            <w:tcW w:w="929" w:type="pct"/>
            <w:shd w:val="clear" w:color="auto" w:fill="auto"/>
            <w:vAlign w:val="center"/>
          </w:tcPr>
          <w:p w14:paraId="44390F42" w14:textId="78AFA29F" w:rsidR="00586C91" w:rsidRDefault="00586C91" w:rsidP="00586C91">
            <w:pPr>
              <w:pStyle w:val="NoSpacing"/>
            </w:pPr>
            <w:r>
              <w:t xml:space="preserve">Higher </w:t>
            </w:r>
            <w:proofErr w:type="spellStart"/>
            <w:r>
              <w:t>confidence</w:t>
            </w:r>
            <w:r w:rsidR="00924FD8">
              <w:rPr>
                <w:vertAlign w:val="superscript"/>
              </w:rPr>
              <w:t>b</w:t>
            </w:r>
            <w:proofErr w:type="spellEnd"/>
          </w:p>
        </w:tc>
      </w:tr>
      <w:tr w:rsidR="00732974" w14:paraId="7E1F07CF" w14:textId="77777777" w:rsidTr="00732974">
        <w:tc>
          <w:tcPr>
            <w:tcW w:w="2513" w:type="pct"/>
            <w:shd w:val="clear" w:color="auto" w:fill="auto"/>
          </w:tcPr>
          <w:p w14:paraId="367BDB28" w14:textId="526988C3" w:rsidR="00732974" w:rsidRDefault="00650FE5" w:rsidP="00443EB4">
            <w:pPr>
              <w:pStyle w:val="NoSpacing"/>
            </w:pPr>
            <w:r w:rsidRPr="00650FE5">
              <w:t>Measuring infants' height &amp; weight &amp; plotting on a growth chart</w:t>
            </w:r>
          </w:p>
        </w:tc>
        <w:tc>
          <w:tcPr>
            <w:tcW w:w="629" w:type="pct"/>
            <w:shd w:val="clear" w:color="auto" w:fill="auto"/>
          </w:tcPr>
          <w:p w14:paraId="48935B4E" w14:textId="16141E47" w:rsidR="00732974" w:rsidRDefault="00B244FE" w:rsidP="00443EB4">
            <w:pPr>
              <w:pStyle w:val="NoSpacing"/>
            </w:pPr>
            <w:r>
              <w:t>87</w:t>
            </w:r>
          </w:p>
        </w:tc>
        <w:tc>
          <w:tcPr>
            <w:tcW w:w="929" w:type="pct"/>
            <w:shd w:val="clear" w:color="auto" w:fill="auto"/>
          </w:tcPr>
          <w:p w14:paraId="5822AE01" w14:textId="1CDA40CB" w:rsidR="00732974" w:rsidRDefault="00B244FE" w:rsidP="00443EB4">
            <w:pPr>
              <w:pStyle w:val="NoSpacing"/>
            </w:pPr>
            <w:r>
              <w:t>0</w:t>
            </w:r>
          </w:p>
        </w:tc>
        <w:tc>
          <w:tcPr>
            <w:tcW w:w="929" w:type="pct"/>
            <w:shd w:val="clear" w:color="auto" w:fill="auto"/>
          </w:tcPr>
          <w:p w14:paraId="457A4111" w14:textId="44EB3441" w:rsidR="00732974" w:rsidRDefault="00B244FE" w:rsidP="00443EB4">
            <w:pPr>
              <w:pStyle w:val="NoSpacing"/>
            </w:pPr>
            <w:r>
              <w:t>87 (100)</w:t>
            </w:r>
          </w:p>
        </w:tc>
      </w:tr>
      <w:tr w:rsidR="00732974" w14:paraId="172A0A21" w14:textId="77777777" w:rsidTr="000635F4">
        <w:tc>
          <w:tcPr>
            <w:tcW w:w="2513" w:type="pct"/>
            <w:shd w:val="clear" w:color="auto" w:fill="92D050"/>
          </w:tcPr>
          <w:p w14:paraId="077B79DA" w14:textId="48680441" w:rsidR="00732974" w:rsidRDefault="008A5737" w:rsidP="00443EB4">
            <w:pPr>
              <w:pStyle w:val="NoSpacing"/>
            </w:pPr>
            <w:r w:rsidRPr="008A5737">
              <w:t>Calculating BMI for children 2 years &amp; older &amp; plotting on a BMI percentile chart</w:t>
            </w:r>
          </w:p>
        </w:tc>
        <w:tc>
          <w:tcPr>
            <w:tcW w:w="629" w:type="pct"/>
            <w:shd w:val="clear" w:color="auto" w:fill="92D050"/>
          </w:tcPr>
          <w:p w14:paraId="26FE582B" w14:textId="097AF9A6" w:rsidR="00732974" w:rsidRDefault="00BC576F" w:rsidP="00443EB4">
            <w:pPr>
              <w:pStyle w:val="NoSpacing"/>
            </w:pPr>
            <w:r>
              <w:t>87</w:t>
            </w:r>
          </w:p>
        </w:tc>
        <w:tc>
          <w:tcPr>
            <w:tcW w:w="929" w:type="pct"/>
            <w:shd w:val="clear" w:color="auto" w:fill="92D050"/>
          </w:tcPr>
          <w:p w14:paraId="06893767" w14:textId="0313F859" w:rsidR="00732974" w:rsidRDefault="00BC576F" w:rsidP="00443EB4">
            <w:pPr>
              <w:pStyle w:val="NoSpacing"/>
            </w:pPr>
            <w:r>
              <w:t>11 (12.6)</w:t>
            </w:r>
          </w:p>
        </w:tc>
        <w:tc>
          <w:tcPr>
            <w:tcW w:w="929" w:type="pct"/>
            <w:shd w:val="clear" w:color="auto" w:fill="92D050"/>
          </w:tcPr>
          <w:p w14:paraId="591F0C5C" w14:textId="31839B1F" w:rsidR="00732974" w:rsidRDefault="00BC576F" w:rsidP="00443EB4">
            <w:pPr>
              <w:pStyle w:val="NoSpacing"/>
            </w:pPr>
            <w:r>
              <w:t>76 (87.4)</w:t>
            </w:r>
          </w:p>
        </w:tc>
      </w:tr>
      <w:tr w:rsidR="00732974" w14:paraId="2B285F78" w14:textId="77777777" w:rsidTr="000635F4">
        <w:tc>
          <w:tcPr>
            <w:tcW w:w="2513" w:type="pct"/>
            <w:shd w:val="clear" w:color="auto" w:fill="92D050"/>
          </w:tcPr>
          <w:p w14:paraId="42D34C42" w14:textId="722ABCE2" w:rsidR="00732974" w:rsidRDefault="00E76C51" w:rsidP="00443EB4">
            <w:pPr>
              <w:pStyle w:val="NoSpacing"/>
            </w:pPr>
            <w:r w:rsidRPr="00E76C51">
              <w:t>Identifying infants and young children who are at risk of overweight or obesity</w:t>
            </w:r>
          </w:p>
        </w:tc>
        <w:tc>
          <w:tcPr>
            <w:tcW w:w="629" w:type="pct"/>
            <w:shd w:val="clear" w:color="auto" w:fill="92D050"/>
          </w:tcPr>
          <w:p w14:paraId="3F2169A0" w14:textId="5AF2A4BA" w:rsidR="00732974" w:rsidRDefault="00794403" w:rsidP="00443EB4">
            <w:pPr>
              <w:pStyle w:val="NoSpacing"/>
            </w:pPr>
            <w:r>
              <w:t>87</w:t>
            </w:r>
          </w:p>
        </w:tc>
        <w:tc>
          <w:tcPr>
            <w:tcW w:w="929" w:type="pct"/>
            <w:shd w:val="clear" w:color="auto" w:fill="92D050"/>
          </w:tcPr>
          <w:p w14:paraId="7FDDFD4E" w14:textId="6B5492C6" w:rsidR="00732974" w:rsidRDefault="00794403" w:rsidP="00443EB4">
            <w:pPr>
              <w:pStyle w:val="NoSpacing"/>
            </w:pPr>
            <w:r>
              <w:t>14 (16.1)</w:t>
            </w:r>
          </w:p>
        </w:tc>
        <w:tc>
          <w:tcPr>
            <w:tcW w:w="929" w:type="pct"/>
            <w:shd w:val="clear" w:color="auto" w:fill="92D050"/>
          </w:tcPr>
          <w:p w14:paraId="024BA5E8" w14:textId="38F8250A" w:rsidR="00732974" w:rsidRDefault="00794403" w:rsidP="00443EB4">
            <w:pPr>
              <w:pStyle w:val="NoSpacing"/>
            </w:pPr>
            <w:r>
              <w:t>73 (83.9)</w:t>
            </w:r>
          </w:p>
        </w:tc>
      </w:tr>
      <w:tr w:rsidR="00732974" w14:paraId="578B2E75" w14:textId="77777777" w:rsidTr="00732974">
        <w:tc>
          <w:tcPr>
            <w:tcW w:w="2513" w:type="pct"/>
            <w:shd w:val="clear" w:color="auto" w:fill="auto"/>
          </w:tcPr>
          <w:p w14:paraId="46E33C30" w14:textId="55E51C0B" w:rsidR="00732974" w:rsidRDefault="009B1852" w:rsidP="00443EB4">
            <w:pPr>
              <w:pStyle w:val="NoSpacing"/>
            </w:pPr>
            <w:r w:rsidRPr="009B1852">
              <w:t>Providing breastfeeding advice and support</w:t>
            </w:r>
          </w:p>
        </w:tc>
        <w:tc>
          <w:tcPr>
            <w:tcW w:w="629" w:type="pct"/>
            <w:shd w:val="clear" w:color="auto" w:fill="auto"/>
          </w:tcPr>
          <w:p w14:paraId="1688D3C2" w14:textId="7D2C3ADC" w:rsidR="00732974" w:rsidRDefault="00FF71C1" w:rsidP="00443EB4">
            <w:pPr>
              <w:pStyle w:val="NoSpacing"/>
            </w:pPr>
            <w:r>
              <w:t>86</w:t>
            </w:r>
          </w:p>
        </w:tc>
        <w:tc>
          <w:tcPr>
            <w:tcW w:w="929" w:type="pct"/>
            <w:shd w:val="clear" w:color="auto" w:fill="auto"/>
          </w:tcPr>
          <w:p w14:paraId="1A30768C" w14:textId="0F947230" w:rsidR="00732974" w:rsidRDefault="00FF71C1" w:rsidP="00443EB4">
            <w:pPr>
              <w:pStyle w:val="NoSpacing"/>
            </w:pPr>
            <w:r>
              <w:t>6 (7.0)</w:t>
            </w:r>
          </w:p>
        </w:tc>
        <w:tc>
          <w:tcPr>
            <w:tcW w:w="929" w:type="pct"/>
            <w:shd w:val="clear" w:color="auto" w:fill="auto"/>
          </w:tcPr>
          <w:p w14:paraId="50408DC2" w14:textId="736EC567" w:rsidR="00732974" w:rsidRDefault="00FF71C1" w:rsidP="00443EB4">
            <w:pPr>
              <w:pStyle w:val="NoSpacing"/>
            </w:pPr>
            <w:r>
              <w:t>80 (93.0)</w:t>
            </w:r>
          </w:p>
        </w:tc>
      </w:tr>
      <w:tr w:rsidR="00732974" w14:paraId="075EDF95" w14:textId="77777777" w:rsidTr="00732974">
        <w:tc>
          <w:tcPr>
            <w:tcW w:w="2513" w:type="pct"/>
            <w:shd w:val="clear" w:color="auto" w:fill="auto"/>
          </w:tcPr>
          <w:p w14:paraId="11821653" w14:textId="3FD0D340" w:rsidR="00732974" w:rsidRDefault="009B1852" w:rsidP="00443EB4">
            <w:pPr>
              <w:pStyle w:val="NoSpacing"/>
            </w:pPr>
            <w:r w:rsidRPr="009B1852">
              <w:t>Providing advice on correct formula preparation</w:t>
            </w:r>
          </w:p>
        </w:tc>
        <w:tc>
          <w:tcPr>
            <w:tcW w:w="629" w:type="pct"/>
            <w:shd w:val="clear" w:color="auto" w:fill="auto"/>
          </w:tcPr>
          <w:p w14:paraId="469F1D22" w14:textId="7E27C347" w:rsidR="00732974" w:rsidRDefault="00381D68" w:rsidP="00443EB4">
            <w:pPr>
              <w:pStyle w:val="NoSpacing"/>
            </w:pPr>
            <w:r>
              <w:t>86</w:t>
            </w:r>
          </w:p>
        </w:tc>
        <w:tc>
          <w:tcPr>
            <w:tcW w:w="929" w:type="pct"/>
            <w:shd w:val="clear" w:color="auto" w:fill="auto"/>
          </w:tcPr>
          <w:p w14:paraId="612D76EB" w14:textId="55050A1A" w:rsidR="00732974" w:rsidRDefault="00381D68" w:rsidP="00443EB4">
            <w:pPr>
              <w:pStyle w:val="NoSpacing"/>
            </w:pPr>
            <w:r>
              <w:t>3 (3.5)</w:t>
            </w:r>
          </w:p>
        </w:tc>
        <w:tc>
          <w:tcPr>
            <w:tcW w:w="929" w:type="pct"/>
            <w:shd w:val="clear" w:color="auto" w:fill="auto"/>
          </w:tcPr>
          <w:p w14:paraId="2837FFD9" w14:textId="335E204B" w:rsidR="00732974" w:rsidRDefault="00381D68" w:rsidP="00443EB4">
            <w:pPr>
              <w:pStyle w:val="NoSpacing"/>
            </w:pPr>
            <w:r>
              <w:t>83 (96.5)</w:t>
            </w:r>
          </w:p>
        </w:tc>
      </w:tr>
      <w:tr w:rsidR="00732974" w14:paraId="16B1E6D0" w14:textId="77777777" w:rsidTr="00732974">
        <w:tc>
          <w:tcPr>
            <w:tcW w:w="2513" w:type="pct"/>
            <w:shd w:val="clear" w:color="auto" w:fill="auto"/>
          </w:tcPr>
          <w:p w14:paraId="5DB40FFF" w14:textId="3A742DD1" w:rsidR="00732974" w:rsidRDefault="009B1852" w:rsidP="00443EB4">
            <w:pPr>
              <w:pStyle w:val="NoSpacing"/>
            </w:pPr>
            <w:r w:rsidRPr="009B1852">
              <w:t>Providing advice on sleeping and settling techniques for infants</w:t>
            </w:r>
          </w:p>
        </w:tc>
        <w:tc>
          <w:tcPr>
            <w:tcW w:w="629" w:type="pct"/>
            <w:shd w:val="clear" w:color="auto" w:fill="auto"/>
          </w:tcPr>
          <w:p w14:paraId="5FD6A4AB" w14:textId="352CA1EC" w:rsidR="00732974" w:rsidRDefault="00381D68" w:rsidP="00443EB4">
            <w:pPr>
              <w:pStyle w:val="NoSpacing"/>
            </w:pPr>
            <w:r>
              <w:t>88</w:t>
            </w:r>
          </w:p>
        </w:tc>
        <w:tc>
          <w:tcPr>
            <w:tcW w:w="929" w:type="pct"/>
            <w:shd w:val="clear" w:color="auto" w:fill="auto"/>
          </w:tcPr>
          <w:p w14:paraId="487817B3" w14:textId="78851FC0" w:rsidR="00732974" w:rsidRDefault="00381D68" w:rsidP="00443EB4">
            <w:pPr>
              <w:pStyle w:val="NoSpacing"/>
            </w:pPr>
            <w:r>
              <w:t>8 (9.1)</w:t>
            </w:r>
          </w:p>
        </w:tc>
        <w:tc>
          <w:tcPr>
            <w:tcW w:w="929" w:type="pct"/>
            <w:shd w:val="clear" w:color="auto" w:fill="auto"/>
          </w:tcPr>
          <w:p w14:paraId="4232173A" w14:textId="7247DE4B" w:rsidR="00732974" w:rsidRDefault="00381D68" w:rsidP="00443EB4">
            <w:pPr>
              <w:pStyle w:val="NoSpacing"/>
            </w:pPr>
            <w:r>
              <w:t>80 (90.9)</w:t>
            </w:r>
          </w:p>
        </w:tc>
      </w:tr>
      <w:tr w:rsidR="00732974" w14:paraId="570E0C96" w14:textId="77777777" w:rsidTr="00732974">
        <w:tc>
          <w:tcPr>
            <w:tcW w:w="2513" w:type="pct"/>
            <w:shd w:val="clear" w:color="auto" w:fill="auto"/>
          </w:tcPr>
          <w:p w14:paraId="41F06BC4" w14:textId="2EF48440" w:rsidR="00732974" w:rsidRDefault="009B1852" w:rsidP="00443EB4">
            <w:pPr>
              <w:pStyle w:val="NoSpacing"/>
            </w:pPr>
            <w:r w:rsidRPr="009B1852">
              <w:t xml:space="preserve">Providing advice to parents regarding </w:t>
            </w:r>
            <w:r w:rsidRPr="002A0E75">
              <w:rPr>
                <w:u w:val="single"/>
              </w:rPr>
              <w:t>when</w:t>
            </w:r>
            <w:r w:rsidRPr="009B1852">
              <w:t xml:space="preserve"> to introduce solid foods to infants</w:t>
            </w:r>
          </w:p>
        </w:tc>
        <w:tc>
          <w:tcPr>
            <w:tcW w:w="629" w:type="pct"/>
            <w:shd w:val="clear" w:color="auto" w:fill="auto"/>
          </w:tcPr>
          <w:p w14:paraId="3F630C81" w14:textId="0F14A475" w:rsidR="00732974" w:rsidRDefault="00651FC6" w:rsidP="00443EB4">
            <w:pPr>
              <w:pStyle w:val="NoSpacing"/>
            </w:pPr>
            <w:r>
              <w:t>88</w:t>
            </w:r>
          </w:p>
        </w:tc>
        <w:tc>
          <w:tcPr>
            <w:tcW w:w="929" w:type="pct"/>
            <w:shd w:val="clear" w:color="auto" w:fill="auto"/>
          </w:tcPr>
          <w:p w14:paraId="55E38395" w14:textId="25F5E69C" w:rsidR="00732974" w:rsidRDefault="00651FC6" w:rsidP="00443EB4">
            <w:pPr>
              <w:pStyle w:val="NoSpacing"/>
            </w:pPr>
            <w:r>
              <w:t>0</w:t>
            </w:r>
          </w:p>
        </w:tc>
        <w:tc>
          <w:tcPr>
            <w:tcW w:w="929" w:type="pct"/>
            <w:shd w:val="clear" w:color="auto" w:fill="auto"/>
          </w:tcPr>
          <w:p w14:paraId="143BD95A" w14:textId="6B7BD9A3" w:rsidR="00732974" w:rsidRDefault="00651FC6" w:rsidP="00443EB4">
            <w:pPr>
              <w:pStyle w:val="NoSpacing"/>
            </w:pPr>
            <w:r>
              <w:t>88 (100)</w:t>
            </w:r>
          </w:p>
        </w:tc>
      </w:tr>
      <w:tr w:rsidR="00732974" w14:paraId="7096EE79" w14:textId="77777777" w:rsidTr="00732974">
        <w:tc>
          <w:tcPr>
            <w:tcW w:w="2513" w:type="pct"/>
            <w:shd w:val="clear" w:color="auto" w:fill="auto"/>
          </w:tcPr>
          <w:p w14:paraId="5105CDDA" w14:textId="6EE5F31D" w:rsidR="00732974" w:rsidRDefault="009B1852" w:rsidP="009B1852">
            <w:pPr>
              <w:pStyle w:val="NoSpacing"/>
            </w:pPr>
            <w:r>
              <w:t xml:space="preserve">Providing advice to parents regarding </w:t>
            </w:r>
            <w:r w:rsidRPr="002A0E75">
              <w:rPr>
                <w:u w:val="single"/>
              </w:rPr>
              <w:t>how</w:t>
            </w:r>
            <w:r>
              <w:t xml:space="preserve"> to introduce solid foods to infants</w:t>
            </w:r>
          </w:p>
        </w:tc>
        <w:tc>
          <w:tcPr>
            <w:tcW w:w="629" w:type="pct"/>
            <w:shd w:val="clear" w:color="auto" w:fill="auto"/>
          </w:tcPr>
          <w:p w14:paraId="66B70B98" w14:textId="40307660" w:rsidR="00732974" w:rsidRDefault="00651FC6" w:rsidP="00443EB4">
            <w:pPr>
              <w:pStyle w:val="NoSpacing"/>
            </w:pPr>
            <w:r>
              <w:t>88</w:t>
            </w:r>
          </w:p>
        </w:tc>
        <w:tc>
          <w:tcPr>
            <w:tcW w:w="929" w:type="pct"/>
            <w:shd w:val="clear" w:color="auto" w:fill="auto"/>
          </w:tcPr>
          <w:p w14:paraId="1744B989" w14:textId="04D28032" w:rsidR="00732974" w:rsidRDefault="00651FC6" w:rsidP="00443EB4">
            <w:pPr>
              <w:pStyle w:val="NoSpacing"/>
            </w:pPr>
            <w:r>
              <w:t>1 (1.1)</w:t>
            </w:r>
          </w:p>
        </w:tc>
        <w:tc>
          <w:tcPr>
            <w:tcW w:w="929" w:type="pct"/>
            <w:shd w:val="clear" w:color="auto" w:fill="auto"/>
          </w:tcPr>
          <w:p w14:paraId="428E8527" w14:textId="4C91A65F" w:rsidR="00732974" w:rsidRDefault="00651FC6" w:rsidP="00443EB4">
            <w:pPr>
              <w:pStyle w:val="NoSpacing"/>
            </w:pPr>
            <w:r>
              <w:t>87 (98.9)</w:t>
            </w:r>
          </w:p>
        </w:tc>
      </w:tr>
      <w:tr w:rsidR="00732974" w14:paraId="0F4D593C" w14:textId="77777777" w:rsidTr="00732974">
        <w:tc>
          <w:tcPr>
            <w:tcW w:w="2513" w:type="pct"/>
            <w:shd w:val="clear" w:color="auto" w:fill="auto"/>
          </w:tcPr>
          <w:p w14:paraId="694798D5" w14:textId="62DF7ED6" w:rsidR="00732974" w:rsidRDefault="009B1852" w:rsidP="009B1852">
            <w:pPr>
              <w:pStyle w:val="NoSpacing"/>
            </w:pPr>
            <w:r>
              <w:t>Talking to parents about eating their meals with their children</w:t>
            </w:r>
          </w:p>
        </w:tc>
        <w:tc>
          <w:tcPr>
            <w:tcW w:w="629" w:type="pct"/>
            <w:shd w:val="clear" w:color="auto" w:fill="auto"/>
          </w:tcPr>
          <w:p w14:paraId="7ABF0D66" w14:textId="76FF5ACF" w:rsidR="00732974" w:rsidRDefault="00651FC6" w:rsidP="00443EB4">
            <w:pPr>
              <w:pStyle w:val="NoSpacing"/>
            </w:pPr>
            <w:r>
              <w:t>86</w:t>
            </w:r>
          </w:p>
        </w:tc>
        <w:tc>
          <w:tcPr>
            <w:tcW w:w="929" w:type="pct"/>
            <w:shd w:val="clear" w:color="auto" w:fill="auto"/>
          </w:tcPr>
          <w:p w14:paraId="0E720316" w14:textId="035234BD" w:rsidR="00732974" w:rsidRDefault="00651FC6" w:rsidP="00443EB4">
            <w:pPr>
              <w:pStyle w:val="NoSpacing"/>
            </w:pPr>
            <w:r>
              <w:t>2 (2.3)</w:t>
            </w:r>
          </w:p>
        </w:tc>
        <w:tc>
          <w:tcPr>
            <w:tcW w:w="929" w:type="pct"/>
            <w:shd w:val="clear" w:color="auto" w:fill="auto"/>
          </w:tcPr>
          <w:p w14:paraId="46ED0E60" w14:textId="647F75A0" w:rsidR="00732974" w:rsidRDefault="00651FC6" w:rsidP="00443EB4">
            <w:pPr>
              <w:pStyle w:val="NoSpacing"/>
            </w:pPr>
            <w:r>
              <w:t>84 (97.7)</w:t>
            </w:r>
          </w:p>
        </w:tc>
      </w:tr>
      <w:tr w:rsidR="00732974" w14:paraId="1AD2A96F" w14:textId="77777777" w:rsidTr="00732974">
        <w:tc>
          <w:tcPr>
            <w:tcW w:w="2513" w:type="pct"/>
            <w:shd w:val="clear" w:color="auto" w:fill="auto"/>
          </w:tcPr>
          <w:p w14:paraId="25651CE7" w14:textId="306ABE25" w:rsidR="00732974" w:rsidRDefault="00603546" w:rsidP="00443EB4">
            <w:pPr>
              <w:pStyle w:val="NoSpacing"/>
            </w:pPr>
            <w:r w:rsidRPr="00603546">
              <w:t>Talking to parents about limiting children's intake of sweetened drinks (</w:t>
            </w:r>
            <w:proofErr w:type="spellStart"/>
            <w:r w:rsidRPr="00603546">
              <w:t>eg.</w:t>
            </w:r>
            <w:proofErr w:type="spellEnd"/>
            <w:r w:rsidRPr="00603546">
              <w:t xml:space="preserve"> juice and soft drinks)</w:t>
            </w:r>
          </w:p>
        </w:tc>
        <w:tc>
          <w:tcPr>
            <w:tcW w:w="629" w:type="pct"/>
            <w:shd w:val="clear" w:color="auto" w:fill="auto"/>
          </w:tcPr>
          <w:p w14:paraId="3312960C" w14:textId="0B28857A" w:rsidR="00732974" w:rsidRDefault="001E534A" w:rsidP="00443EB4">
            <w:pPr>
              <w:pStyle w:val="NoSpacing"/>
            </w:pPr>
            <w:r>
              <w:t>86</w:t>
            </w:r>
          </w:p>
        </w:tc>
        <w:tc>
          <w:tcPr>
            <w:tcW w:w="929" w:type="pct"/>
            <w:shd w:val="clear" w:color="auto" w:fill="auto"/>
          </w:tcPr>
          <w:p w14:paraId="6B1312D0" w14:textId="2C9548C0" w:rsidR="00732974" w:rsidRDefault="001E534A" w:rsidP="00443EB4">
            <w:pPr>
              <w:pStyle w:val="NoSpacing"/>
            </w:pPr>
            <w:r>
              <w:t>0</w:t>
            </w:r>
          </w:p>
        </w:tc>
        <w:tc>
          <w:tcPr>
            <w:tcW w:w="929" w:type="pct"/>
            <w:shd w:val="clear" w:color="auto" w:fill="auto"/>
          </w:tcPr>
          <w:p w14:paraId="55C5A834" w14:textId="474EEB96" w:rsidR="00732974" w:rsidRDefault="001E534A" w:rsidP="00443EB4">
            <w:pPr>
              <w:pStyle w:val="NoSpacing"/>
            </w:pPr>
            <w:r>
              <w:t>86 (100)</w:t>
            </w:r>
          </w:p>
        </w:tc>
      </w:tr>
      <w:tr w:rsidR="00732974" w14:paraId="59C5BDBD" w14:textId="77777777" w:rsidTr="00732974">
        <w:tc>
          <w:tcPr>
            <w:tcW w:w="2513" w:type="pct"/>
            <w:shd w:val="clear" w:color="auto" w:fill="auto"/>
          </w:tcPr>
          <w:p w14:paraId="1EBAD94C" w14:textId="06FBA36E" w:rsidR="00732974" w:rsidRDefault="00CD24DB" w:rsidP="00443EB4">
            <w:pPr>
              <w:pStyle w:val="NoSpacing"/>
            </w:pPr>
            <w:r>
              <w:t xml:space="preserve">* </w:t>
            </w:r>
            <w:r w:rsidR="00603546">
              <w:t>Talking to parents about offering water as the child’s main drink (after 12 months of age)</w:t>
            </w:r>
          </w:p>
        </w:tc>
        <w:tc>
          <w:tcPr>
            <w:tcW w:w="629" w:type="pct"/>
            <w:shd w:val="clear" w:color="auto" w:fill="auto"/>
          </w:tcPr>
          <w:p w14:paraId="012F0783" w14:textId="486FB17C" w:rsidR="00732974" w:rsidRDefault="001E534A" w:rsidP="00443EB4">
            <w:pPr>
              <w:pStyle w:val="NoSpacing"/>
            </w:pPr>
            <w:r>
              <w:t>45</w:t>
            </w:r>
          </w:p>
        </w:tc>
        <w:tc>
          <w:tcPr>
            <w:tcW w:w="929" w:type="pct"/>
            <w:shd w:val="clear" w:color="auto" w:fill="auto"/>
          </w:tcPr>
          <w:p w14:paraId="043FEA56" w14:textId="47283264" w:rsidR="00732974" w:rsidRDefault="001E534A" w:rsidP="00443EB4">
            <w:pPr>
              <w:pStyle w:val="NoSpacing"/>
            </w:pPr>
            <w:r>
              <w:t>0</w:t>
            </w:r>
          </w:p>
        </w:tc>
        <w:tc>
          <w:tcPr>
            <w:tcW w:w="929" w:type="pct"/>
            <w:shd w:val="clear" w:color="auto" w:fill="auto"/>
          </w:tcPr>
          <w:p w14:paraId="230D8C22" w14:textId="187800D2" w:rsidR="00732974" w:rsidRDefault="001E534A" w:rsidP="00443EB4">
            <w:pPr>
              <w:pStyle w:val="NoSpacing"/>
            </w:pPr>
            <w:r>
              <w:t>45 (100)</w:t>
            </w:r>
          </w:p>
        </w:tc>
      </w:tr>
      <w:tr w:rsidR="00732974" w14:paraId="1B6911F2" w14:textId="77777777" w:rsidTr="00732974">
        <w:tc>
          <w:tcPr>
            <w:tcW w:w="2513" w:type="pct"/>
            <w:shd w:val="clear" w:color="auto" w:fill="auto"/>
          </w:tcPr>
          <w:p w14:paraId="120CDDDB" w14:textId="5DCC8E2B" w:rsidR="00732974" w:rsidRDefault="00CD24DB" w:rsidP="00443EB4">
            <w:pPr>
              <w:pStyle w:val="NoSpacing"/>
            </w:pPr>
            <w:r>
              <w:t xml:space="preserve">* </w:t>
            </w:r>
            <w:r w:rsidR="00603546">
              <w:t>Talking to parents about limiting TV or other screen based activities</w:t>
            </w:r>
          </w:p>
        </w:tc>
        <w:tc>
          <w:tcPr>
            <w:tcW w:w="629" w:type="pct"/>
            <w:shd w:val="clear" w:color="auto" w:fill="auto"/>
          </w:tcPr>
          <w:p w14:paraId="12A7E2CB" w14:textId="55E07C0E" w:rsidR="00732974" w:rsidRDefault="001E534A" w:rsidP="00443EB4">
            <w:pPr>
              <w:pStyle w:val="NoSpacing"/>
            </w:pPr>
            <w:r>
              <w:t>44</w:t>
            </w:r>
          </w:p>
        </w:tc>
        <w:tc>
          <w:tcPr>
            <w:tcW w:w="929" w:type="pct"/>
            <w:shd w:val="clear" w:color="auto" w:fill="auto"/>
          </w:tcPr>
          <w:p w14:paraId="4DB43D1E" w14:textId="2A254920" w:rsidR="00732974" w:rsidRDefault="002F0F51" w:rsidP="00443EB4">
            <w:pPr>
              <w:pStyle w:val="NoSpacing"/>
            </w:pPr>
            <w:r>
              <w:t>2 (4.5)</w:t>
            </w:r>
          </w:p>
        </w:tc>
        <w:tc>
          <w:tcPr>
            <w:tcW w:w="929" w:type="pct"/>
            <w:shd w:val="clear" w:color="auto" w:fill="auto"/>
          </w:tcPr>
          <w:p w14:paraId="16998AA8" w14:textId="49F428E0" w:rsidR="00732974" w:rsidRDefault="002F0F51" w:rsidP="00443EB4">
            <w:pPr>
              <w:pStyle w:val="NoSpacing"/>
            </w:pPr>
            <w:r>
              <w:t>42 (95.5)</w:t>
            </w:r>
          </w:p>
        </w:tc>
      </w:tr>
      <w:tr w:rsidR="00732974" w14:paraId="54109615" w14:textId="77777777" w:rsidTr="00732974">
        <w:tc>
          <w:tcPr>
            <w:tcW w:w="2513" w:type="pct"/>
            <w:shd w:val="clear" w:color="auto" w:fill="auto"/>
          </w:tcPr>
          <w:p w14:paraId="28E22C42" w14:textId="096315EC" w:rsidR="00732974" w:rsidRDefault="00CD24DB" w:rsidP="00443EB4">
            <w:pPr>
              <w:pStyle w:val="NoSpacing"/>
            </w:pPr>
            <w:r>
              <w:t xml:space="preserve">* </w:t>
            </w:r>
            <w:r w:rsidR="00603546">
              <w:t>Talking to parents about increasing activ</w:t>
            </w:r>
            <w:r w:rsidR="00F135FC">
              <w:t>e</w:t>
            </w:r>
            <w:r w:rsidR="00603546">
              <w:t xml:space="preserve"> play for young children</w:t>
            </w:r>
          </w:p>
        </w:tc>
        <w:tc>
          <w:tcPr>
            <w:tcW w:w="629" w:type="pct"/>
            <w:shd w:val="clear" w:color="auto" w:fill="auto"/>
          </w:tcPr>
          <w:p w14:paraId="07C8B46D" w14:textId="0AD58239" w:rsidR="00732974" w:rsidRDefault="002F0F51" w:rsidP="00443EB4">
            <w:pPr>
              <w:pStyle w:val="NoSpacing"/>
            </w:pPr>
            <w:r>
              <w:t>45</w:t>
            </w:r>
          </w:p>
        </w:tc>
        <w:tc>
          <w:tcPr>
            <w:tcW w:w="929" w:type="pct"/>
            <w:shd w:val="clear" w:color="auto" w:fill="auto"/>
          </w:tcPr>
          <w:p w14:paraId="39BE61E9" w14:textId="3BF178C8" w:rsidR="00732974" w:rsidRDefault="002F0F51" w:rsidP="00443EB4">
            <w:pPr>
              <w:pStyle w:val="NoSpacing"/>
            </w:pPr>
            <w:r>
              <w:t>0</w:t>
            </w:r>
          </w:p>
        </w:tc>
        <w:tc>
          <w:tcPr>
            <w:tcW w:w="929" w:type="pct"/>
            <w:shd w:val="clear" w:color="auto" w:fill="auto"/>
          </w:tcPr>
          <w:p w14:paraId="57BEF6D8" w14:textId="771A044B" w:rsidR="00732974" w:rsidRDefault="002F0F51" w:rsidP="00443EB4">
            <w:pPr>
              <w:pStyle w:val="NoSpacing"/>
            </w:pPr>
            <w:r>
              <w:t>45 (100)</w:t>
            </w:r>
          </w:p>
        </w:tc>
      </w:tr>
      <w:tr w:rsidR="00603546" w14:paraId="1A2EA2E7" w14:textId="77777777" w:rsidTr="00732974">
        <w:tc>
          <w:tcPr>
            <w:tcW w:w="2513" w:type="pct"/>
            <w:shd w:val="clear" w:color="auto" w:fill="auto"/>
          </w:tcPr>
          <w:p w14:paraId="59E35B21" w14:textId="67F70606" w:rsidR="00603546" w:rsidRDefault="00CD24DB" w:rsidP="00443EB4">
            <w:pPr>
              <w:pStyle w:val="NoSpacing"/>
            </w:pPr>
            <w:r>
              <w:t xml:space="preserve">* </w:t>
            </w:r>
            <w:r w:rsidR="00603546">
              <w:t>Talking to parents about increasing their child</w:t>
            </w:r>
            <w:r w:rsidR="008826EF">
              <w:t>ren</w:t>
            </w:r>
            <w:bookmarkStart w:id="0" w:name="_GoBack"/>
            <w:bookmarkEnd w:id="0"/>
            <w:r w:rsidR="00603546">
              <w:t>’s fruit and vegetable intake</w:t>
            </w:r>
          </w:p>
        </w:tc>
        <w:tc>
          <w:tcPr>
            <w:tcW w:w="629" w:type="pct"/>
            <w:shd w:val="clear" w:color="auto" w:fill="auto"/>
          </w:tcPr>
          <w:p w14:paraId="022BE47F" w14:textId="40137DD5" w:rsidR="00603546" w:rsidRDefault="002F0F51" w:rsidP="00443EB4">
            <w:pPr>
              <w:pStyle w:val="NoSpacing"/>
            </w:pPr>
            <w:r>
              <w:t>45</w:t>
            </w:r>
          </w:p>
        </w:tc>
        <w:tc>
          <w:tcPr>
            <w:tcW w:w="929" w:type="pct"/>
            <w:shd w:val="clear" w:color="auto" w:fill="auto"/>
          </w:tcPr>
          <w:p w14:paraId="68E99801" w14:textId="46CF2FA4" w:rsidR="00603546" w:rsidRDefault="002F0F51" w:rsidP="00443EB4">
            <w:pPr>
              <w:pStyle w:val="NoSpacing"/>
            </w:pPr>
            <w:r>
              <w:t>0</w:t>
            </w:r>
          </w:p>
        </w:tc>
        <w:tc>
          <w:tcPr>
            <w:tcW w:w="929" w:type="pct"/>
            <w:shd w:val="clear" w:color="auto" w:fill="auto"/>
          </w:tcPr>
          <w:p w14:paraId="64793D39" w14:textId="5BF98DB1" w:rsidR="00603546" w:rsidRDefault="002F0F51" w:rsidP="00443EB4">
            <w:pPr>
              <w:pStyle w:val="NoSpacing"/>
            </w:pPr>
            <w:r>
              <w:t>45 (100)</w:t>
            </w:r>
          </w:p>
        </w:tc>
      </w:tr>
      <w:tr w:rsidR="00603546" w14:paraId="709B3586" w14:textId="77777777" w:rsidTr="00732974">
        <w:tc>
          <w:tcPr>
            <w:tcW w:w="2513" w:type="pct"/>
            <w:shd w:val="clear" w:color="auto" w:fill="auto"/>
          </w:tcPr>
          <w:p w14:paraId="25684BF4" w14:textId="6BDB3CEF" w:rsidR="00603546" w:rsidRDefault="00CD24DB" w:rsidP="00443EB4">
            <w:pPr>
              <w:pStyle w:val="NoSpacing"/>
            </w:pPr>
            <w:r>
              <w:t xml:space="preserve">* </w:t>
            </w:r>
            <w:r w:rsidR="00551E8E">
              <w:t>Talking to parents about limiting children’s intake of high sugar and/or high fat foods (</w:t>
            </w:r>
            <w:proofErr w:type="spellStart"/>
            <w:r w:rsidR="00551E8E">
              <w:t>eg.</w:t>
            </w:r>
            <w:proofErr w:type="spellEnd"/>
            <w:r w:rsidR="00551E8E">
              <w:t xml:space="preserve"> cakes, biscuits, lollies, chips, takeaway foods, etc.)</w:t>
            </w:r>
          </w:p>
        </w:tc>
        <w:tc>
          <w:tcPr>
            <w:tcW w:w="629" w:type="pct"/>
            <w:shd w:val="clear" w:color="auto" w:fill="auto"/>
          </w:tcPr>
          <w:p w14:paraId="2D3686F0" w14:textId="792CDA4A" w:rsidR="00603546" w:rsidRDefault="002F0F51" w:rsidP="00443EB4">
            <w:pPr>
              <w:pStyle w:val="NoSpacing"/>
            </w:pPr>
            <w:r>
              <w:t>45</w:t>
            </w:r>
          </w:p>
        </w:tc>
        <w:tc>
          <w:tcPr>
            <w:tcW w:w="929" w:type="pct"/>
            <w:shd w:val="clear" w:color="auto" w:fill="auto"/>
          </w:tcPr>
          <w:p w14:paraId="1FE380FA" w14:textId="48BF3561" w:rsidR="00603546" w:rsidRDefault="002F0F51" w:rsidP="00443EB4">
            <w:pPr>
              <w:pStyle w:val="NoSpacing"/>
            </w:pPr>
            <w:r>
              <w:t>0</w:t>
            </w:r>
          </w:p>
        </w:tc>
        <w:tc>
          <w:tcPr>
            <w:tcW w:w="929" w:type="pct"/>
            <w:shd w:val="clear" w:color="auto" w:fill="auto"/>
          </w:tcPr>
          <w:p w14:paraId="75D7BDD9" w14:textId="1F38366F" w:rsidR="00603546" w:rsidRDefault="002F0F51" w:rsidP="00443EB4">
            <w:pPr>
              <w:pStyle w:val="NoSpacing"/>
            </w:pPr>
            <w:r>
              <w:t>45 (100)</w:t>
            </w:r>
          </w:p>
        </w:tc>
      </w:tr>
    </w:tbl>
    <w:p w14:paraId="7D2467A9" w14:textId="77777777" w:rsidR="002D4077" w:rsidRPr="002D4077" w:rsidRDefault="002D4077" w:rsidP="00721553">
      <w:pPr>
        <w:pStyle w:val="NoSpacing"/>
      </w:pPr>
    </w:p>
    <w:p w14:paraId="19A05DDA" w14:textId="04FE9E4F" w:rsidR="00732974" w:rsidRDefault="00924FD8" w:rsidP="00732974">
      <w:pPr>
        <w:pStyle w:val="NoSpacing"/>
      </w:pPr>
      <w:proofErr w:type="spellStart"/>
      <w:r w:rsidRPr="00924FD8">
        <w:rPr>
          <w:vertAlign w:val="superscript"/>
        </w:rPr>
        <w:t>a</w:t>
      </w:r>
      <w:r w:rsidR="00732974">
        <w:t>Lower</w:t>
      </w:r>
      <w:proofErr w:type="spellEnd"/>
      <w:r w:rsidR="00732974">
        <w:t xml:space="preserve"> confidence = summation of ‘Not at all confident’ and ‘Somewhat confident’ responses.</w:t>
      </w:r>
    </w:p>
    <w:p w14:paraId="383D3FF3" w14:textId="08E3F2D5" w:rsidR="00732974" w:rsidRPr="007F104A" w:rsidRDefault="00924FD8" w:rsidP="00732974">
      <w:pPr>
        <w:pStyle w:val="NoSpacing"/>
      </w:pPr>
      <w:proofErr w:type="spellStart"/>
      <w:r>
        <w:rPr>
          <w:vertAlign w:val="superscript"/>
        </w:rPr>
        <w:t>b</w:t>
      </w:r>
      <w:r w:rsidR="005648BD">
        <w:t>Higher</w:t>
      </w:r>
      <w:proofErr w:type="spellEnd"/>
      <w:r w:rsidR="005648BD">
        <w:t xml:space="preserve"> co</w:t>
      </w:r>
      <w:r w:rsidR="00BC7DE6">
        <w:t>nfidence</w:t>
      </w:r>
      <w:r w:rsidR="00732974">
        <w:t xml:space="preserve"> = summation of ‘</w:t>
      </w:r>
      <w:r w:rsidR="005B5D89">
        <w:t>Very confident’</w:t>
      </w:r>
      <w:r w:rsidR="00732974">
        <w:t xml:space="preserve"> and ‘</w:t>
      </w:r>
      <w:r w:rsidR="005B5D89">
        <w:t>Extremely confident</w:t>
      </w:r>
      <w:r w:rsidR="00732974">
        <w:t>’ responses.</w:t>
      </w:r>
    </w:p>
    <w:p w14:paraId="0E4BCDD2" w14:textId="77777777" w:rsidR="002F0F51" w:rsidRDefault="002F0F51" w:rsidP="008A5737">
      <w:pPr>
        <w:pStyle w:val="NoSpacing"/>
      </w:pPr>
    </w:p>
    <w:p w14:paraId="570F5FC2" w14:textId="7FF5A870" w:rsidR="008A5737" w:rsidRDefault="008A5737" w:rsidP="008A5737">
      <w:pPr>
        <w:pStyle w:val="NoSpacing"/>
      </w:pPr>
      <w:r>
        <w:t>Highlighted statements are referenced in the manuscript.</w:t>
      </w:r>
    </w:p>
    <w:p w14:paraId="67A6AADC" w14:textId="77777777" w:rsidR="002F0F51" w:rsidRDefault="002F0F51" w:rsidP="008A5737">
      <w:pPr>
        <w:pStyle w:val="NoSpacing"/>
      </w:pPr>
    </w:p>
    <w:p w14:paraId="6967DB2E" w14:textId="4F1EB230" w:rsidR="00551E8E" w:rsidRDefault="005C2EA0" w:rsidP="008A5737">
      <w:pPr>
        <w:pStyle w:val="NoSpacing"/>
      </w:pPr>
      <w:r>
        <w:t xml:space="preserve">Questions marked with an asterisk (*) were accidentally omitted from the online </w:t>
      </w:r>
      <w:proofErr w:type="spellStart"/>
      <w:r>
        <w:t>REDCap</w:t>
      </w:r>
      <w:proofErr w:type="spellEnd"/>
      <w:r>
        <w:t xml:space="preserve"> survey, resulting in 45 missing responses – however, </w:t>
      </w:r>
      <w:r w:rsidR="002F0F51">
        <w:t xml:space="preserve">&gt;95% of </w:t>
      </w:r>
      <w:r>
        <w:t>nurses who responded to these questions</w:t>
      </w:r>
      <w:r w:rsidR="00084C23">
        <w:t xml:space="preserve"> responded in the ‘higher confidence’ summated category.</w:t>
      </w:r>
    </w:p>
    <w:p w14:paraId="5EBFC546" w14:textId="77777777" w:rsidR="002D4077" w:rsidRPr="002D4077" w:rsidRDefault="002D4077" w:rsidP="00721553">
      <w:pPr>
        <w:pStyle w:val="NoSpacing"/>
      </w:pPr>
    </w:p>
    <w:p w14:paraId="788906E6" w14:textId="77777777" w:rsidR="00F65E8F" w:rsidRPr="00F65E8F" w:rsidRDefault="00F65E8F" w:rsidP="00721553">
      <w:pPr>
        <w:pStyle w:val="NoSpacing"/>
      </w:pPr>
    </w:p>
    <w:p w14:paraId="3D1C98E3" w14:textId="77777777" w:rsidR="00F65E8F" w:rsidRPr="001A3EC7" w:rsidRDefault="00F65E8F" w:rsidP="001A3EC7">
      <w:pPr>
        <w:pStyle w:val="NoSpacing"/>
        <w:rPr>
          <w:lang w:val="en-US"/>
        </w:rPr>
      </w:pPr>
    </w:p>
    <w:sectPr w:rsidR="00F65E8F" w:rsidRPr="001A3EC7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3D4AE" w14:textId="77777777" w:rsidR="001A3EC7" w:rsidRDefault="001A3EC7" w:rsidP="001A3EC7">
      <w:pPr>
        <w:spacing w:after="0" w:line="240" w:lineRule="auto"/>
      </w:pPr>
      <w:r>
        <w:separator/>
      </w:r>
    </w:p>
  </w:endnote>
  <w:endnote w:type="continuationSeparator" w:id="0">
    <w:p w14:paraId="572D4202" w14:textId="77777777" w:rsidR="001A3EC7" w:rsidRDefault="001A3EC7" w:rsidP="001A3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0E41FB" w14:textId="77777777" w:rsidR="001A3EC7" w:rsidRDefault="001A3EC7" w:rsidP="001A3EC7">
      <w:pPr>
        <w:spacing w:after="0" w:line="240" w:lineRule="auto"/>
      </w:pPr>
      <w:r>
        <w:separator/>
      </w:r>
    </w:p>
  </w:footnote>
  <w:footnote w:type="continuationSeparator" w:id="0">
    <w:p w14:paraId="2D8946B3" w14:textId="77777777" w:rsidR="001A3EC7" w:rsidRDefault="001A3EC7" w:rsidP="001A3E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E35694" w14:textId="28EFA530" w:rsidR="001A3EC7" w:rsidRPr="001A3EC7" w:rsidRDefault="001A3EC7">
    <w:pPr>
      <w:pStyle w:val="Header"/>
      <w:rPr>
        <w:lang w:val="en-US"/>
      </w:rPr>
    </w:pPr>
    <w:r>
      <w:rPr>
        <w:lang w:val="en-US"/>
      </w:rPr>
      <w:t xml:space="preserve">Additional file 3 – data </w:t>
    </w:r>
    <w:r w:rsidR="004E007D">
      <w:rPr>
        <w:lang w:val="en-US"/>
      </w:rPr>
      <w:t>referenced</w:t>
    </w:r>
    <w:r>
      <w:rPr>
        <w:lang w:val="en-US"/>
      </w:rPr>
      <w:t xml:space="preserve"> in prose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02D"/>
    <w:rsid w:val="00000FBF"/>
    <w:rsid w:val="00002604"/>
    <w:rsid w:val="00044E8B"/>
    <w:rsid w:val="00052829"/>
    <w:rsid w:val="000635F4"/>
    <w:rsid w:val="00084C23"/>
    <w:rsid w:val="00095662"/>
    <w:rsid w:val="000A37FF"/>
    <w:rsid w:val="000A404D"/>
    <w:rsid w:val="001244BF"/>
    <w:rsid w:val="00167418"/>
    <w:rsid w:val="001A3EC7"/>
    <w:rsid w:val="001B6715"/>
    <w:rsid w:val="001E534A"/>
    <w:rsid w:val="00213B0B"/>
    <w:rsid w:val="00230786"/>
    <w:rsid w:val="002560B5"/>
    <w:rsid w:val="00283625"/>
    <w:rsid w:val="002A0E75"/>
    <w:rsid w:val="002D4077"/>
    <w:rsid w:val="002F0F51"/>
    <w:rsid w:val="002F2034"/>
    <w:rsid w:val="0030265E"/>
    <w:rsid w:val="00333574"/>
    <w:rsid w:val="003414CD"/>
    <w:rsid w:val="00364437"/>
    <w:rsid w:val="00381360"/>
    <w:rsid w:val="00381D68"/>
    <w:rsid w:val="00397703"/>
    <w:rsid w:val="00432D78"/>
    <w:rsid w:val="004E007D"/>
    <w:rsid w:val="004F364D"/>
    <w:rsid w:val="00500BB4"/>
    <w:rsid w:val="005444AE"/>
    <w:rsid w:val="00551E8E"/>
    <w:rsid w:val="0055305F"/>
    <w:rsid w:val="00561E97"/>
    <w:rsid w:val="005648BD"/>
    <w:rsid w:val="00586C91"/>
    <w:rsid w:val="00595B5C"/>
    <w:rsid w:val="005B5D89"/>
    <w:rsid w:val="005C2EA0"/>
    <w:rsid w:val="00603546"/>
    <w:rsid w:val="00650FE5"/>
    <w:rsid w:val="00651FC6"/>
    <w:rsid w:val="006542E5"/>
    <w:rsid w:val="00677878"/>
    <w:rsid w:val="00682B3C"/>
    <w:rsid w:val="00694E3E"/>
    <w:rsid w:val="006B65F0"/>
    <w:rsid w:val="006E705E"/>
    <w:rsid w:val="00721553"/>
    <w:rsid w:val="00732974"/>
    <w:rsid w:val="007456C7"/>
    <w:rsid w:val="00753AC1"/>
    <w:rsid w:val="00777809"/>
    <w:rsid w:val="00794403"/>
    <w:rsid w:val="007D5CA7"/>
    <w:rsid w:val="007F104A"/>
    <w:rsid w:val="008800F9"/>
    <w:rsid w:val="008826EF"/>
    <w:rsid w:val="008A5737"/>
    <w:rsid w:val="008B3BC5"/>
    <w:rsid w:val="00924FD8"/>
    <w:rsid w:val="00976525"/>
    <w:rsid w:val="009B1852"/>
    <w:rsid w:val="009B3D8F"/>
    <w:rsid w:val="009D7F09"/>
    <w:rsid w:val="00A20CCD"/>
    <w:rsid w:val="00A22B30"/>
    <w:rsid w:val="00A22C1A"/>
    <w:rsid w:val="00A4602D"/>
    <w:rsid w:val="00AB5274"/>
    <w:rsid w:val="00B244FE"/>
    <w:rsid w:val="00B72058"/>
    <w:rsid w:val="00B740DC"/>
    <w:rsid w:val="00B84C25"/>
    <w:rsid w:val="00BC576F"/>
    <w:rsid w:val="00BC7DE6"/>
    <w:rsid w:val="00CB0C87"/>
    <w:rsid w:val="00CD24DB"/>
    <w:rsid w:val="00CE04C8"/>
    <w:rsid w:val="00CE7368"/>
    <w:rsid w:val="00D43880"/>
    <w:rsid w:val="00D722BF"/>
    <w:rsid w:val="00DC1867"/>
    <w:rsid w:val="00DF4858"/>
    <w:rsid w:val="00E47F63"/>
    <w:rsid w:val="00E50751"/>
    <w:rsid w:val="00E76C51"/>
    <w:rsid w:val="00EC596C"/>
    <w:rsid w:val="00ED74F0"/>
    <w:rsid w:val="00F10A99"/>
    <w:rsid w:val="00F135FC"/>
    <w:rsid w:val="00F15E0D"/>
    <w:rsid w:val="00F65E8F"/>
    <w:rsid w:val="00FA6620"/>
    <w:rsid w:val="00FB27C3"/>
    <w:rsid w:val="00FC0A3A"/>
    <w:rsid w:val="00FF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6F366"/>
  <w15:chartTrackingRefBased/>
  <w15:docId w15:val="{7C74F71C-E38A-4760-9333-2ACBA6842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3EC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A3E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3EC7"/>
  </w:style>
  <w:style w:type="paragraph" w:styleId="Footer">
    <w:name w:val="footer"/>
    <w:basedOn w:val="Normal"/>
    <w:link w:val="FooterChar"/>
    <w:uiPriority w:val="99"/>
    <w:unhideWhenUsed/>
    <w:rsid w:val="001A3E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3EC7"/>
  </w:style>
  <w:style w:type="paragraph" w:styleId="BalloonText">
    <w:name w:val="Balloon Text"/>
    <w:basedOn w:val="Normal"/>
    <w:link w:val="BalloonTextChar"/>
    <w:uiPriority w:val="99"/>
    <w:semiHidden/>
    <w:unhideWhenUsed/>
    <w:rsid w:val="000A37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7F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A37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787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Hei-Lok Cheng</dc:creator>
  <cp:keywords/>
  <dc:description/>
  <cp:lastModifiedBy>Hei-Lok Cheng</cp:lastModifiedBy>
  <cp:revision>92</cp:revision>
  <dcterms:created xsi:type="dcterms:W3CDTF">2020-01-14T04:19:00Z</dcterms:created>
  <dcterms:modified xsi:type="dcterms:W3CDTF">2020-01-28T02:24:00Z</dcterms:modified>
</cp:coreProperties>
</file>