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D21F16" w14:textId="351CDCD1" w:rsidR="006D31C8" w:rsidRPr="00883A42" w:rsidRDefault="003131EF" w:rsidP="006D31C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</w:t>
      </w:r>
      <w:r w:rsidR="006D31C8" w:rsidRPr="00664C6D">
        <w:rPr>
          <w:rFonts w:ascii="Times New Roman" w:hAnsi="Times New Roman" w:cs="Times New Roman"/>
          <w:b/>
        </w:rPr>
        <w:t>able 1:</w:t>
      </w:r>
      <w:r w:rsidR="006D31C8" w:rsidRPr="00664C6D">
        <w:rPr>
          <w:rFonts w:ascii="Times New Roman" w:hAnsi="Times New Roman" w:cs="Times New Roman"/>
        </w:rPr>
        <w:t xml:space="preserve"> Baselin</w:t>
      </w:r>
      <w:r w:rsidR="003A203A">
        <w:rPr>
          <w:rFonts w:ascii="Times New Roman" w:hAnsi="Times New Roman" w:cs="Times New Roman"/>
        </w:rPr>
        <w:t>e C</w:t>
      </w:r>
      <w:r w:rsidR="006D31C8" w:rsidRPr="00664C6D">
        <w:rPr>
          <w:rFonts w:ascii="Times New Roman" w:hAnsi="Times New Roman" w:cs="Times New Roman"/>
        </w:rPr>
        <w:t xml:space="preserve">haracteristics </w:t>
      </w:r>
      <w:r w:rsidR="000E1629">
        <w:rPr>
          <w:rFonts w:ascii="Times New Roman" w:hAnsi="Times New Roman" w:cs="Times New Roman"/>
        </w:rPr>
        <w:t xml:space="preserve">of patients </w:t>
      </w:r>
      <w:r w:rsidR="00CA0F30">
        <w:rPr>
          <w:rFonts w:ascii="Times New Roman" w:hAnsi="Times New Roman" w:cs="Times New Roman"/>
        </w:rPr>
        <w:t xml:space="preserve">treated </w:t>
      </w:r>
      <w:r w:rsidR="000E1629">
        <w:rPr>
          <w:rFonts w:ascii="Times New Roman" w:hAnsi="Times New Roman" w:cs="Times New Roman"/>
        </w:rPr>
        <w:t xml:space="preserve">with catheter ablation </w:t>
      </w:r>
      <w:r w:rsidR="00CA0F30">
        <w:rPr>
          <w:rFonts w:ascii="Times New Roman" w:hAnsi="Times New Roman" w:cs="Times New Roman"/>
        </w:rPr>
        <w:t xml:space="preserve">for </w:t>
      </w:r>
      <w:r w:rsidR="00F7199E">
        <w:rPr>
          <w:rFonts w:ascii="Times New Roman" w:hAnsi="Times New Roman" w:cs="Times New Roman"/>
        </w:rPr>
        <w:t>atrial fibrillation</w:t>
      </w:r>
    </w:p>
    <w:tbl>
      <w:tblPr>
        <w:tblStyle w:val="PlainTable2"/>
        <w:tblpPr w:leftFromText="180" w:rightFromText="180" w:vertAnchor="page" w:horzAnchor="margin" w:tblpY="2476"/>
        <w:tblW w:w="0" w:type="auto"/>
        <w:tblLook w:val="04A0" w:firstRow="1" w:lastRow="0" w:firstColumn="1" w:lastColumn="0" w:noHBand="0" w:noVBand="1"/>
      </w:tblPr>
      <w:tblGrid>
        <w:gridCol w:w="4230"/>
        <w:gridCol w:w="1890"/>
        <w:gridCol w:w="2270"/>
        <w:gridCol w:w="970"/>
      </w:tblGrid>
      <w:tr w:rsidR="00D534A6" w:rsidRPr="009214B9" w14:paraId="15B19657" w14:textId="77777777" w:rsidTr="009009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8" w:space="0" w:color="auto"/>
              <w:bottom w:val="single" w:sz="8" w:space="0" w:color="auto"/>
            </w:tcBorders>
          </w:tcPr>
          <w:p w14:paraId="2CFF4A69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8" w:space="0" w:color="auto"/>
              <w:bottom w:val="single" w:sz="8" w:space="0" w:color="auto"/>
            </w:tcBorders>
          </w:tcPr>
          <w:p w14:paraId="58D6798E" w14:textId="7779BBA1" w:rsidR="006D31C8" w:rsidRPr="009214B9" w:rsidRDefault="006D31C8" w:rsidP="00AC31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Cancer </w:t>
            </w:r>
          </w:p>
          <w:p w14:paraId="37022D81" w14:textId="50443E15" w:rsidR="006D31C8" w:rsidRPr="009214B9" w:rsidRDefault="00CA0F30" w:rsidP="00AC31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6D31C8" w:rsidRPr="009214B9">
              <w:rPr>
                <w:rFonts w:ascii="Times New Roman" w:hAnsi="Times New Roman" w:cs="Times New Roman"/>
                <w:sz w:val="24"/>
                <w:szCs w:val="24"/>
              </w:rPr>
              <w:t>=251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8" w:space="0" w:color="auto"/>
              <w:bottom w:val="single" w:sz="8" w:space="0" w:color="auto"/>
            </w:tcBorders>
          </w:tcPr>
          <w:p w14:paraId="625E3DD4" w14:textId="6CC10403" w:rsidR="00CA0F30" w:rsidRPr="009214B9" w:rsidRDefault="00CA0F30" w:rsidP="00AC31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No Cancer </w:t>
            </w:r>
          </w:p>
          <w:p w14:paraId="1A1107C8" w14:textId="3F6009A1" w:rsidR="006D31C8" w:rsidRPr="009214B9" w:rsidRDefault="00CA0F30" w:rsidP="00AC31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6D31C8" w:rsidRPr="009214B9">
              <w:rPr>
                <w:rFonts w:ascii="Times New Roman" w:hAnsi="Times New Roman" w:cs="Times New Roman"/>
                <w:sz w:val="24"/>
                <w:szCs w:val="24"/>
              </w:rPr>
              <w:t>=251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1A64522F" w14:textId="77777777" w:rsidR="006D31C8" w:rsidRPr="009214B9" w:rsidRDefault="006D31C8" w:rsidP="00AC31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P value </w:t>
            </w:r>
          </w:p>
        </w:tc>
      </w:tr>
      <w:tr w:rsidR="00D534A6" w:rsidRPr="009214B9" w14:paraId="79550266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8" w:space="0" w:color="auto"/>
            </w:tcBorders>
          </w:tcPr>
          <w:p w14:paraId="58E14319" w14:textId="1BFD4FAB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Age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</w:t>
            </w:r>
            <w:r w:rsidR="00CA0F30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years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 median (IQR)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54D7F876" w14:textId="7928DCE8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61-73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8" w:space="0" w:color="auto"/>
            </w:tcBorders>
          </w:tcPr>
          <w:p w14:paraId="7C63B3A9" w14:textId="2FAFB2A8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56-70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7F050B6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534A6" w:rsidRPr="009214B9" w14:paraId="21B10030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4D49EA4E" w14:textId="16E71866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Female</w:t>
            </w:r>
          </w:p>
        </w:tc>
        <w:tc>
          <w:tcPr>
            <w:tcW w:w="1890" w:type="dxa"/>
          </w:tcPr>
          <w:p w14:paraId="27AE97DE" w14:textId="0265B2F9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7004D7D8" w14:textId="128FA911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42.6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04D95C27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D534A6" w:rsidRPr="009214B9" w14:paraId="78BE3017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1E60F7DF" w14:textId="259AFE10" w:rsidR="006D31C8" w:rsidRPr="008826F4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826F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Height</w:t>
            </w:r>
            <w:r w:rsidR="00AB04AD" w:rsidRPr="008826F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</w:t>
            </w:r>
            <w:r w:rsidR="00CA0F30" w:rsidRPr="008826F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meters</w:t>
            </w:r>
            <w:r w:rsidR="00AB04AD" w:rsidRPr="008826F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 median (IQR)</w:t>
            </w:r>
          </w:p>
        </w:tc>
        <w:tc>
          <w:tcPr>
            <w:tcW w:w="1890" w:type="dxa"/>
          </w:tcPr>
          <w:p w14:paraId="0911F5F7" w14:textId="0396C87E" w:rsidR="006D31C8" w:rsidRPr="008826F4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6F4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="00E86D70" w:rsidRPr="008826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04AD" w:rsidRPr="008826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8826F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826F4">
              <w:rPr>
                <w:rFonts w:ascii="Times New Roman" w:hAnsi="Times New Roman" w:cs="Times New Roman"/>
                <w:sz w:val="24"/>
                <w:szCs w:val="24"/>
              </w:rPr>
              <w:t>1.65-1.80</w:t>
            </w:r>
            <w:r w:rsidR="00E86D70" w:rsidRPr="008826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1115B0F1" w14:textId="465F2F46" w:rsidR="006D31C8" w:rsidRPr="008826F4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6F4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  <w:r w:rsidR="00AB04AD" w:rsidRPr="008826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8826F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826F4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  <w:r w:rsidR="00900949" w:rsidRPr="008826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826F4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  <w:r w:rsidR="00E86D70" w:rsidRPr="008826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0831C779" w14:textId="77777777" w:rsidR="006D31C8" w:rsidRPr="008826F4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6F4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D534A6" w:rsidRPr="009214B9" w14:paraId="1E6C6F6B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3347D8F8" w14:textId="49CE4033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Weight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 </w:t>
            </w:r>
            <w:r w:rsidR="00CA0F30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kg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 median (IQR)</w:t>
            </w:r>
          </w:p>
        </w:tc>
        <w:tc>
          <w:tcPr>
            <w:tcW w:w="1890" w:type="dxa"/>
          </w:tcPr>
          <w:p w14:paraId="11968A0A" w14:textId="77777777" w:rsid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86.18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65B6A3F" w14:textId="666D7E63" w:rsidR="006D31C8" w:rsidRPr="009214B9" w:rsidRDefault="00E86D70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D31C8" w:rsidRPr="009214B9">
              <w:rPr>
                <w:rFonts w:ascii="Times New Roman" w:hAnsi="Times New Roman" w:cs="Times New Roman"/>
                <w:sz w:val="24"/>
                <w:szCs w:val="24"/>
              </w:rPr>
              <w:t>76.10-99.75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72E5D018" w14:textId="77777777" w:rsid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91.4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C07F004" w14:textId="573A4E97" w:rsidR="006D31C8" w:rsidRPr="009214B9" w:rsidRDefault="00E86D70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D31C8" w:rsidRPr="009214B9">
              <w:rPr>
                <w:rFonts w:ascii="Times New Roman" w:hAnsi="Times New Roman" w:cs="Times New Roman"/>
                <w:sz w:val="24"/>
                <w:szCs w:val="24"/>
              </w:rPr>
              <w:t>76.34-109.35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378FB055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D534A6" w:rsidRPr="009214B9" w14:paraId="0F9B6552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bottom w:val="single" w:sz="8" w:space="0" w:color="auto"/>
            </w:tcBorders>
          </w:tcPr>
          <w:p w14:paraId="40FB1ABC" w14:textId="39260B93" w:rsidR="006D31C8" w:rsidRPr="009214B9" w:rsidRDefault="00DB1E07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BMI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</w:t>
            </w:r>
            <w:r w:rsidR="00CA0F30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="006D31C8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kg/m</w:t>
            </w:r>
            <w:r w:rsidR="006D31C8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2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 median (IQR)</w:t>
            </w:r>
          </w:p>
        </w:tc>
        <w:tc>
          <w:tcPr>
            <w:tcW w:w="1890" w:type="dxa"/>
            <w:tcBorders>
              <w:bottom w:val="single" w:sz="8" w:space="0" w:color="auto"/>
            </w:tcBorders>
          </w:tcPr>
          <w:p w14:paraId="7C3D8758" w14:textId="044FA35A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25-33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bottom w:val="single" w:sz="8" w:space="0" w:color="auto"/>
            </w:tcBorders>
          </w:tcPr>
          <w:p w14:paraId="5F7E2E22" w14:textId="7E3A5423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30.19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26.17-35.25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6BCAF3D" w14:textId="42C8D839" w:rsidR="006D31C8" w:rsidRPr="009214B9" w:rsidRDefault="003E169C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6D31C8" w:rsidRPr="009214B9" w14:paraId="7DAB3F9D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78AAA11" w14:textId="0362BD5B" w:rsidR="006D31C8" w:rsidRPr="009214B9" w:rsidRDefault="006D31C8" w:rsidP="00CA0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Comorbidities</w:t>
            </w:r>
          </w:p>
        </w:tc>
      </w:tr>
      <w:tr w:rsidR="00D534A6" w:rsidRPr="009214B9" w14:paraId="360B9471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8" w:space="0" w:color="auto"/>
            </w:tcBorders>
          </w:tcPr>
          <w:p w14:paraId="2DB46A64" w14:textId="7FD4D295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Hypertension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7D6237A5" w14:textId="1EBAB582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66.1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8" w:space="0" w:color="auto"/>
            </w:tcBorders>
          </w:tcPr>
          <w:p w14:paraId="3BFDB36C" w14:textId="7BD1FA30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66.9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D90117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D534A6" w:rsidRPr="009214B9" w14:paraId="51BDEB35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754A78A8" w14:textId="71B86F09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Hyperlipidemia</w:t>
            </w:r>
          </w:p>
        </w:tc>
        <w:tc>
          <w:tcPr>
            <w:tcW w:w="1890" w:type="dxa"/>
          </w:tcPr>
          <w:p w14:paraId="4503BB6B" w14:textId="41780BF5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3B39D169" w14:textId="356F8E0C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44.6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3423854F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D534A6" w:rsidRPr="009214B9" w14:paraId="506D4188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7DF54357" w14:textId="19936F5D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Diabetes</w:t>
            </w:r>
          </w:p>
        </w:tc>
        <w:tc>
          <w:tcPr>
            <w:tcW w:w="1890" w:type="dxa"/>
          </w:tcPr>
          <w:p w14:paraId="452560CF" w14:textId="13A9263F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45FFB6F2" w14:textId="5B2D081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7E1A4245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D534A6" w:rsidRPr="009214B9" w14:paraId="7EE2D2E5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0A77F0FA" w14:textId="7BAB2C19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HbA1c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%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 median (IQR)</w:t>
            </w:r>
          </w:p>
        </w:tc>
        <w:tc>
          <w:tcPr>
            <w:tcW w:w="1890" w:type="dxa"/>
          </w:tcPr>
          <w:p w14:paraId="36644FE2" w14:textId="70C7BE5B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5.3-6.2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41595942" w14:textId="39DE8BE4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5.3-6.1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1BC20FBF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D534A6" w:rsidRPr="009214B9" w14:paraId="2D52E853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EC1AA74" w14:textId="1C2E868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Obstructive sleep apnea</w:t>
            </w:r>
          </w:p>
        </w:tc>
        <w:tc>
          <w:tcPr>
            <w:tcW w:w="1890" w:type="dxa"/>
          </w:tcPr>
          <w:p w14:paraId="46B5095E" w14:textId="29A973C9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25.1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2A354433" w14:textId="64CBA435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58862554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D534A6" w:rsidRPr="009214B9" w14:paraId="34DD4103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60A785B4" w14:textId="6CCBA37D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Smoker</w:t>
            </w:r>
          </w:p>
          <w:p w14:paraId="15C12428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Former</w:t>
            </w:r>
          </w:p>
          <w:p w14:paraId="2D94DD3C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Current</w:t>
            </w:r>
          </w:p>
        </w:tc>
        <w:tc>
          <w:tcPr>
            <w:tcW w:w="1890" w:type="dxa"/>
          </w:tcPr>
          <w:p w14:paraId="42F8244F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5B88D" w14:textId="73677C50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ED5C87F" w14:textId="2D604014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2A7990B9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1C1DB" w14:textId="6418FAF4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266AE54" w14:textId="60870625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383A6FBC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D534A6" w:rsidRPr="009214B9" w14:paraId="36C94CD1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2713E609" w14:textId="150BB1B5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Coronary artery disease</w:t>
            </w:r>
          </w:p>
        </w:tc>
        <w:tc>
          <w:tcPr>
            <w:tcW w:w="1890" w:type="dxa"/>
          </w:tcPr>
          <w:p w14:paraId="416CA7DC" w14:textId="3703B333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00706C6E" w14:textId="23FE8BBD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73FC72B4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D534A6" w:rsidRPr="009214B9" w14:paraId="137754FB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3D812423" w14:textId="27590B1F" w:rsidR="006D31C8" w:rsidRPr="009214B9" w:rsidRDefault="007C6DE7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</w:t>
            </w:r>
            <w:r w:rsidR="006D31C8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eart failure</w:t>
            </w:r>
          </w:p>
          <w:p w14:paraId="0D0773DF" w14:textId="01E3CB36" w:rsidR="00F26B96" w:rsidRPr="009214B9" w:rsidRDefault="007C6DE7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Reduced ejection fraction </w:t>
            </w:r>
          </w:p>
          <w:p w14:paraId="1B4A1746" w14:textId="132F6A2E" w:rsidR="006D31C8" w:rsidRPr="009214B9" w:rsidRDefault="007C6DE7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Preserved ejection fraction </w:t>
            </w:r>
          </w:p>
        </w:tc>
        <w:tc>
          <w:tcPr>
            <w:tcW w:w="1890" w:type="dxa"/>
          </w:tcPr>
          <w:p w14:paraId="046B9520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4A50C" w14:textId="75FAA05E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A7C8E96" w14:textId="00E0FD2F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3776C013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597D" w14:textId="2AE72772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87D0047" w14:textId="525DB376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2E8084E7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D534A6" w:rsidRPr="009214B9" w14:paraId="12452612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6403EA76" w14:textId="652EF6A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NYHA classification </w:t>
            </w:r>
          </w:p>
          <w:p w14:paraId="0546A370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NYHA 1</w:t>
            </w:r>
          </w:p>
          <w:p w14:paraId="01F8A8C1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NYHA 2</w:t>
            </w:r>
          </w:p>
          <w:p w14:paraId="3B6E95E8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NYHA 3</w:t>
            </w:r>
          </w:p>
          <w:p w14:paraId="1C79BC0E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NYHA 4</w:t>
            </w:r>
          </w:p>
        </w:tc>
        <w:tc>
          <w:tcPr>
            <w:tcW w:w="1890" w:type="dxa"/>
          </w:tcPr>
          <w:p w14:paraId="0530163E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201FF" w14:textId="6FBAA955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3A35354" w14:textId="603C45E1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31.1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BC08021" w14:textId="72578593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30037D2" w14:textId="484EC0E1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7A6A5837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72985" w14:textId="66FF03A9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55.4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F90B0C0" w14:textId="0351C0A1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35.4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CD9A2FF" w14:textId="22AC553D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44EE408" w14:textId="104A48AA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718EE71D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D534A6" w:rsidRPr="009214B9" w14:paraId="07E107D2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bottom w:val="single" w:sz="8" w:space="0" w:color="auto"/>
            </w:tcBorders>
          </w:tcPr>
          <w:p w14:paraId="2B8F37E1" w14:textId="3989B4E4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Prior Stroke/TIA</w:t>
            </w:r>
          </w:p>
        </w:tc>
        <w:tc>
          <w:tcPr>
            <w:tcW w:w="1890" w:type="dxa"/>
            <w:tcBorders>
              <w:bottom w:val="single" w:sz="8" w:space="0" w:color="auto"/>
            </w:tcBorders>
          </w:tcPr>
          <w:p w14:paraId="305F7FC4" w14:textId="5BDF2B5C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bottom w:val="single" w:sz="8" w:space="0" w:color="auto"/>
            </w:tcBorders>
          </w:tcPr>
          <w:p w14:paraId="5AB5518D" w14:textId="1B8F57B1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90675C5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6D31C8" w:rsidRPr="009214B9" w14:paraId="1559F8E4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5EF5C380" w14:textId="60530DE1" w:rsidR="006D31C8" w:rsidRPr="009214B9" w:rsidRDefault="00E86D70" w:rsidP="00CA0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trial Fibrillation (AF) </w:t>
            </w:r>
            <w:r w:rsidR="007C6DE7" w:rsidRPr="009214B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6D31C8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ariables </w:t>
            </w:r>
          </w:p>
        </w:tc>
      </w:tr>
      <w:tr w:rsidR="00D534A6" w:rsidRPr="009214B9" w14:paraId="38DEC0F1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8" w:space="0" w:color="auto"/>
            </w:tcBorders>
          </w:tcPr>
          <w:p w14:paraId="37AE122E" w14:textId="16FC2318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Type of A</w:t>
            </w:r>
            <w:r w:rsidR="00E86D70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</w:t>
            </w:r>
          </w:p>
          <w:p w14:paraId="2BFC2FE6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Paroxysmal</w:t>
            </w:r>
          </w:p>
          <w:p w14:paraId="04C66572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Persistent</w:t>
            </w:r>
          </w:p>
          <w:p w14:paraId="4A2E868D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Long standing persistent  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75ECBBA4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77C6A" w14:textId="6523F106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C9CAF78" w14:textId="3C3878E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2047AF0" w14:textId="046E404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8" w:space="0" w:color="auto"/>
            </w:tcBorders>
          </w:tcPr>
          <w:p w14:paraId="10ED3C35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B69C2" w14:textId="2EE25736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56.2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48533A2" w14:textId="5D82F7EE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51AA6F0" w14:textId="14A49CF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834445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D534A6" w:rsidRPr="009214B9" w14:paraId="71C2CCC4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49CA807" w14:textId="4645B35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Prior </w:t>
            </w:r>
            <w:r w:rsidR="00DB1E0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cardioversion</w:t>
            </w: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for A</w:t>
            </w:r>
            <w:r w:rsidR="00E86D70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</w:t>
            </w:r>
          </w:p>
        </w:tc>
        <w:tc>
          <w:tcPr>
            <w:tcW w:w="1890" w:type="dxa"/>
          </w:tcPr>
          <w:p w14:paraId="18E70384" w14:textId="0A2679EA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60.2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717E92CD" w14:textId="011FB2BF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57.8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1FD2B6FD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D534A6" w:rsidRPr="009214B9" w14:paraId="53CF665B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bottom w:val="single" w:sz="8" w:space="0" w:color="auto"/>
            </w:tcBorders>
          </w:tcPr>
          <w:p w14:paraId="593678A2" w14:textId="719EDBD1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CHA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2</w:t>
            </w: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DS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2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</w:t>
            </w: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VASc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core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, median (IQR) </w:t>
            </w:r>
          </w:p>
        </w:tc>
        <w:tc>
          <w:tcPr>
            <w:tcW w:w="1890" w:type="dxa"/>
            <w:tcBorders>
              <w:bottom w:val="single" w:sz="8" w:space="0" w:color="auto"/>
            </w:tcBorders>
          </w:tcPr>
          <w:p w14:paraId="19BEBB64" w14:textId="35490236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bottom w:val="single" w:sz="8" w:space="0" w:color="auto"/>
            </w:tcBorders>
          </w:tcPr>
          <w:p w14:paraId="4527AB51" w14:textId="45CB7604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DE420EA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6D31C8" w:rsidRPr="009214B9" w14:paraId="6A3E557F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5696977C" w14:textId="277B5024" w:rsidR="006D31C8" w:rsidRPr="009214B9" w:rsidRDefault="006D31C8" w:rsidP="00CA0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Drugs used </w:t>
            </w:r>
            <w:r w:rsidR="007C6DE7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manage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AF 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>before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ablation </w:t>
            </w:r>
          </w:p>
        </w:tc>
      </w:tr>
      <w:tr w:rsidR="00D534A6" w:rsidRPr="009214B9" w14:paraId="287D92A8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8" w:space="0" w:color="auto"/>
            </w:tcBorders>
          </w:tcPr>
          <w:p w14:paraId="7462E717" w14:textId="59B8CBBF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Amiodarone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11484429" w14:textId="7663CE18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30.7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8" w:space="0" w:color="auto"/>
            </w:tcBorders>
          </w:tcPr>
          <w:p w14:paraId="1C6B9477" w14:textId="6DE66195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2B5C37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534A6" w:rsidRPr="009214B9" w14:paraId="5E775FC8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7470075A" w14:textId="314E1DF3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Dronedarone</w:t>
            </w:r>
          </w:p>
        </w:tc>
        <w:tc>
          <w:tcPr>
            <w:tcW w:w="1890" w:type="dxa"/>
          </w:tcPr>
          <w:p w14:paraId="08D6FD1D" w14:textId="3A3A7C80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3AB8E6ED" w14:textId="40BE45A0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627FDE13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D534A6" w:rsidRPr="009214B9" w14:paraId="1BB5361C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24A2768A" w14:textId="2E3A44EE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Flecainide</w:t>
            </w:r>
          </w:p>
        </w:tc>
        <w:tc>
          <w:tcPr>
            <w:tcW w:w="1890" w:type="dxa"/>
          </w:tcPr>
          <w:p w14:paraId="07AA61C8" w14:textId="5E81EF14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2E75DA5F" w14:textId="39BDB7F2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22.7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7A47487F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D534A6" w:rsidRPr="009214B9" w14:paraId="4C7DB958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11E9A153" w14:textId="4D615DFF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Dofetilide</w:t>
            </w:r>
          </w:p>
        </w:tc>
        <w:tc>
          <w:tcPr>
            <w:tcW w:w="1890" w:type="dxa"/>
          </w:tcPr>
          <w:p w14:paraId="4ADE95C3" w14:textId="3E46850C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582444E9" w14:textId="326AF7CD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02748E24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D534A6" w:rsidRPr="009214B9" w14:paraId="5A74A73E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0E3C3CA4" w14:textId="06FF60D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Propafenone</w:t>
            </w:r>
          </w:p>
        </w:tc>
        <w:tc>
          <w:tcPr>
            <w:tcW w:w="1890" w:type="dxa"/>
          </w:tcPr>
          <w:p w14:paraId="37EF17A0" w14:textId="4CB1302A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6A6A29DE" w14:textId="44919A0B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05D51433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D534A6" w:rsidRPr="009214B9" w14:paraId="738011A3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4840D0A3" w14:textId="15F70CFC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Sotalol</w:t>
            </w:r>
          </w:p>
        </w:tc>
        <w:tc>
          <w:tcPr>
            <w:tcW w:w="1890" w:type="dxa"/>
          </w:tcPr>
          <w:p w14:paraId="7990D241" w14:textId="20CF6938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43DF0E09" w14:textId="50045F49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5F2A4403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D534A6" w:rsidRPr="009214B9" w14:paraId="6FB031AD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13317F4C" w14:textId="1C876B3B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Ver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pamil/Diltiazem</w:t>
            </w:r>
          </w:p>
        </w:tc>
        <w:tc>
          <w:tcPr>
            <w:tcW w:w="1890" w:type="dxa"/>
          </w:tcPr>
          <w:p w14:paraId="6CED3B6E" w14:textId="52C85A78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640DED56" w14:textId="6B439D76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0556D82F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D534A6" w:rsidRPr="009214B9" w14:paraId="2DB954E6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56EB94D" w14:textId="2DD90674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Beta Blocker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</w:p>
        </w:tc>
        <w:tc>
          <w:tcPr>
            <w:tcW w:w="1890" w:type="dxa"/>
          </w:tcPr>
          <w:p w14:paraId="13C797C4" w14:textId="1BFC98FA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74.5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6B15F70B" w14:textId="448571E2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70.5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44B34DB8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D534A6" w:rsidRPr="009214B9" w14:paraId="0B2310FA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39FAD937" w14:textId="0366A2AC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Digoxi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</w:p>
        </w:tc>
        <w:tc>
          <w:tcPr>
            <w:tcW w:w="1890" w:type="dxa"/>
          </w:tcPr>
          <w:p w14:paraId="676BEEC4" w14:textId="4E6EB462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32B3C299" w14:textId="080ADFCF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353D48EA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D534A6" w:rsidRPr="009214B9" w14:paraId="452D46B4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B4F03BC" w14:textId="7A71DA3D" w:rsidR="006D31C8" w:rsidRPr="009214B9" w:rsidRDefault="007C6DE7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Warfar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</w:t>
            </w:r>
          </w:p>
        </w:tc>
        <w:tc>
          <w:tcPr>
            <w:tcW w:w="1890" w:type="dxa"/>
          </w:tcPr>
          <w:p w14:paraId="014F36FE" w14:textId="2438B143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56FD4CC5" w14:textId="2DF51F7F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4E76F8A2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D534A6" w:rsidRPr="009214B9" w14:paraId="79DC4C85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bottom w:val="single" w:sz="8" w:space="0" w:color="auto"/>
            </w:tcBorders>
          </w:tcPr>
          <w:p w14:paraId="74FE37C9" w14:textId="3859B64D" w:rsidR="006D31C8" w:rsidRPr="009214B9" w:rsidRDefault="007C6DE7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Direct Oral Anticoagulants</w:t>
            </w:r>
          </w:p>
        </w:tc>
        <w:tc>
          <w:tcPr>
            <w:tcW w:w="1890" w:type="dxa"/>
            <w:tcBorders>
              <w:bottom w:val="single" w:sz="8" w:space="0" w:color="auto"/>
            </w:tcBorders>
          </w:tcPr>
          <w:p w14:paraId="57AF1666" w14:textId="2FC621E8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56.2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bottom w:val="single" w:sz="8" w:space="0" w:color="auto"/>
            </w:tcBorders>
          </w:tcPr>
          <w:p w14:paraId="72FB34F9" w14:textId="5F0F81CB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A2C2035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6D31C8" w:rsidRPr="009214B9" w14:paraId="31E24B90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51046D4F" w14:textId="77777777" w:rsidR="006D31C8" w:rsidRPr="009214B9" w:rsidRDefault="006D31C8" w:rsidP="00CA0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Procedural characteristics </w:t>
            </w:r>
          </w:p>
        </w:tc>
      </w:tr>
      <w:tr w:rsidR="00D534A6" w:rsidRPr="009214B9" w14:paraId="5839DD5F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8" w:space="0" w:color="auto"/>
            </w:tcBorders>
          </w:tcPr>
          <w:p w14:paraId="5179A150" w14:textId="21AA553F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Type of ablatio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422E5746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Pulmonary vein isolation</w:t>
            </w:r>
          </w:p>
          <w:p w14:paraId="06D6F0C6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Pulmonary vein isolation plus lines 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7EDF9552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70703C" w14:textId="70F331A5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45.4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FDBE886" w14:textId="567696BF" w:rsidR="006D31C8" w:rsidRPr="009214B9" w:rsidRDefault="006D31C8" w:rsidP="007C6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54.6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8" w:space="0" w:color="auto"/>
            </w:tcBorders>
          </w:tcPr>
          <w:p w14:paraId="02741AA6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CACFA" w14:textId="3CC46C2C" w:rsidR="006D31C8" w:rsidRPr="009214B9" w:rsidRDefault="006D31C8" w:rsidP="007C6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61.4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DC4BFC6" w14:textId="1E81F129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38.6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B4DCE7" w14:textId="622F35CB" w:rsidR="006D31C8" w:rsidRPr="009214B9" w:rsidRDefault="007C6DE7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  <w:p w14:paraId="4FFDD74F" w14:textId="20078B04" w:rsidR="007C6DE7" w:rsidRPr="009214B9" w:rsidRDefault="007C6DE7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7923F634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bottom w:val="single" w:sz="8" w:space="0" w:color="auto"/>
            </w:tcBorders>
          </w:tcPr>
          <w:p w14:paraId="3EEE6007" w14:textId="598E90D5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Modality of ablation</w:t>
            </w:r>
          </w:p>
          <w:p w14:paraId="59E6B034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Radiofrequency ablation</w:t>
            </w:r>
          </w:p>
          <w:p w14:paraId="0202958F" w14:textId="4621DDEE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Cryoablation</w:t>
            </w:r>
          </w:p>
          <w:p w14:paraId="38303A2F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Both </w:t>
            </w:r>
          </w:p>
        </w:tc>
        <w:tc>
          <w:tcPr>
            <w:tcW w:w="1890" w:type="dxa"/>
            <w:tcBorders>
              <w:bottom w:val="single" w:sz="8" w:space="0" w:color="auto"/>
            </w:tcBorders>
          </w:tcPr>
          <w:p w14:paraId="2D34EF80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4C47C" w14:textId="7A0D683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  <w:r w:rsidR="00AB04AD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782B1B9" w14:textId="23370C65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BE8D689" w14:textId="5971EEF5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bottom w:val="single" w:sz="8" w:space="0" w:color="auto"/>
            </w:tcBorders>
          </w:tcPr>
          <w:p w14:paraId="7E7AEE74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1ACA2E" w14:textId="10C651A6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7CB323C" w14:textId="11E35649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53.4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952F45F" w14:textId="02E90EF0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38.3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E75D2C7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6D31C8" w:rsidRPr="009214B9" w14:paraId="3B6C5189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73A927E4" w14:textId="77777777" w:rsidR="006D31C8" w:rsidRPr="009214B9" w:rsidRDefault="006D31C8" w:rsidP="00CA0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Cancer patient specific variables </w:t>
            </w:r>
          </w:p>
        </w:tc>
      </w:tr>
      <w:tr w:rsidR="00D534A6" w:rsidRPr="009214B9" w14:paraId="32D953B1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8" w:space="0" w:color="auto"/>
            </w:tcBorders>
          </w:tcPr>
          <w:p w14:paraId="4580CA6A" w14:textId="04C2D7E2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Type of cancer</w:t>
            </w:r>
          </w:p>
          <w:p w14:paraId="78E20F95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Breast carcinoma</w:t>
            </w:r>
          </w:p>
          <w:p w14:paraId="137CC77C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Lung carcinoma</w:t>
            </w:r>
          </w:p>
          <w:p w14:paraId="34FD995E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Prostate carcinoma</w:t>
            </w:r>
          </w:p>
          <w:p w14:paraId="7FF18343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Lymphoma</w:t>
            </w:r>
          </w:p>
          <w:p w14:paraId="6F45928E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Other cancer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5B143D1B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7927D3" w14:textId="0F323144" w:rsidR="006D31C8" w:rsidRPr="009214B9" w:rsidRDefault="005C7EA4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E11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D31C8" w:rsidRPr="009214B9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CF99C85" w14:textId="5ACDC7C9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7E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E1177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EF69679" w14:textId="4CFB76BB" w:rsidR="006D31C8" w:rsidRPr="009214B9" w:rsidRDefault="005C7EA4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E1177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4F7790D" w14:textId="24DC1A72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E11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E1177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4EB9A12" w14:textId="4F18F57D" w:rsidR="006D31C8" w:rsidRPr="009214B9" w:rsidRDefault="000E1177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31.9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8" w:space="0" w:color="auto"/>
            </w:tcBorders>
          </w:tcPr>
          <w:p w14:paraId="0D82A724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52DAA1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9A486D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46EF165F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66C7BD3" w14:textId="3B2C01E3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Metasta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tic disease</w:t>
            </w:r>
          </w:p>
        </w:tc>
        <w:tc>
          <w:tcPr>
            <w:tcW w:w="1890" w:type="dxa"/>
          </w:tcPr>
          <w:p w14:paraId="1AD73548" w14:textId="5D13EA91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4D23C6A6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088B0AF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2D8464AD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D3A0A75" w14:textId="7B275441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Active treatment at the time of </w:t>
            </w:r>
            <w:r w:rsidR="007C6DE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ablation</w:t>
            </w:r>
          </w:p>
        </w:tc>
        <w:tc>
          <w:tcPr>
            <w:tcW w:w="1890" w:type="dxa"/>
          </w:tcPr>
          <w:p w14:paraId="7E4C5FF8" w14:textId="601A9B9C" w:rsidR="006D31C8" w:rsidRPr="009214B9" w:rsidRDefault="006D31C8" w:rsidP="007C6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530A9698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8401577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4777A438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4B1710A5" w14:textId="0345641E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Systemic chemotherapy in the last 5 years</w:t>
            </w:r>
          </w:p>
        </w:tc>
        <w:tc>
          <w:tcPr>
            <w:tcW w:w="1890" w:type="dxa"/>
          </w:tcPr>
          <w:p w14:paraId="7A2103B6" w14:textId="77D08ED4" w:rsidR="006D31C8" w:rsidRPr="009214B9" w:rsidRDefault="006D31C8" w:rsidP="007C6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31.9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5F9845DE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BD2D16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58738DEF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3E3E2AB" w14:textId="044E9DCF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Surgery for cancer in the last 5 year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</w:p>
        </w:tc>
        <w:tc>
          <w:tcPr>
            <w:tcW w:w="1890" w:type="dxa"/>
          </w:tcPr>
          <w:p w14:paraId="667546B8" w14:textId="17044F15" w:rsidR="006D31C8" w:rsidRPr="009214B9" w:rsidRDefault="006D31C8" w:rsidP="007C6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45.4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3C26FB21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E7CE540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07E0FF1D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6418E0D0" w14:textId="1B76EB47" w:rsidR="006D31C8" w:rsidRPr="009214B9" w:rsidRDefault="007C6DE7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Thoracic radiation in the last 5 year</w:t>
            </w:r>
            <w:r w:rsidR="00AB04AD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</w:p>
          <w:p w14:paraId="29758759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Left breast</w:t>
            </w:r>
          </w:p>
          <w:p w14:paraId="1CD61782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Right breast</w:t>
            </w:r>
          </w:p>
          <w:p w14:paraId="5C509637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Left lung</w:t>
            </w:r>
          </w:p>
          <w:p w14:paraId="1A9F9A78" w14:textId="77777777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Right lung </w:t>
            </w:r>
          </w:p>
        </w:tc>
        <w:tc>
          <w:tcPr>
            <w:tcW w:w="1890" w:type="dxa"/>
          </w:tcPr>
          <w:p w14:paraId="77F5A2F1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78DDFB" w14:textId="1B5A9A0B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8E8A55A" w14:textId="7DD4616C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01C25E5" w14:textId="57AA6CBC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2E67E82" w14:textId="401A55EB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6F902388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B00CA0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747E59AC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5DA7BCB9" w14:textId="58E246CF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Anthracycline exposure</w:t>
            </w:r>
          </w:p>
        </w:tc>
        <w:tc>
          <w:tcPr>
            <w:tcW w:w="1890" w:type="dxa"/>
          </w:tcPr>
          <w:p w14:paraId="06FFE019" w14:textId="4D5EE83F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2144DF39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A3453C3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10B50C6C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2E4302A9" w14:textId="1A357826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Cancer in remission at the time of ablation</w:t>
            </w:r>
          </w:p>
        </w:tc>
        <w:tc>
          <w:tcPr>
            <w:tcW w:w="1890" w:type="dxa"/>
          </w:tcPr>
          <w:p w14:paraId="5BC9EBE1" w14:textId="78F30229" w:rsidR="006D31C8" w:rsidRPr="009214B9" w:rsidRDefault="00007C4B" w:rsidP="00007C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81.7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6C6AF273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DE40C34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59E1BB9B" w14:textId="77777777" w:rsidTr="00900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</w:tcPr>
          <w:p w14:paraId="0CAA436F" w14:textId="58FA84BD" w:rsidR="006D31C8" w:rsidRPr="009214B9" w:rsidRDefault="00E86D70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Recurrent cancer </w:t>
            </w:r>
            <w:r w:rsidR="00993DC7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with</w:t>
            </w:r>
            <w:r w:rsidR="006D31C8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in a year after ablation </w:t>
            </w:r>
          </w:p>
        </w:tc>
        <w:tc>
          <w:tcPr>
            <w:tcW w:w="1890" w:type="dxa"/>
          </w:tcPr>
          <w:p w14:paraId="7AE9B5A3" w14:textId="27E793D1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</w:tcPr>
          <w:p w14:paraId="72EA36E2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4861EE" w14:textId="77777777" w:rsidR="006D31C8" w:rsidRPr="009214B9" w:rsidRDefault="006D31C8" w:rsidP="00AC31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A6" w:rsidRPr="009214B9" w14:paraId="4E4A9866" w14:textId="77777777" w:rsidTr="009009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0" w:type="dxa"/>
            <w:tcBorders>
              <w:top w:val="single" w:sz="4" w:space="0" w:color="7F7F7F" w:themeColor="text1" w:themeTint="80"/>
              <w:bottom w:val="single" w:sz="8" w:space="0" w:color="auto"/>
            </w:tcBorders>
          </w:tcPr>
          <w:p w14:paraId="43E70279" w14:textId="3CE35B0D" w:rsidR="006D31C8" w:rsidRPr="009214B9" w:rsidRDefault="006D31C8" w:rsidP="00CA0F3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Multiple malignanc</w:t>
            </w:r>
            <w:r w:rsidR="00E86D70" w:rsidRPr="009214B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ies</w:t>
            </w:r>
          </w:p>
        </w:tc>
        <w:tc>
          <w:tcPr>
            <w:tcW w:w="1890" w:type="dxa"/>
            <w:tcBorders>
              <w:top w:val="single" w:sz="4" w:space="0" w:color="7F7F7F" w:themeColor="text1" w:themeTint="80"/>
              <w:bottom w:val="single" w:sz="8" w:space="0" w:color="auto"/>
            </w:tcBorders>
          </w:tcPr>
          <w:p w14:paraId="1056BBA5" w14:textId="7A1E7BAF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3A203A" w:rsidRPr="00921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214B9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  <w:r w:rsidR="00E86D70" w:rsidRPr="009214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70" w:type="dxa"/>
            <w:tcBorders>
              <w:top w:val="single" w:sz="4" w:space="0" w:color="7F7F7F" w:themeColor="text1" w:themeTint="80"/>
              <w:bottom w:val="single" w:sz="8" w:space="0" w:color="auto"/>
            </w:tcBorders>
          </w:tcPr>
          <w:p w14:paraId="6A695AB1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8" w:space="0" w:color="auto"/>
            </w:tcBorders>
          </w:tcPr>
          <w:p w14:paraId="66C92984" w14:textId="77777777" w:rsidR="006D31C8" w:rsidRPr="009214B9" w:rsidRDefault="006D31C8" w:rsidP="00AC31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F47592" w14:textId="4AEE4BEF" w:rsidR="006D31C8" w:rsidRPr="009214B9" w:rsidRDefault="003A203A" w:rsidP="006D31C8">
      <w:pPr>
        <w:rPr>
          <w:rFonts w:ascii="Times New Roman" w:hAnsi="Times New Roman" w:cs="Times New Roman"/>
          <w:sz w:val="20"/>
          <w:szCs w:val="20"/>
        </w:rPr>
      </w:pPr>
      <w:r w:rsidRPr="009214B9">
        <w:rPr>
          <w:rFonts w:ascii="Times New Roman" w:hAnsi="Times New Roman" w:cs="Times New Roman"/>
          <w:sz w:val="20"/>
          <w:szCs w:val="20"/>
        </w:rPr>
        <w:t>Values are expressed as n (%) unless specified otherwise.</w:t>
      </w:r>
    </w:p>
    <w:p w14:paraId="32E3EBEA" w14:textId="600E9D45" w:rsidR="003A203A" w:rsidRPr="009214B9" w:rsidRDefault="003A203A" w:rsidP="006D31C8">
      <w:pPr>
        <w:rPr>
          <w:rFonts w:ascii="Times New Roman" w:hAnsi="Times New Roman" w:cs="Times New Roman"/>
          <w:sz w:val="20"/>
          <w:szCs w:val="20"/>
        </w:rPr>
      </w:pPr>
      <w:r w:rsidRPr="009214B9">
        <w:rPr>
          <w:rFonts w:ascii="Times New Roman" w:hAnsi="Times New Roman" w:cs="Times New Roman"/>
          <w:sz w:val="20"/>
          <w:szCs w:val="20"/>
        </w:rPr>
        <w:t>AF = atrial fibrillation, BMI = body mass index, NYHA = New York Heart Association, TIA = transient ischemic attack</w:t>
      </w:r>
      <w:r w:rsidR="009214B9" w:rsidRPr="009214B9">
        <w:rPr>
          <w:rFonts w:ascii="Times New Roman" w:hAnsi="Times New Roman" w:cs="Times New Roman"/>
          <w:sz w:val="20"/>
          <w:szCs w:val="20"/>
        </w:rPr>
        <w:t>.</w:t>
      </w:r>
    </w:p>
    <w:p w14:paraId="3B4F1537" w14:textId="77777777" w:rsidR="006D31C8" w:rsidRPr="00664C6D" w:rsidRDefault="006D31C8" w:rsidP="006D31C8">
      <w:pPr>
        <w:rPr>
          <w:rFonts w:ascii="Times New Roman" w:hAnsi="Times New Roman" w:cs="Times New Roman"/>
        </w:rPr>
      </w:pPr>
    </w:p>
    <w:p w14:paraId="7CAFA5E3" w14:textId="77777777" w:rsidR="00F7199E" w:rsidRDefault="00F7199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sectPr w:rsidR="00F7199E" w:rsidSect="006D31C8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D06CB6"/>
    <w:multiLevelType w:val="hybridMultilevel"/>
    <w:tmpl w:val="21C4E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2N7U0NTM3MLIwNzNU0lEKTi0uzszPAykwNKoFAAVd0RQ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pa99wzdqvszppew5zevveeiezppsewzd5ps&quot;&gt;My EndNote Library-Converted&lt;record-ids&gt;&lt;item&gt;470&lt;/item&gt;&lt;item&gt;471&lt;/item&gt;&lt;item&gt;472&lt;/item&gt;&lt;item&gt;473&lt;/item&gt;&lt;item&gt;474&lt;/item&gt;&lt;item&gt;475&lt;/item&gt;&lt;item&gt;476&lt;/item&gt;&lt;item&gt;477&lt;/item&gt;&lt;item&gt;478&lt;/item&gt;&lt;item&gt;479&lt;/item&gt;&lt;item&gt;480&lt;/item&gt;&lt;item&gt;481&lt;/item&gt;&lt;item&gt;482&lt;/item&gt;&lt;item&gt;483&lt;/item&gt;&lt;item&gt;484&lt;/item&gt;&lt;item&gt;485&lt;/item&gt;&lt;item&gt;486&lt;/item&gt;&lt;item&gt;488&lt;/item&gt;&lt;/record-ids&gt;&lt;/item&gt;&lt;/Libraries&gt;"/>
  </w:docVars>
  <w:rsids>
    <w:rsidRoot w:val="009C0FA5"/>
    <w:rsid w:val="00000D94"/>
    <w:rsid w:val="00003536"/>
    <w:rsid w:val="000072D4"/>
    <w:rsid w:val="00007C4B"/>
    <w:rsid w:val="000123DA"/>
    <w:rsid w:val="00016A02"/>
    <w:rsid w:val="00016DBD"/>
    <w:rsid w:val="00022C52"/>
    <w:rsid w:val="000361B2"/>
    <w:rsid w:val="00062838"/>
    <w:rsid w:val="00076758"/>
    <w:rsid w:val="00084674"/>
    <w:rsid w:val="0008548C"/>
    <w:rsid w:val="00085916"/>
    <w:rsid w:val="000927BB"/>
    <w:rsid w:val="00096B56"/>
    <w:rsid w:val="000A139D"/>
    <w:rsid w:val="000B3863"/>
    <w:rsid w:val="000B3FC4"/>
    <w:rsid w:val="000B6269"/>
    <w:rsid w:val="000B7A6E"/>
    <w:rsid w:val="000C29ED"/>
    <w:rsid w:val="000C30EF"/>
    <w:rsid w:val="000E0C9E"/>
    <w:rsid w:val="000E1177"/>
    <w:rsid w:val="000E1629"/>
    <w:rsid w:val="000E644F"/>
    <w:rsid w:val="000E7E14"/>
    <w:rsid w:val="000F2A98"/>
    <w:rsid w:val="00100F15"/>
    <w:rsid w:val="00101B18"/>
    <w:rsid w:val="00104894"/>
    <w:rsid w:val="00111490"/>
    <w:rsid w:val="00111C4C"/>
    <w:rsid w:val="00115D18"/>
    <w:rsid w:val="00135BF7"/>
    <w:rsid w:val="001373EB"/>
    <w:rsid w:val="001423A0"/>
    <w:rsid w:val="0014269D"/>
    <w:rsid w:val="00151E71"/>
    <w:rsid w:val="001562F4"/>
    <w:rsid w:val="00156F26"/>
    <w:rsid w:val="00160801"/>
    <w:rsid w:val="00162C99"/>
    <w:rsid w:val="00175495"/>
    <w:rsid w:val="0017628C"/>
    <w:rsid w:val="0018375F"/>
    <w:rsid w:val="00186788"/>
    <w:rsid w:val="001A12C3"/>
    <w:rsid w:val="001A1D06"/>
    <w:rsid w:val="001B517E"/>
    <w:rsid w:val="001C7265"/>
    <w:rsid w:val="001E1B02"/>
    <w:rsid w:val="001E2C99"/>
    <w:rsid w:val="001E6C7C"/>
    <w:rsid w:val="001E70B3"/>
    <w:rsid w:val="001F2854"/>
    <w:rsid w:val="00207F6A"/>
    <w:rsid w:val="00211DF1"/>
    <w:rsid w:val="00213668"/>
    <w:rsid w:val="00214DAB"/>
    <w:rsid w:val="0022540B"/>
    <w:rsid w:val="00231A1C"/>
    <w:rsid w:val="0023564F"/>
    <w:rsid w:val="00245A5F"/>
    <w:rsid w:val="0025651F"/>
    <w:rsid w:val="0027095F"/>
    <w:rsid w:val="00273D88"/>
    <w:rsid w:val="00274F3F"/>
    <w:rsid w:val="002779BC"/>
    <w:rsid w:val="002836EA"/>
    <w:rsid w:val="002970A2"/>
    <w:rsid w:val="002B1AB3"/>
    <w:rsid w:val="002B1E32"/>
    <w:rsid w:val="002C53A6"/>
    <w:rsid w:val="002D47ED"/>
    <w:rsid w:val="002E06B0"/>
    <w:rsid w:val="002F21B6"/>
    <w:rsid w:val="0030733A"/>
    <w:rsid w:val="00307F38"/>
    <w:rsid w:val="003131EF"/>
    <w:rsid w:val="00313A56"/>
    <w:rsid w:val="00315F69"/>
    <w:rsid w:val="0032053F"/>
    <w:rsid w:val="00325A09"/>
    <w:rsid w:val="00331E23"/>
    <w:rsid w:val="003356E6"/>
    <w:rsid w:val="0034585E"/>
    <w:rsid w:val="00353E5C"/>
    <w:rsid w:val="00354349"/>
    <w:rsid w:val="00367AA0"/>
    <w:rsid w:val="00367F86"/>
    <w:rsid w:val="00375CA1"/>
    <w:rsid w:val="00384E97"/>
    <w:rsid w:val="00390BB5"/>
    <w:rsid w:val="00395418"/>
    <w:rsid w:val="00395A7F"/>
    <w:rsid w:val="003A1361"/>
    <w:rsid w:val="003A203A"/>
    <w:rsid w:val="003A699A"/>
    <w:rsid w:val="003B6EC7"/>
    <w:rsid w:val="003B7825"/>
    <w:rsid w:val="003C0C4C"/>
    <w:rsid w:val="003C3872"/>
    <w:rsid w:val="003E169C"/>
    <w:rsid w:val="003E2366"/>
    <w:rsid w:val="00407886"/>
    <w:rsid w:val="00416167"/>
    <w:rsid w:val="00432DEF"/>
    <w:rsid w:val="004336E4"/>
    <w:rsid w:val="004374FF"/>
    <w:rsid w:val="00453B8F"/>
    <w:rsid w:val="00454AA8"/>
    <w:rsid w:val="004638DB"/>
    <w:rsid w:val="00470655"/>
    <w:rsid w:val="004771EE"/>
    <w:rsid w:val="00486951"/>
    <w:rsid w:val="004907F4"/>
    <w:rsid w:val="004945C2"/>
    <w:rsid w:val="00495751"/>
    <w:rsid w:val="004A5718"/>
    <w:rsid w:val="004A667C"/>
    <w:rsid w:val="004A7195"/>
    <w:rsid w:val="004E2403"/>
    <w:rsid w:val="004F0FD5"/>
    <w:rsid w:val="004F1EAF"/>
    <w:rsid w:val="00503DB6"/>
    <w:rsid w:val="005148BC"/>
    <w:rsid w:val="00520AD0"/>
    <w:rsid w:val="00522D03"/>
    <w:rsid w:val="00523E27"/>
    <w:rsid w:val="005245B1"/>
    <w:rsid w:val="005252E1"/>
    <w:rsid w:val="005264E7"/>
    <w:rsid w:val="005271EE"/>
    <w:rsid w:val="00530510"/>
    <w:rsid w:val="005442CD"/>
    <w:rsid w:val="0054720D"/>
    <w:rsid w:val="005514F4"/>
    <w:rsid w:val="00555A06"/>
    <w:rsid w:val="00560C0A"/>
    <w:rsid w:val="00563F4A"/>
    <w:rsid w:val="005945F2"/>
    <w:rsid w:val="00594849"/>
    <w:rsid w:val="00594C82"/>
    <w:rsid w:val="005B05BF"/>
    <w:rsid w:val="005B5572"/>
    <w:rsid w:val="005C25BF"/>
    <w:rsid w:val="005C7EA4"/>
    <w:rsid w:val="005E4542"/>
    <w:rsid w:val="005F7488"/>
    <w:rsid w:val="00600180"/>
    <w:rsid w:val="00600241"/>
    <w:rsid w:val="00617A72"/>
    <w:rsid w:val="006206C7"/>
    <w:rsid w:val="00640A34"/>
    <w:rsid w:val="00654E55"/>
    <w:rsid w:val="0066397C"/>
    <w:rsid w:val="00664BD2"/>
    <w:rsid w:val="006661EF"/>
    <w:rsid w:val="00687C6F"/>
    <w:rsid w:val="00697E43"/>
    <w:rsid w:val="006D1D9B"/>
    <w:rsid w:val="006D31C8"/>
    <w:rsid w:val="006D3B02"/>
    <w:rsid w:val="006E46D9"/>
    <w:rsid w:val="006E70E0"/>
    <w:rsid w:val="006F2551"/>
    <w:rsid w:val="006F37B9"/>
    <w:rsid w:val="007066A0"/>
    <w:rsid w:val="007200F6"/>
    <w:rsid w:val="007214C1"/>
    <w:rsid w:val="00721733"/>
    <w:rsid w:val="00727D66"/>
    <w:rsid w:val="00741412"/>
    <w:rsid w:val="00751AC2"/>
    <w:rsid w:val="007538A0"/>
    <w:rsid w:val="00757859"/>
    <w:rsid w:val="00766E0F"/>
    <w:rsid w:val="0077101D"/>
    <w:rsid w:val="00777494"/>
    <w:rsid w:val="007775DD"/>
    <w:rsid w:val="00795F5B"/>
    <w:rsid w:val="007A64C4"/>
    <w:rsid w:val="007B2BA7"/>
    <w:rsid w:val="007B6677"/>
    <w:rsid w:val="007C6DE7"/>
    <w:rsid w:val="007E2BDB"/>
    <w:rsid w:val="007E3946"/>
    <w:rsid w:val="007E5290"/>
    <w:rsid w:val="007F7C46"/>
    <w:rsid w:val="00802088"/>
    <w:rsid w:val="00814B8E"/>
    <w:rsid w:val="00820A6A"/>
    <w:rsid w:val="0082367E"/>
    <w:rsid w:val="00827631"/>
    <w:rsid w:val="00827CD8"/>
    <w:rsid w:val="00834325"/>
    <w:rsid w:val="00836D86"/>
    <w:rsid w:val="00860FA5"/>
    <w:rsid w:val="00861E0E"/>
    <w:rsid w:val="00870E56"/>
    <w:rsid w:val="008736B8"/>
    <w:rsid w:val="00876183"/>
    <w:rsid w:val="00880E00"/>
    <w:rsid w:val="008826F4"/>
    <w:rsid w:val="00883463"/>
    <w:rsid w:val="00883A42"/>
    <w:rsid w:val="00886450"/>
    <w:rsid w:val="00886701"/>
    <w:rsid w:val="00893644"/>
    <w:rsid w:val="00893A6E"/>
    <w:rsid w:val="00896B6E"/>
    <w:rsid w:val="008A59C2"/>
    <w:rsid w:val="008B42F3"/>
    <w:rsid w:val="008C5B4B"/>
    <w:rsid w:val="008D3B65"/>
    <w:rsid w:val="008D582E"/>
    <w:rsid w:val="008D64C8"/>
    <w:rsid w:val="008E32FA"/>
    <w:rsid w:val="008E41C5"/>
    <w:rsid w:val="008E5E1E"/>
    <w:rsid w:val="008F1055"/>
    <w:rsid w:val="008F46EF"/>
    <w:rsid w:val="00900949"/>
    <w:rsid w:val="00900B69"/>
    <w:rsid w:val="00914C81"/>
    <w:rsid w:val="00914DBF"/>
    <w:rsid w:val="0092138A"/>
    <w:rsid w:val="009214B9"/>
    <w:rsid w:val="009238DE"/>
    <w:rsid w:val="009260C2"/>
    <w:rsid w:val="00930423"/>
    <w:rsid w:val="0094052C"/>
    <w:rsid w:val="00945226"/>
    <w:rsid w:val="0094725D"/>
    <w:rsid w:val="0094766C"/>
    <w:rsid w:val="00950C71"/>
    <w:rsid w:val="00951C32"/>
    <w:rsid w:val="00957CC3"/>
    <w:rsid w:val="00963E9E"/>
    <w:rsid w:val="00964DBD"/>
    <w:rsid w:val="00965702"/>
    <w:rsid w:val="00980850"/>
    <w:rsid w:val="0099322D"/>
    <w:rsid w:val="00993DC7"/>
    <w:rsid w:val="00994887"/>
    <w:rsid w:val="009A5DCB"/>
    <w:rsid w:val="009B085E"/>
    <w:rsid w:val="009B0DE5"/>
    <w:rsid w:val="009B1DEE"/>
    <w:rsid w:val="009B39EA"/>
    <w:rsid w:val="009B71CD"/>
    <w:rsid w:val="009B75CA"/>
    <w:rsid w:val="009B7B6D"/>
    <w:rsid w:val="009C0FA5"/>
    <w:rsid w:val="009C173C"/>
    <w:rsid w:val="009D0BC7"/>
    <w:rsid w:val="009D2170"/>
    <w:rsid w:val="009D7374"/>
    <w:rsid w:val="009E206C"/>
    <w:rsid w:val="009F6032"/>
    <w:rsid w:val="009F79F3"/>
    <w:rsid w:val="00A0658A"/>
    <w:rsid w:val="00A244D4"/>
    <w:rsid w:val="00A27B31"/>
    <w:rsid w:val="00A35F84"/>
    <w:rsid w:val="00A40A14"/>
    <w:rsid w:val="00A4149E"/>
    <w:rsid w:val="00A440FB"/>
    <w:rsid w:val="00A87257"/>
    <w:rsid w:val="00A92DE5"/>
    <w:rsid w:val="00A95CBA"/>
    <w:rsid w:val="00A97886"/>
    <w:rsid w:val="00AA5F63"/>
    <w:rsid w:val="00AB04AD"/>
    <w:rsid w:val="00AB250B"/>
    <w:rsid w:val="00AB790A"/>
    <w:rsid w:val="00AC31EC"/>
    <w:rsid w:val="00AD0EA3"/>
    <w:rsid w:val="00AD20F9"/>
    <w:rsid w:val="00AE33D1"/>
    <w:rsid w:val="00AE3FA6"/>
    <w:rsid w:val="00AE513F"/>
    <w:rsid w:val="00AE6858"/>
    <w:rsid w:val="00AE68F4"/>
    <w:rsid w:val="00AF4D4F"/>
    <w:rsid w:val="00B033B5"/>
    <w:rsid w:val="00B15065"/>
    <w:rsid w:val="00B244D7"/>
    <w:rsid w:val="00B2786F"/>
    <w:rsid w:val="00B30472"/>
    <w:rsid w:val="00B44CEA"/>
    <w:rsid w:val="00B53FDD"/>
    <w:rsid w:val="00B54597"/>
    <w:rsid w:val="00B60669"/>
    <w:rsid w:val="00B70B89"/>
    <w:rsid w:val="00B8544F"/>
    <w:rsid w:val="00B90790"/>
    <w:rsid w:val="00B94446"/>
    <w:rsid w:val="00B949B2"/>
    <w:rsid w:val="00BA2C9D"/>
    <w:rsid w:val="00BB3C7D"/>
    <w:rsid w:val="00BD09CC"/>
    <w:rsid w:val="00BE15D3"/>
    <w:rsid w:val="00BF1FBD"/>
    <w:rsid w:val="00C005E8"/>
    <w:rsid w:val="00C0267B"/>
    <w:rsid w:val="00C056CE"/>
    <w:rsid w:val="00C16FD8"/>
    <w:rsid w:val="00C2035A"/>
    <w:rsid w:val="00C36312"/>
    <w:rsid w:val="00C4548C"/>
    <w:rsid w:val="00C4683E"/>
    <w:rsid w:val="00C46A05"/>
    <w:rsid w:val="00C52217"/>
    <w:rsid w:val="00C57E2E"/>
    <w:rsid w:val="00C609AC"/>
    <w:rsid w:val="00C81EBE"/>
    <w:rsid w:val="00C84F82"/>
    <w:rsid w:val="00C86AED"/>
    <w:rsid w:val="00C9720D"/>
    <w:rsid w:val="00CA0F30"/>
    <w:rsid w:val="00CA3CE2"/>
    <w:rsid w:val="00CD20DE"/>
    <w:rsid w:val="00CD22A0"/>
    <w:rsid w:val="00CD43C9"/>
    <w:rsid w:val="00CE402D"/>
    <w:rsid w:val="00CE57FF"/>
    <w:rsid w:val="00CF3CF4"/>
    <w:rsid w:val="00D06C5A"/>
    <w:rsid w:val="00D116CB"/>
    <w:rsid w:val="00D159FB"/>
    <w:rsid w:val="00D2080A"/>
    <w:rsid w:val="00D215ED"/>
    <w:rsid w:val="00D24EE4"/>
    <w:rsid w:val="00D336C4"/>
    <w:rsid w:val="00D51173"/>
    <w:rsid w:val="00D52B6D"/>
    <w:rsid w:val="00D534A6"/>
    <w:rsid w:val="00D6251D"/>
    <w:rsid w:val="00D62BB6"/>
    <w:rsid w:val="00D665E2"/>
    <w:rsid w:val="00D66DFA"/>
    <w:rsid w:val="00D754FB"/>
    <w:rsid w:val="00D80232"/>
    <w:rsid w:val="00D94F12"/>
    <w:rsid w:val="00DB040B"/>
    <w:rsid w:val="00DB1E07"/>
    <w:rsid w:val="00DB44B1"/>
    <w:rsid w:val="00DB49E2"/>
    <w:rsid w:val="00DB4DDC"/>
    <w:rsid w:val="00DB6196"/>
    <w:rsid w:val="00DC41A4"/>
    <w:rsid w:val="00DC556E"/>
    <w:rsid w:val="00DD1292"/>
    <w:rsid w:val="00DD22A3"/>
    <w:rsid w:val="00DE0407"/>
    <w:rsid w:val="00DE2AE4"/>
    <w:rsid w:val="00DE3852"/>
    <w:rsid w:val="00DF2ADA"/>
    <w:rsid w:val="00DF364A"/>
    <w:rsid w:val="00E021FF"/>
    <w:rsid w:val="00E060B0"/>
    <w:rsid w:val="00E073E8"/>
    <w:rsid w:val="00E13B90"/>
    <w:rsid w:val="00E32D88"/>
    <w:rsid w:val="00E32FC1"/>
    <w:rsid w:val="00E5645A"/>
    <w:rsid w:val="00E57723"/>
    <w:rsid w:val="00E61183"/>
    <w:rsid w:val="00E67584"/>
    <w:rsid w:val="00E67B86"/>
    <w:rsid w:val="00E72AF3"/>
    <w:rsid w:val="00E75159"/>
    <w:rsid w:val="00E83853"/>
    <w:rsid w:val="00E86D70"/>
    <w:rsid w:val="00EA0DA2"/>
    <w:rsid w:val="00EA1883"/>
    <w:rsid w:val="00EA1B8F"/>
    <w:rsid w:val="00EB0C2C"/>
    <w:rsid w:val="00EB71E2"/>
    <w:rsid w:val="00EB761C"/>
    <w:rsid w:val="00EE6128"/>
    <w:rsid w:val="00EE7C6F"/>
    <w:rsid w:val="00EF52B2"/>
    <w:rsid w:val="00EF7FB6"/>
    <w:rsid w:val="00F0058B"/>
    <w:rsid w:val="00F0207E"/>
    <w:rsid w:val="00F0297B"/>
    <w:rsid w:val="00F04844"/>
    <w:rsid w:val="00F110C8"/>
    <w:rsid w:val="00F255BD"/>
    <w:rsid w:val="00F26B96"/>
    <w:rsid w:val="00F308FD"/>
    <w:rsid w:val="00F35474"/>
    <w:rsid w:val="00F45B5F"/>
    <w:rsid w:val="00F61A2B"/>
    <w:rsid w:val="00F61FF0"/>
    <w:rsid w:val="00F671F8"/>
    <w:rsid w:val="00F7199E"/>
    <w:rsid w:val="00F72935"/>
    <w:rsid w:val="00FA422F"/>
    <w:rsid w:val="00FC28C1"/>
    <w:rsid w:val="00FC295C"/>
    <w:rsid w:val="00FC5C26"/>
    <w:rsid w:val="00FD14F9"/>
    <w:rsid w:val="00FF04CD"/>
    <w:rsid w:val="00FF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87D39"/>
  <w15:docId w15:val="{441E42E5-D549-49B7-A35A-63B188777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B040B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B040B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DB040B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DB040B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DB040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040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D47E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5271EE"/>
  </w:style>
  <w:style w:type="character" w:styleId="FollowedHyperlink">
    <w:name w:val="FollowedHyperlink"/>
    <w:basedOn w:val="DefaultParagraphFont"/>
    <w:uiPriority w:val="99"/>
    <w:semiHidden/>
    <w:unhideWhenUsed/>
    <w:rsid w:val="00964DBD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035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3536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3536"/>
    <w:rPr>
      <w:sz w:val="20"/>
      <w:szCs w:val="20"/>
    </w:rPr>
  </w:style>
  <w:style w:type="table" w:styleId="PlainTable2">
    <w:name w:val="Plain Table 2"/>
    <w:basedOn w:val="TableNormal"/>
    <w:uiPriority w:val="42"/>
    <w:rsid w:val="006D31C8"/>
    <w:rPr>
      <w:sz w:val="22"/>
      <w:szCs w:val="22"/>
      <w:lang w:val="en-I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173C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173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E41C5"/>
  </w:style>
  <w:style w:type="paragraph" w:styleId="BalloonText">
    <w:name w:val="Balloon Text"/>
    <w:basedOn w:val="Normal"/>
    <w:link w:val="BalloonTextChar"/>
    <w:uiPriority w:val="99"/>
    <w:semiHidden/>
    <w:unhideWhenUsed/>
    <w:rsid w:val="00AC31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1EC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E073E8"/>
    <w:rPr>
      <w:i/>
      <w:iCs/>
    </w:rPr>
  </w:style>
  <w:style w:type="character" w:styleId="Strong">
    <w:name w:val="Strong"/>
    <w:basedOn w:val="DefaultParagraphFont"/>
    <w:uiPriority w:val="22"/>
    <w:qFormat/>
    <w:rsid w:val="00B8544F"/>
    <w:rPr>
      <w:b/>
      <w:bCs/>
    </w:rPr>
  </w:style>
  <w:style w:type="character" w:customStyle="1" w:styleId="referencesyear">
    <w:name w:val="references__year"/>
    <w:basedOn w:val="DefaultParagraphFont"/>
    <w:rsid w:val="00B8544F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07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1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8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40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179791">
                  <w:marLeft w:val="0"/>
                  <w:marRight w:val="0"/>
                  <w:marTop w:val="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0109">
                  <w:marLeft w:val="0"/>
                  <w:marRight w:val="0"/>
                  <w:marTop w:val="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72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99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64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70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4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8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75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5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33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0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72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27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02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85B9C-1BCA-440F-AD1D-CFA2731B0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Parikh, Rohan B.</dc:creator>
  <cp:keywords/>
  <dc:description/>
  <cp:lastModifiedBy>Trupti Sudge</cp:lastModifiedBy>
  <cp:revision>2</cp:revision>
  <dcterms:created xsi:type="dcterms:W3CDTF">2022-12-28T13:57:00Z</dcterms:created>
  <dcterms:modified xsi:type="dcterms:W3CDTF">2022-12-28T13:57:00Z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http://www.zotero.org/styles/american-medical-association</vt:lpwstr>
  </property>
  <property fmtid="{D5CDD505-2E9C-101B-9397-08002B2CF9AE}" pid="24" name="Mendeley Unique User Id_1">
    <vt:lpwstr>bed4b7a0-ba7f-3b68-9b68-828648305ca9</vt:lpwstr>
  </property>
  <property fmtid="{D5CDD505-2E9C-101B-9397-08002B2CF9AE}" pid="25" name="GrammarlyDocumentId">
    <vt:lpwstr>8b3b076dd578faa0094c74f9a86e5ae883b8b969be5243c5be8b2887cddfd3cb</vt:lpwstr>
  </property>
</Properties>
</file>