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5BB7A1" w14:textId="77777777" w:rsidR="007C3360" w:rsidRPr="00A341DB" w:rsidRDefault="007C3360" w:rsidP="007C3360">
      <w:pPr>
        <w:spacing w:line="480" w:lineRule="auto"/>
        <w:rPr>
          <w:rFonts w:asciiTheme="majorBidi" w:hAnsiTheme="majorBidi" w:cstheme="majorBidi"/>
        </w:rPr>
      </w:pPr>
      <w:bookmarkStart w:id="0" w:name="_GoBack"/>
      <w:bookmarkEnd w:id="0"/>
      <w:r w:rsidRPr="00A341DB">
        <w:rPr>
          <w:rFonts w:asciiTheme="majorBidi" w:hAnsiTheme="majorBidi" w:cstheme="majorBidi"/>
          <w:b/>
        </w:rPr>
        <w:t>Supplementary</w:t>
      </w:r>
      <w:r w:rsidRPr="00A341DB">
        <w:rPr>
          <w:rFonts w:asciiTheme="majorBidi" w:hAnsiTheme="majorBidi" w:cstheme="majorBidi"/>
        </w:rPr>
        <w:t xml:space="preserve"> </w:t>
      </w:r>
    </w:p>
    <w:p w14:paraId="18A08B5C" w14:textId="77777777" w:rsidR="007C3360" w:rsidRPr="00A341DB" w:rsidRDefault="007C3360" w:rsidP="007C3360">
      <w:pPr>
        <w:spacing w:line="480" w:lineRule="auto"/>
        <w:rPr>
          <w:rFonts w:asciiTheme="majorBidi" w:hAnsiTheme="majorBidi" w:cstheme="majorBidi"/>
        </w:rPr>
      </w:pPr>
    </w:p>
    <w:p w14:paraId="620F032A" w14:textId="77777777" w:rsidR="007C3360" w:rsidRPr="00A341DB" w:rsidRDefault="007C3360" w:rsidP="007C3360">
      <w:pPr>
        <w:spacing w:line="480" w:lineRule="auto"/>
        <w:rPr>
          <w:rFonts w:asciiTheme="majorBidi" w:hAnsiTheme="majorBidi" w:cstheme="majorBidi"/>
        </w:rPr>
      </w:pPr>
    </w:p>
    <w:p w14:paraId="74F94BAE" w14:textId="77777777" w:rsidR="007C3360" w:rsidRPr="00A341DB" w:rsidRDefault="007C3360" w:rsidP="007C3360">
      <w:pPr>
        <w:spacing w:after="160" w:line="480" w:lineRule="auto"/>
        <w:rPr>
          <w:rFonts w:asciiTheme="majorBidi" w:hAnsiTheme="majorBidi" w:cstheme="majorBidi"/>
        </w:rPr>
      </w:pPr>
      <w:r w:rsidRPr="00A341DB">
        <w:rPr>
          <w:rFonts w:asciiTheme="majorBidi" w:hAnsiTheme="majorBidi" w:cstheme="majorBidi"/>
        </w:rPr>
        <w:t xml:space="preserve">Table S1. </w:t>
      </w:r>
      <w:proofErr w:type="spellStart"/>
      <w:r w:rsidRPr="00A341DB">
        <w:rPr>
          <w:rFonts w:asciiTheme="majorBidi" w:hAnsiTheme="majorBidi" w:cstheme="majorBidi"/>
        </w:rPr>
        <w:t>Pubchem</w:t>
      </w:r>
      <w:proofErr w:type="spellEnd"/>
      <w:r w:rsidRPr="00A341DB">
        <w:rPr>
          <w:rFonts w:asciiTheme="majorBidi" w:hAnsiTheme="majorBidi" w:cstheme="majorBidi"/>
        </w:rPr>
        <w:t xml:space="preserve">, Kyoto Encyclopedia of Genes and Genomes (KEGG), and Human Metabolome Database (HMDB) were used to identify metabolites. </w:t>
      </w:r>
    </w:p>
    <w:tbl>
      <w:tblPr>
        <w:tblW w:w="9360" w:type="dxa"/>
        <w:tblBorders>
          <w:top w:val="nil"/>
          <w:left w:val="nil"/>
          <w:bottom w:val="nil"/>
          <w:right w:val="nil"/>
          <w:insideH w:val="nil"/>
          <w:insideV w:val="nil"/>
        </w:tblBorders>
        <w:tblLayout w:type="fixed"/>
        <w:tblLook w:val="0600" w:firstRow="0" w:lastRow="0" w:firstColumn="0" w:lastColumn="0" w:noHBand="1" w:noVBand="1"/>
      </w:tblPr>
      <w:tblGrid>
        <w:gridCol w:w="2666"/>
        <w:gridCol w:w="2186"/>
        <w:gridCol w:w="2254"/>
        <w:gridCol w:w="2254"/>
      </w:tblGrid>
      <w:tr w:rsidR="007C3360" w:rsidRPr="00A341DB" w14:paraId="3BE7F118" w14:textId="77777777" w:rsidTr="00054A00">
        <w:trPr>
          <w:trHeight w:val="485"/>
        </w:trPr>
        <w:tc>
          <w:tcPr>
            <w:tcW w:w="2664" w:type="dxa"/>
            <w:tcBorders>
              <w:top w:val="single" w:sz="8" w:space="0" w:color="999999"/>
              <w:left w:val="single" w:sz="8" w:space="0" w:color="999999"/>
              <w:bottom w:val="single" w:sz="12" w:space="0" w:color="666666"/>
              <w:right w:val="single" w:sz="8" w:space="0" w:color="999999"/>
            </w:tcBorders>
            <w:tcMar>
              <w:top w:w="100" w:type="dxa"/>
              <w:left w:w="100" w:type="dxa"/>
              <w:bottom w:w="100" w:type="dxa"/>
              <w:right w:w="100" w:type="dxa"/>
            </w:tcMar>
          </w:tcPr>
          <w:p w14:paraId="1AD941DB"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Metabolite</w:t>
            </w:r>
          </w:p>
        </w:tc>
        <w:tc>
          <w:tcPr>
            <w:tcW w:w="2186" w:type="dxa"/>
            <w:tcBorders>
              <w:top w:val="single" w:sz="8" w:space="0" w:color="999999"/>
              <w:left w:val="nil"/>
              <w:bottom w:val="single" w:sz="12" w:space="0" w:color="666666"/>
              <w:right w:val="single" w:sz="8" w:space="0" w:color="999999"/>
            </w:tcBorders>
            <w:tcMar>
              <w:top w:w="100" w:type="dxa"/>
              <w:left w:w="100" w:type="dxa"/>
              <w:bottom w:w="100" w:type="dxa"/>
              <w:right w:w="100" w:type="dxa"/>
            </w:tcMar>
          </w:tcPr>
          <w:p w14:paraId="1BC03AEA"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HMDB</w:t>
            </w:r>
          </w:p>
        </w:tc>
        <w:tc>
          <w:tcPr>
            <w:tcW w:w="2254" w:type="dxa"/>
            <w:tcBorders>
              <w:top w:val="single" w:sz="8" w:space="0" w:color="999999"/>
              <w:left w:val="nil"/>
              <w:bottom w:val="single" w:sz="12" w:space="0" w:color="666666"/>
              <w:right w:val="single" w:sz="8" w:space="0" w:color="999999"/>
            </w:tcBorders>
            <w:tcMar>
              <w:top w:w="100" w:type="dxa"/>
              <w:left w:w="100" w:type="dxa"/>
              <w:bottom w:w="100" w:type="dxa"/>
              <w:right w:w="100" w:type="dxa"/>
            </w:tcMar>
          </w:tcPr>
          <w:p w14:paraId="38A0DA02"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PubChem ID</w:t>
            </w:r>
          </w:p>
        </w:tc>
        <w:tc>
          <w:tcPr>
            <w:tcW w:w="2254" w:type="dxa"/>
            <w:tcBorders>
              <w:top w:val="single" w:sz="8" w:space="0" w:color="999999"/>
              <w:left w:val="nil"/>
              <w:bottom w:val="single" w:sz="12" w:space="0" w:color="666666"/>
              <w:right w:val="single" w:sz="8" w:space="0" w:color="999999"/>
            </w:tcBorders>
            <w:tcMar>
              <w:top w:w="100" w:type="dxa"/>
              <w:left w:w="100" w:type="dxa"/>
              <w:bottom w:w="100" w:type="dxa"/>
              <w:right w:w="100" w:type="dxa"/>
            </w:tcMar>
          </w:tcPr>
          <w:p w14:paraId="0DD83EA5"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KEGG ID</w:t>
            </w:r>
          </w:p>
        </w:tc>
      </w:tr>
      <w:tr w:rsidR="007C3360" w:rsidRPr="00A341DB" w14:paraId="0335A8EA"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4C19058D"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L-Methionine</w:t>
            </w:r>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76F6D846"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HMDB0000696</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76D3DE67"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6137</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390801B1"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C00073</w:t>
            </w:r>
          </w:p>
        </w:tc>
      </w:tr>
      <w:tr w:rsidR="007C3360" w:rsidRPr="00A341DB" w14:paraId="6210EB07"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3C9DC2AB"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L-Proline</w:t>
            </w:r>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0B41F3AB"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HMDB0000162</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7C2D8D8E"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145742</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7A9C87C1"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C00148</w:t>
            </w:r>
          </w:p>
        </w:tc>
      </w:tr>
      <w:tr w:rsidR="007C3360" w:rsidRPr="00A341DB" w14:paraId="6BDC61B4"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3E154562"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L-Lysine</w:t>
            </w:r>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51139246"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HMDB0000182</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76DF60D1"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5962</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72922683"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C00047</w:t>
            </w:r>
          </w:p>
        </w:tc>
      </w:tr>
      <w:tr w:rsidR="007C3360" w:rsidRPr="00A341DB" w14:paraId="020FC94A"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009D28CF"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L-Alanine</w:t>
            </w:r>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28334EC3"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HMDB0000161</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53616635"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5950</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5A9ADCA7"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C00041</w:t>
            </w:r>
          </w:p>
        </w:tc>
      </w:tr>
      <w:tr w:rsidR="007C3360" w:rsidRPr="00A341DB" w14:paraId="77CB80CF"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32A9CE76"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L-Histidine</w:t>
            </w:r>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37624FA6"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HMDB0000177</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5196686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6274</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1230DE44"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C00135</w:t>
            </w:r>
          </w:p>
        </w:tc>
      </w:tr>
      <w:tr w:rsidR="007C3360" w:rsidRPr="00A341DB" w14:paraId="00E64E7E"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5519888C"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L-Aspartic acid</w:t>
            </w:r>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4F984CB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HMDB0000191</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20C49507"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5960</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3095E105"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C00049</w:t>
            </w:r>
          </w:p>
        </w:tc>
      </w:tr>
      <w:tr w:rsidR="007C3360" w:rsidRPr="00A341DB" w14:paraId="341B8FF4"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1E5DEACD"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L-Isoleucine</w:t>
            </w:r>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140588B4"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HMDB0000172</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335A1248"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6306</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217C2EC9"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C00407</w:t>
            </w:r>
          </w:p>
        </w:tc>
      </w:tr>
      <w:tr w:rsidR="007C3360" w:rsidRPr="00A341DB" w14:paraId="7C2627D5"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206E44F1"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Glycine</w:t>
            </w:r>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4157A3B6"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HMDB0000123</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5A304A41"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750</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099D8C90"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C00037</w:t>
            </w:r>
          </w:p>
        </w:tc>
      </w:tr>
      <w:tr w:rsidR="007C3360" w:rsidRPr="00A341DB" w14:paraId="31D18BF6"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5ED30712"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L-Threonine</w:t>
            </w:r>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60C31E92"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HMDB0000167</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3878A97F"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6288</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080B3A8B"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C00188</w:t>
            </w:r>
          </w:p>
        </w:tc>
      </w:tr>
      <w:tr w:rsidR="007C3360" w:rsidRPr="00A341DB" w14:paraId="67057D05"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4EF32F50"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L-Leucine</w:t>
            </w:r>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626AECD2"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HMDB0000687</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3B0C2F8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6106</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5D88DFFB"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C00123</w:t>
            </w:r>
          </w:p>
        </w:tc>
      </w:tr>
      <w:tr w:rsidR="007C3360" w:rsidRPr="00A341DB" w14:paraId="0918C8E5"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589A04AD"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L-Tryptophan</w:t>
            </w:r>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27B25537"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HMDB0000929</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7F7BD5D3"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6305</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4CC6FE5B"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C00078</w:t>
            </w:r>
          </w:p>
        </w:tc>
      </w:tr>
      <w:tr w:rsidR="007C3360" w:rsidRPr="00A341DB" w14:paraId="76B23472"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16DFB8E2"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L-Glutamine</w:t>
            </w:r>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1FC478B7"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HMDB0000641</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4F57CA50"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5961</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75F943FD"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C00064</w:t>
            </w:r>
          </w:p>
        </w:tc>
      </w:tr>
      <w:tr w:rsidR="007C3360" w:rsidRPr="00A341DB" w14:paraId="0BFB1C59"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2D92FD37"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L-Asparagine</w:t>
            </w:r>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7B08EDEF"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HMDB0000168</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209CEA8E"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6267</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3EDEFF76"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C00152</w:t>
            </w:r>
          </w:p>
        </w:tc>
      </w:tr>
      <w:tr w:rsidR="007C3360" w:rsidRPr="00A341DB" w14:paraId="191EC3C1"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3B7B4AF0"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lastRenderedPageBreak/>
              <w:t>L-Phenylalanine</w:t>
            </w:r>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03F6B368"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HMDB0000159</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2A4D4492"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6140</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714C59D2"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C00079</w:t>
            </w:r>
          </w:p>
        </w:tc>
      </w:tr>
      <w:tr w:rsidR="007C3360" w:rsidRPr="00A341DB" w14:paraId="2A1F9856"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4C487D55"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L-Serine</w:t>
            </w:r>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13FD04E4"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HMDB0000187</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6CB15E97"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5951</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6B86B6C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C00065</w:t>
            </w:r>
          </w:p>
        </w:tc>
      </w:tr>
      <w:tr w:rsidR="007C3360" w:rsidRPr="00A341DB" w14:paraId="4F5A2460"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1923E832"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L-Glutamic acid</w:t>
            </w:r>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118F8E8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HMDB0000148</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4B5C562B"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33032</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30628A23"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C00025</w:t>
            </w:r>
          </w:p>
        </w:tc>
      </w:tr>
      <w:tr w:rsidR="007C3360" w:rsidRPr="00A341DB" w14:paraId="3B2B163C"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5032518A"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L-Valine</w:t>
            </w:r>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356EECBB"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HMDB0000883</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7B7C945A"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6287</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75543967"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C00183</w:t>
            </w:r>
          </w:p>
        </w:tc>
      </w:tr>
      <w:tr w:rsidR="007C3360" w:rsidRPr="00A341DB" w14:paraId="2CBF1D52"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7F00D256"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L-Tyrosine</w:t>
            </w:r>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5D922593"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HMDB0000158</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4AB86DD1"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6057</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2059B69B"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C00082</w:t>
            </w:r>
          </w:p>
        </w:tc>
      </w:tr>
      <w:tr w:rsidR="007C3360" w:rsidRPr="00A341DB" w14:paraId="4FF8A231"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3AD4916E"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L-Cysteine</w:t>
            </w:r>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07DBFD1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HMDB0000574</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1D89CDFA"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5862</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4AAFA924"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C00097</w:t>
            </w:r>
          </w:p>
        </w:tc>
      </w:tr>
      <w:tr w:rsidR="007C3360" w:rsidRPr="00A341DB" w14:paraId="127646B8"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10732305"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L-Arginine</w:t>
            </w:r>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2C133BE7"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HMDB0000517</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78EDD286"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6322</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56B25511"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C00062</w:t>
            </w:r>
          </w:p>
        </w:tc>
      </w:tr>
      <w:tr w:rsidR="007C3360" w:rsidRPr="00A341DB" w14:paraId="78219814"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5E83B6A4"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L-</w:t>
            </w:r>
            <w:proofErr w:type="spellStart"/>
            <w:r w:rsidRPr="00A341DB">
              <w:rPr>
                <w:rFonts w:asciiTheme="majorBidi" w:hAnsiTheme="majorBidi" w:cstheme="majorBidi"/>
                <w:b/>
              </w:rPr>
              <w:t>Acetylcarnitine</w:t>
            </w:r>
            <w:proofErr w:type="spellEnd"/>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7E029B73"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HMDB0000201</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45127DDE" w14:textId="77777777" w:rsidR="007C3360" w:rsidRPr="00A341DB" w:rsidRDefault="007C3360" w:rsidP="00054A00">
            <w:pPr>
              <w:bidi/>
              <w:spacing w:line="480" w:lineRule="auto"/>
              <w:jc w:val="right"/>
              <w:rPr>
                <w:rFonts w:asciiTheme="majorBidi" w:hAnsiTheme="majorBidi" w:cstheme="majorBidi"/>
              </w:rPr>
            </w:pPr>
            <w:r w:rsidRPr="00A341DB">
              <w:rPr>
                <w:rFonts w:asciiTheme="majorBidi" w:hAnsiTheme="majorBidi" w:cstheme="majorBidi"/>
              </w:rPr>
              <w:t>7045767</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7173877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C02571</w:t>
            </w:r>
          </w:p>
        </w:tc>
      </w:tr>
      <w:tr w:rsidR="007C3360" w:rsidRPr="00A341DB" w14:paraId="2EAFD278"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3BD4372B" w14:textId="77777777" w:rsidR="007C3360" w:rsidRPr="00A341DB" w:rsidRDefault="007C3360" w:rsidP="00054A00">
            <w:pPr>
              <w:spacing w:line="480" w:lineRule="auto"/>
              <w:rPr>
                <w:rFonts w:asciiTheme="majorBidi" w:hAnsiTheme="majorBidi" w:cstheme="majorBidi"/>
                <w:b/>
              </w:rPr>
            </w:pPr>
            <w:proofErr w:type="spellStart"/>
            <w:r w:rsidRPr="00A341DB">
              <w:rPr>
                <w:rFonts w:asciiTheme="majorBidi" w:hAnsiTheme="majorBidi" w:cstheme="majorBidi"/>
                <w:b/>
              </w:rPr>
              <w:t>Propionylcarnitine</w:t>
            </w:r>
            <w:proofErr w:type="spellEnd"/>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575548DB"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HMDB0000824</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7DD8EA66" w14:textId="77777777" w:rsidR="007C3360" w:rsidRPr="00A341DB" w:rsidRDefault="007C3360" w:rsidP="00054A00">
            <w:pPr>
              <w:bidi/>
              <w:spacing w:line="480" w:lineRule="auto"/>
              <w:jc w:val="right"/>
              <w:rPr>
                <w:rFonts w:asciiTheme="majorBidi" w:hAnsiTheme="majorBidi" w:cstheme="majorBidi"/>
              </w:rPr>
            </w:pPr>
            <w:r w:rsidRPr="00A341DB">
              <w:rPr>
                <w:rFonts w:asciiTheme="majorBidi" w:hAnsiTheme="majorBidi" w:cstheme="majorBidi"/>
              </w:rPr>
              <w:t>107738</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05A53A07"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C03017</w:t>
            </w:r>
          </w:p>
        </w:tc>
      </w:tr>
      <w:tr w:rsidR="007C3360" w:rsidRPr="00A341DB" w14:paraId="6B28A112"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2A2A1AB7" w14:textId="77777777" w:rsidR="007C3360" w:rsidRPr="00A341DB" w:rsidRDefault="007C3360" w:rsidP="00054A00">
            <w:pPr>
              <w:spacing w:line="480" w:lineRule="auto"/>
              <w:rPr>
                <w:rFonts w:asciiTheme="majorBidi" w:hAnsiTheme="majorBidi" w:cstheme="majorBidi"/>
                <w:b/>
              </w:rPr>
            </w:pPr>
            <w:proofErr w:type="spellStart"/>
            <w:r w:rsidRPr="00A341DB">
              <w:rPr>
                <w:rFonts w:asciiTheme="majorBidi" w:hAnsiTheme="majorBidi" w:cstheme="majorBidi"/>
                <w:b/>
              </w:rPr>
              <w:t>Isovalerylcarnitine</w:t>
            </w:r>
            <w:proofErr w:type="spellEnd"/>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2C4F9F25"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HMDB0000688</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05991EEB" w14:textId="77777777" w:rsidR="007C3360" w:rsidRPr="00A341DB" w:rsidRDefault="007C3360" w:rsidP="00054A00">
            <w:pPr>
              <w:bidi/>
              <w:spacing w:line="480" w:lineRule="auto"/>
              <w:jc w:val="right"/>
              <w:rPr>
                <w:rFonts w:asciiTheme="majorBidi" w:hAnsiTheme="majorBidi" w:cstheme="majorBidi"/>
              </w:rPr>
            </w:pPr>
            <w:r w:rsidRPr="00A341DB">
              <w:rPr>
                <w:rFonts w:asciiTheme="majorBidi" w:hAnsiTheme="majorBidi" w:cstheme="majorBidi"/>
              </w:rPr>
              <w:t>6426851</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5E43D3FE"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C20826</w:t>
            </w:r>
          </w:p>
        </w:tc>
      </w:tr>
      <w:tr w:rsidR="007C3360" w:rsidRPr="00A341DB" w14:paraId="1B93AB22"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10B81BAA" w14:textId="77777777" w:rsidR="007C3360" w:rsidRPr="00A341DB" w:rsidRDefault="007C3360" w:rsidP="00054A00">
            <w:pPr>
              <w:spacing w:line="480" w:lineRule="auto"/>
              <w:rPr>
                <w:rFonts w:asciiTheme="majorBidi" w:hAnsiTheme="majorBidi" w:cstheme="majorBidi"/>
                <w:b/>
              </w:rPr>
            </w:pPr>
            <w:proofErr w:type="spellStart"/>
            <w:r w:rsidRPr="00A341DB">
              <w:rPr>
                <w:rFonts w:asciiTheme="majorBidi" w:hAnsiTheme="majorBidi" w:cstheme="majorBidi"/>
                <w:b/>
              </w:rPr>
              <w:t>Glutarylcarnitine</w:t>
            </w:r>
            <w:proofErr w:type="spellEnd"/>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020A006F"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HMDB0013130</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54BF543A" w14:textId="77777777" w:rsidR="007C3360" w:rsidRPr="00A341DB" w:rsidRDefault="007C3360" w:rsidP="00054A00">
            <w:pPr>
              <w:bidi/>
              <w:spacing w:line="480" w:lineRule="auto"/>
              <w:jc w:val="right"/>
              <w:rPr>
                <w:rFonts w:asciiTheme="majorBidi" w:hAnsiTheme="majorBidi" w:cstheme="majorBidi"/>
              </w:rPr>
            </w:pPr>
            <w:r w:rsidRPr="00A341DB">
              <w:rPr>
                <w:rFonts w:asciiTheme="majorBidi" w:hAnsiTheme="majorBidi" w:cstheme="majorBidi"/>
              </w:rPr>
              <w:t>71317118</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4B0F0DDD"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w:t>
            </w:r>
          </w:p>
        </w:tc>
      </w:tr>
      <w:tr w:rsidR="007C3360" w:rsidRPr="00A341DB" w14:paraId="3EF5871D"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0B18F4A5" w14:textId="77777777" w:rsidR="007C3360" w:rsidRPr="00A341DB" w:rsidRDefault="007C3360" w:rsidP="00054A00">
            <w:pPr>
              <w:spacing w:line="480" w:lineRule="auto"/>
              <w:rPr>
                <w:rFonts w:asciiTheme="majorBidi" w:hAnsiTheme="majorBidi" w:cstheme="majorBidi"/>
                <w:b/>
              </w:rPr>
            </w:pPr>
            <w:proofErr w:type="spellStart"/>
            <w:r w:rsidRPr="00A341DB">
              <w:rPr>
                <w:rFonts w:asciiTheme="majorBidi" w:hAnsiTheme="majorBidi" w:cstheme="majorBidi"/>
                <w:b/>
              </w:rPr>
              <w:t>Hexanoylcarnitine</w:t>
            </w:r>
            <w:proofErr w:type="spellEnd"/>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576E27BF"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HMDB0000705</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37F7A101" w14:textId="77777777" w:rsidR="007C3360" w:rsidRPr="00A341DB" w:rsidRDefault="007C3360" w:rsidP="00054A00">
            <w:pPr>
              <w:bidi/>
              <w:spacing w:line="480" w:lineRule="auto"/>
              <w:jc w:val="right"/>
              <w:rPr>
                <w:rFonts w:asciiTheme="majorBidi" w:hAnsiTheme="majorBidi" w:cstheme="majorBidi"/>
              </w:rPr>
            </w:pPr>
            <w:r w:rsidRPr="00A341DB">
              <w:rPr>
                <w:rFonts w:asciiTheme="majorBidi" w:hAnsiTheme="majorBidi" w:cstheme="majorBidi"/>
              </w:rPr>
              <w:t>6426853</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31E87C4E"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w:t>
            </w:r>
          </w:p>
        </w:tc>
      </w:tr>
      <w:tr w:rsidR="007C3360" w:rsidRPr="00A341DB" w14:paraId="284F6058"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6C4D4803" w14:textId="77777777" w:rsidR="007C3360" w:rsidRPr="00A341DB" w:rsidRDefault="007C3360" w:rsidP="00054A00">
            <w:pPr>
              <w:spacing w:line="480" w:lineRule="auto"/>
              <w:rPr>
                <w:rFonts w:asciiTheme="majorBidi" w:hAnsiTheme="majorBidi" w:cstheme="majorBidi"/>
                <w:b/>
              </w:rPr>
            </w:pPr>
            <w:proofErr w:type="spellStart"/>
            <w:r w:rsidRPr="00A341DB">
              <w:rPr>
                <w:rFonts w:asciiTheme="majorBidi" w:hAnsiTheme="majorBidi" w:cstheme="majorBidi"/>
                <w:b/>
              </w:rPr>
              <w:t>Decanoylcarnitine</w:t>
            </w:r>
            <w:proofErr w:type="spellEnd"/>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6BD08B2E"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HMDB0000651</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3A7859B9" w14:textId="77777777" w:rsidR="007C3360" w:rsidRPr="00A341DB" w:rsidRDefault="007C3360" w:rsidP="00054A00">
            <w:pPr>
              <w:bidi/>
              <w:spacing w:line="480" w:lineRule="auto"/>
              <w:jc w:val="right"/>
              <w:rPr>
                <w:rFonts w:asciiTheme="majorBidi" w:hAnsiTheme="majorBidi" w:cstheme="majorBidi"/>
              </w:rPr>
            </w:pPr>
            <w:r w:rsidRPr="00A341DB">
              <w:rPr>
                <w:rFonts w:asciiTheme="majorBidi" w:hAnsiTheme="majorBidi" w:cstheme="majorBidi"/>
              </w:rPr>
              <w:t>10245190</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3616EB58"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w:t>
            </w:r>
          </w:p>
        </w:tc>
      </w:tr>
      <w:tr w:rsidR="007C3360" w:rsidRPr="00A341DB" w14:paraId="56667836"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082FCD7D" w14:textId="77777777" w:rsidR="007C3360" w:rsidRPr="00A341DB" w:rsidRDefault="007C3360" w:rsidP="00054A00">
            <w:pPr>
              <w:spacing w:line="480" w:lineRule="auto"/>
              <w:rPr>
                <w:rFonts w:asciiTheme="majorBidi" w:hAnsiTheme="majorBidi" w:cstheme="majorBidi"/>
                <w:b/>
              </w:rPr>
            </w:pPr>
            <w:proofErr w:type="spellStart"/>
            <w:r w:rsidRPr="00A341DB">
              <w:rPr>
                <w:rFonts w:asciiTheme="majorBidi" w:hAnsiTheme="majorBidi" w:cstheme="majorBidi"/>
                <w:b/>
              </w:rPr>
              <w:t>Dodecanoylcarnitine</w:t>
            </w:r>
            <w:proofErr w:type="spellEnd"/>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2CEAECC2"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HMDB0002250</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4B8998BB" w14:textId="77777777" w:rsidR="007C3360" w:rsidRPr="00A341DB" w:rsidRDefault="007C3360" w:rsidP="00054A00">
            <w:pPr>
              <w:bidi/>
              <w:spacing w:line="480" w:lineRule="auto"/>
              <w:jc w:val="right"/>
              <w:rPr>
                <w:rFonts w:asciiTheme="majorBidi" w:hAnsiTheme="majorBidi" w:cstheme="majorBidi"/>
              </w:rPr>
            </w:pPr>
            <w:r w:rsidRPr="00A341DB">
              <w:rPr>
                <w:rFonts w:asciiTheme="majorBidi" w:hAnsiTheme="majorBidi" w:cstheme="majorBidi"/>
              </w:rPr>
              <w:t>168381</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78B517FF"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w:t>
            </w:r>
          </w:p>
        </w:tc>
      </w:tr>
      <w:tr w:rsidR="007C3360" w:rsidRPr="00A341DB" w14:paraId="32905291"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341EA315" w14:textId="77777777" w:rsidR="007C3360" w:rsidRPr="00A341DB" w:rsidRDefault="007C3360" w:rsidP="00054A00">
            <w:pPr>
              <w:spacing w:line="480" w:lineRule="auto"/>
              <w:rPr>
                <w:rFonts w:asciiTheme="majorBidi" w:hAnsiTheme="majorBidi" w:cstheme="majorBidi"/>
                <w:b/>
              </w:rPr>
            </w:pPr>
            <w:proofErr w:type="spellStart"/>
            <w:r w:rsidRPr="00A341DB">
              <w:rPr>
                <w:rFonts w:asciiTheme="majorBidi" w:hAnsiTheme="majorBidi" w:cstheme="majorBidi"/>
                <w:b/>
              </w:rPr>
              <w:t>Tetradecanoylcarnitine</w:t>
            </w:r>
            <w:proofErr w:type="spellEnd"/>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166332F3"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HMDB0005066</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76A65157" w14:textId="77777777" w:rsidR="007C3360" w:rsidRPr="00A341DB" w:rsidRDefault="007C3360" w:rsidP="00054A00">
            <w:pPr>
              <w:bidi/>
              <w:spacing w:line="480" w:lineRule="auto"/>
              <w:jc w:val="right"/>
              <w:rPr>
                <w:rFonts w:asciiTheme="majorBidi" w:hAnsiTheme="majorBidi" w:cstheme="majorBidi"/>
              </w:rPr>
            </w:pPr>
            <w:r w:rsidRPr="00A341DB">
              <w:rPr>
                <w:rFonts w:asciiTheme="majorBidi" w:hAnsiTheme="majorBidi" w:cstheme="majorBidi"/>
              </w:rPr>
              <w:t>53477791</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658B783B"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w:t>
            </w:r>
          </w:p>
        </w:tc>
      </w:tr>
      <w:tr w:rsidR="007C3360" w:rsidRPr="00A341DB" w14:paraId="47DBB236"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65BC4410"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TG (16:0/16:0/18:0)</w:t>
            </w:r>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028C0D48"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HMDB0005357</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51E6331C" w14:textId="77777777" w:rsidR="007C3360" w:rsidRPr="00A341DB" w:rsidRDefault="007C3360" w:rsidP="00054A00">
            <w:pPr>
              <w:bidi/>
              <w:spacing w:line="480" w:lineRule="auto"/>
              <w:jc w:val="right"/>
              <w:rPr>
                <w:rFonts w:asciiTheme="majorBidi" w:hAnsiTheme="majorBidi" w:cstheme="majorBidi"/>
              </w:rPr>
            </w:pPr>
            <w:r w:rsidRPr="00A341DB">
              <w:rPr>
                <w:rFonts w:asciiTheme="majorBidi" w:hAnsiTheme="majorBidi" w:cstheme="majorBidi"/>
              </w:rPr>
              <w:t>3246953</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07439C9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C00422</w:t>
            </w:r>
          </w:p>
        </w:tc>
      </w:tr>
      <w:tr w:rsidR="007C3360" w:rsidRPr="00A341DB" w14:paraId="6A75E353"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52509B88" w14:textId="77777777" w:rsidR="007C3360" w:rsidRPr="00A341DB" w:rsidRDefault="007C3360" w:rsidP="00054A00">
            <w:pPr>
              <w:spacing w:line="480" w:lineRule="auto"/>
              <w:rPr>
                <w:rFonts w:asciiTheme="majorBidi" w:hAnsiTheme="majorBidi" w:cstheme="majorBidi"/>
                <w:b/>
                <w:highlight w:val="white"/>
              </w:rPr>
            </w:pPr>
            <w:proofErr w:type="spellStart"/>
            <w:r w:rsidRPr="00A341DB">
              <w:rPr>
                <w:rFonts w:asciiTheme="majorBidi" w:hAnsiTheme="majorBidi" w:cstheme="majorBidi"/>
                <w:b/>
                <w:highlight w:val="white"/>
              </w:rPr>
              <w:t>Butanoylcarnitine</w:t>
            </w:r>
            <w:proofErr w:type="spellEnd"/>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796B890B"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HMDB0002013</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2D7566A1" w14:textId="77777777" w:rsidR="007C3360" w:rsidRPr="00A341DB" w:rsidRDefault="007C3360" w:rsidP="00054A00">
            <w:pPr>
              <w:bidi/>
              <w:spacing w:line="480" w:lineRule="auto"/>
              <w:jc w:val="right"/>
              <w:rPr>
                <w:rFonts w:asciiTheme="majorBidi" w:hAnsiTheme="majorBidi" w:cstheme="majorBidi"/>
                <w:color w:val="212121"/>
                <w:highlight w:val="white"/>
              </w:rPr>
            </w:pPr>
            <w:r w:rsidRPr="00A341DB">
              <w:rPr>
                <w:rFonts w:asciiTheme="majorBidi" w:hAnsiTheme="majorBidi" w:cstheme="majorBidi"/>
                <w:color w:val="212121"/>
                <w:highlight w:val="white"/>
              </w:rPr>
              <w:t>439829</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0BEEFD3E"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C02862</w:t>
            </w:r>
          </w:p>
        </w:tc>
      </w:tr>
      <w:tr w:rsidR="007C3360" w:rsidRPr="00A341DB" w14:paraId="28940197"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479EE302" w14:textId="77777777" w:rsidR="007C3360" w:rsidRPr="00A341DB" w:rsidRDefault="007C3360" w:rsidP="00054A00">
            <w:pPr>
              <w:spacing w:line="480" w:lineRule="auto"/>
              <w:rPr>
                <w:rFonts w:asciiTheme="majorBidi" w:hAnsiTheme="majorBidi" w:cstheme="majorBidi"/>
                <w:b/>
                <w:highlight w:val="white"/>
              </w:rPr>
            </w:pPr>
            <w:r w:rsidRPr="00A341DB">
              <w:rPr>
                <w:rFonts w:asciiTheme="majorBidi" w:hAnsiTheme="majorBidi" w:cstheme="majorBidi"/>
                <w:b/>
                <w:highlight w:val="white"/>
              </w:rPr>
              <w:t>Carnitine</w:t>
            </w:r>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3577A73B"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HMDB0000062</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4A5764AA" w14:textId="77777777" w:rsidR="007C3360" w:rsidRPr="00A341DB" w:rsidRDefault="007C3360" w:rsidP="00054A00">
            <w:pPr>
              <w:bidi/>
              <w:spacing w:line="480" w:lineRule="auto"/>
              <w:jc w:val="right"/>
              <w:rPr>
                <w:rFonts w:asciiTheme="majorBidi" w:hAnsiTheme="majorBidi" w:cstheme="majorBidi"/>
                <w:color w:val="212121"/>
                <w:highlight w:val="white"/>
              </w:rPr>
            </w:pPr>
            <w:r w:rsidRPr="00A341DB">
              <w:rPr>
                <w:rFonts w:asciiTheme="majorBidi" w:hAnsiTheme="majorBidi" w:cstheme="majorBidi"/>
                <w:color w:val="212121"/>
                <w:highlight w:val="white"/>
              </w:rPr>
              <w:t>85</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15BDAC9F"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C00318</w:t>
            </w:r>
          </w:p>
        </w:tc>
      </w:tr>
      <w:tr w:rsidR="007C3360" w:rsidRPr="00A341DB" w14:paraId="1870008A"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510DCFAD" w14:textId="77777777" w:rsidR="007C3360" w:rsidRPr="00A341DB" w:rsidRDefault="007C3360" w:rsidP="00054A00">
            <w:pPr>
              <w:spacing w:line="480" w:lineRule="auto"/>
              <w:rPr>
                <w:rFonts w:asciiTheme="majorBidi" w:hAnsiTheme="majorBidi" w:cstheme="majorBidi"/>
                <w:b/>
                <w:highlight w:val="white"/>
              </w:rPr>
            </w:pPr>
            <w:proofErr w:type="spellStart"/>
            <w:r w:rsidRPr="00A341DB">
              <w:rPr>
                <w:rFonts w:asciiTheme="majorBidi" w:hAnsiTheme="majorBidi" w:cstheme="majorBidi"/>
                <w:b/>
                <w:highlight w:val="white"/>
              </w:rPr>
              <w:lastRenderedPageBreak/>
              <w:t>Octanoylcarnitine</w:t>
            </w:r>
            <w:proofErr w:type="spellEnd"/>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19E5072D"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HMDB0000791</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02510F56" w14:textId="77777777" w:rsidR="007C3360" w:rsidRPr="00A341DB" w:rsidRDefault="007C3360" w:rsidP="00054A00">
            <w:pPr>
              <w:bidi/>
              <w:spacing w:line="480" w:lineRule="auto"/>
              <w:jc w:val="right"/>
              <w:rPr>
                <w:rFonts w:asciiTheme="majorBidi" w:hAnsiTheme="majorBidi" w:cstheme="majorBidi"/>
                <w:color w:val="212121"/>
                <w:highlight w:val="white"/>
              </w:rPr>
            </w:pPr>
            <w:r w:rsidRPr="00A341DB">
              <w:rPr>
                <w:rFonts w:asciiTheme="majorBidi" w:hAnsiTheme="majorBidi" w:cstheme="majorBidi"/>
                <w:color w:val="212121"/>
                <w:highlight w:val="white"/>
              </w:rPr>
              <w:t>123701</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7AC5FC61"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C02838</w:t>
            </w:r>
          </w:p>
        </w:tc>
      </w:tr>
      <w:tr w:rsidR="007C3360" w:rsidRPr="00A341DB" w14:paraId="22BCFD60"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1BD17CE3" w14:textId="77777777" w:rsidR="007C3360" w:rsidRPr="00A341DB" w:rsidRDefault="007C3360" w:rsidP="00054A00">
            <w:pPr>
              <w:spacing w:line="480" w:lineRule="auto"/>
              <w:rPr>
                <w:rFonts w:asciiTheme="majorBidi" w:hAnsiTheme="majorBidi" w:cstheme="majorBidi"/>
                <w:b/>
                <w:highlight w:val="white"/>
              </w:rPr>
            </w:pPr>
            <w:proofErr w:type="spellStart"/>
            <w:r w:rsidRPr="00A341DB">
              <w:rPr>
                <w:rFonts w:asciiTheme="majorBidi" w:hAnsiTheme="majorBidi" w:cstheme="majorBidi"/>
                <w:b/>
                <w:highlight w:val="white"/>
              </w:rPr>
              <w:t>Decanoyllevocarnitine</w:t>
            </w:r>
            <w:proofErr w:type="spellEnd"/>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4EB0C045"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HMDB0000651</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6DCCEC8F" w14:textId="77777777" w:rsidR="007C3360" w:rsidRPr="00A341DB" w:rsidRDefault="007C3360" w:rsidP="00054A00">
            <w:pPr>
              <w:bidi/>
              <w:spacing w:line="480" w:lineRule="auto"/>
              <w:jc w:val="right"/>
              <w:rPr>
                <w:rFonts w:asciiTheme="majorBidi" w:hAnsiTheme="majorBidi" w:cstheme="majorBidi"/>
                <w:color w:val="212121"/>
                <w:highlight w:val="white"/>
              </w:rPr>
            </w:pPr>
            <w:r w:rsidRPr="00A341DB">
              <w:rPr>
                <w:rFonts w:asciiTheme="majorBidi" w:hAnsiTheme="majorBidi" w:cstheme="majorBidi"/>
                <w:color w:val="212121"/>
                <w:highlight w:val="white"/>
              </w:rPr>
              <w:t>11953821</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699C0D74"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C03299</w:t>
            </w:r>
          </w:p>
        </w:tc>
      </w:tr>
      <w:tr w:rsidR="007C3360" w:rsidRPr="00A341DB" w14:paraId="348A5AE6" w14:textId="77777777" w:rsidTr="00054A00">
        <w:trPr>
          <w:trHeight w:val="485"/>
        </w:trPr>
        <w:tc>
          <w:tcPr>
            <w:tcW w:w="2664" w:type="dxa"/>
            <w:tcBorders>
              <w:top w:val="nil"/>
              <w:left w:val="single" w:sz="8" w:space="0" w:color="999999"/>
              <w:bottom w:val="single" w:sz="8" w:space="0" w:color="999999"/>
              <w:right w:val="single" w:sz="8" w:space="0" w:color="999999"/>
            </w:tcBorders>
            <w:tcMar>
              <w:top w:w="100" w:type="dxa"/>
              <w:left w:w="100" w:type="dxa"/>
              <w:bottom w:w="100" w:type="dxa"/>
              <w:right w:w="100" w:type="dxa"/>
            </w:tcMar>
          </w:tcPr>
          <w:p w14:paraId="4751045F" w14:textId="77777777" w:rsidR="007C3360" w:rsidRPr="00A341DB" w:rsidRDefault="007C3360" w:rsidP="00054A00">
            <w:pPr>
              <w:spacing w:line="480" w:lineRule="auto"/>
              <w:rPr>
                <w:rFonts w:asciiTheme="majorBidi" w:hAnsiTheme="majorBidi" w:cstheme="majorBidi"/>
                <w:b/>
                <w:highlight w:val="white"/>
              </w:rPr>
            </w:pPr>
            <w:proofErr w:type="spellStart"/>
            <w:r w:rsidRPr="00A341DB">
              <w:rPr>
                <w:rFonts w:asciiTheme="majorBidi" w:hAnsiTheme="majorBidi" w:cstheme="majorBidi"/>
                <w:b/>
                <w:highlight w:val="white"/>
              </w:rPr>
              <w:t>Palmitoylcarnitine</w:t>
            </w:r>
            <w:proofErr w:type="spellEnd"/>
          </w:p>
        </w:tc>
        <w:tc>
          <w:tcPr>
            <w:tcW w:w="2186" w:type="dxa"/>
            <w:tcBorders>
              <w:top w:val="nil"/>
              <w:left w:val="nil"/>
              <w:bottom w:val="single" w:sz="8" w:space="0" w:color="999999"/>
              <w:right w:val="single" w:sz="8" w:space="0" w:color="999999"/>
            </w:tcBorders>
            <w:tcMar>
              <w:top w:w="100" w:type="dxa"/>
              <w:left w:w="100" w:type="dxa"/>
              <w:bottom w:w="100" w:type="dxa"/>
              <w:right w:w="100" w:type="dxa"/>
            </w:tcMar>
          </w:tcPr>
          <w:p w14:paraId="0A2188B5"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HMDB0000222</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43863336" w14:textId="77777777" w:rsidR="007C3360" w:rsidRPr="00A341DB" w:rsidRDefault="007C3360" w:rsidP="00054A00">
            <w:pPr>
              <w:bidi/>
              <w:spacing w:line="480" w:lineRule="auto"/>
              <w:jc w:val="right"/>
              <w:rPr>
                <w:rFonts w:asciiTheme="majorBidi" w:hAnsiTheme="majorBidi" w:cstheme="majorBidi"/>
                <w:color w:val="212121"/>
                <w:highlight w:val="white"/>
              </w:rPr>
            </w:pPr>
            <w:r w:rsidRPr="00A341DB">
              <w:rPr>
                <w:rFonts w:asciiTheme="majorBidi" w:hAnsiTheme="majorBidi" w:cstheme="majorBidi"/>
                <w:color w:val="212121"/>
                <w:highlight w:val="white"/>
              </w:rPr>
              <w:t>461</w:t>
            </w:r>
          </w:p>
        </w:tc>
        <w:tc>
          <w:tcPr>
            <w:tcW w:w="2254" w:type="dxa"/>
            <w:tcBorders>
              <w:top w:val="nil"/>
              <w:left w:val="nil"/>
              <w:bottom w:val="single" w:sz="8" w:space="0" w:color="999999"/>
              <w:right w:val="single" w:sz="8" w:space="0" w:color="999999"/>
            </w:tcBorders>
            <w:tcMar>
              <w:top w:w="100" w:type="dxa"/>
              <w:left w:w="100" w:type="dxa"/>
              <w:bottom w:w="100" w:type="dxa"/>
              <w:right w:w="100" w:type="dxa"/>
            </w:tcMar>
          </w:tcPr>
          <w:p w14:paraId="0E6785F2"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C02990</w:t>
            </w:r>
          </w:p>
        </w:tc>
      </w:tr>
    </w:tbl>
    <w:p w14:paraId="3ACDF60F" w14:textId="77777777" w:rsidR="007C3360" w:rsidRPr="00A341DB" w:rsidRDefault="007C3360" w:rsidP="007C3360">
      <w:pPr>
        <w:spacing w:line="480" w:lineRule="auto"/>
        <w:rPr>
          <w:rFonts w:asciiTheme="majorBidi" w:hAnsiTheme="majorBidi" w:cstheme="majorBidi"/>
        </w:rPr>
      </w:pPr>
    </w:p>
    <w:p w14:paraId="0A656263" w14:textId="77777777" w:rsidR="007C3360" w:rsidRPr="00A341DB" w:rsidRDefault="007C3360" w:rsidP="007C3360">
      <w:pPr>
        <w:spacing w:line="480" w:lineRule="auto"/>
        <w:rPr>
          <w:rFonts w:asciiTheme="majorBidi" w:hAnsiTheme="majorBidi" w:cstheme="majorBidi"/>
        </w:rPr>
      </w:pPr>
    </w:p>
    <w:p w14:paraId="6E7C27A2" w14:textId="77777777" w:rsidR="007C3360" w:rsidRPr="00A341DB" w:rsidRDefault="007C3360" w:rsidP="007C3360">
      <w:pPr>
        <w:spacing w:line="480" w:lineRule="auto"/>
        <w:rPr>
          <w:rFonts w:asciiTheme="majorBidi" w:hAnsiTheme="majorBidi" w:cstheme="majorBidi"/>
        </w:rPr>
      </w:pPr>
    </w:p>
    <w:p w14:paraId="2C09707B" w14:textId="77777777" w:rsidR="007C3360" w:rsidRPr="00A341DB" w:rsidRDefault="007C3360" w:rsidP="007C3360">
      <w:pPr>
        <w:spacing w:line="480" w:lineRule="auto"/>
        <w:rPr>
          <w:rFonts w:asciiTheme="majorBidi" w:hAnsiTheme="majorBidi" w:cstheme="majorBidi"/>
        </w:rPr>
      </w:pPr>
    </w:p>
    <w:p w14:paraId="012CF7A1" w14:textId="77777777" w:rsidR="007C3360" w:rsidRPr="00A341DB" w:rsidRDefault="007C3360" w:rsidP="007C3360">
      <w:pPr>
        <w:spacing w:line="480" w:lineRule="auto"/>
        <w:rPr>
          <w:rFonts w:asciiTheme="majorBidi" w:hAnsiTheme="majorBidi" w:cstheme="majorBidi"/>
        </w:rPr>
      </w:pPr>
    </w:p>
    <w:p w14:paraId="35247FE8" w14:textId="77777777" w:rsidR="007C3360" w:rsidRPr="00A341DB" w:rsidRDefault="007C3360" w:rsidP="007C3360">
      <w:pPr>
        <w:spacing w:line="480" w:lineRule="auto"/>
        <w:rPr>
          <w:rFonts w:asciiTheme="majorBidi" w:hAnsiTheme="majorBidi" w:cstheme="majorBidi"/>
        </w:rPr>
      </w:pPr>
    </w:p>
    <w:p w14:paraId="544BA566" w14:textId="77777777" w:rsidR="007C3360" w:rsidRPr="00A341DB" w:rsidRDefault="007C3360" w:rsidP="007C3360">
      <w:pPr>
        <w:spacing w:line="480" w:lineRule="auto"/>
        <w:rPr>
          <w:rFonts w:asciiTheme="majorBidi" w:hAnsiTheme="majorBidi" w:cstheme="majorBidi"/>
        </w:rPr>
      </w:pPr>
    </w:p>
    <w:p w14:paraId="75150F48" w14:textId="77777777" w:rsidR="007C3360" w:rsidRPr="00A341DB" w:rsidRDefault="007C3360" w:rsidP="007C3360">
      <w:pPr>
        <w:spacing w:line="480" w:lineRule="auto"/>
        <w:rPr>
          <w:rFonts w:asciiTheme="majorBidi" w:hAnsiTheme="majorBidi" w:cstheme="majorBidi"/>
        </w:rPr>
      </w:pPr>
    </w:p>
    <w:p w14:paraId="43F841C8" w14:textId="77777777" w:rsidR="007C3360" w:rsidRPr="00A341DB" w:rsidRDefault="007C3360" w:rsidP="007C3360">
      <w:pPr>
        <w:spacing w:line="480" w:lineRule="auto"/>
        <w:rPr>
          <w:rFonts w:asciiTheme="majorBidi" w:hAnsiTheme="majorBidi" w:cstheme="majorBidi"/>
        </w:rPr>
      </w:pPr>
    </w:p>
    <w:p w14:paraId="26005C9E" w14:textId="77777777" w:rsidR="007C3360" w:rsidRPr="00A341DB" w:rsidRDefault="007C3360" w:rsidP="007C3360">
      <w:pPr>
        <w:spacing w:line="480" w:lineRule="auto"/>
        <w:rPr>
          <w:rFonts w:asciiTheme="majorBidi" w:hAnsiTheme="majorBidi" w:cstheme="majorBidi"/>
        </w:rPr>
      </w:pPr>
    </w:p>
    <w:p w14:paraId="76EDCD65" w14:textId="77777777" w:rsidR="007C3360" w:rsidRPr="00A341DB" w:rsidRDefault="007C3360" w:rsidP="007C3360">
      <w:pPr>
        <w:spacing w:line="480" w:lineRule="auto"/>
        <w:rPr>
          <w:rFonts w:asciiTheme="majorBidi" w:hAnsiTheme="majorBidi" w:cstheme="majorBidi"/>
        </w:rPr>
      </w:pPr>
    </w:p>
    <w:p w14:paraId="1BED9E25" w14:textId="77777777" w:rsidR="007C3360" w:rsidRPr="00A341DB" w:rsidRDefault="007C3360" w:rsidP="007C3360">
      <w:pPr>
        <w:spacing w:line="480" w:lineRule="auto"/>
        <w:rPr>
          <w:rFonts w:asciiTheme="majorBidi" w:hAnsiTheme="majorBidi" w:cstheme="majorBidi"/>
        </w:rPr>
      </w:pPr>
    </w:p>
    <w:p w14:paraId="05D8AE10" w14:textId="77777777" w:rsidR="007C3360" w:rsidRPr="00A341DB" w:rsidRDefault="007C3360" w:rsidP="007C3360">
      <w:pPr>
        <w:spacing w:line="480" w:lineRule="auto"/>
        <w:rPr>
          <w:rFonts w:asciiTheme="majorBidi" w:hAnsiTheme="majorBidi" w:cstheme="majorBidi"/>
        </w:rPr>
      </w:pPr>
    </w:p>
    <w:p w14:paraId="649A4D43" w14:textId="77777777" w:rsidR="007C3360" w:rsidRPr="00A341DB" w:rsidRDefault="007C3360" w:rsidP="007C3360">
      <w:pPr>
        <w:spacing w:line="480" w:lineRule="auto"/>
        <w:rPr>
          <w:rFonts w:asciiTheme="majorBidi" w:hAnsiTheme="majorBidi" w:cstheme="majorBidi"/>
        </w:rPr>
      </w:pPr>
    </w:p>
    <w:p w14:paraId="0E92FF0D" w14:textId="77777777" w:rsidR="007C3360" w:rsidRPr="00A341DB" w:rsidRDefault="007C3360" w:rsidP="007C3360">
      <w:pPr>
        <w:spacing w:line="480" w:lineRule="auto"/>
        <w:rPr>
          <w:rFonts w:asciiTheme="majorBidi" w:hAnsiTheme="majorBidi" w:cstheme="majorBidi"/>
        </w:rPr>
      </w:pPr>
    </w:p>
    <w:p w14:paraId="384F44EE" w14:textId="77777777" w:rsidR="007C3360" w:rsidRPr="00A341DB" w:rsidRDefault="007C3360" w:rsidP="007C3360">
      <w:pPr>
        <w:spacing w:line="480" w:lineRule="auto"/>
        <w:rPr>
          <w:rFonts w:asciiTheme="majorBidi" w:hAnsiTheme="majorBidi" w:cstheme="majorBidi"/>
        </w:rPr>
      </w:pPr>
    </w:p>
    <w:p w14:paraId="54142292" w14:textId="77777777" w:rsidR="007C3360" w:rsidRPr="00A341DB" w:rsidRDefault="007C3360" w:rsidP="007C3360">
      <w:pPr>
        <w:spacing w:line="480" w:lineRule="auto"/>
        <w:rPr>
          <w:rFonts w:asciiTheme="majorBidi" w:hAnsiTheme="majorBidi" w:cstheme="majorBidi"/>
        </w:rPr>
      </w:pPr>
    </w:p>
    <w:p w14:paraId="237F1927" w14:textId="77777777" w:rsidR="007C3360" w:rsidRPr="00A341DB" w:rsidRDefault="007C3360" w:rsidP="007C3360">
      <w:pPr>
        <w:spacing w:line="480" w:lineRule="auto"/>
        <w:rPr>
          <w:rFonts w:asciiTheme="majorBidi" w:hAnsiTheme="majorBidi" w:cstheme="majorBidi"/>
        </w:rPr>
      </w:pPr>
    </w:p>
    <w:p w14:paraId="5DF4A609" w14:textId="77777777" w:rsidR="007C3360" w:rsidRPr="00A341DB" w:rsidRDefault="007C3360" w:rsidP="007C3360">
      <w:pPr>
        <w:spacing w:line="480" w:lineRule="auto"/>
        <w:rPr>
          <w:rFonts w:asciiTheme="majorBidi" w:hAnsiTheme="majorBidi" w:cstheme="majorBidi"/>
        </w:rPr>
      </w:pPr>
    </w:p>
    <w:p w14:paraId="0D92A24E" w14:textId="77777777" w:rsidR="007C3360" w:rsidRPr="00A341DB" w:rsidRDefault="007C3360" w:rsidP="007C3360">
      <w:pPr>
        <w:spacing w:line="480" w:lineRule="auto"/>
        <w:rPr>
          <w:rFonts w:asciiTheme="majorBidi" w:hAnsiTheme="majorBidi" w:cstheme="majorBidi"/>
        </w:rPr>
      </w:pPr>
    </w:p>
    <w:p w14:paraId="4D69478D" w14:textId="77777777" w:rsidR="007C3360" w:rsidRPr="00A341DB" w:rsidRDefault="007C3360" w:rsidP="007C3360">
      <w:pPr>
        <w:spacing w:line="480" w:lineRule="auto"/>
        <w:rPr>
          <w:rFonts w:asciiTheme="majorBidi" w:hAnsiTheme="majorBidi" w:cstheme="majorBidi"/>
        </w:rPr>
      </w:pPr>
    </w:p>
    <w:p w14:paraId="5AEAD56C" w14:textId="77777777" w:rsidR="007C3360" w:rsidRPr="00A341DB" w:rsidRDefault="007C3360" w:rsidP="007C3360">
      <w:pPr>
        <w:spacing w:line="480" w:lineRule="auto"/>
        <w:rPr>
          <w:rFonts w:asciiTheme="majorBidi" w:hAnsiTheme="majorBidi" w:cstheme="majorBidi"/>
        </w:rPr>
      </w:pPr>
    </w:p>
    <w:p w14:paraId="7E0A6AF8" w14:textId="77777777" w:rsidR="007C3360" w:rsidRPr="00A341DB" w:rsidRDefault="007C3360" w:rsidP="007C3360">
      <w:pPr>
        <w:spacing w:line="480" w:lineRule="auto"/>
        <w:rPr>
          <w:rFonts w:asciiTheme="majorBidi" w:hAnsiTheme="majorBidi" w:cstheme="majorBidi"/>
        </w:rPr>
      </w:pPr>
    </w:p>
    <w:p w14:paraId="70B6AB05" w14:textId="77777777" w:rsidR="007C3360" w:rsidRPr="00A341DB" w:rsidRDefault="007C3360" w:rsidP="007C3360">
      <w:pPr>
        <w:spacing w:line="480" w:lineRule="auto"/>
        <w:rPr>
          <w:rFonts w:asciiTheme="majorBidi" w:hAnsiTheme="majorBidi" w:cstheme="majorBidi"/>
        </w:rPr>
      </w:pPr>
    </w:p>
    <w:p w14:paraId="2ACBD3A2" w14:textId="77777777" w:rsidR="007C3360" w:rsidRPr="00A341DB" w:rsidRDefault="007C3360" w:rsidP="007C3360">
      <w:pPr>
        <w:spacing w:line="480" w:lineRule="auto"/>
        <w:jc w:val="both"/>
        <w:rPr>
          <w:rFonts w:asciiTheme="majorBidi" w:hAnsiTheme="majorBidi" w:cstheme="majorBidi"/>
        </w:rPr>
      </w:pPr>
    </w:p>
    <w:p w14:paraId="6882A838" w14:textId="77777777" w:rsidR="007C3360" w:rsidRPr="00A341DB" w:rsidRDefault="007C3360" w:rsidP="007C3360">
      <w:pPr>
        <w:spacing w:line="480" w:lineRule="auto"/>
        <w:jc w:val="both"/>
        <w:rPr>
          <w:rFonts w:asciiTheme="majorBidi" w:hAnsiTheme="majorBidi" w:cstheme="majorBidi"/>
        </w:rPr>
      </w:pPr>
    </w:p>
    <w:p w14:paraId="777C5949" w14:textId="77777777" w:rsidR="007C3360" w:rsidRPr="00A341DB" w:rsidRDefault="007C3360" w:rsidP="007C3360">
      <w:pPr>
        <w:spacing w:line="480" w:lineRule="auto"/>
        <w:jc w:val="both"/>
        <w:rPr>
          <w:rFonts w:asciiTheme="majorBidi" w:hAnsiTheme="majorBidi" w:cstheme="majorBidi"/>
        </w:rPr>
      </w:pPr>
    </w:p>
    <w:p w14:paraId="787A49C4" w14:textId="77777777" w:rsidR="007C3360" w:rsidRPr="00A341DB" w:rsidRDefault="007C3360" w:rsidP="007C3360">
      <w:pPr>
        <w:spacing w:line="480" w:lineRule="auto"/>
        <w:jc w:val="both"/>
        <w:rPr>
          <w:rFonts w:asciiTheme="majorBidi" w:hAnsiTheme="majorBidi" w:cstheme="majorBidi"/>
        </w:rPr>
      </w:pPr>
    </w:p>
    <w:p w14:paraId="066CD4F9" w14:textId="77777777" w:rsidR="007C3360" w:rsidRPr="00A341DB" w:rsidRDefault="007C3360" w:rsidP="007C3360">
      <w:pPr>
        <w:spacing w:line="480" w:lineRule="auto"/>
        <w:jc w:val="both"/>
        <w:rPr>
          <w:rFonts w:asciiTheme="majorBidi" w:hAnsiTheme="majorBidi" w:cstheme="majorBidi"/>
        </w:rPr>
      </w:pPr>
    </w:p>
    <w:p w14:paraId="1833162C" w14:textId="77777777" w:rsidR="007C3360" w:rsidRPr="00A341DB" w:rsidRDefault="007C3360" w:rsidP="007C3360">
      <w:pPr>
        <w:spacing w:line="480" w:lineRule="auto"/>
        <w:jc w:val="both"/>
        <w:rPr>
          <w:rFonts w:asciiTheme="majorBidi" w:hAnsiTheme="majorBidi" w:cstheme="majorBidi"/>
        </w:rPr>
      </w:pPr>
    </w:p>
    <w:p w14:paraId="7AE654EC" w14:textId="77777777" w:rsidR="007C3360" w:rsidRPr="00A341DB" w:rsidRDefault="007C3360" w:rsidP="007C3360">
      <w:pPr>
        <w:spacing w:line="480" w:lineRule="auto"/>
        <w:jc w:val="both"/>
        <w:rPr>
          <w:rFonts w:asciiTheme="majorBidi" w:hAnsiTheme="majorBidi" w:cstheme="majorBidi"/>
        </w:rPr>
      </w:pPr>
    </w:p>
    <w:p w14:paraId="7154D1C0" w14:textId="77777777" w:rsidR="007C3360" w:rsidRPr="00A341DB" w:rsidRDefault="007C3360" w:rsidP="007C3360">
      <w:pPr>
        <w:spacing w:line="480" w:lineRule="auto"/>
        <w:jc w:val="both"/>
        <w:rPr>
          <w:rFonts w:asciiTheme="majorBidi" w:hAnsiTheme="majorBidi" w:cstheme="majorBidi"/>
        </w:rPr>
      </w:pPr>
    </w:p>
    <w:p w14:paraId="5DFFA1DE" w14:textId="77777777" w:rsidR="007C3360" w:rsidRPr="00A341DB" w:rsidRDefault="007C3360" w:rsidP="007C3360">
      <w:pPr>
        <w:spacing w:line="480" w:lineRule="auto"/>
        <w:jc w:val="both"/>
        <w:rPr>
          <w:rFonts w:asciiTheme="majorBidi" w:hAnsiTheme="majorBidi" w:cstheme="majorBidi"/>
        </w:rPr>
      </w:pPr>
    </w:p>
    <w:p w14:paraId="32F1A9E0" w14:textId="77777777" w:rsidR="007C3360" w:rsidRPr="00A341DB" w:rsidRDefault="007C3360" w:rsidP="007C3360">
      <w:pPr>
        <w:spacing w:line="480" w:lineRule="auto"/>
        <w:jc w:val="both"/>
        <w:rPr>
          <w:rFonts w:asciiTheme="majorBidi" w:hAnsiTheme="majorBidi" w:cstheme="majorBidi"/>
        </w:rPr>
      </w:pPr>
    </w:p>
    <w:p w14:paraId="7C0EC340" w14:textId="77777777" w:rsidR="007C3360" w:rsidRPr="00A341DB" w:rsidRDefault="007C3360" w:rsidP="007C3360">
      <w:pPr>
        <w:spacing w:line="480" w:lineRule="auto"/>
        <w:jc w:val="both"/>
        <w:rPr>
          <w:rFonts w:asciiTheme="majorBidi" w:hAnsiTheme="majorBidi" w:cstheme="majorBidi"/>
        </w:rPr>
      </w:pPr>
    </w:p>
    <w:p w14:paraId="5D655606" w14:textId="77777777" w:rsidR="007C3360" w:rsidRPr="00A341DB" w:rsidRDefault="007C3360" w:rsidP="007C3360">
      <w:pPr>
        <w:spacing w:line="480" w:lineRule="auto"/>
        <w:jc w:val="both"/>
        <w:rPr>
          <w:rFonts w:asciiTheme="majorBidi" w:hAnsiTheme="majorBidi" w:cstheme="majorBidi"/>
        </w:rPr>
      </w:pPr>
    </w:p>
    <w:p w14:paraId="13A2140D" w14:textId="77777777" w:rsidR="007C3360" w:rsidRPr="00A341DB" w:rsidRDefault="007C3360" w:rsidP="007C3360">
      <w:pPr>
        <w:spacing w:line="480" w:lineRule="auto"/>
        <w:jc w:val="both"/>
        <w:rPr>
          <w:rFonts w:asciiTheme="majorBidi" w:hAnsiTheme="majorBidi" w:cstheme="majorBidi"/>
        </w:rPr>
      </w:pPr>
    </w:p>
    <w:p w14:paraId="4BE7F177" w14:textId="77777777" w:rsidR="007C3360" w:rsidRPr="00A341DB" w:rsidRDefault="007C3360" w:rsidP="007C3360">
      <w:pPr>
        <w:spacing w:line="480" w:lineRule="auto"/>
        <w:jc w:val="both"/>
        <w:rPr>
          <w:rFonts w:asciiTheme="majorBidi" w:hAnsiTheme="majorBidi" w:cstheme="majorBidi"/>
        </w:rPr>
      </w:pPr>
    </w:p>
    <w:p w14:paraId="1C274BA8" w14:textId="77777777" w:rsidR="007C3360" w:rsidRPr="00A341DB" w:rsidRDefault="007C3360" w:rsidP="007C3360">
      <w:pPr>
        <w:spacing w:line="480" w:lineRule="auto"/>
        <w:jc w:val="both"/>
        <w:rPr>
          <w:rFonts w:asciiTheme="majorBidi" w:hAnsiTheme="majorBidi" w:cstheme="majorBidi"/>
        </w:rPr>
      </w:pPr>
    </w:p>
    <w:p w14:paraId="2A8E3550" w14:textId="77777777" w:rsidR="007C3360" w:rsidRPr="00A341DB" w:rsidRDefault="007C3360" w:rsidP="007C3360">
      <w:pPr>
        <w:spacing w:line="480" w:lineRule="auto"/>
        <w:jc w:val="both"/>
        <w:rPr>
          <w:rFonts w:asciiTheme="majorBidi" w:hAnsiTheme="majorBidi" w:cstheme="majorBidi"/>
        </w:rPr>
      </w:pPr>
    </w:p>
    <w:p w14:paraId="2CA00A44" w14:textId="77777777" w:rsidR="007C3360" w:rsidRPr="00A341DB" w:rsidRDefault="007C3360" w:rsidP="007C3360">
      <w:pPr>
        <w:spacing w:line="480" w:lineRule="auto"/>
        <w:jc w:val="both"/>
        <w:rPr>
          <w:rFonts w:asciiTheme="majorBidi" w:hAnsiTheme="majorBidi" w:cstheme="majorBidi"/>
        </w:rPr>
      </w:pPr>
    </w:p>
    <w:p w14:paraId="12B6A221" w14:textId="77777777" w:rsidR="007C3360" w:rsidRPr="00A341DB" w:rsidRDefault="007C3360" w:rsidP="007C3360">
      <w:pPr>
        <w:spacing w:line="480" w:lineRule="auto"/>
        <w:jc w:val="both"/>
        <w:rPr>
          <w:rFonts w:asciiTheme="majorBidi" w:hAnsiTheme="majorBidi" w:cstheme="majorBidi"/>
        </w:rPr>
      </w:pPr>
      <w:r w:rsidRPr="00A341DB">
        <w:rPr>
          <w:rFonts w:asciiTheme="majorBidi" w:hAnsiTheme="majorBidi" w:cstheme="majorBidi"/>
        </w:rPr>
        <w:t xml:space="preserve">Table S2. </w:t>
      </w:r>
      <w:r w:rsidRPr="00A341DB">
        <w:rPr>
          <w:rFonts w:asciiTheme="majorBidi" w:hAnsiTheme="majorBidi" w:cstheme="majorBidi"/>
          <w:color w:val="212121"/>
          <w:highlight w:val="white"/>
        </w:rPr>
        <w:t xml:space="preserve">False discovery rate (FDR)-adjusted p-values using </w:t>
      </w:r>
      <w:r w:rsidRPr="00A341DB">
        <w:rPr>
          <w:rFonts w:asciiTheme="majorBidi" w:hAnsiTheme="majorBidi" w:cstheme="majorBidi"/>
        </w:rPr>
        <w:t xml:space="preserve">the Mann–Whitney U-test for all studied groups comparing the normal and abnormal subgroups. Significant metabolites that had higher concentrations in abnormal or normal subgroups were marked as * or ^, respectively. </w:t>
      </w:r>
    </w:p>
    <w:p w14:paraId="03769426" w14:textId="77777777" w:rsidR="007C3360" w:rsidRPr="00A341DB" w:rsidRDefault="007C3360" w:rsidP="007C3360">
      <w:pPr>
        <w:spacing w:line="480" w:lineRule="auto"/>
        <w:rPr>
          <w:rFonts w:asciiTheme="majorBidi" w:hAnsiTheme="majorBidi" w:cstheme="majorBidi"/>
        </w:rPr>
      </w:pPr>
      <w:r w:rsidRPr="00A341DB">
        <w:rPr>
          <w:rFonts w:asciiTheme="majorBidi" w:hAnsiTheme="majorBidi" w:cstheme="majorBidi"/>
        </w:rPr>
        <w:t>​​​​</w:t>
      </w:r>
    </w:p>
    <w:tbl>
      <w:tblPr>
        <w:tblW w:w="7425" w:type="dxa"/>
        <w:tblBorders>
          <w:top w:val="nil"/>
          <w:left w:val="nil"/>
          <w:bottom w:val="nil"/>
          <w:right w:val="nil"/>
          <w:insideH w:val="nil"/>
          <w:insideV w:val="nil"/>
        </w:tblBorders>
        <w:tblLayout w:type="fixed"/>
        <w:tblLook w:val="0600" w:firstRow="0" w:lastRow="0" w:firstColumn="0" w:lastColumn="0" w:noHBand="1" w:noVBand="1"/>
      </w:tblPr>
      <w:tblGrid>
        <w:gridCol w:w="1485"/>
        <w:gridCol w:w="1485"/>
        <w:gridCol w:w="1485"/>
        <w:gridCol w:w="1485"/>
        <w:gridCol w:w="1485"/>
      </w:tblGrid>
      <w:tr w:rsidR="007C3360" w:rsidRPr="00A341DB" w14:paraId="0C74A5B4" w14:textId="77777777" w:rsidTr="00054A00">
        <w:trPr>
          <w:trHeight w:val="623"/>
        </w:trPr>
        <w:tc>
          <w:tcPr>
            <w:tcW w:w="1485" w:type="dxa"/>
            <w:tcBorders>
              <w:top w:val="single" w:sz="8" w:space="0" w:color="BFBFBF"/>
              <w:left w:val="single" w:sz="8" w:space="0" w:color="BFBFBF"/>
              <w:bottom w:val="single" w:sz="8" w:space="0" w:color="BFBFBF"/>
              <w:right w:val="single" w:sz="8" w:space="0" w:color="BFBFBF"/>
            </w:tcBorders>
            <w:tcMar>
              <w:top w:w="100" w:type="dxa"/>
              <w:left w:w="100" w:type="dxa"/>
              <w:bottom w:w="100" w:type="dxa"/>
              <w:right w:w="100" w:type="dxa"/>
            </w:tcMar>
          </w:tcPr>
          <w:p w14:paraId="771E2635"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lastRenderedPageBreak/>
              <w:t>Names</w:t>
            </w:r>
          </w:p>
        </w:tc>
        <w:tc>
          <w:tcPr>
            <w:tcW w:w="1485" w:type="dxa"/>
            <w:tcBorders>
              <w:top w:val="single" w:sz="8" w:space="0" w:color="BFBFBF"/>
              <w:left w:val="nil"/>
              <w:bottom w:val="single" w:sz="8" w:space="0" w:color="BFBFBF"/>
              <w:right w:val="single" w:sz="8" w:space="0" w:color="BFBFBF"/>
            </w:tcBorders>
            <w:tcMar>
              <w:top w:w="100" w:type="dxa"/>
              <w:left w:w="100" w:type="dxa"/>
              <w:bottom w:w="100" w:type="dxa"/>
              <w:right w:w="100" w:type="dxa"/>
            </w:tcMar>
          </w:tcPr>
          <w:p w14:paraId="5AACA621"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TG</w:t>
            </w:r>
          </w:p>
        </w:tc>
        <w:tc>
          <w:tcPr>
            <w:tcW w:w="1485" w:type="dxa"/>
            <w:tcBorders>
              <w:top w:val="single" w:sz="8" w:space="0" w:color="BFBFBF"/>
              <w:left w:val="nil"/>
              <w:bottom w:val="single" w:sz="8" w:space="0" w:color="BFBFBF"/>
              <w:right w:val="single" w:sz="8" w:space="0" w:color="BFBFBF"/>
            </w:tcBorders>
            <w:tcMar>
              <w:top w:w="100" w:type="dxa"/>
              <w:left w:w="100" w:type="dxa"/>
              <w:bottom w:w="100" w:type="dxa"/>
              <w:right w:w="100" w:type="dxa"/>
            </w:tcMar>
          </w:tcPr>
          <w:p w14:paraId="2C6E28F7"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TC</w:t>
            </w:r>
          </w:p>
        </w:tc>
        <w:tc>
          <w:tcPr>
            <w:tcW w:w="1485" w:type="dxa"/>
            <w:tcBorders>
              <w:top w:val="single" w:sz="8" w:space="0" w:color="BFBFBF"/>
              <w:left w:val="nil"/>
              <w:bottom w:val="single" w:sz="8" w:space="0" w:color="BFBFBF"/>
              <w:right w:val="single" w:sz="8" w:space="0" w:color="BFBFBF"/>
            </w:tcBorders>
            <w:tcMar>
              <w:top w:w="100" w:type="dxa"/>
              <w:left w:w="100" w:type="dxa"/>
              <w:bottom w:w="100" w:type="dxa"/>
              <w:right w:w="100" w:type="dxa"/>
            </w:tcMar>
          </w:tcPr>
          <w:p w14:paraId="19265191"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non-HDL</w:t>
            </w:r>
          </w:p>
        </w:tc>
        <w:tc>
          <w:tcPr>
            <w:tcW w:w="1485" w:type="dxa"/>
            <w:tcBorders>
              <w:top w:val="single" w:sz="8" w:space="0" w:color="BFBFBF"/>
              <w:left w:val="nil"/>
              <w:bottom w:val="single" w:sz="8" w:space="0" w:color="BFBFBF"/>
              <w:right w:val="single" w:sz="8" w:space="0" w:color="BFBFBF"/>
            </w:tcBorders>
            <w:tcMar>
              <w:top w:w="100" w:type="dxa"/>
              <w:left w:w="100" w:type="dxa"/>
              <w:bottom w:w="100" w:type="dxa"/>
              <w:right w:w="100" w:type="dxa"/>
            </w:tcMar>
          </w:tcPr>
          <w:p w14:paraId="6E13E63D"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HDL</w:t>
            </w:r>
          </w:p>
        </w:tc>
      </w:tr>
      <w:tr w:rsidR="007C3360" w:rsidRPr="00A341DB" w14:paraId="51274F71"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7205A176"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C0</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5D10191C"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0.000081*</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DA04114"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0.019429*</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17ED8A6A"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0.002181*</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EE3B870"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0.033759*</w:t>
            </w:r>
          </w:p>
        </w:tc>
      </w:tr>
      <w:tr w:rsidR="007C3360" w:rsidRPr="00A341DB" w14:paraId="7B5BB705"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6C1F8913"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C2</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10DA94BE"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0.589721</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2C88F3C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0.386798</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1CFDAA7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0.941537</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4A821490"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0.296</w:t>
            </w:r>
          </w:p>
        </w:tc>
      </w:tr>
      <w:tr w:rsidR="007C3360" w:rsidRPr="00A341DB" w14:paraId="21AFBF77"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08892B70"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C3</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11541B77"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0.000161*</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62AE6B69"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0.673397</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585B8A69"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0.044562*</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AD9D43B"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0.000201*</w:t>
            </w:r>
          </w:p>
        </w:tc>
      </w:tr>
      <w:tr w:rsidR="007C3360" w:rsidRPr="00A341DB" w14:paraId="14F5014B"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6E50FE83"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C3DC</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3440CFF7"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0.262914</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3577119F"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0.646777</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33EBC0E7"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0.108884</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765423F9"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0.377981</w:t>
            </w:r>
          </w:p>
        </w:tc>
      </w:tr>
      <w:tr w:rsidR="007C3360" w:rsidRPr="00A341DB" w14:paraId="27AFD06F"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163F5B36"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C4</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179AEC9A"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0.236678</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2D739C73"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0.583084</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745ACB6"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0.888163</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56FFA027"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0.189216</w:t>
            </w:r>
          </w:p>
        </w:tc>
      </w:tr>
      <w:tr w:rsidR="007C3360" w:rsidRPr="00A341DB" w14:paraId="6F3CD116"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1EDC0B1E"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C4OH</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7AA33ABD"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0.035409^</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63115161"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0.215486</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2A6BE5A9"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0.760556</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08563BB2"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0.602372</w:t>
            </w:r>
          </w:p>
        </w:tc>
      </w:tr>
      <w:tr w:rsidR="007C3360" w:rsidRPr="00A341DB" w14:paraId="3EE006C7"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0B2E2664"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C4DC</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483854D"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0.478681</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49D8C93"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0.860708</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6B26C6AE"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0.614015</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9A0F4E6"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0.053558</w:t>
            </w:r>
          </w:p>
        </w:tc>
      </w:tr>
      <w:tr w:rsidR="007C3360" w:rsidRPr="00A341DB" w14:paraId="4B5B32F1"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3370D75C"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C5</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0B02C0D0"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0.103149</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03AB9D9E"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0.403788</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69CA76C2"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0.031057*</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173AF1CE"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0.344887</w:t>
            </w:r>
          </w:p>
        </w:tc>
      </w:tr>
      <w:tr w:rsidR="007C3360" w:rsidRPr="00A341DB" w14:paraId="0CF99F66"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04BE2FDB"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C5:1</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F3E920B"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0.892071</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6E756D49"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0.705174</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29EE79B0"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0.248709</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3CBF2BA1"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0.770625</w:t>
            </w:r>
          </w:p>
        </w:tc>
      </w:tr>
      <w:tr w:rsidR="007C3360" w:rsidRPr="00A341DB" w14:paraId="46FC0E09"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5F64D2B6"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C5OH</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39F474F9"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0.132529</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72383AA9"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0.972172</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722F6D29"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0.202845</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207BC332"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0.051163</w:t>
            </w:r>
          </w:p>
        </w:tc>
      </w:tr>
      <w:tr w:rsidR="007C3360" w:rsidRPr="00A341DB" w14:paraId="2C7F2B62"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4EB343F0"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C5DC</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E4231C4"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0.072575</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5C7C1567"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0.466227</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1F4DEB29"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0.949561</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B43361A"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0.512388</w:t>
            </w:r>
          </w:p>
        </w:tc>
      </w:tr>
      <w:tr w:rsidR="007C3360" w:rsidRPr="00A341DB" w14:paraId="4B8F4128"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25B02153"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C6</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70FB3502"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0.376846</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702D6EFB"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0.592688</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1A078AB2"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0.322574</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2E609DB7"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0.02059*</w:t>
            </w:r>
          </w:p>
        </w:tc>
      </w:tr>
      <w:tr w:rsidR="007C3360" w:rsidRPr="00A341DB" w14:paraId="2C8C8A10"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51C386E7"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C8</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551B30EC"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0.004793^</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F30A1E2"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0.409863</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57BF0DE7"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0.961406</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5785369A"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0.064006</w:t>
            </w:r>
          </w:p>
        </w:tc>
      </w:tr>
      <w:tr w:rsidR="007C3360" w:rsidRPr="00A341DB" w14:paraId="73AFBB52"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269952AB"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C8:1</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63052F34"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0.000742^</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58F0C9D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0.196729</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287CF34F"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0.814297</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5C8EF73D"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0.544288</w:t>
            </w:r>
          </w:p>
        </w:tc>
      </w:tr>
      <w:tr w:rsidR="007C3360" w:rsidRPr="00A341DB" w14:paraId="49703567"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37B222AA"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lastRenderedPageBreak/>
              <w:t>C10</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7E8A08F"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0.01045^</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2646EC2"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0.581613</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21F9D608"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0.940585</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894A450"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0.10848</w:t>
            </w:r>
          </w:p>
        </w:tc>
      </w:tr>
      <w:tr w:rsidR="007C3360" w:rsidRPr="00A341DB" w14:paraId="08188ABA"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70BD8DED"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C10:1</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32FAB150"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0.000271^</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56711969"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0.153829</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4BE8B8B2"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0.42698</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3A025F8E"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0.033979*</w:t>
            </w:r>
          </w:p>
        </w:tc>
      </w:tr>
      <w:tr w:rsidR="007C3360" w:rsidRPr="00A341DB" w14:paraId="49F07BAC"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308EC7A1"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C12</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708D3EF5"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0.214796</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75B5242D"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0.961485</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139D732"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0.558745</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630174F3"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0.645081</w:t>
            </w:r>
          </w:p>
        </w:tc>
      </w:tr>
      <w:tr w:rsidR="007C3360" w:rsidRPr="00A341DB" w14:paraId="34A37B7D"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29C556D1"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C14</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12A067E5"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0.864809</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2EBE791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0.340191</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5C38F47F"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0.685803</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1008975D"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0.450519</w:t>
            </w:r>
          </w:p>
        </w:tc>
      </w:tr>
      <w:tr w:rsidR="007C3360" w:rsidRPr="00A341DB" w14:paraId="477670F7"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7EC546CB"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C14:1</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7139D886"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0.058127</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53347368"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0.711212</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1E3C37D2"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0.597323</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736415E"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0.54075</w:t>
            </w:r>
          </w:p>
        </w:tc>
      </w:tr>
      <w:tr w:rsidR="007C3360" w:rsidRPr="00A341DB" w14:paraId="60A176F7"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25D887F4"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C14:2</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7EE45568"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0.004081^</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18AD78B6"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0.171062</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51FC9065"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0.226754</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613C47F5"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0.089475</w:t>
            </w:r>
          </w:p>
        </w:tc>
      </w:tr>
      <w:tr w:rsidR="007C3360" w:rsidRPr="00A341DB" w14:paraId="1C36B0A1"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2D5DD053"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C14OH</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30DDDE4"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0.445473</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6063038"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0.852785</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7674BD9E"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0.882902</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779B4F1B"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0.424259</w:t>
            </w:r>
          </w:p>
        </w:tc>
      </w:tr>
      <w:tr w:rsidR="007C3360" w:rsidRPr="00A341DB" w14:paraId="085BE533"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7922C0AA"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C16</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45463218"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0.000304*</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30FC91C5"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0.002837*</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6470FE3E"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0.003703*</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5DD67BE5"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0.371632</w:t>
            </w:r>
          </w:p>
        </w:tc>
      </w:tr>
      <w:tr w:rsidR="007C3360" w:rsidRPr="00A341DB" w14:paraId="672DAA0A"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4874834F"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C16OH</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38DE46DD"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0.26564</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2516BF8"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0.031739*</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8A7E136"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0.019486*</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6B779F78"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0.206507</w:t>
            </w:r>
          </w:p>
        </w:tc>
      </w:tr>
      <w:tr w:rsidR="007C3360" w:rsidRPr="00A341DB" w14:paraId="7DA50544"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5DE12DC1"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C16:1OH</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22A52313"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0.640467</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343F6133"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0.990996</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7E80BE6F"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0.198652</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2C16B185"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0.370504</w:t>
            </w:r>
          </w:p>
        </w:tc>
      </w:tr>
      <w:tr w:rsidR="007C3360" w:rsidRPr="00A341DB" w14:paraId="0FFD2726"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3EC80C9F"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C16:1</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1B99009D"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0.734315</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57B93A23"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0.47638</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77F825E8"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0.902499</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5D32348"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0.651836</w:t>
            </w:r>
          </w:p>
        </w:tc>
      </w:tr>
      <w:tr w:rsidR="007C3360" w:rsidRPr="00A341DB" w14:paraId="5F30008A"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7DD393CC"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C18</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38DA05C0"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0.00739*</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1F1B6E58"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0.002242*</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7A64E667"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0.001674*</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0BE805B7"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0.458971</w:t>
            </w:r>
          </w:p>
        </w:tc>
      </w:tr>
      <w:tr w:rsidR="007C3360" w:rsidRPr="00A341DB" w14:paraId="576DC04C"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4F919DC6"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C18:1</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205EA77F"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0.397609</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6A4C828F"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0.099179</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14399679"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0.94334</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04E505D"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0.841829</w:t>
            </w:r>
          </w:p>
        </w:tc>
      </w:tr>
      <w:tr w:rsidR="007C3360" w:rsidRPr="00A341DB" w14:paraId="5A47EF4B"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28770C83"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C18OH</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7A27CAD6"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0.103483</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639D7E5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0.96641</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2C056AC3"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0.048675^</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66DD7E6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0.802158</w:t>
            </w:r>
          </w:p>
        </w:tc>
      </w:tr>
      <w:tr w:rsidR="007C3360" w:rsidRPr="00A341DB" w14:paraId="4ACF7384"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14B3E5F8"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C18:1OH</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548A06C7"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0.22491</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E32D629"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0.95278</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F4EC2E2"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0.88541*</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5B96FF5D"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0.443232</w:t>
            </w:r>
          </w:p>
        </w:tc>
      </w:tr>
      <w:tr w:rsidR="007C3360" w:rsidRPr="00A341DB" w14:paraId="305E2A74"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138F7BE7"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lastRenderedPageBreak/>
              <w:t>C18:2OH</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02910472"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0.00422*</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10642D62"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0.002948*</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6E2DC345"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0.000311*</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6CA92786"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0.454691</w:t>
            </w:r>
          </w:p>
        </w:tc>
      </w:tr>
      <w:tr w:rsidR="007C3360" w:rsidRPr="00A341DB" w14:paraId="08907C0D"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278F77D6"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Alanine</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5F52276"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8.50E-10*</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6837DAE9"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0.046944*</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1D618E0"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0.009534*</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D85295C"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0.013759*</w:t>
            </w:r>
          </w:p>
        </w:tc>
      </w:tr>
      <w:tr w:rsidR="007C3360" w:rsidRPr="00A341DB" w14:paraId="413F6DB0"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29F3B918"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Aspartic Acid</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0610944E"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0.259251</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45162BD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0.089656</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7E9D613F"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0.919897</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76A8B547"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0.717668</w:t>
            </w:r>
          </w:p>
        </w:tc>
      </w:tr>
      <w:tr w:rsidR="007C3360" w:rsidRPr="00A341DB" w14:paraId="475B6A0C"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395FCD62"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Glutamic Acid</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2B56F747"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0.000859*</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2592DFE"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0.266617</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724642E3"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0.600711</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C80E199"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0.002576*</w:t>
            </w:r>
          </w:p>
        </w:tc>
      </w:tr>
      <w:tr w:rsidR="007C3360" w:rsidRPr="00A341DB" w14:paraId="1EEE8093"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1900226E"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Leucine</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3535A829"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1.62E-10*</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6680EA55"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0.319336</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7AAABCFB"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0.000118*</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0320DDED"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0.034385*</w:t>
            </w:r>
          </w:p>
        </w:tc>
      </w:tr>
      <w:tr w:rsidR="007C3360" w:rsidRPr="00A341DB" w14:paraId="5E8F8911"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3EC75914"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Methionine</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0B11E4D"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0.863054</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25E40EC5"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0.224247</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39176825"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0.675677</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52032AD8"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0.404615</w:t>
            </w:r>
          </w:p>
        </w:tc>
      </w:tr>
      <w:tr w:rsidR="007C3360" w:rsidRPr="00A341DB" w14:paraId="31390864"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438A40E5"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Phenylalanine</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29E8645D"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0.254706</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535F0F16"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0.670486</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00D2ADE4"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0.434936</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2D65B0B6"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0.076391</w:t>
            </w:r>
          </w:p>
        </w:tc>
      </w:tr>
      <w:tr w:rsidR="007C3360" w:rsidRPr="00A341DB" w14:paraId="796D1DCF"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7403B43C"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Tyrosine</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D266A6E"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0.019735*</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55CDCD29"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0.970468</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53447782"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0.071748</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4A9995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0.212407</w:t>
            </w:r>
          </w:p>
        </w:tc>
      </w:tr>
      <w:tr w:rsidR="007C3360" w:rsidRPr="00A341DB" w14:paraId="3306E606"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6A1D81A9"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Valine</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09042D27"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1.07E-12*</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0044F535"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0.33712</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707FA308"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0.00001*</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6B9E4D43"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0.01422*</w:t>
            </w:r>
          </w:p>
        </w:tc>
      </w:tr>
      <w:tr w:rsidR="007C3360" w:rsidRPr="00A341DB" w14:paraId="5010D6DF"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2AB33033"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Arginine</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374CDAF6"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0.475238</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1A78DF51"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0.964052</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2A1BF900"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0.391372</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E2C2EE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0.268874</w:t>
            </w:r>
          </w:p>
        </w:tc>
      </w:tr>
      <w:tr w:rsidR="007C3360" w:rsidRPr="00A341DB" w14:paraId="22513CCD"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310FF943"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Citrulline</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4CDA476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0.112183</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6CF2CA08"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0.760954</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393D7FE8"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0.790319</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0760A972"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0.008809^</w:t>
            </w:r>
          </w:p>
        </w:tc>
      </w:tr>
      <w:tr w:rsidR="007C3360" w:rsidRPr="00A341DB" w14:paraId="2F9F2DBF"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21965BC4"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Glycine</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204B3922"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0.003285^</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0DB9968"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0.070501</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398EC46"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0.000261^</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1CACE378"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0.311849</w:t>
            </w:r>
          </w:p>
        </w:tc>
      </w:tr>
      <w:tr w:rsidR="007C3360" w:rsidRPr="00A341DB" w14:paraId="632F6758"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08AAC6F4"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Ornithine</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1A9F3035"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0.248338</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68092DDE"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0.04343*</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43318037"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0.055316</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5D10A8FA"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0.284138</w:t>
            </w:r>
          </w:p>
        </w:tc>
      </w:tr>
      <w:tr w:rsidR="007C3360" w:rsidRPr="00A341DB" w14:paraId="4B2C1F2C"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2C9C83B8"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Proline</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B760124"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0.002752*</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91666A5"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0.596413</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7B6C93FE"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0.523067</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F765F21"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0.021116*</w:t>
            </w:r>
          </w:p>
        </w:tc>
      </w:tr>
      <w:tr w:rsidR="007C3360" w:rsidRPr="00A341DB" w14:paraId="2315E8EC"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76B4BEF0"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lastRenderedPageBreak/>
              <w:t>Threonine</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0F0DE2DE"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0.018113^</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22C524D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0.485817</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0023C6F8"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0.310739</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7794D0A9"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0.350347</w:t>
            </w:r>
          </w:p>
        </w:tc>
      </w:tr>
      <w:tr w:rsidR="007C3360" w:rsidRPr="00A341DB" w14:paraId="6A19809E"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1A955B76"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Serine</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6EE27A68"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0.000015^</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17EDEFF"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0.141819</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7B3D8FCF"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0.00155^</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3C2FABB"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0.07733</w:t>
            </w:r>
          </w:p>
        </w:tc>
      </w:tr>
      <w:tr w:rsidR="007C3360" w:rsidRPr="00A341DB" w14:paraId="2AC42F76"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6F681F70"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Histidine</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088AF710"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0.124487</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5634DF87"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0.526998</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45701928"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0.741848</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7881E892"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0.826137</w:t>
            </w:r>
          </w:p>
        </w:tc>
      </w:tr>
      <w:tr w:rsidR="007C3360" w:rsidRPr="00A341DB" w14:paraId="7680ABD2"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435D969C"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Lysine</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7867C937"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0.042896*</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09F4E6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0.732515</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3A90606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0.787023</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FCFEB3F"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0.489627</w:t>
            </w:r>
          </w:p>
        </w:tc>
      </w:tr>
      <w:tr w:rsidR="007C3360" w:rsidRPr="00A341DB" w14:paraId="31736E79"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414C929F"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Tryptophan</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31A1B701"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0.000073*</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23F661A7"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0.007373*</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3E0D17AA"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0.000003*</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17519FFD"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0.471791</w:t>
            </w:r>
          </w:p>
        </w:tc>
      </w:tr>
      <w:tr w:rsidR="007C3360" w:rsidRPr="00A341DB" w14:paraId="1916DED3"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3461EF53"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Asparagine</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2C27150D"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0.020167^</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725F5BA7"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0.060012</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F4BFDE5"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0.254063</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31580725"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0.151843</w:t>
            </w:r>
          </w:p>
        </w:tc>
      </w:tr>
      <w:tr w:rsidR="007C3360" w:rsidRPr="00A341DB" w14:paraId="71D01B49"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1D6F09F7"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Glutamine</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47DDFCE1"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0.117549</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2A3B2DC3"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0.953791</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3B576C81"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0.698667</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23EA6276"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0.436322</w:t>
            </w:r>
          </w:p>
        </w:tc>
      </w:tr>
      <w:tr w:rsidR="007C3360" w:rsidRPr="00A341DB" w14:paraId="16FFE3DF"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57B3B83A"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Age</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24AF7AE3"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0.850872</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7B0A2CEE"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0.765746</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506A97D4"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0.923265</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244F731D"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0.771705</w:t>
            </w:r>
          </w:p>
        </w:tc>
      </w:tr>
      <w:tr w:rsidR="007C3360" w:rsidRPr="00A341DB" w14:paraId="7EA596B2"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71D5AEA9"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Height</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2D9A82A1"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0.008723*</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1B92306F"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0.967887</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5258D2E9"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0.946245</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34A02483"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0.520229</w:t>
            </w:r>
          </w:p>
        </w:tc>
      </w:tr>
      <w:tr w:rsidR="007C3360" w:rsidRPr="00A341DB" w14:paraId="40B7E41F"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31931417"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Weight</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72767FB5"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0.066764*</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70E3C4A"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0.929025</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82BAE57"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0.955953</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ECBEFB6"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0.374468</w:t>
            </w:r>
          </w:p>
        </w:tc>
      </w:tr>
      <w:tr w:rsidR="007C3360" w:rsidRPr="00A341DB" w14:paraId="36701376"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69B74C48"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BMI</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37F649E3"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0.74087</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7E7D5A3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0.82337</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29FBA8A8"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0.983512</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36820E6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0.63114</w:t>
            </w:r>
          </w:p>
        </w:tc>
      </w:tr>
      <w:tr w:rsidR="007C3360" w:rsidRPr="00A341DB" w14:paraId="595436CC"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04A761A0"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WC</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2458DCBE"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0.059167</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0191F8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0.681366</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5EDBEC03"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0.887625</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35FA2B19"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0.247704</w:t>
            </w:r>
          </w:p>
        </w:tc>
      </w:tr>
      <w:tr w:rsidR="007C3360" w:rsidRPr="00A341DB" w14:paraId="39E0FBFA"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0EC70C59"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HC</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05317CD1"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0.216843</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568E002B"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0.718253</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20A94BD6"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0.64385</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19CF1EE5"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0.923703</w:t>
            </w:r>
          </w:p>
        </w:tc>
      </w:tr>
      <w:tr w:rsidR="007C3360" w:rsidRPr="00A341DB" w14:paraId="500546A0"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072F75EC"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Waist/Hip ratio</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2CB98E1"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0.335343</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17B4C7C8"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0.022725*</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D61078B"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0.574839</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5E6B28B3"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0.034552*</w:t>
            </w:r>
          </w:p>
        </w:tc>
      </w:tr>
      <w:tr w:rsidR="007C3360" w:rsidRPr="00A341DB" w14:paraId="0F6E2551"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75733BAB"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Systolic BP</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60C4FD44"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0.640898</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0034F425"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0.70438</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0A86EC23"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0.084223</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751DB322"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0.621033</w:t>
            </w:r>
          </w:p>
        </w:tc>
      </w:tr>
      <w:tr w:rsidR="007C3360" w:rsidRPr="00A341DB" w14:paraId="7F7EDDB5" w14:textId="77777777" w:rsidTr="00054A00">
        <w:trPr>
          <w:trHeight w:val="623"/>
        </w:trPr>
        <w:tc>
          <w:tcPr>
            <w:tcW w:w="1485"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0F9A5671"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lastRenderedPageBreak/>
              <w:t>Diastolic BP</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2EF2E181"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0.163452</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36C1CB09"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0.101228</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396E273"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0.005719*</w:t>
            </w:r>
          </w:p>
        </w:tc>
        <w:tc>
          <w:tcPr>
            <w:tcW w:w="148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E7A28E0"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0.137852</w:t>
            </w:r>
          </w:p>
        </w:tc>
      </w:tr>
      <w:tr w:rsidR="007C3360" w:rsidRPr="00A341DB" w14:paraId="7EC5E3A7" w14:textId="77777777" w:rsidTr="00054A00">
        <w:trPr>
          <w:trHeight w:val="623"/>
        </w:trPr>
        <w:tc>
          <w:tcPr>
            <w:tcW w:w="1485"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410C5BC5"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ALT</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12296784"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0.001775*</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5974E95A"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0.116547</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7528F696"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0.386363</w:t>
            </w:r>
          </w:p>
        </w:tc>
        <w:tc>
          <w:tcPr>
            <w:tcW w:w="1485" w:type="dxa"/>
            <w:tcBorders>
              <w:top w:val="nil"/>
              <w:left w:val="nil"/>
              <w:bottom w:val="single" w:sz="8" w:space="0" w:color="BFBFBF"/>
              <w:right w:val="single" w:sz="8" w:space="0" w:color="BFBFBF"/>
            </w:tcBorders>
            <w:tcMar>
              <w:top w:w="100" w:type="dxa"/>
              <w:left w:w="100" w:type="dxa"/>
              <w:bottom w:w="100" w:type="dxa"/>
              <w:right w:w="100" w:type="dxa"/>
            </w:tcMar>
          </w:tcPr>
          <w:p w14:paraId="3F88D0FA"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0.16351</w:t>
            </w:r>
          </w:p>
        </w:tc>
      </w:tr>
    </w:tbl>
    <w:p w14:paraId="08BB7FE6" w14:textId="77777777" w:rsidR="007C3360" w:rsidRPr="00A341DB" w:rsidRDefault="007C3360" w:rsidP="007C3360">
      <w:pPr>
        <w:spacing w:line="480" w:lineRule="auto"/>
        <w:rPr>
          <w:rFonts w:asciiTheme="majorBidi" w:hAnsiTheme="majorBidi" w:cstheme="majorBidi"/>
        </w:rPr>
      </w:pPr>
    </w:p>
    <w:p w14:paraId="1C264258" w14:textId="77777777" w:rsidR="007C3360" w:rsidRPr="00A341DB" w:rsidRDefault="007C3360" w:rsidP="007C3360">
      <w:pPr>
        <w:spacing w:line="480" w:lineRule="auto"/>
        <w:rPr>
          <w:rFonts w:asciiTheme="majorBidi" w:hAnsiTheme="majorBidi" w:cstheme="majorBidi"/>
        </w:rPr>
      </w:pPr>
    </w:p>
    <w:p w14:paraId="02CBEEC2" w14:textId="77777777" w:rsidR="007C3360" w:rsidRPr="00A341DB" w:rsidRDefault="007C3360" w:rsidP="007C3360">
      <w:pPr>
        <w:spacing w:line="480" w:lineRule="auto"/>
        <w:rPr>
          <w:rFonts w:asciiTheme="majorBidi" w:hAnsiTheme="majorBidi" w:cstheme="majorBidi"/>
        </w:rPr>
      </w:pPr>
    </w:p>
    <w:p w14:paraId="64933236" w14:textId="77777777" w:rsidR="007C3360" w:rsidRPr="00A341DB" w:rsidRDefault="007C3360" w:rsidP="007C3360">
      <w:pPr>
        <w:spacing w:line="480" w:lineRule="auto"/>
        <w:rPr>
          <w:rFonts w:asciiTheme="majorBidi" w:hAnsiTheme="majorBidi" w:cstheme="majorBidi"/>
        </w:rPr>
      </w:pPr>
    </w:p>
    <w:p w14:paraId="7DFA2220" w14:textId="77777777" w:rsidR="007C3360" w:rsidRPr="00A341DB" w:rsidRDefault="007C3360" w:rsidP="007C3360">
      <w:pPr>
        <w:spacing w:line="480" w:lineRule="auto"/>
        <w:rPr>
          <w:rFonts w:asciiTheme="majorBidi" w:hAnsiTheme="majorBidi" w:cstheme="majorBidi"/>
        </w:rPr>
      </w:pPr>
    </w:p>
    <w:p w14:paraId="7FFC14AA" w14:textId="77777777" w:rsidR="007C3360" w:rsidRPr="00A341DB" w:rsidRDefault="007C3360" w:rsidP="007C3360">
      <w:pPr>
        <w:spacing w:line="480" w:lineRule="auto"/>
        <w:rPr>
          <w:rFonts w:asciiTheme="majorBidi" w:hAnsiTheme="majorBidi" w:cstheme="majorBidi"/>
        </w:rPr>
      </w:pPr>
    </w:p>
    <w:p w14:paraId="04B1C575" w14:textId="77777777" w:rsidR="007C3360" w:rsidRPr="00A341DB" w:rsidRDefault="007C3360" w:rsidP="007C3360">
      <w:pPr>
        <w:spacing w:line="480" w:lineRule="auto"/>
        <w:rPr>
          <w:rFonts w:asciiTheme="majorBidi" w:hAnsiTheme="majorBidi" w:cstheme="majorBidi"/>
        </w:rPr>
      </w:pPr>
    </w:p>
    <w:p w14:paraId="32F0CB2F" w14:textId="77777777" w:rsidR="007C3360" w:rsidRPr="00A341DB" w:rsidRDefault="007C3360" w:rsidP="007C3360">
      <w:pPr>
        <w:spacing w:line="480" w:lineRule="auto"/>
        <w:rPr>
          <w:rFonts w:asciiTheme="majorBidi" w:hAnsiTheme="majorBidi" w:cstheme="majorBidi"/>
          <w:lang w:val="en-US" w:bidi="fa-IR"/>
        </w:rPr>
      </w:pPr>
    </w:p>
    <w:p w14:paraId="5AAF8DF5" w14:textId="77777777" w:rsidR="007C3360" w:rsidRPr="00A341DB" w:rsidRDefault="007C3360" w:rsidP="007C3360">
      <w:pPr>
        <w:spacing w:line="480" w:lineRule="auto"/>
        <w:rPr>
          <w:rFonts w:asciiTheme="majorBidi" w:hAnsiTheme="majorBidi" w:cstheme="majorBidi"/>
        </w:rPr>
      </w:pPr>
    </w:p>
    <w:p w14:paraId="1BE5DF93" w14:textId="77777777" w:rsidR="007C3360" w:rsidRPr="00A341DB" w:rsidRDefault="007C3360" w:rsidP="007C3360">
      <w:pPr>
        <w:spacing w:line="480" w:lineRule="auto"/>
        <w:rPr>
          <w:rFonts w:asciiTheme="majorBidi" w:hAnsiTheme="majorBidi" w:cstheme="majorBidi"/>
        </w:rPr>
      </w:pPr>
    </w:p>
    <w:p w14:paraId="5CBECFA2" w14:textId="77777777" w:rsidR="007C3360" w:rsidRPr="00A341DB" w:rsidRDefault="007C3360" w:rsidP="007C3360">
      <w:pPr>
        <w:spacing w:line="480" w:lineRule="auto"/>
        <w:rPr>
          <w:rFonts w:asciiTheme="majorBidi" w:hAnsiTheme="majorBidi" w:cstheme="majorBidi"/>
        </w:rPr>
      </w:pPr>
    </w:p>
    <w:p w14:paraId="1F3073C3" w14:textId="77777777" w:rsidR="007C3360" w:rsidRPr="00A341DB" w:rsidRDefault="007C3360" w:rsidP="007C3360">
      <w:pPr>
        <w:spacing w:line="480" w:lineRule="auto"/>
        <w:rPr>
          <w:rFonts w:asciiTheme="majorBidi" w:hAnsiTheme="majorBidi" w:cstheme="majorBidi"/>
        </w:rPr>
      </w:pPr>
    </w:p>
    <w:p w14:paraId="20D5C7A0" w14:textId="77777777" w:rsidR="007C3360" w:rsidRPr="00A341DB" w:rsidRDefault="007C3360" w:rsidP="007C3360">
      <w:pPr>
        <w:spacing w:line="480" w:lineRule="auto"/>
        <w:rPr>
          <w:rFonts w:asciiTheme="majorBidi" w:hAnsiTheme="majorBidi" w:cstheme="majorBidi"/>
        </w:rPr>
      </w:pPr>
    </w:p>
    <w:p w14:paraId="4457F90D" w14:textId="77777777" w:rsidR="007C3360" w:rsidRPr="00A341DB" w:rsidRDefault="007C3360" w:rsidP="007C3360">
      <w:pPr>
        <w:spacing w:line="480" w:lineRule="auto"/>
        <w:rPr>
          <w:rFonts w:asciiTheme="majorBidi" w:hAnsiTheme="majorBidi" w:cstheme="majorBidi"/>
        </w:rPr>
      </w:pPr>
    </w:p>
    <w:p w14:paraId="7DFA3CD6" w14:textId="77777777" w:rsidR="007C3360" w:rsidRPr="00A341DB" w:rsidRDefault="007C3360" w:rsidP="007C3360">
      <w:pPr>
        <w:spacing w:line="480" w:lineRule="auto"/>
        <w:rPr>
          <w:rFonts w:asciiTheme="majorBidi" w:hAnsiTheme="majorBidi" w:cstheme="majorBidi"/>
        </w:rPr>
      </w:pPr>
    </w:p>
    <w:p w14:paraId="03FCEB23" w14:textId="77777777" w:rsidR="007C3360" w:rsidRPr="00A341DB" w:rsidRDefault="007C3360" w:rsidP="007C3360">
      <w:pPr>
        <w:spacing w:line="480" w:lineRule="auto"/>
        <w:rPr>
          <w:rFonts w:asciiTheme="majorBidi" w:hAnsiTheme="majorBidi" w:cstheme="majorBidi"/>
        </w:rPr>
      </w:pPr>
    </w:p>
    <w:p w14:paraId="18D547E7" w14:textId="77777777" w:rsidR="007C3360" w:rsidRPr="00A341DB" w:rsidRDefault="007C3360" w:rsidP="007C3360">
      <w:pPr>
        <w:spacing w:line="480" w:lineRule="auto"/>
        <w:rPr>
          <w:rFonts w:asciiTheme="majorBidi" w:hAnsiTheme="majorBidi" w:cstheme="majorBidi"/>
        </w:rPr>
      </w:pPr>
    </w:p>
    <w:p w14:paraId="49342682" w14:textId="77777777" w:rsidR="007C3360" w:rsidRPr="00A341DB" w:rsidRDefault="007C3360" w:rsidP="007C3360">
      <w:pPr>
        <w:spacing w:line="480" w:lineRule="auto"/>
        <w:rPr>
          <w:rFonts w:asciiTheme="majorBidi" w:hAnsiTheme="majorBidi" w:cstheme="majorBidi"/>
        </w:rPr>
      </w:pPr>
    </w:p>
    <w:p w14:paraId="70B62EE7" w14:textId="77777777" w:rsidR="007C3360" w:rsidRPr="00A341DB" w:rsidRDefault="007C3360" w:rsidP="007C3360">
      <w:pPr>
        <w:spacing w:line="480" w:lineRule="auto"/>
        <w:rPr>
          <w:rFonts w:asciiTheme="majorBidi" w:hAnsiTheme="majorBidi" w:cstheme="majorBidi"/>
        </w:rPr>
      </w:pPr>
    </w:p>
    <w:p w14:paraId="1832406B" w14:textId="77777777" w:rsidR="007C3360" w:rsidRPr="00A341DB" w:rsidRDefault="007C3360" w:rsidP="007C3360">
      <w:pPr>
        <w:spacing w:line="480" w:lineRule="auto"/>
        <w:rPr>
          <w:rFonts w:asciiTheme="majorBidi" w:hAnsiTheme="majorBidi" w:cstheme="majorBidi"/>
        </w:rPr>
      </w:pPr>
    </w:p>
    <w:p w14:paraId="5ADDFCF2" w14:textId="77777777" w:rsidR="007C3360" w:rsidRPr="00A341DB" w:rsidRDefault="007C3360" w:rsidP="007C3360">
      <w:pPr>
        <w:spacing w:line="480" w:lineRule="auto"/>
        <w:rPr>
          <w:rFonts w:asciiTheme="majorBidi" w:hAnsiTheme="majorBidi" w:cstheme="majorBidi"/>
        </w:rPr>
      </w:pPr>
    </w:p>
    <w:p w14:paraId="113DB2F9" w14:textId="77777777" w:rsidR="007C3360" w:rsidRPr="00A341DB" w:rsidRDefault="007C3360" w:rsidP="007C3360">
      <w:pPr>
        <w:spacing w:line="480" w:lineRule="auto"/>
        <w:rPr>
          <w:rFonts w:asciiTheme="majorBidi" w:hAnsiTheme="majorBidi" w:cstheme="majorBidi"/>
        </w:rPr>
      </w:pPr>
    </w:p>
    <w:p w14:paraId="0707B2E2" w14:textId="77777777" w:rsidR="007C3360" w:rsidRPr="00A341DB" w:rsidRDefault="007C3360" w:rsidP="007C3360">
      <w:pPr>
        <w:spacing w:line="480" w:lineRule="auto"/>
        <w:rPr>
          <w:rFonts w:asciiTheme="majorBidi" w:hAnsiTheme="majorBidi" w:cstheme="majorBidi"/>
        </w:rPr>
      </w:pPr>
    </w:p>
    <w:p w14:paraId="4D6632F6" w14:textId="77777777" w:rsidR="007C3360" w:rsidRPr="00A341DB" w:rsidRDefault="007C3360" w:rsidP="007C3360">
      <w:pPr>
        <w:spacing w:line="480" w:lineRule="auto"/>
        <w:rPr>
          <w:rFonts w:asciiTheme="majorBidi" w:hAnsiTheme="majorBidi" w:cstheme="majorBidi"/>
        </w:rPr>
      </w:pPr>
    </w:p>
    <w:p w14:paraId="64BDDD4F" w14:textId="77777777" w:rsidR="007C3360" w:rsidRPr="00A341DB" w:rsidRDefault="007C3360" w:rsidP="007C3360">
      <w:pPr>
        <w:spacing w:line="480" w:lineRule="auto"/>
        <w:rPr>
          <w:rFonts w:asciiTheme="majorBidi" w:hAnsiTheme="majorBidi" w:cstheme="majorBidi"/>
        </w:rPr>
      </w:pPr>
    </w:p>
    <w:p w14:paraId="62E006A6" w14:textId="77777777" w:rsidR="007C3360" w:rsidRPr="00A341DB" w:rsidRDefault="007C3360" w:rsidP="007C3360">
      <w:pPr>
        <w:spacing w:line="480" w:lineRule="auto"/>
        <w:rPr>
          <w:rFonts w:asciiTheme="majorBidi" w:hAnsiTheme="majorBidi" w:cstheme="majorBidi"/>
          <w:color w:val="222222"/>
        </w:rPr>
      </w:pPr>
      <w:r w:rsidRPr="00A341DB">
        <w:rPr>
          <w:rFonts w:asciiTheme="majorBidi" w:hAnsiTheme="majorBidi" w:cstheme="majorBidi"/>
        </w:rPr>
        <w:t xml:space="preserve">Table S3. Comparison of the top model performance for TG classification. </w:t>
      </w:r>
    </w:p>
    <w:p w14:paraId="476BFE2C" w14:textId="77777777" w:rsidR="007C3360" w:rsidRPr="00A341DB" w:rsidRDefault="007C3360" w:rsidP="007C3360">
      <w:pPr>
        <w:spacing w:line="480" w:lineRule="auto"/>
        <w:rPr>
          <w:rFonts w:asciiTheme="majorBidi" w:hAnsiTheme="majorBidi" w:cstheme="majorBidi"/>
        </w:rPr>
      </w:pPr>
    </w:p>
    <w:tbl>
      <w:tblPr>
        <w:tblW w:w="10290" w:type="dxa"/>
        <w:tblBorders>
          <w:top w:val="nil"/>
          <w:left w:val="nil"/>
          <w:bottom w:val="nil"/>
          <w:right w:val="nil"/>
          <w:insideH w:val="nil"/>
          <w:insideV w:val="nil"/>
        </w:tblBorders>
        <w:tblLayout w:type="fixed"/>
        <w:tblLook w:val="0600" w:firstRow="0" w:lastRow="0" w:firstColumn="0" w:lastColumn="0" w:noHBand="1" w:noVBand="1"/>
      </w:tblPr>
      <w:tblGrid>
        <w:gridCol w:w="900"/>
        <w:gridCol w:w="825"/>
        <w:gridCol w:w="1950"/>
        <w:gridCol w:w="900"/>
        <w:gridCol w:w="900"/>
        <w:gridCol w:w="1020"/>
        <w:gridCol w:w="720"/>
        <w:gridCol w:w="705"/>
        <w:gridCol w:w="900"/>
        <w:gridCol w:w="540"/>
        <w:gridCol w:w="930"/>
      </w:tblGrid>
      <w:tr w:rsidR="007C3360" w:rsidRPr="00A341DB" w14:paraId="23B0EDA0" w14:textId="77777777" w:rsidTr="00054A00">
        <w:trPr>
          <w:trHeight w:val="515"/>
        </w:trPr>
        <w:tc>
          <w:tcPr>
            <w:tcW w:w="900" w:type="dxa"/>
            <w:tcBorders>
              <w:top w:val="single" w:sz="8" w:space="0" w:color="BFBFBF"/>
              <w:left w:val="single" w:sz="8" w:space="0" w:color="BFBFBF"/>
              <w:bottom w:val="single" w:sz="8" w:space="0" w:color="BFBFBF"/>
              <w:right w:val="single" w:sz="8" w:space="0" w:color="BFBFBF"/>
            </w:tcBorders>
            <w:tcMar>
              <w:top w:w="100" w:type="dxa"/>
              <w:left w:w="100" w:type="dxa"/>
              <w:bottom w:w="100" w:type="dxa"/>
              <w:right w:w="100" w:type="dxa"/>
            </w:tcMar>
          </w:tcPr>
          <w:p w14:paraId="1502BF18" w14:textId="77777777" w:rsidR="007C3360" w:rsidRPr="00A341DB" w:rsidRDefault="007C3360" w:rsidP="00054A00">
            <w:pPr>
              <w:spacing w:line="480" w:lineRule="auto"/>
              <w:ind w:left="-90" w:right="-120"/>
              <w:rPr>
                <w:rFonts w:asciiTheme="majorBidi" w:hAnsiTheme="majorBidi" w:cstheme="majorBidi"/>
              </w:rPr>
            </w:pPr>
            <w:r w:rsidRPr="00A341DB">
              <w:rPr>
                <w:rFonts w:asciiTheme="majorBidi" w:hAnsiTheme="majorBidi" w:cstheme="majorBidi"/>
              </w:rPr>
              <w:t>Data Groups</w:t>
            </w:r>
          </w:p>
        </w:tc>
        <w:tc>
          <w:tcPr>
            <w:tcW w:w="825" w:type="dxa"/>
            <w:tcBorders>
              <w:top w:val="single" w:sz="8" w:space="0" w:color="BFBFBF"/>
              <w:left w:val="nil"/>
              <w:bottom w:val="single" w:sz="8" w:space="0" w:color="BFBFBF"/>
              <w:right w:val="single" w:sz="8" w:space="0" w:color="BFBFBF"/>
            </w:tcBorders>
            <w:tcMar>
              <w:top w:w="100" w:type="dxa"/>
              <w:left w:w="100" w:type="dxa"/>
              <w:bottom w:w="100" w:type="dxa"/>
              <w:right w:w="100" w:type="dxa"/>
            </w:tcMar>
          </w:tcPr>
          <w:p w14:paraId="2569BEC8" w14:textId="77777777" w:rsidR="007C3360" w:rsidRPr="00A341DB" w:rsidRDefault="007C3360" w:rsidP="00054A00">
            <w:pPr>
              <w:spacing w:line="480" w:lineRule="auto"/>
              <w:ind w:left="-90" w:right="-15"/>
              <w:rPr>
                <w:rFonts w:asciiTheme="majorBidi" w:hAnsiTheme="majorBidi" w:cstheme="majorBidi"/>
              </w:rPr>
            </w:pPr>
            <w:r w:rsidRPr="00A341DB">
              <w:rPr>
                <w:rFonts w:asciiTheme="majorBidi" w:hAnsiTheme="majorBidi" w:cstheme="majorBidi"/>
              </w:rPr>
              <w:t>MLA Name</w:t>
            </w:r>
          </w:p>
        </w:tc>
        <w:tc>
          <w:tcPr>
            <w:tcW w:w="1950" w:type="dxa"/>
            <w:tcBorders>
              <w:top w:val="single" w:sz="8" w:space="0" w:color="BFBFBF"/>
              <w:left w:val="nil"/>
              <w:bottom w:val="single" w:sz="8" w:space="0" w:color="BFBFBF"/>
              <w:right w:val="single" w:sz="8" w:space="0" w:color="BFBFBF"/>
            </w:tcBorders>
            <w:tcMar>
              <w:top w:w="100" w:type="dxa"/>
              <w:left w:w="100" w:type="dxa"/>
              <w:bottom w:w="100" w:type="dxa"/>
              <w:right w:w="100" w:type="dxa"/>
            </w:tcMar>
          </w:tcPr>
          <w:p w14:paraId="64C8C7EF"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MLA Parameters</w:t>
            </w:r>
          </w:p>
        </w:tc>
        <w:tc>
          <w:tcPr>
            <w:tcW w:w="900" w:type="dxa"/>
            <w:tcBorders>
              <w:top w:val="single" w:sz="8" w:space="0" w:color="BFBFBF"/>
              <w:left w:val="nil"/>
              <w:bottom w:val="single" w:sz="8" w:space="0" w:color="BFBFBF"/>
              <w:right w:val="single" w:sz="8" w:space="0" w:color="BFBFBF"/>
            </w:tcBorders>
            <w:tcMar>
              <w:top w:w="100" w:type="dxa"/>
              <w:left w:w="100" w:type="dxa"/>
              <w:bottom w:w="100" w:type="dxa"/>
              <w:right w:w="100" w:type="dxa"/>
            </w:tcMar>
          </w:tcPr>
          <w:p w14:paraId="05AB0E65"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MLA Train Accuracy Mean</w:t>
            </w:r>
          </w:p>
        </w:tc>
        <w:tc>
          <w:tcPr>
            <w:tcW w:w="900" w:type="dxa"/>
            <w:tcBorders>
              <w:top w:val="single" w:sz="8" w:space="0" w:color="BFBFBF"/>
              <w:left w:val="nil"/>
              <w:bottom w:val="single" w:sz="8" w:space="0" w:color="BFBFBF"/>
              <w:right w:val="single" w:sz="8" w:space="0" w:color="BFBFBF"/>
            </w:tcBorders>
            <w:tcMar>
              <w:top w:w="100" w:type="dxa"/>
              <w:left w:w="100" w:type="dxa"/>
              <w:bottom w:w="100" w:type="dxa"/>
              <w:right w:w="100" w:type="dxa"/>
            </w:tcMar>
          </w:tcPr>
          <w:p w14:paraId="0E53E1C1"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MLA Test Accuracy Mean</w:t>
            </w:r>
          </w:p>
        </w:tc>
        <w:tc>
          <w:tcPr>
            <w:tcW w:w="1020" w:type="dxa"/>
            <w:tcBorders>
              <w:top w:val="single" w:sz="8" w:space="0" w:color="BFBFBF"/>
              <w:left w:val="nil"/>
              <w:bottom w:val="single" w:sz="8" w:space="0" w:color="BFBFBF"/>
              <w:right w:val="single" w:sz="8" w:space="0" w:color="BFBFBF"/>
            </w:tcBorders>
            <w:tcMar>
              <w:top w:w="100" w:type="dxa"/>
              <w:left w:w="100" w:type="dxa"/>
              <w:bottom w:w="100" w:type="dxa"/>
              <w:right w:w="100" w:type="dxa"/>
            </w:tcMar>
          </w:tcPr>
          <w:p w14:paraId="43087145"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CV score mean(K10)</w:t>
            </w:r>
          </w:p>
        </w:tc>
        <w:tc>
          <w:tcPr>
            <w:tcW w:w="720" w:type="dxa"/>
            <w:tcBorders>
              <w:top w:val="single" w:sz="8" w:space="0" w:color="BFBFBF"/>
              <w:left w:val="nil"/>
              <w:bottom w:val="single" w:sz="8" w:space="0" w:color="BFBFBF"/>
              <w:right w:val="single" w:sz="8" w:space="0" w:color="BFBFBF"/>
            </w:tcBorders>
            <w:tcMar>
              <w:top w:w="100" w:type="dxa"/>
              <w:left w:w="100" w:type="dxa"/>
              <w:bottom w:w="100" w:type="dxa"/>
              <w:right w:w="100" w:type="dxa"/>
            </w:tcMar>
          </w:tcPr>
          <w:p w14:paraId="35EE3AD6"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ROC_AUC</w:t>
            </w:r>
          </w:p>
        </w:tc>
        <w:tc>
          <w:tcPr>
            <w:tcW w:w="705" w:type="dxa"/>
            <w:tcBorders>
              <w:top w:val="single" w:sz="8" w:space="0" w:color="BFBFBF"/>
              <w:left w:val="nil"/>
              <w:bottom w:val="single" w:sz="8" w:space="0" w:color="BFBFBF"/>
              <w:right w:val="single" w:sz="8" w:space="0" w:color="BFBFBF"/>
            </w:tcBorders>
            <w:tcMar>
              <w:top w:w="100" w:type="dxa"/>
              <w:left w:w="100" w:type="dxa"/>
              <w:bottom w:w="100" w:type="dxa"/>
              <w:right w:w="100" w:type="dxa"/>
            </w:tcMar>
          </w:tcPr>
          <w:p w14:paraId="0F53E442"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Recall</w:t>
            </w:r>
          </w:p>
        </w:tc>
        <w:tc>
          <w:tcPr>
            <w:tcW w:w="900" w:type="dxa"/>
            <w:tcBorders>
              <w:top w:val="single" w:sz="8" w:space="0" w:color="BFBFBF"/>
              <w:left w:val="nil"/>
              <w:bottom w:val="single" w:sz="8" w:space="0" w:color="BFBFBF"/>
              <w:right w:val="single" w:sz="8" w:space="0" w:color="BFBFBF"/>
            </w:tcBorders>
            <w:tcMar>
              <w:top w:w="100" w:type="dxa"/>
              <w:left w:w="100" w:type="dxa"/>
              <w:bottom w:w="100" w:type="dxa"/>
              <w:right w:w="100" w:type="dxa"/>
            </w:tcMar>
          </w:tcPr>
          <w:p w14:paraId="20687A84"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Precision</w:t>
            </w:r>
          </w:p>
        </w:tc>
        <w:tc>
          <w:tcPr>
            <w:tcW w:w="540" w:type="dxa"/>
            <w:tcBorders>
              <w:top w:val="single" w:sz="8" w:space="0" w:color="BFBFBF"/>
              <w:left w:val="nil"/>
              <w:bottom w:val="single" w:sz="8" w:space="0" w:color="BFBFBF"/>
              <w:right w:val="single" w:sz="8" w:space="0" w:color="BFBFBF"/>
            </w:tcBorders>
            <w:tcMar>
              <w:top w:w="100" w:type="dxa"/>
              <w:left w:w="100" w:type="dxa"/>
              <w:bottom w:w="100" w:type="dxa"/>
              <w:right w:w="100" w:type="dxa"/>
            </w:tcMar>
          </w:tcPr>
          <w:p w14:paraId="6330D8D1"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F1</w:t>
            </w:r>
          </w:p>
        </w:tc>
        <w:tc>
          <w:tcPr>
            <w:tcW w:w="930" w:type="dxa"/>
            <w:tcBorders>
              <w:top w:val="single" w:sz="8" w:space="0" w:color="BFBFBF"/>
              <w:left w:val="nil"/>
              <w:bottom w:val="single" w:sz="8" w:space="0" w:color="BFBFBF"/>
              <w:right w:val="single" w:sz="8" w:space="0" w:color="BFBFBF"/>
            </w:tcBorders>
            <w:tcMar>
              <w:top w:w="100" w:type="dxa"/>
              <w:left w:w="100" w:type="dxa"/>
              <w:bottom w:w="100" w:type="dxa"/>
              <w:right w:w="100" w:type="dxa"/>
            </w:tcMar>
          </w:tcPr>
          <w:p w14:paraId="63FAB2F9"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MLA Test Accuracy STD</w:t>
            </w:r>
          </w:p>
        </w:tc>
      </w:tr>
      <w:tr w:rsidR="007C3360" w:rsidRPr="00A341DB" w14:paraId="20DB6319" w14:textId="77777777" w:rsidTr="00054A00">
        <w:trPr>
          <w:trHeight w:val="515"/>
        </w:trPr>
        <w:tc>
          <w:tcPr>
            <w:tcW w:w="900"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5598CD91"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TG</w:t>
            </w:r>
          </w:p>
        </w:tc>
        <w:tc>
          <w:tcPr>
            <w:tcW w:w="82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62132797"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LSVC</w:t>
            </w:r>
          </w:p>
        </w:tc>
        <w:tc>
          <w:tcPr>
            <w:tcW w:w="1950"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13E2A59F"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 1.2, '</w:t>
            </w:r>
            <w:proofErr w:type="spellStart"/>
            <w:r w:rsidRPr="00A341DB">
              <w:rPr>
                <w:rFonts w:asciiTheme="majorBidi" w:hAnsiTheme="majorBidi" w:cstheme="majorBidi"/>
              </w:rPr>
              <w:t>class_weight</w:t>
            </w:r>
            <w:proofErr w:type="spellEnd"/>
            <w:r w:rsidRPr="00A341DB">
              <w:rPr>
                <w:rFonts w:asciiTheme="majorBidi" w:hAnsiTheme="majorBidi" w:cstheme="majorBidi"/>
              </w:rPr>
              <w:t>': None, 'dual': True, '</w:t>
            </w:r>
            <w:proofErr w:type="spellStart"/>
            <w:r w:rsidRPr="00A341DB">
              <w:rPr>
                <w:rFonts w:asciiTheme="majorBidi" w:hAnsiTheme="majorBidi" w:cstheme="majorBidi"/>
              </w:rPr>
              <w:t>fit_intercept</w:t>
            </w:r>
            <w:proofErr w:type="spellEnd"/>
            <w:r w:rsidRPr="00A341DB">
              <w:rPr>
                <w:rFonts w:asciiTheme="majorBidi" w:hAnsiTheme="majorBidi" w:cstheme="majorBidi"/>
              </w:rPr>
              <w:t>': False, '</w:t>
            </w:r>
            <w:proofErr w:type="spellStart"/>
            <w:r w:rsidRPr="00A341DB">
              <w:rPr>
                <w:rFonts w:asciiTheme="majorBidi" w:hAnsiTheme="majorBidi" w:cstheme="majorBidi"/>
              </w:rPr>
              <w:t>intercept_scaling</w:t>
            </w:r>
            <w:proofErr w:type="spellEnd"/>
            <w:r w:rsidRPr="00A341DB">
              <w:rPr>
                <w:rFonts w:asciiTheme="majorBidi" w:hAnsiTheme="majorBidi" w:cstheme="majorBidi"/>
              </w:rPr>
              <w:t>': 0.1, 'loss': '</w:t>
            </w:r>
            <w:proofErr w:type="spellStart"/>
            <w:r w:rsidRPr="00A341DB">
              <w:rPr>
                <w:rFonts w:asciiTheme="majorBidi" w:hAnsiTheme="majorBidi" w:cstheme="majorBidi"/>
              </w:rPr>
              <w:t>squared_hinge</w:t>
            </w:r>
            <w:proofErr w:type="spellEnd"/>
            <w:r w:rsidRPr="00A341DB">
              <w:rPr>
                <w:rFonts w:asciiTheme="majorBidi" w:hAnsiTheme="majorBidi" w:cstheme="majorBidi"/>
              </w:rPr>
              <w:t>', '</w:t>
            </w:r>
            <w:proofErr w:type="spellStart"/>
            <w:r w:rsidRPr="00A341DB">
              <w:rPr>
                <w:rFonts w:asciiTheme="majorBidi" w:hAnsiTheme="majorBidi" w:cstheme="majorBidi"/>
              </w:rPr>
              <w:t>max_iter</w:t>
            </w:r>
            <w:proofErr w:type="spellEnd"/>
            <w:r w:rsidRPr="00A341DB">
              <w:rPr>
                <w:rFonts w:asciiTheme="majorBidi" w:hAnsiTheme="majorBidi" w:cstheme="majorBidi"/>
              </w:rPr>
              <w:t>': 1000, '</w:t>
            </w:r>
            <w:proofErr w:type="spellStart"/>
            <w:r w:rsidRPr="00A341DB">
              <w:rPr>
                <w:rFonts w:asciiTheme="majorBidi" w:hAnsiTheme="majorBidi" w:cstheme="majorBidi"/>
              </w:rPr>
              <w:t>multi_class</w:t>
            </w:r>
            <w:proofErr w:type="spellEnd"/>
            <w:r w:rsidRPr="00A341DB">
              <w:rPr>
                <w:rFonts w:asciiTheme="majorBidi" w:hAnsiTheme="majorBidi" w:cstheme="majorBidi"/>
              </w:rPr>
              <w:t>': '</w:t>
            </w:r>
            <w:proofErr w:type="spellStart"/>
            <w:r w:rsidRPr="00A341DB">
              <w:rPr>
                <w:rFonts w:asciiTheme="majorBidi" w:hAnsiTheme="majorBidi" w:cstheme="majorBidi"/>
              </w:rPr>
              <w:t>ovr</w:t>
            </w:r>
            <w:proofErr w:type="spellEnd"/>
            <w:r w:rsidRPr="00A341DB">
              <w:rPr>
                <w:rFonts w:asciiTheme="majorBidi" w:hAnsiTheme="majorBidi" w:cstheme="majorBidi"/>
              </w:rPr>
              <w:t>', 'penalty': 'l2', '</w:t>
            </w:r>
            <w:proofErr w:type="spellStart"/>
            <w:r w:rsidRPr="00A341DB">
              <w:rPr>
                <w:rFonts w:asciiTheme="majorBidi" w:hAnsiTheme="majorBidi" w:cstheme="majorBidi"/>
              </w:rPr>
              <w:t>random_state</w:t>
            </w:r>
            <w:proofErr w:type="spellEnd"/>
            <w:r w:rsidRPr="00A341DB">
              <w:rPr>
                <w:rFonts w:asciiTheme="majorBidi" w:hAnsiTheme="majorBidi" w:cstheme="majorBidi"/>
              </w:rPr>
              <w:t>': None, '</w:t>
            </w:r>
            <w:proofErr w:type="spellStart"/>
            <w:r w:rsidRPr="00A341DB">
              <w:rPr>
                <w:rFonts w:asciiTheme="majorBidi" w:hAnsiTheme="majorBidi" w:cstheme="majorBidi"/>
              </w:rPr>
              <w:t>tol</w:t>
            </w:r>
            <w:proofErr w:type="spellEnd"/>
            <w:r w:rsidRPr="00A341DB">
              <w:rPr>
                <w:rFonts w:asciiTheme="majorBidi" w:hAnsiTheme="majorBidi" w:cstheme="majorBidi"/>
              </w:rPr>
              <w:t>': 0.0001, 'verbose': 0}</w:t>
            </w:r>
          </w:p>
        </w:tc>
        <w:tc>
          <w:tcPr>
            <w:tcW w:w="900"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78F88F76"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0.79</w:t>
            </w:r>
          </w:p>
        </w:tc>
        <w:tc>
          <w:tcPr>
            <w:tcW w:w="900"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72A4A5BD"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0.74</w:t>
            </w:r>
          </w:p>
        </w:tc>
        <w:tc>
          <w:tcPr>
            <w:tcW w:w="1020"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317737E0"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0.71</w:t>
            </w:r>
          </w:p>
        </w:tc>
        <w:tc>
          <w:tcPr>
            <w:tcW w:w="720"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5A75BB9"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0.80</w:t>
            </w:r>
          </w:p>
        </w:tc>
        <w:tc>
          <w:tcPr>
            <w:tcW w:w="70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076AFC2"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0.79</w:t>
            </w:r>
          </w:p>
        </w:tc>
        <w:tc>
          <w:tcPr>
            <w:tcW w:w="900"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2441805E"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0.72</w:t>
            </w:r>
          </w:p>
        </w:tc>
        <w:tc>
          <w:tcPr>
            <w:tcW w:w="540"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7FE65649"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0.75</w:t>
            </w:r>
          </w:p>
        </w:tc>
        <w:tc>
          <w:tcPr>
            <w:tcW w:w="930"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2891AF1"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0.07</w:t>
            </w:r>
          </w:p>
        </w:tc>
      </w:tr>
      <w:tr w:rsidR="007C3360" w:rsidRPr="00A341DB" w14:paraId="62376AC7" w14:textId="77777777" w:rsidTr="00054A00">
        <w:trPr>
          <w:trHeight w:val="515"/>
        </w:trPr>
        <w:tc>
          <w:tcPr>
            <w:tcW w:w="900"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1B757DDE"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lastRenderedPageBreak/>
              <w:t>TG</w:t>
            </w:r>
          </w:p>
        </w:tc>
        <w:tc>
          <w:tcPr>
            <w:tcW w:w="825" w:type="dxa"/>
            <w:tcBorders>
              <w:top w:val="nil"/>
              <w:left w:val="nil"/>
              <w:bottom w:val="single" w:sz="8" w:space="0" w:color="BFBFBF"/>
              <w:right w:val="single" w:sz="8" w:space="0" w:color="BFBFBF"/>
            </w:tcBorders>
            <w:tcMar>
              <w:top w:w="100" w:type="dxa"/>
              <w:left w:w="100" w:type="dxa"/>
              <w:bottom w:w="100" w:type="dxa"/>
              <w:right w:w="100" w:type="dxa"/>
            </w:tcMar>
          </w:tcPr>
          <w:p w14:paraId="056A6194"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LDA</w:t>
            </w:r>
          </w:p>
        </w:tc>
        <w:tc>
          <w:tcPr>
            <w:tcW w:w="1950" w:type="dxa"/>
            <w:tcBorders>
              <w:top w:val="nil"/>
              <w:left w:val="nil"/>
              <w:bottom w:val="single" w:sz="8" w:space="0" w:color="BFBFBF"/>
              <w:right w:val="single" w:sz="8" w:space="0" w:color="BFBFBF"/>
            </w:tcBorders>
            <w:tcMar>
              <w:top w:w="100" w:type="dxa"/>
              <w:left w:w="100" w:type="dxa"/>
              <w:bottom w:w="100" w:type="dxa"/>
              <w:right w:w="100" w:type="dxa"/>
            </w:tcMar>
          </w:tcPr>
          <w:p w14:paraId="5D2E1985"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w:t>
            </w:r>
            <w:proofErr w:type="spellStart"/>
            <w:r w:rsidRPr="00A341DB">
              <w:rPr>
                <w:rFonts w:asciiTheme="majorBidi" w:hAnsiTheme="majorBidi" w:cstheme="majorBidi"/>
              </w:rPr>
              <w:t>covariance_estimator</w:t>
            </w:r>
            <w:proofErr w:type="spellEnd"/>
            <w:r w:rsidRPr="00A341DB">
              <w:rPr>
                <w:rFonts w:asciiTheme="majorBidi" w:hAnsiTheme="majorBidi" w:cstheme="majorBidi"/>
              </w:rPr>
              <w:t>': None, '</w:t>
            </w:r>
            <w:proofErr w:type="spellStart"/>
            <w:r w:rsidRPr="00A341DB">
              <w:rPr>
                <w:rFonts w:asciiTheme="majorBidi" w:hAnsiTheme="majorBidi" w:cstheme="majorBidi"/>
              </w:rPr>
              <w:t>n_components</w:t>
            </w:r>
            <w:proofErr w:type="spellEnd"/>
            <w:r w:rsidRPr="00A341DB">
              <w:rPr>
                <w:rFonts w:asciiTheme="majorBidi" w:hAnsiTheme="majorBidi" w:cstheme="majorBidi"/>
              </w:rPr>
              <w:t>': None, 'priors': None, 'shrinkage': 'auto', 'solver': '</w:t>
            </w:r>
            <w:proofErr w:type="spellStart"/>
            <w:r w:rsidRPr="00A341DB">
              <w:rPr>
                <w:rFonts w:asciiTheme="majorBidi" w:hAnsiTheme="majorBidi" w:cstheme="majorBidi"/>
              </w:rPr>
              <w:t>lsqr</w:t>
            </w:r>
            <w:proofErr w:type="spellEnd"/>
            <w:r w:rsidRPr="00A341DB">
              <w:rPr>
                <w:rFonts w:asciiTheme="majorBidi" w:hAnsiTheme="majorBidi" w:cstheme="majorBidi"/>
              </w:rPr>
              <w:t>', '</w:t>
            </w:r>
            <w:proofErr w:type="spellStart"/>
            <w:r w:rsidRPr="00A341DB">
              <w:rPr>
                <w:rFonts w:asciiTheme="majorBidi" w:hAnsiTheme="majorBidi" w:cstheme="majorBidi"/>
              </w:rPr>
              <w:t>store_covariance</w:t>
            </w:r>
            <w:proofErr w:type="spellEnd"/>
            <w:r w:rsidRPr="00A341DB">
              <w:rPr>
                <w:rFonts w:asciiTheme="majorBidi" w:hAnsiTheme="majorBidi" w:cstheme="majorBidi"/>
              </w:rPr>
              <w:t>': True, '</w:t>
            </w:r>
            <w:proofErr w:type="spellStart"/>
            <w:r w:rsidRPr="00A341DB">
              <w:rPr>
                <w:rFonts w:asciiTheme="majorBidi" w:hAnsiTheme="majorBidi" w:cstheme="majorBidi"/>
              </w:rPr>
              <w:t>tol</w:t>
            </w:r>
            <w:proofErr w:type="spellEnd"/>
            <w:r w:rsidRPr="00A341DB">
              <w:rPr>
                <w:rFonts w:asciiTheme="majorBidi" w:hAnsiTheme="majorBidi" w:cstheme="majorBidi"/>
              </w:rPr>
              <w:t>': 0.0001}</w:t>
            </w:r>
          </w:p>
        </w:tc>
        <w:tc>
          <w:tcPr>
            <w:tcW w:w="900" w:type="dxa"/>
            <w:tcBorders>
              <w:top w:val="nil"/>
              <w:left w:val="nil"/>
              <w:bottom w:val="single" w:sz="8" w:space="0" w:color="BFBFBF"/>
              <w:right w:val="single" w:sz="8" w:space="0" w:color="BFBFBF"/>
            </w:tcBorders>
            <w:tcMar>
              <w:top w:w="100" w:type="dxa"/>
              <w:left w:w="100" w:type="dxa"/>
              <w:bottom w:w="100" w:type="dxa"/>
              <w:right w:w="100" w:type="dxa"/>
            </w:tcMar>
          </w:tcPr>
          <w:p w14:paraId="4C95EA58"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0.77</w:t>
            </w:r>
          </w:p>
        </w:tc>
        <w:tc>
          <w:tcPr>
            <w:tcW w:w="900" w:type="dxa"/>
            <w:tcBorders>
              <w:top w:val="nil"/>
              <w:left w:val="nil"/>
              <w:bottom w:val="single" w:sz="8" w:space="0" w:color="BFBFBF"/>
              <w:right w:val="single" w:sz="8" w:space="0" w:color="BFBFBF"/>
            </w:tcBorders>
            <w:tcMar>
              <w:top w:w="100" w:type="dxa"/>
              <w:left w:w="100" w:type="dxa"/>
              <w:bottom w:w="100" w:type="dxa"/>
              <w:right w:w="100" w:type="dxa"/>
            </w:tcMar>
          </w:tcPr>
          <w:p w14:paraId="2E4C0271"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0.73</w:t>
            </w:r>
          </w:p>
        </w:tc>
        <w:tc>
          <w:tcPr>
            <w:tcW w:w="1020" w:type="dxa"/>
            <w:tcBorders>
              <w:top w:val="nil"/>
              <w:left w:val="nil"/>
              <w:bottom w:val="single" w:sz="8" w:space="0" w:color="BFBFBF"/>
              <w:right w:val="single" w:sz="8" w:space="0" w:color="BFBFBF"/>
            </w:tcBorders>
            <w:tcMar>
              <w:top w:w="100" w:type="dxa"/>
              <w:left w:w="100" w:type="dxa"/>
              <w:bottom w:w="100" w:type="dxa"/>
              <w:right w:w="100" w:type="dxa"/>
            </w:tcMar>
          </w:tcPr>
          <w:p w14:paraId="3506860A"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0.71</w:t>
            </w:r>
          </w:p>
        </w:tc>
        <w:tc>
          <w:tcPr>
            <w:tcW w:w="720" w:type="dxa"/>
            <w:tcBorders>
              <w:top w:val="nil"/>
              <w:left w:val="nil"/>
              <w:bottom w:val="single" w:sz="8" w:space="0" w:color="BFBFBF"/>
              <w:right w:val="single" w:sz="8" w:space="0" w:color="BFBFBF"/>
            </w:tcBorders>
            <w:tcMar>
              <w:top w:w="100" w:type="dxa"/>
              <w:left w:w="100" w:type="dxa"/>
              <w:bottom w:w="100" w:type="dxa"/>
              <w:right w:w="100" w:type="dxa"/>
            </w:tcMar>
          </w:tcPr>
          <w:p w14:paraId="5650F111"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0.77</w:t>
            </w:r>
          </w:p>
        </w:tc>
        <w:tc>
          <w:tcPr>
            <w:tcW w:w="705" w:type="dxa"/>
            <w:tcBorders>
              <w:top w:val="nil"/>
              <w:left w:val="nil"/>
              <w:bottom w:val="single" w:sz="8" w:space="0" w:color="BFBFBF"/>
              <w:right w:val="single" w:sz="8" w:space="0" w:color="BFBFBF"/>
            </w:tcBorders>
            <w:tcMar>
              <w:top w:w="100" w:type="dxa"/>
              <w:left w:w="100" w:type="dxa"/>
              <w:bottom w:w="100" w:type="dxa"/>
              <w:right w:w="100" w:type="dxa"/>
            </w:tcMar>
          </w:tcPr>
          <w:p w14:paraId="7A3D054B"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0.73</w:t>
            </w:r>
          </w:p>
        </w:tc>
        <w:tc>
          <w:tcPr>
            <w:tcW w:w="900" w:type="dxa"/>
            <w:tcBorders>
              <w:top w:val="nil"/>
              <w:left w:val="nil"/>
              <w:bottom w:val="single" w:sz="8" w:space="0" w:color="BFBFBF"/>
              <w:right w:val="single" w:sz="8" w:space="0" w:color="BFBFBF"/>
            </w:tcBorders>
            <w:tcMar>
              <w:top w:w="100" w:type="dxa"/>
              <w:left w:w="100" w:type="dxa"/>
              <w:bottom w:w="100" w:type="dxa"/>
              <w:right w:w="100" w:type="dxa"/>
            </w:tcMar>
          </w:tcPr>
          <w:p w14:paraId="12011293"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0.73</w:t>
            </w:r>
          </w:p>
        </w:tc>
        <w:tc>
          <w:tcPr>
            <w:tcW w:w="540" w:type="dxa"/>
            <w:tcBorders>
              <w:top w:val="nil"/>
              <w:left w:val="nil"/>
              <w:bottom w:val="single" w:sz="8" w:space="0" w:color="BFBFBF"/>
              <w:right w:val="single" w:sz="8" w:space="0" w:color="BFBFBF"/>
            </w:tcBorders>
            <w:tcMar>
              <w:top w:w="100" w:type="dxa"/>
              <w:left w:w="100" w:type="dxa"/>
              <w:bottom w:w="100" w:type="dxa"/>
              <w:right w:w="100" w:type="dxa"/>
            </w:tcMar>
          </w:tcPr>
          <w:p w14:paraId="4E323C7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0.73</w:t>
            </w:r>
          </w:p>
        </w:tc>
        <w:tc>
          <w:tcPr>
            <w:tcW w:w="930" w:type="dxa"/>
            <w:tcBorders>
              <w:top w:val="nil"/>
              <w:left w:val="nil"/>
              <w:bottom w:val="single" w:sz="8" w:space="0" w:color="BFBFBF"/>
              <w:right w:val="single" w:sz="8" w:space="0" w:color="BFBFBF"/>
            </w:tcBorders>
            <w:tcMar>
              <w:top w:w="100" w:type="dxa"/>
              <w:left w:w="100" w:type="dxa"/>
              <w:bottom w:w="100" w:type="dxa"/>
              <w:right w:w="100" w:type="dxa"/>
            </w:tcMar>
          </w:tcPr>
          <w:p w14:paraId="78474BE4"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0.05</w:t>
            </w:r>
          </w:p>
        </w:tc>
      </w:tr>
      <w:tr w:rsidR="007C3360" w:rsidRPr="00A341DB" w14:paraId="0A3A1D5A" w14:textId="77777777" w:rsidTr="00054A00">
        <w:trPr>
          <w:trHeight w:val="515"/>
        </w:trPr>
        <w:tc>
          <w:tcPr>
            <w:tcW w:w="900"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0308455D"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TG</w:t>
            </w:r>
          </w:p>
        </w:tc>
        <w:tc>
          <w:tcPr>
            <w:tcW w:w="82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6F59B7EE"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SVC</w:t>
            </w:r>
          </w:p>
        </w:tc>
        <w:tc>
          <w:tcPr>
            <w:tcW w:w="1950"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5FF219AD"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 1.2, '</w:t>
            </w:r>
            <w:proofErr w:type="spellStart"/>
            <w:r w:rsidRPr="00A341DB">
              <w:rPr>
                <w:rFonts w:asciiTheme="majorBidi" w:hAnsiTheme="majorBidi" w:cstheme="majorBidi"/>
              </w:rPr>
              <w:t>break_ties</w:t>
            </w:r>
            <w:proofErr w:type="spellEnd"/>
            <w:r w:rsidRPr="00A341DB">
              <w:rPr>
                <w:rFonts w:asciiTheme="majorBidi" w:hAnsiTheme="majorBidi" w:cstheme="majorBidi"/>
              </w:rPr>
              <w:t>': False, '</w:t>
            </w:r>
            <w:proofErr w:type="spellStart"/>
            <w:r w:rsidRPr="00A341DB">
              <w:rPr>
                <w:rFonts w:asciiTheme="majorBidi" w:hAnsiTheme="majorBidi" w:cstheme="majorBidi"/>
              </w:rPr>
              <w:t>cache_size</w:t>
            </w:r>
            <w:proofErr w:type="spellEnd"/>
            <w:r w:rsidRPr="00A341DB">
              <w:rPr>
                <w:rFonts w:asciiTheme="majorBidi" w:hAnsiTheme="majorBidi" w:cstheme="majorBidi"/>
              </w:rPr>
              <w:t>': 200, '</w:t>
            </w:r>
            <w:proofErr w:type="spellStart"/>
            <w:r w:rsidRPr="00A341DB">
              <w:rPr>
                <w:rFonts w:asciiTheme="majorBidi" w:hAnsiTheme="majorBidi" w:cstheme="majorBidi"/>
              </w:rPr>
              <w:t>class_weight</w:t>
            </w:r>
            <w:proofErr w:type="spellEnd"/>
            <w:r w:rsidRPr="00A341DB">
              <w:rPr>
                <w:rFonts w:asciiTheme="majorBidi" w:hAnsiTheme="majorBidi" w:cstheme="majorBidi"/>
              </w:rPr>
              <w:t>': None, 'coef0': 0.0, '</w:t>
            </w:r>
            <w:proofErr w:type="spellStart"/>
            <w:r w:rsidRPr="00A341DB">
              <w:rPr>
                <w:rFonts w:asciiTheme="majorBidi" w:hAnsiTheme="majorBidi" w:cstheme="majorBidi"/>
              </w:rPr>
              <w:t>decision_function_shape</w:t>
            </w:r>
            <w:proofErr w:type="spellEnd"/>
            <w:r w:rsidRPr="00A341DB">
              <w:rPr>
                <w:rFonts w:asciiTheme="majorBidi" w:hAnsiTheme="majorBidi" w:cstheme="majorBidi"/>
              </w:rPr>
              <w:t>': '</w:t>
            </w:r>
            <w:proofErr w:type="spellStart"/>
            <w:r w:rsidRPr="00A341DB">
              <w:rPr>
                <w:rFonts w:asciiTheme="majorBidi" w:hAnsiTheme="majorBidi" w:cstheme="majorBidi"/>
              </w:rPr>
              <w:t>ovr</w:t>
            </w:r>
            <w:proofErr w:type="spellEnd"/>
            <w:r w:rsidRPr="00A341DB">
              <w:rPr>
                <w:rFonts w:asciiTheme="majorBidi" w:hAnsiTheme="majorBidi" w:cstheme="majorBidi"/>
              </w:rPr>
              <w:t>', 'degree': 3, 'gamma': 0.01, 'kernel': 'sigmoid', '</w:t>
            </w:r>
            <w:proofErr w:type="spellStart"/>
            <w:r w:rsidRPr="00A341DB">
              <w:rPr>
                <w:rFonts w:asciiTheme="majorBidi" w:hAnsiTheme="majorBidi" w:cstheme="majorBidi"/>
              </w:rPr>
              <w:t>max_iter</w:t>
            </w:r>
            <w:proofErr w:type="spellEnd"/>
            <w:r w:rsidRPr="00A341DB">
              <w:rPr>
                <w:rFonts w:asciiTheme="majorBidi" w:hAnsiTheme="majorBidi" w:cstheme="majorBidi"/>
              </w:rPr>
              <w:t>': -1, 'probability': True, '</w:t>
            </w:r>
            <w:proofErr w:type="spellStart"/>
            <w:r w:rsidRPr="00A341DB">
              <w:rPr>
                <w:rFonts w:asciiTheme="majorBidi" w:hAnsiTheme="majorBidi" w:cstheme="majorBidi"/>
              </w:rPr>
              <w:t>random_state</w:t>
            </w:r>
            <w:proofErr w:type="spellEnd"/>
            <w:r w:rsidRPr="00A341DB">
              <w:rPr>
                <w:rFonts w:asciiTheme="majorBidi" w:hAnsiTheme="majorBidi" w:cstheme="majorBidi"/>
              </w:rPr>
              <w:t xml:space="preserve">': None, 'shrinking': </w:t>
            </w:r>
            <w:r w:rsidRPr="00A341DB">
              <w:rPr>
                <w:rFonts w:asciiTheme="majorBidi" w:hAnsiTheme="majorBidi" w:cstheme="majorBidi"/>
              </w:rPr>
              <w:lastRenderedPageBreak/>
              <w:t>True, '</w:t>
            </w:r>
            <w:proofErr w:type="spellStart"/>
            <w:r w:rsidRPr="00A341DB">
              <w:rPr>
                <w:rFonts w:asciiTheme="majorBidi" w:hAnsiTheme="majorBidi" w:cstheme="majorBidi"/>
              </w:rPr>
              <w:t>tol</w:t>
            </w:r>
            <w:proofErr w:type="spellEnd"/>
            <w:r w:rsidRPr="00A341DB">
              <w:rPr>
                <w:rFonts w:asciiTheme="majorBidi" w:hAnsiTheme="majorBidi" w:cstheme="majorBidi"/>
              </w:rPr>
              <w:t>': 0.001, 'verbose': False}</w:t>
            </w:r>
          </w:p>
        </w:tc>
        <w:tc>
          <w:tcPr>
            <w:tcW w:w="900"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65CFE81F"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lastRenderedPageBreak/>
              <w:t>0.75</w:t>
            </w:r>
          </w:p>
        </w:tc>
        <w:tc>
          <w:tcPr>
            <w:tcW w:w="900"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7408EB23"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0.71</w:t>
            </w:r>
          </w:p>
        </w:tc>
        <w:tc>
          <w:tcPr>
            <w:tcW w:w="1020"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1531A3EA"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0.69</w:t>
            </w:r>
          </w:p>
        </w:tc>
        <w:tc>
          <w:tcPr>
            <w:tcW w:w="720"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2C6A07C6"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0.81</w:t>
            </w:r>
          </w:p>
        </w:tc>
        <w:tc>
          <w:tcPr>
            <w:tcW w:w="70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7AB90082"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w:t>
            </w:r>
          </w:p>
        </w:tc>
        <w:tc>
          <w:tcPr>
            <w:tcW w:w="900"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2655634E"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0.72</w:t>
            </w:r>
          </w:p>
        </w:tc>
        <w:tc>
          <w:tcPr>
            <w:tcW w:w="540"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34CF665A"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0.71</w:t>
            </w:r>
          </w:p>
        </w:tc>
        <w:tc>
          <w:tcPr>
            <w:tcW w:w="930"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13965B52"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0.04</w:t>
            </w:r>
          </w:p>
        </w:tc>
      </w:tr>
      <w:tr w:rsidR="007C3360" w:rsidRPr="00A341DB" w14:paraId="5D502DF2" w14:textId="77777777" w:rsidTr="00054A00">
        <w:trPr>
          <w:trHeight w:val="515"/>
        </w:trPr>
        <w:tc>
          <w:tcPr>
            <w:tcW w:w="900" w:type="dxa"/>
            <w:tcBorders>
              <w:top w:val="nil"/>
              <w:left w:val="single" w:sz="8" w:space="0" w:color="BFBFBF"/>
              <w:bottom w:val="single" w:sz="8" w:space="0" w:color="BFBFBF"/>
              <w:right w:val="single" w:sz="8" w:space="0" w:color="BFBFBF"/>
            </w:tcBorders>
            <w:tcMar>
              <w:top w:w="100" w:type="dxa"/>
              <w:left w:w="100" w:type="dxa"/>
              <w:bottom w:w="100" w:type="dxa"/>
              <w:right w:w="100" w:type="dxa"/>
            </w:tcMar>
          </w:tcPr>
          <w:p w14:paraId="7284C0E3"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TG</w:t>
            </w:r>
          </w:p>
        </w:tc>
        <w:tc>
          <w:tcPr>
            <w:tcW w:w="825" w:type="dxa"/>
            <w:tcBorders>
              <w:top w:val="nil"/>
              <w:left w:val="nil"/>
              <w:bottom w:val="single" w:sz="8" w:space="0" w:color="BFBFBF"/>
              <w:right w:val="single" w:sz="8" w:space="0" w:color="BFBFBF"/>
            </w:tcBorders>
            <w:tcMar>
              <w:top w:w="100" w:type="dxa"/>
              <w:left w:w="100" w:type="dxa"/>
              <w:bottom w:w="100" w:type="dxa"/>
              <w:right w:w="100" w:type="dxa"/>
            </w:tcMar>
          </w:tcPr>
          <w:p w14:paraId="69E8B155"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LR</w:t>
            </w:r>
          </w:p>
        </w:tc>
        <w:tc>
          <w:tcPr>
            <w:tcW w:w="1950" w:type="dxa"/>
            <w:tcBorders>
              <w:top w:val="nil"/>
              <w:left w:val="nil"/>
              <w:bottom w:val="single" w:sz="8" w:space="0" w:color="BFBFBF"/>
              <w:right w:val="single" w:sz="8" w:space="0" w:color="BFBFBF"/>
            </w:tcBorders>
            <w:tcMar>
              <w:top w:w="100" w:type="dxa"/>
              <w:left w:w="100" w:type="dxa"/>
              <w:bottom w:w="100" w:type="dxa"/>
              <w:right w:w="100" w:type="dxa"/>
            </w:tcMar>
          </w:tcPr>
          <w:p w14:paraId="1EE8073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 0.02811768697974228, '</w:t>
            </w:r>
            <w:proofErr w:type="spellStart"/>
            <w:r w:rsidRPr="00A341DB">
              <w:rPr>
                <w:rFonts w:asciiTheme="majorBidi" w:hAnsiTheme="majorBidi" w:cstheme="majorBidi"/>
              </w:rPr>
              <w:t>class_weight</w:t>
            </w:r>
            <w:proofErr w:type="spellEnd"/>
            <w:r w:rsidRPr="00A341DB">
              <w:rPr>
                <w:rFonts w:asciiTheme="majorBidi" w:hAnsiTheme="majorBidi" w:cstheme="majorBidi"/>
              </w:rPr>
              <w:t>': None, 'dual': False, '</w:t>
            </w:r>
            <w:proofErr w:type="spellStart"/>
            <w:r w:rsidRPr="00A341DB">
              <w:rPr>
                <w:rFonts w:asciiTheme="majorBidi" w:hAnsiTheme="majorBidi" w:cstheme="majorBidi"/>
              </w:rPr>
              <w:t>fit_intercept</w:t>
            </w:r>
            <w:proofErr w:type="spellEnd"/>
            <w:r w:rsidRPr="00A341DB">
              <w:rPr>
                <w:rFonts w:asciiTheme="majorBidi" w:hAnsiTheme="majorBidi" w:cstheme="majorBidi"/>
              </w:rPr>
              <w:t>': True, '</w:t>
            </w:r>
            <w:proofErr w:type="spellStart"/>
            <w:r w:rsidRPr="00A341DB">
              <w:rPr>
                <w:rFonts w:asciiTheme="majorBidi" w:hAnsiTheme="majorBidi" w:cstheme="majorBidi"/>
              </w:rPr>
              <w:t>intercept_scaling</w:t>
            </w:r>
            <w:proofErr w:type="spellEnd"/>
            <w:r w:rsidRPr="00A341DB">
              <w:rPr>
                <w:rFonts w:asciiTheme="majorBidi" w:hAnsiTheme="majorBidi" w:cstheme="majorBidi"/>
              </w:rPr>
              <w:t>': 1, 'l1_ratio': None, '</w:t>
            </w:r>
            <w:proofErr w:type="spellStart"/>
            <w:r w:rsidRPr="00A341DB">
              <w:rPr>
                <w:rFonts w:asciiTheme="majorBidi" w:hAnsiTheme="majorBidi" w:cstheme="majorBidi"/>
              </w:rPr>
              <w:t>max_iter</w:t>
            </w:r>
            <w:proofErr w:type="spellEnd"/>
            <w:r w:rsidRPr="00A341DB">
              <w:rPr>
                <w:rFonts w:asciiTheme="majorBidi" w:hAnsiTheme="majorBidi" w:cstheme="majorBidi"/>
              </w:rPr>
              <w:t>': 100, '</w:t>
            </w:r>
            <w:proofErr w:type="spellStart"/>
            <w:r w:rsidRPr="00A341DB">
              <w:rPr>
                <w:rFonts w:asciiTheme="majorBidi" w:hAnsiTheme="majorBidi" w:cstheme="majorBidi"/>
              </w:rPr>
              <w:t>multi_class</w:t>
            </w:r>
            <w:proofErr w:type="spellEnd"/>
            <w:r w:rsidRPr="00A341DB">
              <w:rPr>
                <w:rFonts w:asciiTheme="majorBidi" w:hAnsiTheme="majorBidi" w:cstheme="majorBidi"/>
              </w:rPr>
              <w:t>': 'auto', '</w:t>
            </w:r>
            <w:proofErr w:type="spellStart"/>
            <w:r w:rsidRPr="00A341DB">
              <w:rPr>
                <w:rFonts w:asciiTheme="majorBidi" w:hAnsiTheme="majorBidi" w:cstheme="majorBidi"/>
              </w:rPr>
              <w:t>n_jobs</w:t>
            </w:r>
            <w:proofErr w:type="spellEnd"/>
            <w:r w:rsidRPr="00A341DB">
              <w:rPr>
                <w:rFonts w:asciiTheme="majorBidi" w:hAnsiTheme="majorBidi" w:cstheme="majorBidi"/>
              </w:rPr>
              <w:t>': None, 'penalty': 'l2', '</w:t>
            </w:r>
            <w:proofErr w:type="spellStart"/>
            <w:r w:rsidRPr="00A341DB">
              <w:rPr>
                <w:rFonts w:asciiTheme="majorBidi" w:hAnsiTheme="majorBidi" w:cstheme="majorBidi"/>
              </w:rPr>
              <w:t>random_state</w:t>
            </w:r>
            <w:proofErr w:type="spellEnd"/>
            <w:r w:rsidRPr="00A341DB">
              <w:rPr>
                <w:rFonts w:asciiTheme="majorBidi" w:hAnsiTheme="majorBidi" w:cstheme="majorBidi"/>
              </w:rPr>
              <w:t>': None, 'solver': '</w:t>
            </w:r>
            <w:proofErr w:type="spellStart"/>
            <w:r w:rsidRPr="00A341DB">
              <w:rPr>
                <w:rFonts w:asciiTheme="majorBidi" w:hAnsiTheme="majorBidi" w:cstheme="majorBidi"/>
              </w:rPr>
              <w:t>lbfgs</w:t>
            </w:r>
            <w:proofErr w:type="spellEnd"/>
            <w:r w:rsidRPr="00A341DB">
              <w:rPr>
                <w:rFonts w:asciiTheme="majorBidi" w:hAnsiTheme="majorBidi" w:cstheme="majorBidi"/>
              </w:rPr>
              <w:t>', '</w:t>
            </w:r>
            <w:proofErr w:type="spellStart"/>
            <w:r w:rsidRPr="00A341DB">
              <w:rPr>
                <w:rFonts w:asciiTheme="majorBidi" w:hAnsiTheme="majorBidi" w:cstheme="majorBidi"/>
              </w:rPr>
              <w:t>tol</w:t>
            </w:r>
            <w:proofErr w:type="spellEnd"/>
            <w:r w:rsidRPr="00A341DB">
              <w:rPr>
                <w:rFonts w:asciiTheme="majorBidi" w:hAnsiTheme="majorBidi" w:cstheme="majorBidi"/>
              </w:rPr>
              <w:t>': 0.0001, 'verbose': 0, '</w:t>
            </w:r>
            <w:proofErr w:type="spellStart"/>
            <w:r w:rsidRPr="00A341DB">
              <w:rPr>
                <w:rFonts w:asciiTheme="majorBidi" w:hAnsiTheme="majorBidi" w:cstheme="majorBidi"/>
              </w:rPr>
              <w:t>warm_start</w:t>
            </w:r>
            <w:proofErr w:type="spellEnd"/>
            <w:r w:rsidRPr="00A341DB">
              <w:rPr>
                <w:rFonts w:asciiTheme="majorBidi" w:hAnsiTheme="majorBidi" w:cstheme="majorBidi"/>
              </w:rPr>
              <w:t>': False}</w:t>
            </w:r>
          </w:p>
        </w:tc>
        <w:tc>
          <w:tcPr>
            <w:tcW w:w="900" w:type="dxa"/>
            <w:tcBorders>
              <w:top w:val="nil"/>
              <w:left w:val="nil"/>
              <w:bottom w:val="single" w:sz="8" w:space="0" w:color="BFBFBF"/>
              <w:right w:val="single" w:sz="8" w:space="0" w:color="BFBFBF"/>
            </w:tcBorders>
            <w:tcMar>
              <w:top w:w="100" w:type="dxa"/>
              <w:left w:w="100" w:type="dxa"/>
              <w:bottom w:w="100" w:type="dxa"/>
              <w:right w:w="100" w:type="dxa"/>
            </w:tcMar>
          </w:tcPr>
          <w:p w14:paraId="466A5E37"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0.77</w:t>
            </w:r>
          </w:p>
        </w:tc>
        <w:tc>
          <w:tcPr>
            <w:tcW w:w="900" w:type="dxa"/>
            <w:tcBorders>
              <w:top w:val="nil"/>
              <w:left w:val="nil"/>
              <w:bottom w:val="single" w:sz="8" w:space="0" w:color="BFBFBF"/>
              <w:right w:val="single" w:sz="8" w:space="0" w:color="BFBFBF"/>
            </w:tcBorders>
            <w:tcMar>
              <w:top w:w="100" w:type="dxa"/>
              <w:left w:w="100" w:type="dxa"/>
              <w:bottom w:w="100" w:type="dxa"/>
              <w:right w:w="100" w:type="dxa"/>
            </w:tcMar>
          </w:tcPr>
          <w:p w14:paraId="79AD4084"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w:t>
            </w:r>
          </w:p>
        </w:tc>
        <w:tc>
          <w:tcPr>
            <w:tcW w:w="1020" w:type="dxa"/>
            <w:tcBorders>
              <w:top w:val="nil"/>
              <w:left w:val="nil"/>
              <w:bottom w:val="single" w:sz="8" w:space="0" w:color="BFBFBF"/>
              <w:right w:val="single" w:sz="8" w:space="0" w:color="BFBFBF"/>
            </w:tcBorders>
            <w:tcMar>
              <w:top w:w="100" w:type="dxa"/>
              <w:left w:w="100" w:type="dxa"/>
              <w:bottom w:w="100" w:type="dxa"/>
              <w:right w:w="100" w:type="dxa"/>
            </w:tcMar>
          </w:tcPr>
          <w:p w14:paraId="0690EE4F"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0.72</w:t>
            </w:r>
          </w:p>
        </w:tc>
        <w:tc>
          <w:tcPr>
            <w:tcW w:w="720" w:type="dxa"/>
            <w:tcBorders>
              <w:top w:val="nil"/>
              <w:left w:val="nil"/>
              <w:bottom w:val="single" w:sz="8" w:space="0" w:color="BFBFBF"/>
              <w:right w:val="single" w:sz="8" w:space="0" w:color="BFBFBF"/>
            </w:tcBorders>
            <w:tcMar>
              <w:top w:w="100" w:type="dxa"/>
              <w:left w:w="100" w:type="dxa"/>
              <w:bottom w:w="100" w:type="dxa"/>
              <w:right w:w="100" w:type="dxa"/>
            </w:tcMar>
          </w:tcPr>
          <w:p w14:paraId="011304F9"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0.80</w:t>
            </w:r>
          </w:p>
        </w:tc>
        <w:tc>
          <w:tcPr>
            <w:tcW w:w="705" w:type="dxa"/>
            <w:tcBorders>
              <w:top w:val="nil"/>
              <w:left w:val="nil"/>
              <w:bottom w:val="single" w:sz="8" w:space="0" w:color="BFBFBF"/>
              <w:right w:val="single" w:sz="8" w:space="0" w:color="BFBFBF"/>
            </w:tcBorders>
            <w:tcMar>
              <w:top w:w="100" w:type="dxa"/>
              <w:left w:w="100" w:type="dxa"/>
              <w:bottom w:w="100" w:type="dxa"/>
              <w:right w:w="100" w:type="dxa"/>
            </w:tcMar>
          </w:tcPr>
          <w:p w14:paraId="51B287BE"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0.68</w:t>
            </w:r>
          </w:p>
        </w:tc>
        <w:tc>
          <w:tcPr>
            <w:tcW w:w="900" w:type="dxa"/>
            <w:tcBorders>
              <w:top w:val="nil"/>
              <w:left w:val="nil"/>
              <w:bottom w:val="single" w:sz="8" w:space="0" w:color="BFBFBF"/>
              <w:right w:val="single" w:sz="8" w:space="0" w:color="BFBFBF"/>
            </w:tcBorders>
            <w:tcMar>
              <w:top w:w="100" w:type="dxa"/>
              <w:left w:w="100" w:type="dxa"/>
              <w:bottom w:w="100" w:type="dxa"/>
              <w:right w:w="100" w:type="dxa"/>
            </w:tcMar>
          </w:tcPr>
          <w:p w14:paraId="490E6236"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0.71</w:t>
            </w:r>
          </w:p>
        </w:tc>
        <w:tc>
          <w:tcPr>
            <w:tcW w:w="540" w:type="dxa"/>
            <w:tcBorders>
              <w:top w:val="nil"/>
              <w:left w:val="nil"/>
              <w:bottom w:val="single" w:sz="8" w:space="0" w:color="BFBFBF"/>
              <w:right w:val="single" w:sz="8" w:space="0" w:color="BFBFBF"/>
            </w:tcBorders>
            <w:tcMar>
              <w:top w:w="100" w:type="dxa"/>
              <w:left w:w="100" w:type="dxa"/>
              <w:bottom w:w="100" w:type="dxa"/>
              <w:right w:w="100" w:type="dxa"/>
            </w:tcMar>
          </w:tcPr>
          <w:p w14:paraId="47DA7CE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w:t>
            </w:r>
          </w:p>
        </w:tc>
        <w:tc>
          <w:tcPr>
            <w:tcW w:w="930" w:type="dxa"/>
            <w:tcBorders>
              <w:top w:val="nil"/>
              <w:left w:val="nil"/>
              <w:bottom w:val="single" w:sz="8" w:space="0" w:color="BFBFBF"/>
              <w:right w:val="single" w:sz="8" w:space="0" w:color="BFBFBF"/>
            </w:tcBorders>
            <w:tcMar>
              <w:top w:w="100" w:type="dxa"/>
              <w:left w:w="100" w:type="dxa"/>
              <w:bottom w:w="100" w:type="dxa"/>
              <w:right w:w="100" w:type="dxa"/>
            </w:tcMar>
          </w:tcPr>
          <w:p w14:paraId="23F73244"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0.04</w:t>
            </w:r>
          </w:p>
        </w:tc>
      </w:tr>
      <w:tr w:rsidR="007C3360" w:rsidRPr="00A341DB" w14:paraId="64676811" w14:textId="77777777" w:rsidTr="00054A00">
        <w:trPr>
          <w:trHeight w:val="515"/>
        </w:trPr>
        <w:tc>
          <w:tcPr>
            <w:tcW w:w="900" w:type="dxa"/>
            <w:tcBorders>
              <w:top w:val="nil"/>
              <w:left w:val="single" w:sz="8" w:space="0" w:color="BFBFBF"/>
              <w:bottom w:val="single" w:sz="8" w:space="0" w:color="BFBFBF"/>
              <w:right w:val="single" w:sz="8" w:space="0" w:color="BFBFBF"/>
            </w:tcBorders>
            <w:shd w:val="clear" w:color="auto" w:fill="F2F2F2"/>
            <w:tcMar>
              <w:top w:w="100" w:type="dxa"/>
              <w:left w:w="100" w:type="dxa"/>
              <w:bottom w:w="100" w:type="dxa"/>
              <w:right w:w="100" w:type="dxa"/>
            </w:tcMar>
          </w:tcPr>
          <w:p w14:paraId="67FF958C"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TG</w:t>
            </w:r>
          </w:p>
        </w:tc>
        <w:tc>
          <w:tcPr>
            <w:tcW w:w="82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531906A2"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RF</w:t>
            </w:r>
          </w:p>
        </w:tc>
        <w:tc>
          <w:tcPr>
            <w:tcW w:w="1950"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220487A"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{'bootstrap': True, '</w:t>
            </w:r>
            <w:proofErr w:type="spellStart"/>
            <w:r w:rsidRPr="00A341DB">
              <w:rPr>
                <w:rFonts w:asciiTheme="majorBidi" w:hAnsiTheme="majorBidi" w:cstheme="majorBidi"/>
              </w:rPr>
              <w:t>ccp_alpha</w:t>
            </w:r>
            <w:proofErr w:type="spellEnd"/>
            <w:r w:rsidRPr="00A341DB">
              <w:rPr>
                <w:rFonts w:asciiTheme="majorBidi" w:hAnsiTheme="majorBidi" w:cstheme="majorBidi"/>
              </w:rPr>
              <w:t>': 0.0, '</w:t>
            </w:r>
            <w:proofErr w:type="spellStart"/>
            <w:r w:rsidRPr="00A341DB">
              <w:rPr>
                <w:rFonts w:asciiTheme="majorBidi" w:hAnsiTheme="majorBidi" w:cstheme="majorBidi"/>
              </w:rPr>
              <w:t>class_weight</w:t>
            </w:r>
            <w:proofErr w:type="spellEnd"/>
            <w:r w:rsidRPr="00A341DB">
              <w:rPr>
                <w:rFonts w:asciiTheme="majorBidi" w:hAnsiTheme="majorBidi" w:cstheme="majorBidi"/>
              </w:rPr>
              <w:t>': None, 'criterion': '</w:t>
            </w:r>
            <w:proofErr w:type="spellStart"/>
            <w:r w:rsidRPr="00A341DB">
              <w:rPr>
                <w:rFonts w:asciiTheme="majorBidi" w:hAnsiTheme="majorBidi" w:cstheme="majorBidi"/>
              </w:rPr>
              <w:t>gini</w:t>
            </w:r>
            <w:proofErr w:type="spellEnd"/>
            <w:r w:rsidRPr="00A341DB">
              <w:rPr>
                <w:rFonts w:asciiTheme="majorBidi" w:hAnsiTheme="majorBidi" w:cstheme="majorBidi"/>
              </w:rPr>
              <w:t>', '</w:t>
            </w:r>
            <w:proofErr w:type="spellStart"/>
            <w:r w:rsidRPr="00A341DB">
              <w:rPr>
                <w:rFonts w:asciiTheme="majorBidi" w:hAnsiTheme="majorBidi" w:cstheme="majorBidi"/>
              </w:rPr>
              <w:t>max_depth</w:t>
            </w:r>
            <w:proofErr w:type="spellEnd"/>
            <w:r w:rsidRPr="00A341DB">
              <w:rPr>
                <w:rFonts w:asciiTheme="majorBidi" w:hAnsiTheme="majorBidi" w:cstheme="majorBidi"/>
              </w:rPr>
              <w:t xml:space="preserve">': </w:t>
            </w:r>
            <w:r w:rsidRPr="00A341DB">
              <w:rPr>
                <w:rFonts w:asciiTheme="majorBidi" w:hAnsiTheme="majorBidi" w:cstheme="majorBidi"/>
              </w:rPr>
              <w:lastRenderedPageBreak/>
              <w:t>20, '</w:t>
            </w:r>
            <w:proofErr w:type="spellStart"/>
            <w:r w:rsidRPr="00A341DB">
              <w:rPr>
                <w:rFonts w:asciiTheme="majorBidi" w:hAnsiTheme="majorBidi" w:cstheme="majorBidi"/>
              </w:rPr>
              <w:t>max_features</w:t>
            </w:r>
            <w:proofErr w:type="spellEnd"/>
            <w:r w:rsidRPr="00A341DB">
              <w:rPr>
                <w:rFonts w:asciiTheme="majorBidi" w:hAnsiTheme="majorBidi" w:cstheme="majorBidi"/>
              </w:rPr>
              <w:t>': 'auto', '</w:t>
            </w:r>
            <w:proofErr w:type="spellStart"/>
            <w:r w:rsidRPr="00A341DB">
              <w:rPr>
                <w:rFonts w:asciiTheme="majorBidi" w:hAnsiTheme="majorBidi" w:cstheme="majorBidi"/>
              </w:rPr>
              <w:t>max_leaf_nodes</w:t>
            </w:r>
            <w:proofErr w:type="spellEnd"/>
            <w:r w:rsidRPr="00A341DB">
              <w:rPr>
                <w:rFonts w:asciiTheme="majorBidi" w:hAnsiTheme="majorBidi" w:cstheme="majorBidi"/>
              </w:rPr>
              <w:t>': None, '</w:t>
            </w:r>
            <w:proofErr w:type="spellStart"/>
            <w:r w:rsidRPr="00A341DB">
              <w:rPr>
                <w:rFonts w:asciiTheme="majorBidi" w:hAnsiTheme="majorBidi" w:cstheme="majorBidi"/>
              </w:rPr>
              <w:t>max_samples</w:t>
            </w:r>
            <w:proofErr w:type="spellEnd"/>
            <w:r w:rsidRPr="00A341DB">
              <w:rPr>
                <w:rFonts w:asciiTheme="majorBidi" w:hAnsiTheme="majorBidi" w:cstheme="majorBidi"/>
              </w:rPr>
              <w:t>': None, '</w:t>
            </w:r>
            <w:proofErr w:type="spellStart"/>
            <w:r w:rsidRPr="00A341DB">
              <w:rPr>
                <w:rFonts w:asciiTheme="majorBidi" w:hAnsiTheme="majorBidi" w:cstheme="majorBidi"/>
              </w:rPr>
              <w:t>min_impurity_decrease</w:t>
            </w:r>
            <w:proofErr w:type="spellEnd"/>
            <w:r w:rsidRPr="00A341DB">
              <w:rPr>
                <w:rFonts w:asciiTheme="majorBidi" w:hAnsiTheme="majorBidi" w:cstheme="majorBidi"/>
              </w:rPr>
              <w:t>': 0.0, '</w:t>
            </w:r>
            <w:proofErr w:type="spellStart"/>
            <w:r w:rsidRPr="00A341DB">
              <w:rPr>
                <w:rFonts w:asciiTheme="majorBidi" w:hAnsiTheme="majorBidi" w:cstheme="majorBidi"/>
              </w:rPr>
              <w:t>min_samples_leaf</w:t>
            </w:r>
            <w:proofErr w:type="spellEnd"/>
            <w:r w:rsidRPr="00A341DB">
              <w:rPr>
                <w:rFonts w:asciiTheme="majorBidi" w:hAnsiTheme="majorBidi" w:cstheme="majorBidi"/>
              </w:rPr>
              <w:t>': 1, '</w:t>
            </w:r>
            <w:proofErr w:type="spellStart"/>
            <w:r w:rsidRPr="00A341DB">
              <w:rPr>
                <w:rFonts w:asciiTheme="majorBidi" w:hAnsiTheme="majorBidi" w:cstheme="majorBidi"/>
              </w:rPr>
              <w:t>min_samples_split</w:t>
            </w:r>
            <w:proofErr w:type="spellEnd"/>
            <w:r w:rsidRPr="00A341DB">
              <w:rPr>
                <w:rFonts w:asciiTheme="majorBidi" w:hAnsiTheme="majorBidi" w:cstheme="majorBidi"/>
              </w:rPr>
              <w:t>': 6, '</w:t>
            </w:r>
            <w:proofErr w:type="spellStart"/>
            <w:r w:rsidRPr="00A341DB">
              <w:rPr>
                <w:rFonts w:asciiTheme="majorBidi" w:hAnsiTheme="majorBidi" w:cstheme="majorBidi"/>
              </w:rPr>
              <w:t>min_weight_fraction_leaf</w:t>
            </w:r>
            <w:proofErr w:type="spellEnd"/>
            <w:r w:rsidRPr="00A341DB">
              <w:rPr>
                <w:rFonts w:asciiTheme="majorBidi" w:hAnsiTheme="majorBidi" w:cstheme="majorBidi"/>
              </w:rPr>
              <w:t>': 0.0, '</w:t>
            </w:r>
            <w:proofErr w:type="spellStart"/>
            <w:r w:rsidRPr="00A341DB">
              <w:rPr>
                <w:rFonts w:asciiTheme="majorBidi" w:hAnsiTheme="majorBidi" w:cstheme="majorBidi"/>
              </w:rPr>
              <w:t>n_estimators</w:t>
            </w:r>
            <w:proofErr w:type="spellEnd"/>
            <w:r w:rsidRPr="00A341DB">
              <w:rPr>
                <w:rFonts w:asciiTheme="majorBidi" w:hAnsiTheme="majorBidi" w:cstheme="majorBidi"/>
              </w:rPr>
              <w:t>': 50, '</w:t>
            </w:r>
            <w:proofErr w:type="spellStart"/>
            <w:r w:rsidRPr="00A341DB">
              <w:rPr>
                <w:rFonts w:asciiTheme="majorBidi" w:hAnsiTheme="majorBidi" w:cstheme="majorBidi"/>
              </w:rPr>
              <w:t>n_jobs</w:t>
            </w:r>
            <w:proofErr w:type="spellEnd"/>
            <w:r w:rsidRPr="00A341DB">
              <w:rPr>
                <w:rFonts w:asciiTheme="majorBidi" w:hAnsiTheme="majorBidi" w:cstheme="majorBidi"/>
              </w:rPr>
              <w:t>': None, '</w:t>
            </w:r>
            <w:proofErr w:type="spellStart"/>
            <w:r w:rsidRPr="00A341DB">
              <w:rPr>
                <w:rFonts w:asciiTheme="majorBidi" w:hAnsiTheme="majorBidi" w:cstheme="majorBidi"/>
              </w:rPr>
              <w:t>oob_score</w:t>
            </w:r>
            <w:proofErr w:type="spellEnd"/>
            <w:r w:rsidRPr="00A341DB">
              <w:rPr>
                <w:rFonts w:asciiTheme="majorBidi" w:hAnsiTheme="majorBidi" w:cstheme="majorBidi"/>
              </w:rPr>
              <w:t>': False, '</w:t>
            </w:r>
            <w:proofErr w:type="spellStart"/>
            <w:r w:rsidRPr="00A341DB">
              <w:rPr>
                <w:rFonts w:asciiTheme="majorBidi" w:hAnsiTheme="majorBidi" w:cstheme="majorBidi"/>
              </w:rPr>
              <w:t>random_state</w:t>
            </w:r>
            <w:proofErr w:type="spellEnd"/>
            <w:r w:rsidRPr="00A341DB">
              <w:rPr>
                <w:rFonts w:asciiTheme="majorBidi" w:hAnsiTheme="majorBidi" w:cstheme="majorBidi"/>
              </w:rPr>
              <w:t>': 42, 'verbose': 0, '</w:t>
            </w:r>
            <w:proofErr w:type="spellStart"/>
            <w:r w:rsidRPr="00A341DB">
              <w:rPr>
                <w:rFonts w:asciiTheme="majorBidi" w:hAnsiTheme="majorBidi" w:cstheme="majorBidi"/>
              </w:rPr>
              <w:t>warm_start</w:t>
            </w:r>
            <w:proofErr w:type="spellEnd"/>
            <w:r w:rsidRPr="00A341DB">
              <w:rPr>
                <w:rFonts w:asciiTheme="majorBidi" w:hAnsiTheme="majorBidi" w:cstheme="majorBidi"/>
              </w:rPr>
              <w:t>': False}</w:t>
            </w:r>
          </w:p>
        </w:tc>
        <w:tc>
          <w:tcPr>
            <w:tcW w:w="900"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2B8918B5"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lastRenderedPageBreak/>
              <w:t>1</w:t>
            </w:r>
          </w:p>
        </w:tc>
        <w:tc>
          <w:tcPr>
            <w:tcW w:w="900"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585ADEC"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0.66</w:t>
            </w:r>
          </w:p>
        </w:tc>
        <w:tc>
          <w:tcPr>
            <w:tcW w:w="1020"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346E233B"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0.66</w:t>
            </w:r>
          </w:p>
        </w:tc>
        <w:tc>
          <w:tcPr>
            <w:tcW w:w="720"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004A68E0"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0.76</w:t>
            </w:r>
          </w:p>
        </w:tc>
        <w:tc>
          <w:tcPr>
            <w:tcW w:w="705"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1A61611"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0.64</w:t>
            </w:r>
          </w:p>
        </w:tc>
        <w:tc>
          <w:tcPr>
            <w:tcW w:w="900"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1BA968F7"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0.68</w:t>
            </w:r>
          </w:p>
        </w:tc>
        <w:tc>
          <w:tcPr>
            <w:tcW w:w="540"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4D2C84FA"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0.66</w:t>
            </w:r>
          </w:p>
        </w:tc>
        <w:tc>
          <w:tcPr>
            <w:tcW w:w="930" w:type="dxa"/>
            <w:tcBorders>
              <w:top w:val="nil"/>
              <w:left w:val="nil"/>
              <w:bottom w:val="single" w:sz="8" w:space="0" w:color="BFBFBF"/>
              <w:right w:val="single" w:sz="8" w:space="0" w:color="BFBFBF"/>
            </w:tcBorders>
            <w:shd w:val="clear" w:color="auto" w:fill="F2F2F2"/>
            <w:tcMar>
              <w:top w:w="100" w:type="dxa"/>
              <w:left w:w="100" w:type="dxa"/>
              <w:bottom w:w="100" w:type="dxa"/>
              <w:right w:w="100" w:type="dxa"/>
            </w:tcMar>
          </w:tcPr>
          <w:p w14:paraId="3FF63BF8"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0.03</w:t>
            </w:r>
          </w:p>
        </w:tc>
      </w:tr>
    </w:tbl>
    <w:p w14:paraId="6E103F3F" w14:textId="77777777" w:rsidR="007C3360" w:rsidRPr="00A341DB" w:rsidRDefault="007C3360" w:rsidP="007C3360">
      <w:pPr>
        <w:spacing w:line="480" w:lineRule="auto"/>
        <w:rPr>
          <w:rFonts w:asciiTheme="majorBidi" w:hAnsiTheme="majorBidi" w:cstheme="majorBidi"/>
        </w:rPr>
      </w:pPr>
    </w:p>
    <w:p w14:paraId="00574362" w14:textId="77777777" w:rsidR="007C3360" w:rsidRPr="00A341DB" w:rsidRDefault="007C3360" w:rsidP="007C3360">
      <w:pPr>
        <w:spacing w:line="480" w:lineRule="auto"/>
        <w:rPr>
          <w:rFonts w:asciiTheme="majorBidi" w:hAnsiTheme="majorBidi" w:cstheme="majorBidi"/>
        </w:rPr>
      </w:pPr>
    </w:p>
    <w:p w14:paraId="2EC0C4DE" w14:textId="77777777" w:rsidR="007C3360" w:rsidRPr="00A341DB" w:rsidRDefault="007C3360" w:rsidP="007C3360">
      <w:pPr>
        <w:spacing w:line="480" w:lineRule="auto"/>
        <w:rPr>
          <w:rFonts w:asciiTheme="majorBidi" w:hAnsiTheme="majorBidi" w:cstheme="majorBidi"/>
        </w:rPr>
      </w:pPr>
    </w:p>
    <w:p w14:paraId="344D5051" w14:textId="77777777" w:rsidR="007C3360" w:rsidRPr="00A341DB" w:rsidRDefault="007C3360" w:rsidP="007C3360">
      <w:pPr>
        <w:spacing w:line="480" w:lineRule="auto"/>
        <w:rPr>
          <w:rFonts w:asciiTheme="majorBidi" w:hAnsiTheme="majorBidi" w:cstheme="majorBidi"/>
        </w:rPr>
      </w:pPr>
    </w:p>
    <w:p w14:paraId="150F0939" w14:textId="77777777" w:rsidR="007C3360" w:rsidRPr="00A341DB" w:rsidRDefault="007C3360" w:rsidP="007C3360">
      <w:pPr>
        <w:spacing w:line="480" w:lineRule="auto"/>
        <w:rPr>
          <w:rFonts w:asciiTheme="majorBidi" w:hAnsiTheme="majorBidi" w:cstheme="majorBidi"/>
        </w:rPr>
      </w:pPr>
    </w:p>
    <w:p w14:paraId="7CE1825B" w14:textId="77777777" w:rsidR="007C3360" w:rsidRPr="00A341DB" w:rsidRDefault="007C3360" w:rsidP="007C3360">
      <w:pPr>
        <w:spacing w:line="480" w:lineRule="auto"/>
        <w:rPr>
          <w:rFonts w:asciiTheme="majorBidi" w:hAnsiTheme="majorBidi" w:cstheme="majorBidi"/>
        </w:rPr>
      </w:pPr>
    </w:p>
    <w:p w14:paraId="7252D52A" w14:textId="77777777" w:rsidR="007C3360" w:rsidRPr="00A341DB" w:rsidRDefault="007C3360" w:rsidP="007C3360">
      <w:pPr>
        <w:spacing w:line="480" w:lineRule="auto"/>
        <w:rPr>
          <w:rFonts w:asciiTheme="majorBidi" w:hAnsiTheme="majorBidi" w:cstheme="majorBidi"/>
        </w:rPr>
      </w:pPr>
    </w:p>
    <w:p w14:paraId="6EC8B30D" w14:textId="77777777" w:rsidR="007C3360" w:rsidRPr="00A341DB" w:rsidRDefault="007C3360" w:rsidP="007C3360">
      <w:pPr>
        <w:spacing w:line="480" w:lineRule="auto"/>
        <w:rPr>
          <w:rFonts w:asciiTheme="majorBidi" w:hAnsiTheme="majorBidi" w:cstheme="majorBidi"/>
        </w:rPr>
      </w:pPr>
    </w:p>
    <w:p w14:paraId="2489F13C" w14:textId="77777777" w:rsidR="007C3360" w:rsidRPr="00A341DB" w:rsidRDefault="007C3360" w:rsidP="007C3360">
      <w:pPr>
        <w:spacing w:line="480" w:lineRule="auto"/>
        <w:rPr>
          <w:rFonts w:asciiTheme="majorBidi" w:hAnsiTheme="majorBidi" w:cstheme="majorBidi"/>
        </w:rPr>
      </w:pPr>
    </w:p>
    <w:p w14:paraId="5AF859D8" w14:textId="77777777" w:rsidR="007C3360" w:rsidRPr="00A341DB" w:rsidRDefault="007C3360" w:rsidP="007C3360">
      <w:pPr>
        <w:spacing w:line="480" w:lineRule="auto"/>
        <w:rPr>
          <w:rFonts w:asciiTheme="majorBidi" w:hAnsiTheme="majorBidi" w:cstheme="majorBidi"/>
        </w:rPr>
      </w:pPr>
    </w:p>
    <w:p w14:paraId="049BA583" w14:textId="77777777" w:rsidR="007C3360" w:rsidRPr="00A341DB" w:rsidRDefault="007C3360" w:rsidP="007C3360">
      <w:pPr>
        <w:spacing w:line="480" w:lineRule="auto"/>
        <w:rPr>
          <w:rFonts w:asciiTheme="majorBidi" w:hAnsiTheme="majorBidi" w:cstheme="majorBidi"/>
        </w:rPr>
      </w:pPr>
    </w:p>
    <w:p w14:paraId="62295799" w14:textId="77777777" w:rsidR="007C3360" w:rsidRPr="00A341DB" w:rsidRDefault="007C3360" w:rsidP="007C3360">
      <w:pPr>
        <w:spacing w:line="480" w:lineRule="auto"/>
        <w:rPr>
          <w:rFonts w:asciiTheme="majorBidi" w:hAnsiTheme="majorBidi" w:cstheme="majorBidi"/>
        </w:rPr>
      </w:pPr>
    </w:p>
    <w:p w14:paraId="67126D95" w14:textId="77777777" w:rsidR="007C3360" w:rsidRPr="00A341DB" w:rsidRDefault="007C3360" w:rsidP="007C3360">
      <w:pPr>
        <w:spacing w:line="480" w:lineRule="auto"/>
        <w:rPr>
          <w:rFonts w:asciiTheme="majorBidi" w:hAnsiTheme="majorBidi" w:cstheme="majorBidi"/>
        </w:rPr>
      </w:pPr>
    </w:p>
    <w:p w14:paraId="4902E7A3" w14:textId="77777777" w:rsidR="007C3360" w:rsidRPr="00A341DB" w:rsidRDefault="007C3360" w:rsidP="007C3360">
      <w:pPr>
        <w:spacing w:line="480" w:lineRule="auto"/>
        <w:rPr>
          <w:rFonts w:asciiTheme="majorBidi" w:hAnsiTheme="majorBidi" w:cstheme="majorBidi"/>
        </w:rPr>
      </w:pPr>
    </w:p>
    <w:p w14:paraId="0F7D3162" w14:textId="77777777" w:rsidR="007C3360" w:rsidRPr="00A341DB" w:rsidRDefault="007C3360" w:rsidP="007C3360">
      <w:pPr>
        <w:spacing w:line="480" w:lineRule="auto"/>
        <w:rPr>
          <w:rFonts w:asciiTheme="majorBidi" w:hAnsiTheme="majorBidi" w:cstheme="majorBidi"/>
        </w:rPr>
      </w:pPr>
    </w:p>
    <w:p w14:paraId="50DC35EC" w14:textId="77777777" w:rsidR="007C3360" w:rsidRPr="00A341DB" w:rsidRDefault="007C3360" w:rsidP="007C3360">
      <w:pPr>
        <w:spacing w:line="480" w:lineRule="auto"/>
        <w:rPr>
          <w:rFonts w:asciiTheme="majorBidi" w:hAnsiTheme="majorBidi" w:cstheme="majorBidi"/>
        </w:rPr>
      </w:pPr>
    </w:p>
    <w:p w14:paraId="2B0D76DA" w14:textId="77777777" w:rsidR="007C3360" w:rsidRPr="00A341DB" w:rsidRDefault="007C3360" w:rsidP="007C3360">
      <w:pPr>
        <w:spacing w:line="480" w:lineRule="auto"/>
        <w:rPr>
          <w:rFonts w:asciiTheme="majorBidi" w:hAnsiTheme="majorBidi" w:cstheme="majorBidi"/>
        </w:rPr>
      </w:pPr>
    </w:p>
    <w:p w14:paraId="3E95540D" w14:textId="77777777" w:rsidR="007C3360" w:rsidRPr="00A341DB" w:rsidRDefault="007C3360" w:rsidP="007C3360">
      <w:pPr>
        <w:spacing w:line="480" w:lineRule="auto"/>
        <w:rPr>
          <w:rFonts w:asciiTheme="majorBidi" w:hAnsiTheme="majorBidi" w:cstheme="majorBidi"/>
        </w:rPr>
      </w:pPr>
    </w:p>
    <w:p w14:paraId="01C63BD0" w14:textId="77777777" w:rsidR="007C3360" w:rsidRPr="00A341DB" w:rsidRDefault="007C3360" w:rsidP="007C3360">
      <w:pPr>
        <w:spacing w:line="480" w:lineRule="auto"/>
        <w:rPr>
          <w:rFonts w:asciiTheme="majorBidi" w:hAnsiTheme="majorBidi" w:cstheme="majorBidi"/>
        </w:rPr>
      </w:pPr>
    </w:p>
    <w:p w14:paraId="2CF139CF" w14:textId="77777777" w:rsidR="007C3360" w:rsidRPr="00A341DB" w:rsidRDefault="007C3360" w:rsidP="007C3360">
      <w:pPr>
        <w:spacing w:line="480" w:lineRule="auto"/>
        <w:rPr>
          <w:rFonts w:asciiTheme="majorBidi" w:hAnsiTheme="majorBidi" w:cstheme="majorBidi"/>
        </w:rPr>
      </w:pPr>
    </w:p>
    <w:p w14:paraId="3D438A3A" w14:textId="77777777" w:rsidR="007C3360" w:rsidRPr="00A341DB" w:rsidRDefault="007C3360" w:rsidP="007C3360">
      <w:pPr>
        <w:spacing w:line="480" w:lineRule="auto"/>
        <w:rPr>
          <w:rFonts w:asciiTheme="majorBidi" w:hAnsiTheme="majorBidi" w:cstheme="majorBidi"/>
        </w:rPr>
      </w:pPr>
    </w:p>
    <w:p w14:paraId="631A9D3F" w14:textId="77777777" w:rsidR="007C3360" w:rsidRPr="00A341DB" w:rsidRDefault="007C3360" w:rsidP="007C3360">
      <w:pPr>
        <w:spacing w:line="480" w:lineRule="auto"/>
        <w:rPr>
          <w:rFonts w:asciiTheme="majorBidi" w:hAnsiTheme="majorBidi" w:cstheme="majorBidi"/>
        </w:rPr>
      </w:pPr>
    </w:p>
    <w:p w14:paraId="0F0F7359" w14:textId="77777777" w:rsidR="007C3360" w:rsidRPr="00A341DB" w:rsidRDefault="007C3360" w:rsidP="007C3360">
      <w:pPr>
        <w:spacing w:line="480" w:lineRule="auto"/>
        <w:rPr>
          <w:rFonts w:asciiTheme="majorBidi" w:hAnsiTheme="majorBidi" w:cstheme="majorBidi"/>
        </w:rPr>
      </w:pPr>
    </w:p>
    <w:p w14:paraId="5EC8E1AA" w14:textId="77777777" w:rsidR="007C3360" w:rsidRPr="00A341DB" w:rsidRDefault="007C3360" w:rsidP="007C3360">
      <w:pPr>
        <w:spacing w:line="480" w:lineRule="auto"/>
        <w:jc w:val="both"/>
        <w:rPr>
          <w:rFonts w:asciiTheme="majorBidi" w:hAnsiTheme="majorBidi" w:cstheme="majorBidi"/>
        </w:rPr>
      </w:pPr>
    </w:p>
    <w:p w14:paraId="5B8629C5" w14:textId="77777777" w:rsidR="007C3360" w:rsidRPr="00A341DB" w:rsidRDefault="007C3360" w:rsidP="007C3360">
      <w:pPr>
        <w:spacing w:line="480" w:lineRule="auto"/>
        <w:jc w:val="both"/>
        <w:rPr>
          <w:rFonts w:asciiTheme="majorBidi" w:hAnsiTheme="majorBidi" w:cstheme="majorBidi"/>
        </w:rPr>
      </w:pPr>
      <w:r w:rsidRPr="00A341DB">
        <w:rPr>
          <w:rFonts w:asciiTheme="majorBidi" w:hAnsiTheme="majorBidi" w:cstheme="majorBidi"/>
        </w:rPr>
        <w:t xml:space="preserve">Table S4. Features extracted by Mann–Whitney U-test, </w:t>
      </w:r>
      <w:proofErr w:type="spellStart"/>
      <w:r w:rsidRPr="00A341DB">
        <w:rPr>
          <w:rFonts w:asciiTheme="majorBidi" w:hAnsiTheme="majorBidi" w:cstheme="majorBidi"/>
        </w:rPr>
        <w:t>SelectKbest</w:t>
      </w:r>
      <w:proofErr w:type="spellEnd"/>
      <w:r w:rsidRPr="00A341DB">
        <w:rPr>
          <w:rFonts w:asciiTheme="majorBidi" w:hAnsiTheme="majorBidi" w:cstheme="majorBidi"/>
        </w:rPr>
        <w:t xml:space="preserve">, and REFCV. </w:t>
      </w:r>
    </w:p>
    <w:p w14:paraId="44FD63CD" w14:textId="77777777" w:rsidR="007C3360" w:rsidRPr="00A341DB" w:rsidRDefault="007C3360" w:rsidP="007C3360">
      <w:pPr>
        <w:spacing w:line="480" w:lineRule="auto"/>
        <w:jc w:val="both"/>
        <w:rPr>
          <w:rFonts w:asciiTheme="majorBidi" w:hAnsiTheme="majorBidi" w:cstheme="majorBidi"/>
        </w:rPr>
      </w:pP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70"/>
        <w:gridCol w:w="3570"/>
        <w:gridCol w:w="2580"/>
        <w:gridCol w:w="2340"/>
      </w:tblGrid>
      <w:tr w:rsidR="007C3360" w:rsidRPr="00A341DB" w14:paraId="20202B16" w14:textId="77777777" w:rsidTr="00054A00">
        <w:tc>
          <w:tcPr>
            <w:tcW w:w="870" w:type="dxa"/>
            <w:shd w:val="clear" w:color="auto" w:fill="auto"/>
            <w:tcMar>
              <w:top w:w="100" w:type="dxa"/>
              <w:left w:w="100" w:type="dxa"/>
              <w:bottom w:w="100" w:type="dxa"/>
              <w:right w:w="100" w:type="dxa"/>
            </w:tcMar>
          </w:tcPr>
          <w:p w14:paraId="47EA8544"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Group</w:t>
            </w:r>
          </w:p>
        </w:tc>
        <w:tc>
          <w:tcPr>
            <w:tcW w:w="3570" w:type="dxa"/>
            <w:shd w:val="clear" w:color="auto" w:fill="auto"/>
            <w:tcMar>
              <w:top w:w="100" w:type="dxa"/>
              <w:left w:w="100" w:type="dxa"/>
              <w:bottom w:w="100" w:type="dxa"/>
              <w:right w:w="100" w:type="dxa"/>
            </w:tcMar>
          </w:tcPr>
          <w:p w14:paraId="0B075AB9"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MW-U</w:t>
            </w:r>
          </w:p>
        </w:tc>
        <w:tc>
          <w:tcPr>
            <w:tcW w:w="2580" w:type="dxa"/>
            <w:shd w:val="clear" w:color="auto" w:fill="auto"/>
            <w:tcMar>
              <w:top w:w="100" w:type="dxa"/>
              <w:left w:w="100" w:type="dxa"/>
              <w:bottom w:w="100" w:type="dxa"/>
              <w:right w:w="100" w:type="dxa"/>
            </w:tcMar>
          </w:tcPr>
          <w:p w14:paraId="34301697" w14:textId="77777777" w:rsidR="007C3360" w:rsidRPr="00A341DB" w:rsidRDefault="007C3360" w:rsidP="00054A00">
            <w:pPr>
              <w:spacing w:line="480" w:lineRule="auto"/>
              <w:ind w:left="-90" w:right="-60"/>
              <w:rPr>
                <w:rFonts w:asciiTheme="majorBidi" w:hAnsiTheme="majorBidi" w:cstheme="majorBidi"/>
                <w:b/>
              </w:rPr>
            </w:pPr>
            <w:r w:rsidRPr="00A341DB">
              <w:rPr>
                <w:rFonts w:asciiTheme="majorBidi" w:hAnsiTheme="majorBidi" w:cstheme="majorBidi"/>
                <w:b/>
              </w:rPr>
              <w:t xml:space="preserve"> </w:t>
            </w:r>
            <w:proofErr w:type="spellStart"/>
            <w:r w:rsidRPr="00A341DB">
              <w:rPr>
                <w:rFonts w:asciiTheme="majorBidi" w:hAnsiTheme="majorBidi" w:cstheme="majorBidi"/>
                <w:b/>
              </w:rPr>
              <w:t>Selectkbest</w:t>
            </w:r>
            <w:proofErr w:type="spellEnd"/>
            <w:r w:rsidRPr="00A341DB">
              <w:rPr>
                <w:rFonts w:asciiTheme="majorBidi" w:hAnsiTheme="majorBidi" w:cstheme="majorBidi"/>
                <w:b/>
              </w:rPr>
              <w:t xml:space="preserve"> with Chi-Square </w:t>
            </w:r>
          </w:p>
        </w:tc>
        <w:tc>
          <w:tcPr>
            <w:tcW w:w="2340" w:type="dxa"/>
            <w:shd w:val="clear" w:color="auto" w:fill="auto"/>
            <w:tcMar>
              <w:top w:w="100" w:type="dxa"/>
              <w:left w:w="100" w:type="dxa"/>
              <w:bottom w:w="100" w:type="dxa"/>
              <w:right w:w="100" w:type="dxa"/>
            </w:tcMar>
          </w:tcPr>
          <w:p w14:paraId="33DF7F37"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RFECV</w:t>
            </w:r>
          </w:p>
        </w:tc>
      </w:tr>
      <w:tr w:rsidR="007C3360" w:rsidRPr="00A341DB" w14:paraId="6ED7C651" w14:textId="77777777" w:rsidTr="00054A00">
        <w:tc>
          <w:tcPr>
            <w:tcW w:w="870" w:type="dxa"/>
            <w:shd w:val="clear" w:color="auto" w:fill="auto"/>
            <w:tcMar>
              <w:top w:w="100" w:type="dxa"/>
              <w:left w:w="100" w:type="dxa"/>
              <w:bottom w:w="100" w:type="dxa"/>
              <w:right w:w="100" w:type="dxa"/>
            </w:tcMar>
          </w:tcPr>
          <w:p w14:paraId="0D21B71F"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lastRenderedPageBreak/>
              <w:t>TG</w:t>
            </w:r>
          </w:p>
        </w:tc>
        <w:tc>
          <w:tcPr>
            <w:tcW w:w="3570" w:type="dxa"/>
            <w:shd w:val="clear" w:color="auto" w:fill="auto"/>
            <w:tcMar>
              <w:top w:w="100" w:type="dxa"/>
              <w:left w:w="100" w:type="dxa"/>
              <w:bottom w:w="100" w:type="dxa"/>
              <w:right w:w="100" w:type="dxa"/>
            </w:tcMar>
          </w:tcPr>
          <w:p w14:paraId="617AE8B7" w14:textId="77777777" w:rsidR="007C3360" w:rsidRPr="00A341DB" w:rsidRDefault="007C3360" w:rsidP="00054A00">
            <w:pPr>
              <w:spacing w:line="480" w:lineRule="auto"/>
              <w:ind w:left="-90" w:right="-60"/>
              <w:jc w:val="both"/>
              <w:rPr>
                <w:rFonts w:asciiTheme="majorBidi" w:hAnsiTheme="majorBidi" w:cstheme="majorBidi"/>
              </w:rPr>
            </w:pPr>
            <w:r w:rsidRPr="00A341DB">
              <w:rPr>
                <w:rFonts w:asciiTheme="majorBidi" w:hAnsiTheme="majorBidi" w:cstheme="majorBidi"/>
              </w:rPr>
              <w:t>C0, C3, C4OH, C8, C8:1, C</w:t>
            </w:r>
            <w:proofErr w:type="gramStart"/>
            <w:r w:rsidRPr="00A341DB">
              <w:rPr>
                <w:rFonts w:asciiTheme="majorBidi" w:hAnsiTheme="majorBidi" w:cstheme="majorBidi"/>
              </w:rPr>
              <w:t>10,  C</w:t>
            </w:r>
            <w:proofErr w:type="gramEnd"/>
            <w:r w:rsidRPr="00A341DB">
              <w:rPr>
                <w:rFonts w:asciiTheme="majorBidi" w:hAnsiTheme="majorBidi" w:cstheme="majorBidi"/>
              </w:rPr>
              <w:t xml:space="preserve">10:1, C14:2, C16,C18, C18:2OH, Alanine, </w:t>
            </w:r>
            <w:proofErr w:type="spellStart"/>
            <w:r w:rsidRPr="00A341DB">
              <w:rPr>
                <w:rFonts w:asciiTheme="majorBidi" w:hAnsiTheme="majorBidi" w:cstheme="majorBidi"/>
              </w:rPr>
              <w:t>Glutamic_Acid</w:t>
            </w:r>
            <w:proofErr w:type="spellEnd"/>
            <w:r w:rsidRPr="00A341DB">
              <w:rPr>
                <w:rFonts w:asciiTheme="majorBidi" w:hAnsiTheme="majorBidi" w:cstheme="majorBidi"/>
              </w:rPr>
              <w:t>, Leucine, Phenylalanine, Tyrosine, Valine, Glycine, Proline, Serine, Lysine, Tryptophan,  Asparagine, Height,   ALT</w:t>
            </w:r>
          </w:p>
        </w:tc>
        <w:tc>
          <w:tcPr>
            <w:tcW w:w="2580" w:type="dxa"/>
            <w:shd w:val="clear" w:color="auto" w:fill="auto"/>
            <w:tcMar>
              <w:top w:w="100" w:type="dxa"/>
              <w:left w:w="100" w:type="dxa"/>
              <w:bottom w:w="100" w:type="dxa"/>
              <w:right w:w="100" w:type="dxa"/>
            </w:tcMar>
          </w:tcPr>
          <w:p w14:paraId="433EA71F" w14:textId="77777777" w:rsidR="007C3360" w:rsidRPr="00A341DB" w:rsidRDefault="007C3360" w:rsidP="00054A00">
            <w:pPr>
              <w:shd w:val="clear" w:color="auto" w:fill="FFFFFE"/>
              <w:spacing w:line="480" w:lineRule="auto"/>
              <w:ind w:left="-90" w:right="-60"/>
              <w:rPr>
                <w:rFonts w:asciiTheme="majorBidi" w:hAnsiTheme="majorBidi" w:cstheme="majorBidi"/>
              </w:rPr>
            </w:pPr>
            <w:r w:rsidRPr="00A341DB">
              <w:rPr>
                <w:rFonts w:asciiTheme="majorBidi" w:hAnsiTheme="majorBidi" w:cstheme="majorBidi"/>
              </w:rPr>
              <w:t xml:space="preserve">Alanine, Leucine, Tyrosine, Valine, Glycine, Proline, Serine, Tryptophan, Asparagine, </w:t>
            </w:r>
            <w:proofErr w:type="spellStart"/>
            <w:r w:rsidRPr="00A341DB">
              <w:rPr>
                <w:rFonts w:asciiTheme="majorBidi" w:hAnsiTheme="majorBidi" w:cstheme="majorBidi"/>
              </w:rPr>
              <w:t>MeanDias</w:t>
            </w:r>
            <w:proofErr w:type="spellEnd"/>
          </w:p>
        </w:tc>
        <w:tc>
          <w:tcPr>
            <w:tcW w:w="2340" w:type="dxa"/>
            <w:shd w:val="clear" w:color="auto" w:fill="auto"/>
            <w:tcMar>
              <w:top w:w="100" w:type="dxa"/>
              <w:left w:w="100" w:type="dxa"/>
              <w:bottom w:w="100" w:type="dxa"/>
              <w:right w:w="100" w:type="dxa"/>
            </w:tcMar>
          </w:tcPr>
          <w:p w14:paraId="559E26A7" w14:textId="77777777" w:rsidR="007C3360" w:rsidRPr="00A341DB" w:rsidRDefault="007C3360" w:rsidP="00054A00">
            <w:pPr>
              <w:shd w:val="clear" w:color="auto" w:fill="FFFFFE"/>
              <w:spacing w:line="480" w:lineRule="auto"/>
              <w:ind w:left="-90" w:right="-120"/>
              <w:rPr>
                <w:rFonts w:asciiTheme="majorBidi" w:hAnsiTheme="majorBidi" w:cstheme="majorBidi"/>
              </w:rPr>
            </w:pPr>
            <w:r w:rsidRPr="00A341DB">
              <w:rPr>
                <w:rFonts w:asciiTheme="majorBidi" w:hAnsiTheme="majorBidi" w:cstheme="majorBidi"/>
              </w:rPr>
              <w:t>Alanine, Leucine, Valine, Serine, Tryptophan</w:t>
            </w:r>
          </w:p>
          <w:p w14:paraId="2F3DBF11" w14:textId="77777777" w:rsidR="007C3360" w:rsidRPr="00A341DB" w:rsidRDefault="007C3360" w:rsidP="00054A00">
            <w:pPr>
              <w:spacing w:line="480" w:lineRule="auto"/>
              <w:rPr>
                <w:rFonts w:asciiTheme="majorBidi" w:hAnsiTheme="majorBidi" w:cstheme="majorBidi"/>
              </w:rPr>
            </w:pPr>
          </w:p>
        </w:tc>
      </w:tr>
      <w:tr w:rsidR="007C3360" w:rsidRPr="00A341DB" w14:paraId="2FA672B0" w14:textId="77777777" w:rsidTr="00054A00">
        <w:tc>
          <w:tcPr>
            <w:tcW w:w="870" w:type="dxa"/>
            <w:shd w:val="clear" w:color="auto" w:fill="auto"/>
            <w:tcMar>
              <w:top w:w="100" w:type="dxa"/>
              <w:left w:w="100" w:type="dxa"/>
              <w:bottom w:w="100" w:type="dxa"/>
              <w:right w:w="100" w:type="dxa"/>
            </w:tcMar>
          </w:tcPr>
          <w:p w14:paraId="66DFF4C7"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TC</w:t>
            </w:r>
          </w:p>
        </w:tc>
        <w:tc>
          <w:tcPr>
            <w:tcW w:w="3570" w:type="dxa"/>
            <w:shd w:val="clear" w:color="auto" w:fill="auto"/>
            <w:tcMar>
              <w:top w:w="100" w:type="dxa"/>
              <w:left w:w="100" w:type="dxa"/>
              <w:bottom w:w="100" w:type="dxa"/>
              <w:right w:w="100" w:type="dxa"/>
            </w:tcMar>
          </w:tcPr>
          <w:p w14:paraId="38BE711A"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 C16, C16OH, C18, C18:2OH</w:t>
            </w:r>
            <w:proofErr w:type="gramStart"/>
            <w:r w:rsidRPr="00A341DB">
              <w:rPr>
                <w:rFonts w:asciiTheme="majorBidi" w:hAnsiTheme="majorBidi" w:cstheme="majorBidi"/>
              </w:rPr>
              <w:t>,  Alanine</w:t>
            </w:r>
            <w:proofErr w:type="gramEnd"/>
            <w:r w:rsidRPr="00A341DB">
              <w:rPr>
                <w:rFonts w:asciiTheme="majorBidi" w:hAnsiTheme="majorBidi" w:cstheme="majorBidi"/>
              </w:rPr>
              <w:t xml:space="preserve">, Ornithine, Tryptophan, </w:t>
            </w:r>
            <w:proofErr w:type="spellStart"/>
            <w:r w:rsidRPr="00A341DB">
              <w:rPr>
                <w:rFonts w:asciiTheme="majorBidi" w:hAnsiTheme="majorBidi" w:cstheme="majorBidi"/>
              </w:rPr>
              <w:t>Waist_Hip</w:t>
            </w:r>
            <w:proofErr w:type="spellEnd"/>
          </w:p>
        </w:tc>
        <w:tc>
          <w:tcPr>
            <w:tcW w:w="2580" w:type="dxa"/>
            <w:shd w:val="clear" w:color="auto" w:fill="auto"/>
            <w:tcMar>
              <w:top w:w="100" w:type="dxa"/>
              <w:left w:w="100" w:type="dxa"/>
              <w:bottom w:w="100" w:type="dxa"/>
              <w:right w:w="100" w:type="dxa"/>
            </w:tcMar>
          </w:tcPr>
          <w:p w14:paraId="7D05C11E"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 Alanine, Valine, Glycine, Ornithine, Proline, Threonine,</w:t>
            </w:r>
          </w:p>
          <w:p w14:paraId="60CE9176"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 xml:space="preserve">Serine, </w:t>
            </w:r>
            <w:proofErr w:type="gramStart"/>
            <w:r w:rsidRPr="00A341DB">
              <w:rPr>
                <w:rFonts w:asciiTheme="majorBidi" w:hAnsiTheme="majorBidi" w:cstheme="majorBidi"/>
              </w:rPr>
              <w:t>Tryptophan,  ALT</w:t>
            </w:r>
            <w:proofErr w:type="gramEnd"/>
          </w:p>
        </w:tc>
        <w:tc>
          <w:tcPr>
            <w:tcW w:w="2340" w:type="dxa"/>
            <w:shd w:val="clear" w:color="auto" w:fill="auto"/>
            <w:tcMar>
              <w:top w:w="100" w:type="dxa"/>
              <w:left w:w="100" w:type="dxa"/>
              <w:bottom w:w="100" w:type="dxa"/>
              <w:right w:w="100" w:type="dxa"/>
            </w:tcMar>
          </w:tcPr>
          <w:p w14:paraId="6FAF358E"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C5DC, C14_2, C16, Methionine, Tryptophan</w:t>
            </w:r>
          </w:p>
        </w:tc>
      </w:tr>
      <w:tr w:rsidR="007C3360" w:rsidRPr="00A341DB" w14:paraId="66BF77A9" w14:textId="77777777" w:rsidTr="00054A00">
        <w:tc>
          <w:tcPr>
            <w:tcW w:w="870" w:type="dxa"/>
            <w:shd w:val="clear" w:color="auto" w:fill="auto"/>
            <w:tcMar>
              <w:top w:w="100" w:type="dxa"/>
              <w:left w:w="100" w:type="dxa"/>
              <w:bottom w:w="100" w:type="dxa"/>
              <w:right w:w="100" w:type="dxa"/>
            </w:tcMar>
          </w:tcPr>
          <w:p w14:paraId="1F8A8535" w14:textId="77777777" w:rsidR="007C3360" w:rsidRPr="00A341DB" w:rsidRDefault="007C3360" w:rsidP="00054A00">
            <w:pPr>
              <w:spacing w:line="480" w:lineRule="auto"/>
              <w:rPr>
                <w:rFonts w:asciiTheme="majorBidi" w:hAnsiTheme="majorBidi" w:cstheme="majorBidi"/>
                <w:b/>
              </w:rPr>
            </w:pPr>
            <w:r w:rsidRPr="00A341DB">
              <w:rPr>
                <w:rFonts w:asciiTheme="majorBidi" w:hAnsiTheme="majorBidi" w:cstheme="majorBidi"/>
                <w:b/>
              </w:rPr>
              <w:t>HDL</w:t>
            </w:r>
          </w:p>
        </w:tc>
        <w:tc>
          <w:tcPr>
            <w:tcW w:w="3570" w:type="dxa"/>
            <w:shd w:val="clear" w:color="auto" w:fill="auto"/>
            <w:tcMar>
              <w:top w:w="100" w:type="dxa"/>
              <w:left w:w="100" w:type="dxa"/>
              <w:bottom w:w="100" w:type="dxa"/>
              <w:right w:w="100" w:type="dxa"/>
            </w:tcMar>
          </w:tcPr>
          <w:p w14:paraId="20250FBB"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 xml:space="preserve">C0, C3, C6, Alanine, </w:t>
            </w:r>
            <w:proofErr w:type="spellStart"/>
            <w:r w:rsidRPr="00A341DB">
              <w:rPr>
                <w:rFonts w:asciiTheme="majorBidi" w:hAnsiTheme="majorBidi" w:cstheme="majorBidi"/>
              </w:rPr>
              <w:t>Glutamic_Acid</w:t>
            </w:r>
            <w:proofErr w:type="spellEnd"/>
            <w:r w:rsidRPr="00A341DB">
              <w:rPr>
                <w:rFonts w:asciiTheme="majorBidi" w:hAnsiTheme="majorBidi" w:cstheme="majorBidi"/>
              </w:rPr>
              <w:t xml:space="preserve">, Leucine, Valine, Citrulline, Glycine, Proline, </w:t>
            </w:r>
            <w:proofErr w:type="spellStart"/>
            <w:r w:rsidRPr="00A341DB">
              <w:rPr>
                <w:rFonts w:asciiTheme="majorBidi" w:hAnsiTheme="majorBidi" w:cstheme="majorBidi"/>
              </w:rPr>
              <w:t>Waist_Hip</w:t>
            </w:r>
            <w:proofErr w:type="spellEnd"/>
          </w:p>
        </w:tc>
        <w:tc>
          <w:tcPr>
            <w:tcW w:w="2580" w:type="dxa"/>
            <w:shd w:val="clear" w:color="auto" w:fill="auto"/>
            <w:tcMar>
              <w:top w:w="100" w:type="dxa"/>
              <w:left w:w="100" w:type="dxa"/>
              <w:bottom w:w="100" w:type="dxa"/>
              <w:right w:w="100" w:type="dxa"/>
            </w:tcMar>
          </w:tcPr>
          <w:p w14:paraId="48D94BBB"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Alanine, Valine, Glycine, Proline, Serine, Asparagine</w:t>
            </w:r>
          </w:p>
          <w:p w14:paraId="533B13C2" w14:textId="77777777" w:rsidR="007C3360" w:rsidRPr="00A341DB" w:rsidRDefault="007C3360" w:rsidP="00054A00">
            <w:pPr>
              <w:spacing w:line="480" w:lineRule="auto"/>
              <w:rPr>
                <w:rFonts w:asciiTheme="majorBidi" w:hAnsiTheme="majorBidi" w:cstheme="majorBidi"/>
              </w:rPr>
            </w:pPr>
          </w:p>
        </w:tc>
        <w:tc>
          <w:tcPr>
            <w:tcW w:w="2340" w:type="dxa"/>
            <w:shd w:val="clear" w:color="auto" w:fill="auto"/>
            <w:tcMar>
              <w:top w:w="100" w:type="dxa"/>
              <w:left w:w="100" w:type="dxa"/>
              <w:bottom w:w="100" w:type="dxa"/>
              <w:right w:w="100" w:type="dxa"/>
            </w:tcMar>
          </w:tcPr>
          <w:p w14:paraId="1C71D69D"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C0, C3, Serine, Asparagine, Leucine, Valine</w:t>
            </w:r>
          </w:p>
          <w:p w14:paraId="56431668" w14:textId="77777777" w:rsidR="007C3360" w:rsidRPr="00A341DB" w:rsidRDefault="007C3360" w:rsidP="00054A00">
            <w:pPr>
              <w:spacing w:line="480" w:lineRule="auto"/>
              <w:rPr>
                <w:rFonts w:asciiTheme="majorBidi" w:hAnsiTheme="majorBidi" w:cstheme="majorBidi"/>
              </w:rPr>
            </w:pPr>
          </w:p>
        </w:tc>
      </w:tr>
      <w:tr w:rsidR="007C3360" w:rsidRPr="00A341DB" w14:paraId="2E9D3533" w14:textId="77777777" w:rsidTr="00054A00">
        <w:tc>
          <w:tcPr>
            <w:tcW w:w="870" w:type="dxa"/>
            <w:shd w:val="clear" w:color="auto" w:fill="auto"/>
            <w:tcMar>
              <w:top w:w="100" w:type="dxa"/>
              <w:left w:w="100" w:type="dxa"/>
              <w:bottom w:w="100" w:type="dxa"/>
              <w:right w:w="100" w:type="dxa"/>
            </w:tcMar>
          </w:tcPr>
          <w:p w14:paraId="5A5E6D1A" w14:textId="77777777" w:rsidR="007C3360" w:rsidRPr="00A341DB" w:rsidRDefault="007C3360" w:rsidP="00054A00">
            <w:pPr>
              <w:spacing w:line="480" w:lineRule="auto"/>
              <w:jc w:val="both"/>
              <w:rPr>
                <w:rFonts w:asciiTheme="majorBidi" w:hAnsiTheme="majorBidi" w:cstheme="majorBidi"/>
                <w:b/>
              </w:rPr>
            </w:pPr>
            <w:r w:rsidRPr="00A341DB">
              <w:rPr>
                <w:rFonts w:asciiTheme="majorBidi" w:hAnsiTheme="majorBidi" w:cstheme="majorBidi"/>
              </w:rPr>
              <w:t>non-HDL cholesterol</w:t>
            </w:r>
          </w:p>
        </w:tc>
        <w:tc>
          <w:tcPr>
            <w:tcW w:w="3570" w:type="dxa"/>
            <w:shd w:val="clear" w:color="auto" w:fill="auto"/>
            <w:tcMar>
              <w:top w:w="100" w:type="dxa"/>
              <w:left w:w="100" w:type="dxa"/>
              <w:bottom w:w="100" w:type="dxa"/>
              <w:right w:w="100" w:type="dxa"/>
            </w:tcMar>
          </w:tcPr>
          <w:p w14:paraId="738C6F0F"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 xml:space="preserve">C0, C3, C5, C16, C16OH, C18, C18OH, C18:2OH, 'Alanine' 'Leucine' 'Valine' 'Glycine', Serin, Tryptophan, </w:t>
            </w:r>
            <w:proofErr w:type="spellStart"/>
            <w:r w:rsidRPr="00A341DB">
              <w:rPr>
                <w:rFonts w:asciiTheme="majorBidi" w:hAnsiTheme="majorBidi" w:cstheme="majorBidi"/>
              </w:rPr>
              <w:t>MeanDias</w:t>
            </w:r>
            <w:proofErr w:type="spellEnd"/>
            <w:r w:rsidRPr="00A341DB">
              <w:rPr>
                <w:rFonts w:asciiTheme="majorBidi" w:hAnsiTheme="majorBidi" w:cstheme="majorBidi"/>
              </w:rPr>
              <w:t xml:space="preserve">, </w:t>
            </w:r>
          </w:p>
        </w:tc>
        <w:tc>
          <w:tcPr>
            <w:tcW w:w="2580" w:type="dxa"/>
            <w:shd w:val="clear" w:color="auto" w:fill="auto"/>
            <w:tcMar>
              <w:top w:w="100" w:type="dxa"/>
              <w:left w:w="100" w:type="dxa"/>
              <w:bottom w:w="100" w:type="dxa"/>
              <w:right w:w="100" w:type="dxa"/>
            </w:tcMar>
          </w:tcPr>
          <w:p w14:paraId="6D8D92E0"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Alanine, Leucine, Valine, Glycine, Ornithine, Tryptophan</w:t>
            </w:r>
          </w:p>
          <w:p w14:paraId="6B488219" w14:textId="77777777" w:rsidR="007C3360" w:rsidRPr="00A341DB" w:rsidRDefault="007C3360" w:rsidP="00054A00">
            <w:pPr>
              <w:spacing w:line="480" w:lineRule="auto"/>
              <w:rPr>
                <w:rFonts w:asciiTheme="majorBidi" w:hAnsiTheme="majorBidi" w:cstheme="majorBidi"/>
              </w:rPr>
            </w:pPr>
          </w:p>
        </w:tc>
        <w:tc>
          <w:tcPr>
            <w:tcW w:w="2340" w:type="dxa"/>
            <w:shd w:val="clear" w:color="auto" w:fill="auto"/>
            <w:tcMar>
              <w:top w:w="100" w:type="dxa"/>
              <w:left w:w="100" w:type="dxa"/>
              <w:bottom w:w="100" w:type="dxa"/>
              <w:right w:w="100" w:type="dxa"/>
            </w:tcMar>
          </w:tcPr>
          <w:p w14:paraId="57B3FA7B" w14:textId="77777777" w:rsidR="007C3360" w:rsidRPr="00A341DB" w:rsidRDefault="007C3360" w:rsidP="00054A00">
            <w:pPr>
              <w:spacing w:line="480" w:lineRule="auto"/>
              <w:rPr>
                <w:rFonts w:asciiTheme="majorBidi" w:hAnsiTheme="majorBidi" w:cstheme="majorBidi"/>
              </w:rPr>
            </w:pPr>
            <w:r w:rsidRPr="00A341DB">
              <w:rPr>
                <w:rFonts w:asciiTheme="majorBidi" w:hAnsiTheme="majorBidi" w:cstheme="majorBidi"/>
              </w:rPr>
              <w:t xml:space="preserve"> C3, C5, Alanine, Leucine, Serine, Tryptophan</w:t>
            </w:r>
          </w:p>
        </w:tc>
      </w:tr>
    </w:tbl>
    <w:p w14:paraId="600EAA4F" w14:textId="77777777" w:rsidR="007C3360" w:rsidRPr="00A341DB" w:rsidRDefault="007C3360" w:rsidP="007C3360">
      <w:pPr>
        <w:spacing w:line="480" w:lineRule="auto"/>
        <w:jc w:val="both"/>
        <w:rPr>
          <w:rFonts w:asciiTheme="majorBidi" w:hAnsiTheme="majorBidi" w:cstheme="majorBidi"/>
        </w:rPr>
      </w:pPr>
    </w:p>
    <w:p w14:paraId="2DA88F2A" w14:textId="77777777" w:rsidR="007C3360" w:rsidRPr="00A341DB" w:rsidRDefault="007C3360" w:rsidP="007C3360">
      <w:pPr>
        <w:spacing w:line="480" w:lineRule="auto"/>
        <w:jc w:val="both"/>
        <w:rPr>
          <w:rFonts w:asciiTheme="majorBidi" w:hAnsiTheme="majorBidi" w:cstheme="majorBidi"/>
        </w:rPr>
      </w:pPr>
    </w:p>
    <w:p w14:paraId="3688F867" w14:textId="77777777" w:rsidR="007C3360" w:rsidRPr="00A341DB" w:rsidRDefault="007C3360" w:rsidP="007C3360">
      <w:pPr>
        <w:spacing w:line="480" w:lineRule="auto"/>
        <w:jc w:val="both"/>
        <w:rPr>
          <w:rFonts w:asciiTheme="majorBidi" w:hAnsiTheme="majorBidi" w:cstheme="majorBidi"/>
        </w:rPr>
      </w:pPr>
    </w:p>
    <w:p w14:paraId="3FAE5F76" w14:textId="77777777" w:rsidR="007C3360" w:rsidRPr="00A341DB" w:rsidRDefault="007C3360" w:rsidP="007C3360">
      <w:pPr>
        <w:spacing w:line="480" w:lineRule="auto"/>
        <w:jc w:val="both"/>
        <w:rPr>
          <w:rFonts w:asciiTheme="majorBidi" w:hAnsiTheme="majorBidi" w:cstheme="majorBidi"/>
        </w:rPr>
      </w:pPr>
    </w:p>
    <w:p w14:paraId="1F90F5C1" w14:textId="77777777" w:rsidR="007C3360" w:rsidRPr="00A341DB" w:rsidRDefault="007C3360" w:rsidP="007C3360">
      <w:pPr>
        <w:spacing w:line="480" w:lineRule="auto"/>
        <w:jc w:val="both"/>
        <w:rPr>
          <w:rFonts w:asciiTheme="majorBidi" w:hAnsiTheme="majorBidi" w:cstheme="majorBidi"/>
        </w:rPr>
      </w:pPr>
    </w:p>
    <w:p w14:paraId="1730B652" w14:textId="77777777" w:rsidR="007C3360" w:rsidRPr="00A341DB" w:rsidRDefault="007C3360" w:rsidP="007C3360">
      <w:pPr>
        <w:spacing w:line="480" w:lineRule="auto"/>
        <w:jc w:val="both"/>
        <w:rPr>
          <w:rFonts w:asciiTheme="majorBidi" w:hAnsiTheme="majorBidi" w:cstheme="majorBidi"/>
        </w:rPr>
      </w:pPr>
    </w:p>
    <w:p w14:paraId="42CF2D06" w14:textId="77777777" w:rsidR="007C3360" w:rsidRPr="00A341DB" w:rsidRDefault="007C3360" w:rsidP="007C3360">
      <w:pPr>
        <w:spacing w:line="480" w:lineRule="auto"/>
        <w:jc w:val="both"/>
        <w:rPr>
          <w:rFonts w:asciiTheme="majorBidi" w:hAnsiTheme="majorBidi" w:cstheme="majorBidi"/>
        </w:rPr>
      </w:pPr>
    </w:p>
    <w:p w14:paraId="20FF12BA" w14:textId="77777777" w:rsidR="007C3360" w:rsidRPr="00A341DB" w:rsidRDefault="007C3360" w:rsidP="007C3360">
      <w:pPr>
        <w:spacing w:line="480" w:lineRule="auto"/>
        <w:jc w:val="both"/>
        <w:rPr>
          <w:rFonts w:asciiTheme="majorBidi" w:hAnsiTheme="majorBidi" w:cstheme="majorBidi"/>
        </w:rPr>
      </w:pPr>
    </w:p>
    <w:p w14:paraId="747E3159" w14:textId="77777777" w:rsidR="007C3360" w:rsidRPr="00A341DB" w:rsidRDefault="007C3360" w:rsidP="007C3360">
      <w:pPr>
        <w:spacing w:line="480" w:lineRule="auto"/>
        <w:jc w:val="both"/>
        <w:rPr>
          <w:rFonts w:asciiTheme="majorBidi" w:hAnsiTheme="majorBidi" w:cstheme="majorBidi"/>
        </w:rPr>
      </w:pPr>
    </w:p>
    <w:p w14:paraId="283823FC" w14:textId="77777777" w:rsidR="007C3360" w:rsidRPr="00A341DB" w:rsidRDefault="007C3360" w:rsidP="007C3360">
      <w:pPr>
        <w:spacing w:line="480" w:lineRule="auto"/>
        <w:jc w:val="both"/>
        <w:rPr>
          <w:rFonts w:asciiTheme="majorBidi" w:hAnsiTheme="majorBidi" w:cstheme="majorBidi"/>
        </w:rPr>
      </w:pPr>
    </w:p>
    <w:p w14:paraId="0CC94FBE" w14:textId="77777777" w:rsidR="007C3360" w:rsidRPr="00A341DB" w:rsidRDefault="007C3360" w:rsidP="007C3360">
      <w:pPr>
        <w:spacing w:line="480" w:lineRule="auto"/>
        <w:jc w:val="both"/>
        <w:rPr>
          <w:rFonts w:asciiTheme="majorBidi" w:hAnsiTheme="majorBidi" w:cstheme="majorBidi"/>
        </w:rPr>
      </w:pPr>
    </w:p>
    <w:p w14:paraId="2204F3A8" w14:textId="77777777" w:rsidR="007C3360" w:rsidRPr="00A341DB" w:rsidRDefault="007C3360" w:rsidP="007C3360">
      <w:pPr>
        <w:spacing w:line="480" w:lineRule="auto"/>
        <w:jc w:val="both"/>
        <w:rPr>
          <w:rFonts w:asciiTheme="majorBidi" w:hAnsiTheme="majorBidi" w:cstheme="majorBidi"/>
        </w:rPr>
      </w:pPr>
    </w:p>
    <w:p w14:paraId="33044062" w14:textId="77777777" w:rsidR="007C3360" w:rsidRPr="00A341DB" w:rsidRDefault="007C3360" w:rsidP="007C3360">
      <w:pPr>
        <w:spacing w:line="480" w:lineRule="auto"/>
        <w:jc w:val="both"/>
        <w:rPr>
          <w:rFonts w:asciiTheme="majorBidi" w:hAnsiTheme="majorBidi" w:cstheme="majorBidi"/>
        </w:rPr>
      </w:pPr>
    </w:p>
    <w:p w14:paraId="4526CCF6" w14:textId="77777777" w:rsidR="007C3360" w:rsidRPr="00A341DB" w:rsidRDefault="007C3360" w:rsidP="007C3360">
      <w:pPr>
        <w:spacing w:line="480" w:lineRule="auto"/>
        <w:jc w:val="both"/>
        <w:rPr>
          <w:rFonts w:asciiTheme="majorBidi" w:hAnsiTheme="majorBidi" w:cstheme="majorBidi"/>
        </w:rPr>
      </w:pPr>
    </w:p>
    <w:p w14:paraId="7C91DFA4" w14:textId="77777777" w:rsidR="007C3360" w:rsidRPr="00A341DB" w:rsidRDefault="007C3360" w:rsidP="007C3360">
      <w:pPr>
        <w:spacing w:line="480" w:lineRule="auto"/>
        <w:jc w:val="both"/>
        <w:rPr>
          <w:rFonts w:asciiTheme="majorBidi" w:hAnsiTheme="majorBidi" w:cstheme="majorBidi"/>
        </w:rPr>
      </w:pPr>
    </w:p>
    <w:p w14:paraId="033D9476" w14:textId="77777777" w:rsidR="007C3360" w:rsidRPr="00A341DB" w:rsidRDefault="007C3360" w:rsidP="007C3360">
      <w:pPr>
        <w:spacing w:line="480" w:lineRule="auto"/>
        <w:jc w:val="both"/>
        <w:rPr>
          <w:rFonts w:asciiTheme="majorBidi" w:hAnsiTheme="majorBidi" w:cstheme="majorBidi"/>
        </w:rPr>
      </w:pPr>
    </w:p>
    <w:p w14:paraId="6C752C56" w14:textId="77777777" w:rsidR="007C3360" w:rsidRPr="00A341DB" w:rsidRDefault="007C3360" w:rsidP="007C3360">
      <w:pPr>
        <w:spacing w:line="480" w:lineRule="auto"/>
        <w:rPr>
          <w:rFonts w:asciiTheme="majorBidi" w:hAnsiTheme="majorBidi" w:cstheme="majorBidi"/>
          <w:highlight w:val="yellow"/>
        </w:rPr>
      </w:pPr>
    </w:p>
    <w:p w14:paraId="6632C54B" w14:textId="77777777" w:rsidR="007C3360" w:rsidRPr="00A341DB" w:rsidRDefault="007C3360" w:rsidP="007C3360">
      <w:pPr>
        <w:spacing w:line="480" w:lineRule="auto"/>
        <w:rPr>
          <w:rFonts w:asciiTheme="majorBidi" w:hAnsiTheme="majorBidi" w:cstheme="majorBidi"/>
          <w:highlight w:val="yellow"/>
        </w:rPr>
      </w:pPr>
    </w:p>
    <w:p w14:paraId="44C7CE4C" w14:textId="77777777" w:rsidR="007C3360" w:rsidRPr="00A341DB" w:rsidRDefault="007C3360" w:rsidP="007C3360">
      <w:pPr>
        <w:spacing w:line="480" w:lineRule="auto"/>
        <w:rPr>
          <w:rFonts w:asciiTheme="majorBidi" w:hAnsiTheme="majorBidi" w:cstheme="majorBidi"/>
          <w:highlight w:val="yellow"/>
        </w:rPr>
      </w:pPr>
    </w:p>
    <w:p w14:paraId="404223B5" w14:textId="77777777" w:rsidR="007C3360" w:rsidRPr="00A341DB" w:rsidRDefault="007C3360" w:rsidP="007C3360">
      <w:pPr>
        <w:spacing w:line="480" w:lineRule="auto"/>
        <w:jc w:val="both"/>
        <w:rPr>
          <w:rFonts w:asciiTheme="majorBidi" w:hAnsiTheme="majorBidi" w:cstheme="majorBidi"/>
        </w:rPr>
      </w:pPr>
      <w:r w:rsidRPr="00A341DB">
        <w:rPr>
          <w:rFonts w:asciiTheme="majorBidi" w:hAnsiTheme="majorBidi" w:cstheme="majorBidi"/>
          <w:noProof/>
          <w:lang w:val="en-US"/>
        </w:rPr>
        <w:lastRenderedPageBreak/>
        <w:drawing>
          <wp:inline distT="114300" distB="114300" distL="114300" distR="114300" wp14:anchorId="6DE55819" wp14:editId="1271BA22">
            <wp:extent cx="5943600" cy="4826000"/>
            <wp:effectExtent l="0" t="0" r="0" b="0"/>
            <wp:docPr id="14"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
                    <a:srcRect/>
                    <a:stretch>
                      <a:fillRect/>
                    </a:stretch>
                  </pic:blipFill>
                  <pic:spPr>
                    <a:xfrm>
                      <a:off x="0" y="0"/>
                      <a:ext cx="5943600" cy="4826000"/>
                    </a:xfrm>
                    <a:prstGeom prst="rect">
                      <a:avLst/>
                    </a:prstGeom>
                    <a:ln/>
                  </pic:spPr>
                </pic:pic>
              </a:graphicData>
            </a:graphic>
          </wp:inline>
        </w:drawing>
      </w:r>
    </w:p>
    <w:p w14:paraId="4460B863" w14:textId="77777777" w:rsidR="007C3360" w:rsidRPr="00A341DB" w:rsidRDefault="007C3360" w:rsidP="007C3360">
      <w:pPr>
        <w:spacing w:line="480" w:lineRule="auto"/>
        <w:jc w:val="both"/>
        <w:rPr>
          <w:rFonts w:asciiTheme="majorBidi" w:hAnsiTheme="majorBidi" w:cstheme="majorBidi"/>
        </w:rPr>
      </w:pPr>
      <w:r w:rsidRPr="00A341DB">
        <w:rPr>
          <w:rFonts w:asciiTheme="majorBidi" w:hAnsiTheme="majorBidi" w:cstheme="majorBidi"/>
          <w:b/>
        </w:rPr>
        <w:t>Figure S1</w:t>
      </w:r>
      <w:r w:rsidRPr="00A341DB">
        <w:rPr>
          <w:rFonts w:asciiTheme="majorBidi" w:hAnsiTheme="majorBidi" w:cstheme="majorBidi"/>
        </w:rPr>
        <w:t xml:space="preserve">. Figure showing Pearson's correlation coefficient (central heatmap) of all study attributes in the TG groups. Hierarchical clustering based on the Pearson method was used to render the rows as a dendrogram (left side of the Figure). The attributes with statistically significant values based on the Mann–Whitney U test (p-value &lt; 0.05) are shown on the button side of the Figure as a star mark (*). Point biserial correlations of attributes based on TG and gender classes are shown as single column heatmaps in the right and upper sides of the Figure, respectively.       </w:t>
      </w:r>
    </w:p>
    <w:p w14:paraId="4D8E7B71" w14:textId="77777777" w:rsidR="007C3360" w:rsidRPr="00A341DB" w:rsidRDefault="007C3360" w:rsidP="007C3360">
      <w:pPr>
        <w:spacing w:line="480" w:lineRule="auto"/>
        <w:jc w:val="both"/>
        <w:rPr>
          <w:rFonts w:asciiTheme="majorBidi" w:hAnsiTheme="majorBidi" w:cstheme="majorBidi"/>
        </w:rPr>
      </w:pPr>
    </w:p>
    <w:p w14:paraId="6E2270D8" w14:textId="77777777" w:rsidR="007C3360" w:rsidRPr="00A341DB" w:rsidRDefault="007C3360" w:rsidP="007C3360">
      <w:pPr>
        <w:spacing w:line="480" w:lineRule="auto"/>
        <w:rPr>
          <w:rFonts w:asciiTheme="majorBidi" w:hAnsiTheme="majorBidi" w:cstheme="majorBidi"/>
          <w:b/>
        </w:rPr>
      </w:pPr>
      <w:r w:rsidRPr="00A341DB">
        <w:rPr>
          <w:rFonts w:asciiTheme="majorBidi" w:hAnsiTheme="majorBidi" w:cstheme="majorBidi"/>
          <w:b/>
          <w:noProof/>
          <w:lang w:val="en-US"/>
        </w:rPr>
        <w:lastRenderedPageBreak/>
        <w:drawing>
          <wp:inline distT="114300" distB="114300" distL="114300" distR="114300" wp14:anchorId="2FFE785A" wp14:editId="505BF1E8">
            <wp:extent cx="5943600" cy="4927600"/>
            <wp:effectExtent l="0" t="0" r="0" b="0"/>
            <wp:docPr id="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5"/>
                    <a:srcRect/>
                    <a:stretch>
                      <a:fillRect/>
                    </a:stretch>
                  </pic:blipFill>
                  <pic:spPr>
                    <a:xfrm>
                      <a:off x="0" y="0"/>
                      <a:ext cx="5943600" cy="4927600"/>
                    </a:xfrm>
                    <a:prstGeom prst="rect">
                      <a:avLst/>
                    </a:prstGeom>
                    <a:ln/>
                  </pic:spPr>
                </pic:pic>
              </a:graphicData>
            </a:graphic>
          </wp:inline>
        </w:drawing>
      </w:r>
    </w:p>
    <w:p w14:paraId="3A5003A8" w14:textId="77777777" w:rsidR="007C3360" w:rsidRPr="00A341DB" w:rsidRDefault="007C3360" w:rsidP="007C3360">
      <w:pPr>
        <w:spacing w:line="480" w:lineRule="auto"/>
        <w:rPr>
          <w:rFonts w:asciiTheme="majorBidi" w:hAnsiTheme="majorBidi" w:cstheme="majorBidi"/>
          <w:b/>
        </w:rPr>
      </w:pPr>
      <w:r w:rsidRPr="00A341DB">
        <w:rPr>
          <w:rFonts w:asciiTheme="majorBidi" w:hAnsiTheme="majorBidi" w:cstheme="majorBidi"/>
          <w:b/>
        </w:rPr>
        <w:t xml:space="preserve">Figure S2. </w:t>
      </w:r>
      <w:r w:rsidRPr="00A341DB">
        <w:rPr>
          <w:rFonts w:asciiTheme="majorBidi" w:hAnsiTheme="majorBidi" w:cstheme="majorBidi"/>
        </w:rPr>
        <w:t xml:space="preserve">Pearson’s correlation coefficient for all study attributes in the HDL group. For more information, see Figure S1 legend. </w:t>
      </w:r>
    </w:p>
    <w:p w14:paraId="2AA9212B" w14:textId="77777777" w:rsidR="007C3360" w:rsidRPr="00A341DB" w:rsidRDefault="007C3360" w:rsidP="007C3360">
      <w:pPr>
        <w:spacing w:line="480" w:lineRule="auto"/>
        <w:rPr>
          <w:rFonts w:asciiTheme="majorBidi" w:hAnsiTheme="majorBidi" w:cstheme="majorBidi"/>
          <w:b/>
        </w:rPr>
      </w:pPr>
    </w:p>
    <w:p w14:paraId="356A3FFF" w14:textId="77777777" w:rsidR="007C3360" w:rsidRPr="00A341DB" w:rsidRDefault="007C3360" w:rsidP="007C3360">
      <w:pPr>
        <w:spacing w:line="480" w:lineRule="auto"/>
        <w:rPr>
          <w:rFonts w:asciiTheme="majorBidi" w:hAnsiTheme="majorBidi" w:cstheme="majorBidi"/>
          <w:b/>
        </w:rPr>
      </w:pPr>
    </w:p>
    <w:p w14:paraId="4825D727" w14:textId="77777777" w:rsidR="007C3360" w:rsidRPr="00A341DB" w:rsidRDefault="007C3360" w:rsidP="007C3360">
      <w:pPr>
        <w:spacing w:line="480" w:lineRule="auto"/>
        <w:rPr>
          <w:rFonts w:asciiTheme="majorBidi" w:hAnsiTheme="majorBidi" w:cstheme="majorBidi"/>
          <w:b/>
        </w:rPr>
      </w:pPr>
      <w:r w:rsidRPr="00A341DB">
        <w:rPr>
          <w:rFonts w:asciiTheme="majorBidi" w:hAnsiTheme="majorBidi" w:cstheme="majorBidi"/>
          <w:b/>
          <w:noProof/>
          <w:lang w:val="en-US"/>
        </w:rPr>
        <w:lastRenderedPageBreak/>
        <w:drawing>
          <wp:inline distT="114300" distB="114300" distL="114300" distR="114300" wp14:anchorId="725C299E" wp14:editId="54B59885">
            <wp:extent cx="5943600" cy="4254500"/>
            <wp:effectExtent l="0" t="0" r="0" b="0"/>
            <wp:docPr id="1"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6"/>
                    <a:srcRect/>
                    <a:stretch>
                      <a:fillRect/>
                    </a:stretch>
                  </pic:blipFill>
                  <pic:spPr>
                    <a:xfrm>
                      <a:off x="0" y="0"/>
                      <a:ext cx="5943600" cy="4254500"/>
                    </a:xfrm>
                    <a:prstGeom prst="rect">
                      <a:avLst/>
                    </a:prstGeom>
                    <a:ln/>
                  </pic:spPr>
                </pic:pic>
              </a:graphicData>
            </a:graphic>
          </wp:inline>
        </w:drawing>
      </w:r>
    </w:p>
    <w:p w14:paraId="6EBBD1E0" w14:textId="77777777" w:rsidR="007C3360" w:rsidRPr="00A341DB" w:rsidRDefault="007C3360" w:rsidP="007C3360">
      <w:pPr>
        <w:spacing w:line="480" w:lineRule="auto"/>
        <w:jc w:val="both"/>
        <w:rPr>
          <w:rFonts w:asciiTheme="majorBidi" w:hAnsiTheme="majorBidi" w:cstheme="majorBidi"/>
          <w:b/>
        </w:rPr>
      </w:pPr>
      <w:r w:rsidRPr="00A341DB">
        <w:rPr>
          <w:rFonts w:asciiTheme="majorBidi" w:hAnsiTheme="majorBidi" w:cstheme="majorBidi"/>
          <w:b/>
        </w:rPr>
        <w:t xml:space="preserve">Figure S3.  </w:t>
      </w:r>
      <w:r w:rsidRPr="00A341DB">
        <w:rPr>
          <w:rFonts w:asciiTheme="majorBidi" w:hAnsiTheme="majorBidi" w:cstheme="majorBidi"/>
        </w:rPr>
        <w:t xml:space="preserve">(A) Receiver operating characteristic (ROC) curve for HDL classification. (B) Feature importance and confusion matrix for RF model in HDL classification. (C) Six important features of RF used for HDL classification. </w:t>
      </w:r>
    </w:p>
    <w:p w14:paraId="366F6EFE" w14:textId="77777777" w:rsidR="007C3360" w:rsidRPr="00A341DB" w:rsidRDefault="007C3360" w:rsidP="007C3360">
      <w:pPr>
        <w:spacing w:line="480" w:lineRule="auto"/>
        <w:rPr>
          <w:rFonts w:asciiTheme="majorBidi" w:hAnsiTheme="majorBidi" w:cstheme="majorBidi"/>
          <w:b/>
        </w:rPr>
      </w:pPr>
    </w:p>
    <w:p w14:paraId="6C01E069" w14:textId="77777777" w:rsidR="007C3360" w:rsidRPr="00A341DB" w:rsidRDefault="007C3360" w:rsidP="007C3360">
      <w:pPr>
        <w:spacing w:line="480" w:lineRule="auto"/>
        <w:rPr>
          <w:rFonts w:asciiTheme="majorBidi" w:hAnsiTheme="majorBidi" w:cstheme="majorBidi"/>
          <w:b/>
        </w:rPr>
      </w:pPr>
    </w:p>
    <w:p w14:paraId="1F0B09B1" w14:textId="77777777" w:rsidR="007C3360" w:rsidRPr="00A341DB" w:rsidRDefault="007C3360" w:rsidP="007C3360">
      <w:pPr>
        <w:spacing w:line="480" w:lineRule="auto"/>
        <w:jc w:val="both"/>
        <w:rPr>
          <w:rFonts w:asciiTheme="majorBidi" w:hAnsiTheme="majorBidi" w:cstheme="majorBidi"/>
          <w:b/>
        </w:rPr>
      </w:pPr>
    </w:p>
    <w:p w14:paraId="057F945C" w14:textId="77777777" w:rsidR="007C3360" w:rsidRPr="00A341DB" w:rsidRDefault="007C3360" w:rsidP="007C3360">
      <w:pPr>
        <w:spacing w:line="480" w:lineRule="auto"/>
        <w:rPr>
          <w:rFonts w:asciiTheme="majorBidi" w:hAnsiTheme="majorBidi" w:cstheme="majorBidi"/>
          <w:b/>
        </w:rPr>
      </w:pPr>
    </w:p>
    <w:p w14:paraId="0A6B44B9" w14:textId="77777777" w:rsidR="007C3360" w:rsidRPr="00A341DB" w:rsidRDefault="007C3360" w:rsidP="007C3360">
      <w:pPr>
        <w:spacing w:line="480" w:lineRule="auto"/>
        <w:rPr>
          <w:rFonts w:asciiTheme="majorBidi" w:hAnsiTheme="majorBidi" w:cstheme="majorBidi"/>
          <w:b/>
        </w:rPr>
      </w:pPr>
      <w:r w:rsidRPr="00A341DB">
        <w:rPr>
          <w:rFonts w:asciiTheme="majorBidi" w:hAnsiTheme="majorBidi" w:cstheme="majorBidi"/>
          <w:b/>
          <w:noProof/>
          <w:lang w:val="en-US"/>
        </w:rPr>
        <w:lastRenderedPageBreak/>
        <w:drawing>
          <wp:inline distT="114300" distB="114300" distL="114300" distR="114300" wp14:anchorId="55A9058D" wp14:editId="5046C6E4">
            <wp:extent cx="5943600" cy="4292600"/>
            <wp:effectExtent l="0" t="0" r="0" b="0"/>
            <wp:docPr id="1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7"/>
                    <a:srcRect/>
                    <a:stretch>
                      <a:fillRect/>
                    </a:stretch>
                  </pic:blipFill>
                  <pic:spPr>
                    <a:xfrm>
                      <a:off x="0" y="0"/>
                      <a:ext cx="5943600" cy="4292600"/>
                    </a:xfrm>
                    <a:prstGeom prst="rect">
                      <a:avLst/>
                    </a:prstGeom>
                    <a:ln/>
                  </pic:spPr>
                </pic:pic>
              </a:graphicData>
            </a:graphic>
          </wp:inline>
        </w:drawing>
      </w:r>
    </w:p>
    <w:p w14:paraId="503822A1" w14:textId="77777777" w:rsidR="007C3360" w:rsidRPr="00A341DB" w:rsidRDefault="007C3360" w:rsidP="007C3360">
      <w:pPr>
        <w:spacing w:line="480" w:lineRule="auto"/>
        <w:jc w:val="both"/>
        <w:rPr>
          <w:rFonts w:asciiTheme="majorBidi" w:hAnsiTheme="majorBidi" w:cstheme="majorBidi"/>
          <w:b/>
        </w:rPr>
      </w:pPr>
      <w:r w:rsidRPr="00A341DB">
        <w:rPr>
          <w:rFonts w:asciiTheme="majorBidi" w:hAnsiTheme="majorBidi" w:cstheme="majorBidi"/>
          <w:b/>
        </w:rPr>
        <w:t xml:space="preserve">Figure S4. </w:t>
      </w:r>
      <w:r w:rsidRPr="00A341DB">
        <w:rPr>
          <w:rFonts w:asciiTheme="majorBidi" w:hAnsiTheme="majorBidi" w:cstheme="majorBidi"/>
        </w:rPr>
        <w:t xml:space="preserve">(A) Receiver operating characteristic curves (ROC) for the non-HDL classification. (B) Feature importance and confusion matrix for SVC model in non-HDL classification. (C) Six important features of the SVC used for non-HDL classification. </w:t>
      </w:r>
    </w:p>
    <w:p w14:paraId="149567E3" w14:textId="77777777" w:rsidR="007C3360" w:rsidRPr="00A341DB" w:rsidRDefault="007C3360" w:rsidP="007C3360">
      <w:pPr>
        <w:spacing w:line="480" w:lineRule="auto"/>
        <w:rPr>
          <w:rFonts w:asciiTheme="majorBidi" w:hAnsiTheme="majorBidi" w:cstheme="majorBidi"/>
          <w:b/>
        </w:rPr>
      </w:pPr>
    </w:p>
    <w:p w14:paraId="42BF2A6F" w14:textId="77777777" w:rsidR="007C3360" w:rsidRPr="00A341DB" w:rsidRDefault="007C3360" w:rsidP="007C3360">
      <w:pPr>
        <w:spacing w:line="480" w:lineRule="auto"/>
        <w:rPr>
          <w:rFonts w:asciiTheme="majorBidi" w:hAnsiTheme="majorBidi" w:cstheme="majorBidi"/>
          <w:b/>
        </w:rPr>
      </w:pPr>
      <w:r w:rsidRPr="00A341DB">
        <w:rPr>
          <w:rFonts w:asciiTheme="majorBidi" w:hAnsiTheme="majorBidi" w:cstheme="majorBidi"/>
          <w:b/>
          <w:noProof/>
          <w:lang w:val="en-US"/>
        </w:rPr>
        <w:lastRenderedPageBreak/>
        <w:drawing>
          <wp:inline distT="114300" distB="114300" distL="114300" distR="114300" wp14:anchorId="4648FC68" wp14:editId="79080AFA">
            <wp:extent cx="5943600" cy="4787900"/>
            <wp:effectExtent l="0" t="0" r="0" b="0"/>
            <wp:docPr id="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8"/>
                    <a:srcRect/>
                    <a:stretch>
                      <a:fillRect/>
                    </a:stretch>
                  </pic:blipFill>
                  <pic:spPr>
                    <a:xfrm>
                      <a:off x="0" y="0"/>
                      <a:ext cx="5943600" cy="4787900"/>
                    </a:xfrm>
                    <a:prstGeom prst="rect">
                      <a:avLst/>
                    </a:prstGeom>
                    <a:ln/>
                  </pic:spPr>
                </pic:pic>
              </a:graphicData>
            </a:graphic>
          </wp:inline>
        </w:drawing>
      </w:r>
    </w:p>
    <w:p w14:paraId="3ACBBC4A" w14:textId="77777777" w:rsidR="007C3360" w:rsidRPr="00A341DB" w:rsidRDefault="007C3360" w:rsidP="007C3360">
      <w:pPr>
        <w:spacing w:line="480" w:lineRule="auto"/>
        <w:rPr>
          <w:rFonts w:asciiTheme="majorBidi" w:hAnsiTheme="majorBidi" w:cstheme="majorBidi"/>
          <w:b/>
        </w:rPr>
      </w:pPr>
      <w:r w:rsidRPr="00A341DB">
        <w:rPr>
          <w:rFonts w:asciiTheme="majorBidi" w:hAnsiTheme="majorBidi" w:cstheme="majorBidi"/>
          <w:b/>
        </w:rPr>
        <w:t xml:space="preserve">Figure S5. </w:t>
      </w:r>
      <w:r w:rsidRPr="00A341DB">
        <w:rPr>
          <w:rFonts w:asciiTheme="majorBidi" w:hAnsiTheme="majorBidi" w:cstheme="majorBidi"/>
        </w:rPr>
        <w:t xml:space="preserve">Pearson’s correlation coefficient for all study attributes in the non-HDL group. For more information, see Figure S1 legend. </w:t>
      </w:r>
      <w:r w:rsidRPr="00A341DB">
        <w:rPr>
          <w:rFonts w:asciiTheme="majorBidi" w:hAnsiTheme="majorBidi" w:cstheme="majorBidi"/>
          <w:b/>
        </w:rPr>
        <w:t xml:space="preserve"> </w:t>
      </w:r>
    </w:p>
    <w:p w14:paraId="3503462A" w14:textId="77777777" w:rsidR="007C3360" w:rsidRPr="00A341DB" w:rsidRDefault="007C3360" w:rsidP="007C3360">
      <w:pPr>
        <w:spacing w:line="480" w:lineRule="auto"/>
        <w:rPr>
          <w:rFonts w:asciiTheme="majorBidi" w:hAnsiTheme="majorBidi" w:cstheme="majorBidi"/>
          <w:b/>
        </w:rPr>
      </w:pPr>
    </w:p>
    <w:p w14:paraId="59A78695" w14:textId="77777777" w:rsidR="007C3360" w:rsidRPr="00A341DB" w:rsidRDefault="007C3360" w:rsidP="007C3360">
      <w:pPr>
        <w:spacing w:line="480" w:lineRule="auto"/>
        <w:rPr>
          <w:rFonts w:asciiTheme="majorBidi" w:hAnsiTheme="majorBidi" w:cstheme="majorBidi"/>
          <w:b/>
        </w:rPr>
      </w:pPr>
    </w:p>
    <w:p w14:paraId="0AE2ED5B" w14:textId="77777777" w:rsidR="007C3360" w:rsidRPr="00A341DB" w:rsidRDefault="007C3360" w:rsidP="007C3360">
      <w:pPr>
        <w:spacing w:line="480" w:lineRule="auto"/>
        <w:jc w:val="both"/>
        <w:rPr>
          <w:rFonts w:asciiTheme="majorBidi" w:hAnsiTheme="majorBidi" w:cstheme="majorBidi"/>
        </w:rPr>
      </w:pPr>
      <w:r w:rsidRPr="00A341DB">
        <w:rPr>
          <w:rFonts w:asciiTheme="majorBidi" w:hAnsiTheme="majorBidi" w:cstheme="majorBidi"/>
          <w:noProof/>
          <w:lang w:val="en-US"/>
        </w:rPr>
        <w:lastRenderedPageBreak/>
        <w:drawing>
          <wp:inline distT="114300" distB="114300" distL="114300" distR="114300" wp14:anchorId="449A19EC" wp14:editId="66E14B5F">
            <wp:extent cx="5943600" cy="4927600"/>
            <wp:effectExtent l="0" t="0" r="0" b="0"/>
            <wp:docPr id="10"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9"/>
                    <a:srcRect/>
                    <a:stretch>
                      <a:fillRect/>
                    </a:stretch>
                  </pic:blipFill>
                  <pic:spPr>
                    <a:xfrm>
                      <a:off x="0" y="0"/>
                      <a:ext cx="5943600" cy="4927600"/>
                    </a:xfrm>
                    <a:prstGeom prst="rect">
                      <a:avLst/>
                    </a:prstGeom>
                    <a:ln/>
                  </pic:spPr>
                </pic:pic>
              </a:graphicData>
            </a:graphic>
          </wp:inline>
        </w:drawing>
      </w:r>
    </w:p>
    <w:p w14:paraId="3EB86CC3" w14:textId="77777777" w:rsidR="007C3360" w:rsidRPr="00A341DB" w:rsidRDefault="007C3360" w:rsidP="007C3360">
      <w:pPr>
        <w:spacing w:line="480" w:lineRule="auto"/>
        <w:jc w:val="both"/>
        <w:rPr>
          <w:rFonts w:asciiTheme="majorBidi" w:hAnsiTheme="majorBidi" w:cstheme="majorBidi"/>
          <w:b/>
        </w:rPr>
      </w:pPr>
      <w:r w:rsidRPr="00A341DB">
        <w:rPr>
          <w:rFonts w:asciiTheme="majorBidi" w:hAnsiTheme="majorBidi" w:cstheme="majorBidi"/>
        </w:rPr>
        <w:t xml:space="preserve">Figure S6. Pearson’s correlation coefficient for all study attributes in the TC group. For more information, see Figure S1 legend. </w:t>
      </w:r>
      <w:r w:rsidRPr="00A341DB">
        <w:rPr>
          <w:rFonts w:asciiTheme="majorBidi" w:hAnsiTheme="majorBidi" w:cstheme="majorBidi"/>
          <w:b/>
        </w:rPr>
        <w:t xml:space="preserve"> </w:t>
      </w:r>
    </w:p>
    <w:p w14:paraId="4431513A" w14:textId="77777777" w:rsidR="007C3360" w:rsidRPr="00A341DB" w:rsidRDefault="007C3360" w:rsidP="007C3360">
      <w:pPr>
        <w:spacing w:line="480" w:lineRule="auto"/>
        <w:jc w:val="both"/>
        <w:rPr>
          <w:rFonts w:asciiTheme="majorBidi" w:hAnsiTheme="majorBidi" w:cstheme="majorBidi"/>
        </w:rPr>
      </w:pPr>
    </w:p>
    <w:p w14:paraId="3305F67D" w14:textId="77777777" w:rsidR="007C3360" w:rsidRPr="00A341DB" w:rsidRDefault="007C3360" w:rsidP="007C3360">
      <w:pPr>
        <w:spacing w:line="480" w:lineRule="auto"/>
        <w:rPr>
          <w:rFonts w:asciiTheme="majorBidi" w:hAnsiTheme="majorBidi" w:cstheme="majorBidi"/>
          <w:b/>
        </w:rPr>
      </w:pPr>
    </w:p>
    <w:p w14:paraId="06CDD9C7" w14:textId="77777777" w:rsidR="007C3360" w:rsidRPr="00A341DB" w:rsidRDefault="007C3360" w:rsidP="007C3360">
      <w:pPr>
        <w:spacing w:line="480" w:lineRule="auto"/>
        <w:jc w:val="both"/>
        <w:rPr>
          <w:rFonts w:asciiTheme="majorBidi" w:hAnsiTheme="majorBidi" w:cstheme="majorBidi"/>
        </w:rPr>
      </w:pPr>
      <w:r w:rsidRPr="00A341DB">
        <w:rPr>
          <w:rFonts w:asciiTheme="majorBidi" w:hAnsiTheme="majorBidi" w:cstheme="majorBidi"/>
          <w:noProof/>
          <w:lang w:val="en-US"/>
        </w:rPr>
        <w:lastRenderedPageBreak/>
        <w:drawing>
          <wp:inline distT="114300" distB="114300" distL="114300" distR="114300" wp14:anchorId="6C157724" wp14:editId="0E88950B">
            <wp:extent cx="5943600" cy="4292600"/>
            <wp:effectExtent l="0" t="0" r="0" b="0"/>
            <wp:docPr id="15"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0"/>
                    <a:srcRect/>
                    <a:stretch>
                      <a:fillRect/>
                    </a:stretch>
                  </pic:blipFill>
                  <pic:spPr>
                    <a:xfrm>
                      <a:off x="0" y="0"/>
                      <a:ext cx="5943600" cy="4292600"/>
                    </a:xfrm>
                    <a:prstGeom prst="rect">
                      <a:avLst/>
                    </a:prstGeom>
                    <a:ln/>
                  </pic:spPr>
                </pic:pic>
              </a:graphicData>
            </a:graphic>
          </wp:inline>
        </w:drawing>
      </w:r>
    </w:p>
    <w:p w14:paraId="22285BE5" w14:textId="77777777" w:rsidR="007C3360" w:rsidRPr="00A341DB" w:rsidRDefault="007C3360" w:rsidP="007C3360">
      <w:pPr>
        <w:spacing w:line="480" w:lineRule="auto"/>
        <w:jc w:val="both"/>
        <w:rPr>
          <w:rFonts w:asciiTheme="majorBidi" w:hAnsiTheme="majorBidi" w:cstheme="majorBidi"/>
        </w:rPr>
      </w:pPr>
      <w:r w:rsidRPr="00A341DB">
        <w:rPr>
          <w:rFonts w:asciiTheme="majorBidi" w:hAnsiTheme="majorBidi" w:cstheme="majorBidi"/>
        </w:rPr>
        <w:t xml:space="preserve">Figure S7. (A) Receiver operator characteristic curves (ROC) for TC classification. (B) Feature importance and confusion matrix for the RF model in TC classification. (C) Six important features of RF used for TC classification.  </w:t>
      </w:r>
    </w:p>
    <w:p w14:paraId="015A274D" w14:textId="77777777" w:rsidR="007C3360" w:rsidRPr="00A341DB" w:rsidRDefault="007C3360" w:rsidP="007C3360">
      <w:pPr>
        <w:spacing w:line="480" w:lineRule="auto"/>
        <w:jc w:val="both"/>
        <w:rPr>
          <w:rFonts w:asciiTheme="majorBidi" w:hAnsiTheme="majorBidi" w:cstheme="majorBidi"/>
        </w:rPr>
      </w:pPr>
    </w:p>
    <w:p w14:paraId="7AA276E8" w14:textId="77777777" w:rsidR="007C3360" w:rsidRPr="00A341DB" w:rsidRDefault="007C3360" w:rsidP="007C3360">
      <w:pPr>
        <w:spacing w:line="480" w:lineRule="auto"/>
        <w:jc w:val="both"/>
        <w:rPr>
          <w:rFonts w:asciiTheme="majorBidi" w:hAnsiTheme="majorBidi" w:cstheme="majorBidi"/>
          <w:lang w:val="en-US" w:bidi="fa-IR"/>
        </w:rPr>
      </w:pPr>
    </w:p>
    <w:p w14:paraId="45B89C7E" w14:textId="77777777" w:rsidR="007C3360" w:rsidRPr="00A341DB" w:rsidRDefault="007C3360" w:rsidP="007C3360">
      <w:pPr>
        <w:spacing w:line="480" w:lineRule="auto"/>
        <w:jc w:val="both"/>
        <w:rPr>
          <w:rFonts w:asciiTheme="majorBidi" w:hAnsiTheme="majorBidi" w:cstheme="majorBidi"/>
        </w:rPr>
      </w:pPr>
      <w:r w:rsidRPr="00A341DB">
        <w:rPr>
          <w:rFonts w:asciiTheme="majorBidi" w:hAnsiTheme="majorBidi" w:cstheme="majorBidi"/>
          <w:noProof/>
          <w:lang w:val="en-US"/>
        </w:rPr>
        <w:lastRenderedPageBreak/>
        <w:drawing>
          <wp:inline distT="114300" distB="114300" distL="114300" distR="114300" wp14:anchorId="28CA8F4E" wp14:editId="7DE861AC">
            <wp:extent cx="5943600" cy="4330700"/>
            <wp:effectExtent l="0" t="0" r="0" b="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5943600" cy="4330700"/>
                    </a:xfrm>
                    <a:prstGeom prst="rect">
                      <a:avLst/>
                    </a:prstGeom>
                    <a:ln/>
                  </pic:spPr>
                </pic:pic>
              </a:graphicData>
            </a:graphic>
          </wp:inline>
        </w:drawing>
      </w:r>
    </w:p>
    <w:p w14:paraId="565856AD" w14:textId="77777777" w:rsidR="007C3360" w:rsidRPr="00A341DB" w:rsidRDefault="007C3360" w:rsidP="007C3360">
      <w:pPr>
        <w:spacing w:line="480" w:lineRule="auto"/>
        <w:jc w:val="both"/>
        <w:rPr>
          <w:rFonts w:asciiTheme="majorBidi" w:hAnsiTheme="majorBidi" w:cstheme="majorBidi"/>
        </w:rPr>
      </w:pPr>
      <w:r w:rsidRPr="00A341DB">
        <w:rPr>
          <w:rFonts w:asciiTheme="majorBidi" w:hAnsiTheme="majorBidi" w:cstheme="majorBidi"/>
        </w:rPr>
        <w:t xml:space="preserve">Figure S8. (A) Point Biserial correlation greater than 0.2 based on sex and cholesterol in the TC group. 'Leucine', 'Height' had highest correlation with Sex groups. For cholesterol, Alanine and C18 showed the highest correlation with the TC group.  (B) </w:t>
      </w:r>
      <w:proofErr w:type="spellStart"/>
      <w:r w:rsidRPr="00A341DB">
        <w:rPr>
          <w:rFonts w:asciiTheme="majorBidi" w:hAnsiTheme="majorBidi" w:cstheme="majorBidi"/>
        </w:rPr>
        <w:t>Barplot</w:t>
      </w:r>
      <w:proofErr w:type="spellEnd"/>
      <w:r w:rsidRPr="00A341DB">
        <w:rPr>
          <w:rFonts w:asciiTheme="majorBidi" w:hAnsiTheme="majorBidi" w:cstheme="majorBidi"/>
        </w:rPr>
        <w:t xml:space="preserve"> of highly correlated features. </w:t>
      </w:r>
    </w:p>
    <w:p w14:paraId="160220F0" w14:textId="77777777" w:rsidR="007C3360" w:rsidRPr="00A341DB" w:rsidRDefault="007C3360" w:rsidP="007C3360">
      <w:pPr>
        <w:shd w:val="clear" w:color="auto" w:fill="FFFFFE"/>
        <w:spacing w:line="480" w:lineRule="auto"/>
        <w:jc w:val="both"/>
        <w:rPr>
          <w:rFonts w:asciiTheme="majorBidi" w:hAnsiTheme="majorBidi" w:cstheme="majorBidi"/>
        </w:rPr>
      </w:pPr>
    </w:p>
    <w:p w14:paraId="6AB654DA" w14:textId="77777777" w:rsidR="007C3360" w:rsidRPr="00A341DB" w:rsidRDefault="007C3360" w:rsidP="007C3360">
      <w:pPr>
        <w:shd w:val="clear" w:color="auto" w:fill="FFFFFE"/>
        <w:spacing w:line="480" w:lineRule="auto"/>
        <w:jc w:val="both"/>
        <w:rPr>
          <w:rFonts w:asciiTheme="majorBidi" w:hAnsiTheme="majorBidi" w:cstheme="majorBidi"/>
        </w:rPr>
      </w:pPr>
    </w:p>
    <w:p w14:paraId="6FE21BD7" w14:textId="77777777" w:rsidR="007C3360" w:rsidRPr="00A341DB" w:rsidRDefault="007C3360" w:rsidP="007C3360">
      <w:pPr>
        <w:shd w:val="clear" w:color="auto" w:fill="FFFFFE"/>
        <w:spacing w:line="480" w:lineRule="auto"/>
        <w:jc w:val="both"/>
        <w:rPr>
          <w:rFonts w:asciiTheme="majorBidi" w:hAnsiTheme="majorBidi" w:cstheme="majorBidi"/>
        </w:rPr>
      </w:pPr>
    </w:p>
    <w:p w14:paraId="5052EF7B" w14:textId="77777777" w:rsidR="007C3360" w:rsidRPr="00A341DB" w:rsidRDefault="007C3360" w:rsidP="007C3360">
      <w:pPr>
        <w:shd w:val="clear" w:color="auto" w:fill="FFFFFE"/>
        <w:spacing w:line="480" w:lineRule="auto"/>
        <w:jc w:val="both"/>
        <w:rPr>
          <w:rFonts w:asciiTheme="majorBidi" w:hAnsiTheme="majorBidi" w:cstheme="majorBidi"/>
        </w:rPr>
      </w:pPr>
    </w:p>
    <w:p w14:paraId="18BA1C93" w14:textId="77777777" w:rsidR="007C3360" w:rsidRPr="00A341DB" w:rsidRDefault="007C3360" w:rsidP="007C3360">
      <w:pPr>
        <w:spacing w:line="480" w:lineRule="auto"/>
        <w:jc w:val="both"/>
        <w:rPr>
          <w:rFonts w:asciiTheme="majorBidi" w:hAnsiTheme="majorBidi" w:cstheme="majorBidi"/>
        </w:rPr>
      </w:pPr>
      <w:r w:rsidRPr="00A341DB">
        <w:rPr>
          <w:rFonts w:asciiTheme="majorBidi" w:hAnsiTheme="majorBidi" w:cstheme="majorBidi"/>
          <w:noProof/>
          <w:lang w:val="en-US"/>
        </w:rPr>
        <w:lastRenderedPageBreak/>
        <w:drawing>
          <wp:inline distT="114300" distB="114300" distL="114300" distR="114300" wp14:anchorId="56F8087B" wp14:editId="046A4069">
            <wp:extent cx="5943600" cy="5207000"/>
            <wp:effectExtent l="0" t="0" r="0" b="0"/>
            <wp:docPr id="3"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2"/>
                    <a:srcRect/>
                    <a:stretch>
                      <a:fillRect/>
                    </a:stretch>
                  </pic:blipFill>
                  <pic:spPr>
                    <a:xfrm>
                      <a:off x="0" y="0"/>
                      <a:ext cx="5943600" cy="5207000"/>
                    </a:xfrm>
                    <a:prstGeom prst="rect">
                      <a:avLst/>
                    </a:prstGeom>
                    <a:ln/>
                  </pic:spPr>
                </pic:pic>
              </a:graphicData>
            </a:graphic>
          </wp:inline>
        </w:drawing>
      </w:r>
    </w:p>
    <w:p w14:paraId="36E6F38B" w14:textId="77777777" w:rsidR="007C3360" w:rsidRPr="00A341DB" w:rsidRDefault="007C3360" w:rsidP="007C3360">
      <w:pPr>
        <w:spacing w:line="480" w:lineRule="auto"/>
        <w:jc w:val="both"/>
        <w:rPr>
          <w:rFonts w:asciiTheme="majorBidi" w:hAnsiTheme="majorBidi" w:cstheme="majorBidi"/>
        </w:rPr>
      </w:pPr>
      <w:r w:rsidRPr="00A341DB">
        <w:rPr>
          <w:rFonts w:asciiTheme="majorBidi" w:hAnsiTheme="majorBidi" w:cstheme="majorBidi"/>
        </w:rPr>
        <w:t xml:space="preserve">Figure S9. (A) P-values stratified by outcomes(normal/abnormal) comparing males and females in the TG, TC, non-HDL, and HDL groups. The box plot shows the most significant features in the TG (B), TC (C), non-HDL (D), and HDL (E) groups. </w:t>
      </w:r>
    </w:p>
    <w:p w14:paraId="5519E18E" w14:textId="77777777" w:rsidR="007C3360" w:rsidRPr="00A341DB" w:rsidRDefault="007C3360" w:rsidP="007C3360">
      <w:pPr>
        <w:shd w:val="clear" w:color="auto" w:fill="FFFFFE"/>
        <w:spacing w:line="480" w:lineRule="auto"/>
        <w:jc w:val="both"/>
        <w:rPr>
          <w:rFonts w:asciiTheme="majorBidi" w:hAnsiTheme="majorBidi" w:cstheme="majorBidi"/>
        </w:rPr>
      </w:pPr>
    </w:p>
    <w:p w14:paraId="5CEED80E" w14:textId="77777777" w:rsidR="007C3360" w:rsidRPr="00A341DB" w:rsidRDefault="007C3360" w:rsidP="007C3360">
      <w:pPr>
        <w:shd w:val="clear" w:color="auto" w:fill="FFFFFE"/>
        <w:spacing w:line="480" w:lineRule="auto"/>
        <w:jc w:val="both"/>
        <w:rPr>
          <w:rFonts w:asciiTheme="majorBidi" w:hAnsiTheme="majorBidi" w:cstheme="majorBidi"/>
        </w:rPr>
      </w:pPr>
    </w:p>
    <w:p w14:paraId="51E37843" w14:textId="77777777" w:rsidR="007C3360" w:rsidRPr="00A341DB" w:rsidRDefault="007C3360" w:rsidP="007C3360">
      <w:pPr>
        <w:shd w:val="clear" w:color="auto" w:fill="FFFFFE"/>
        <w:spacing w:line="480" w:lineRule="auto"/>
        <w:jc w:val="both"/>
        <w:rPr>
          <w:rFonts w:asciiTheme="majorBidi" w:hAnsiTheme="majorBidi" w:cstheme="majorBidi"/>
        </w:rPr>
      </w:pPr>
    </w:p>
    <w:p w14:paraId="1E8980C0" w14:textId="77777777" w:rsidR="007C3360" w:rsidRPr="00A341DB" w:rsidRDefault="007C3360" w:rsidP="007C3360">
      <w:pPr>
        <w:shd w:val="clear" w:color="auto" w:fill="FFFFFE"/>
        <w:spacing w:line="480" w:lineRule="auto"/>
        <w:jc w:val="both"/>
        <w:rPr>
          <w:rFonts w:asciiTheme="majorBidi" w:hAnsiTheme="majorBidi" w:cstheme="majorBidi"/>
        </w:rPr>
      </w:pPr>
    </w:p>
    <w:p w14:paraId="1C1D1A7F" w14:textId="77777777" w:rsidR="007C3360" w:rsidRPr="00A341DB" w:rsidRDefault="007C3360" w:rsidP="007C3360">
      <w:pPr>
        <w:shd w:val="clear" w:color="auto" w:fill="FFFFFE"/>
        <w:spacing w:line="480" w:lineRule="auto"/>
        <w:jc w:val="both"/>
        <w:rPr>
          <w:rFonts w:asciiTheme="majorBidi" w:hAnsiTheme="majorBidi" w:cstheme="majorBidi"/>
        </w:rPr>
      </w:pPr>
    </w:p>
    <w:p w14:paraId="238E3E53" w14:textId="77777777" w:rsidR="007C3360" w:rsidRPr="00A341DB" w:rsidRDefault="007C3360" w:rsidP="007C3360">
      <w:pPr>
        <w:shd w:val="clear" w:color="auto" w:fill="FFFFFE"/>
        <w:spacing w:line="480" w:lineRule="auto"/>
        <w:jc w:val="both"/>
        <w:rPr>
          <w:rFonts w:asciiTheme="majorBidi" w:hAnsiTheme="majorBidi" w:cstheme="majorBidi"/>
        </w:rPr>
      </w:pPr>
    </w:p>
    <w:p w14:paraId="22F9B4DF" w14:textId="77777777" w:rsidR="007C3360" w:rsidRPr="00A341DB" w:rsidRDefault="007C3360" w:rsidP="007C3360">
      <w:pPr>
        <w:spacing w:line="480" w:lineRule="auto"/>
        <w:rPr>
          <w:rFonts w:asciiTheme="majorBidi" w:hAnsiTheme="majorBidi" w:cstheme="majorBidi"/>
        </w:rPr>
      </w:pPr>
      <w:r w:rsidRPr="00A341DB">
        <w:rPr>
          <w:rFonts w:asciiTheme="majorBidi" w:hAnsiTheme="majorBidi" w:cstheme="majorBidi"/>
          <w:noProof/>
          <w:lang w:val="en-US"/>
        </w:rPr>
        <w:lastRenderedPageBreak/>
        <w:drawing>
          <wp:inline distT="114300" distB="114300" distL="114300" distR="114300" wp14:anchorId="7B35BAEE" wp14:editId="575144E7">
            <wp:extent cx="5943600" cy="2781300"/>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5943600" cy="2781300"/>
                    </a:xfrm>
                    <a:prstGeom prst="rect">
                      <a:avLst/>
                    </a:prstGeom>
                    <a:ln/>
                  </pic:spPr>
                </pic:pic>
              </a:graphicData>
            </a:graphic>
          </wp:inline>
        </w:drawing>
      </w:r>
    </w:p>
    <w:p w14:paraId="609C83C2" w14:textId="77777777" w:rsidR="007C3360" w:rsidRPr="00A341DB" w:rsidRDefault="007C3360" w:rsidP="007C3360">
      <w:pPr>
        <w:spacing w:line="480" w:lineRule="auto"/>
        <w:rPr>
          <w:rFonts w:asciiTheme="majorBidi" w:hAnsiTheme="majorBidi" w:cstheme="majorBidi"/>
        </w:rPr>
      </w:pPr>
      <w:r w:rsidRPr="00A341DB">
        <w:rPr>
          <w:rFonts w:asciiTheme="majorBidi" w:hAnsiTheme="majorBidi" w:cstheme="majorBidi"/>
        </w:rPr>
        <w:t xml:space="preserve">Figure S10. Statistically significant factors with an LDL cutoff level of 100 mg/dL in the drug-receiving groups. </w:t>
      </w:r>
    </w:p>
    <w:p w14:paraId="6F77A4E2" w14:textId="77777777" w:rsidR="007C3360" w:rsidRPr="00A341DB" w:rsidRDefault="007C3360" w:rsidP="007C3360">
      <w:pPr>
        <w:spacing w:line="480" w:lineRule="auto"/>
        <w:rPr>
          <w:rFonts w:asciiTheme="majorBidi" w:hAnsiTheme="majorBidi" w:cstheme="majorBidi"/>
        </w:rPr>
      </w:pPr>
    </w:p>
    <w:p w14:paraId="5BFD5229" w14:textId="77777777" w:rsidR="007C3360" w:rsidRPr="00A341DB" w:rsidRDefault="007C3360" w:rsidP="007C3360">
      <w:pPr>
        <w:spacing w:line="480" w:lineRule="auto"/>
        <w:rPr>
          <w:rFonts w:asciiTheme="majorBidi" w:hAnsiTheme="majorBidi" w:cstheme="majorBidi"/>
        </w:rPr>
      </w:pPr>
    </w:p>
    <w:p w14:paraId="2045C3A4" w14:textId="77777777" w:rsidR="007C3360" w:rsidRPr="00A341DB" w:rsidRDefault="007C3360" w:rsidP="007C3360">
      <w:pPr>
        <w:spacing w:line="480" w:lineRule="auto"/>
        <w:rPr>
          <w:rFonts w:asciiTheme="majorBidi" w:hAnsiTheme="majorBidi" w:cstheme="majorBidi"/>
        </w:rPr>
      </w:pPr>
    </w:p>
    <w:p w14:paraId="2F6F2EC4" w14:textId="77777777" w:rsidR="007C3360" w:rsidRPr="00A341DB" w:rsidRDefault="007C3360" w:rsidP="007C3360">
      <w:pPr>
        <w:spacing w:line="480" w:lineRule="auto"/>
        <w:rPr>
          <w:rFonts w:asciiTheme="majorBidi" w:hAnsiTheme="majorBidi" w:cstheme="majorBidi"/>
        </w:rPr>
      </w:pPr>
      <w:r w:rsidRPr="00A341DB">
        <w:rPr>
          <w:rFonts w:asciiTheme="majorBidi" w:hAnsiTheme="majorBidi" w:cstheme="majorBidi"/>
          <w:noProof/>
          <w:lang w:val="en-US"/>
        </w:rPr>
        <w:drawing>
          <wp:inline distT="114300" distB="114300" distL="114300" distR="114300" wp14:anchorId="63CD4947" wp14:editId="55811031">
            <wp:extent cx="5943600" cy="2628900"/>
            <wp:effectExtent l="0" t="0" r="0" b="0"/>
            <wp:docPr id="1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4"/>
                    <a:srcRect/>
                    <a:stretch>
                      <a:fillRect/>
                    </a:stretch>
                  </pic:blipFill>
                  <pic:spPr>
                    <a:xfrm>
                      <a:off x="0" y="0"/>
                      <a:ext cx="5943600" cy="2628900"/>
                    </a:xfrm>
                    <a:prstGeom prst="rect">
                      <a:avLst/>
                    </a:prstGeom>
                    <a:ln/>
                  </pic:spPr>
                </pic:pic>
              </a:graphicData>
            </a:graphic>
          </wp:inline>
        </w:drawing>
      </w:r>
    </w:p>
    <w:p w14:paraId="5761D3EB" w14:textId="77777777" w:rsidR="007C3360" w:rsidRPr="00A341DB" w:rsidRDefault="007C3360" w:rsidP="007C3360">
      <w:pPr>
        <w:spacing w:line="480" w:lineRule="auto"/>
        <w:rPr>
          <w:rFonts w:asciiTheme="majorBidi" w:hAnsiTheme="majorBidi" w:cstheme="majorBidi"/>
        </w:rPr>
      </w:pPr>
      <w:r w:rsidRPr="00A341DB">
        <w:rPr>
          <w:rFonts w:asciiTheme="majorBidi" w:hAnsiTheme="majorBidi" w:cstheme="majorBidi"/>
        </w:rPr>
        <w:t>Figure S11.  Statistically significant factors with a cholesterol cut-off level of 200 mg/dL in the drug-receiving groups.</w:t>
      </w:r>
      <w:r w:rsidRPr="00A341DB">
        <w:rPr>
          <w:rFonts w:asciiTheme="majorBidi" w:hAnsiTheme="majorBidi" w:cstheme="majorBidi"/>
          <w:highlight w:val="yellow"/>
        </w:rPr>
        <w:t xml:space="preserve"> </w:t>
      </w:r>
    </w:p>
    <w:p w14:paraId="5F0BB97B" w14:textId="77777777" w:rsidR="007C3360" w:rsidRPr="00A341DB" w:rsidRDefault="007C3360" w:rsidP="007C3360">
      <w:pPr>
        <w:shd w:val="clear" w:color="auto" w:fill="FFFFFE"/>
        <w:spacing w:line="480" w:lineRule="auto"/>
        <w:jc w:val="both"/>
        <w:rPr>
          <w:rFonts w:asciiTheme="majorBidi" w:hAnsiTheme="majorBidi" w:cstheme="majorBidi"/>
        </w:rPr>
      </w:pPr>
    </w:p>
    <w:p w14:paraId="5FD79F17" w14:textId="77777777" w:rsidR="007C3360" w:rsidRPr="00A341DB" w:rsidRDefault="007C3360" w:rsidP="007C3360">
      <w:pPr>
        <w:shd w:val="clear" w:color="auto" w:fill="FFFFFE"/>
        <w:spacing w:line="480" w:lineRule="auto"/>
        <w:jc w:val="both"/>
        <w:rPr>
          <w:rFonts w:asciiTheme="majorBidi" w:hAnsiTheme="majorBidi" w:cstheme="majorBidi"/>
        </w:rPr>
      </w:pPr>
    </w:p>
    <w:p w14:paraId="6DFF1569" w14:textId="77777777" w:rsidR="007C3360" w:rsidRPr="00A341DB" w:rsidRDefault="007C3360" w:rsidP="007C3360">
      <w:pPr>
        <w:shd w:val="clear" w:color="auto" w:fill="FFFFFE"/>
        <w:spacing w:line="480" w:lineRule="auto"/>
        <w:jc w:val="both"/>
        <w:rPr>
          <w:rFonts w:asciiTheme="majorBidi" w:hAnsiTheme="majorBidi" w:cstheme="majorBidi"/>
        </w:rPr>
      </w:pPr>
    </w:p>
    <w:p w14:paraId="2DE72A57" w14:textId="77777777" w:rsidR="00F867A1" w:rsidRDefault="00F867A1"/>
    <w:sectPr w:rsidR="00F867A1">
      <w:headerReference w:type="default" r:id="rId15"/>
      <w:footerReference w:type="default" r:id="rId1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3B8D77" w14:textId="77777777" w:rsidR="00864D04" w:rsidRDefault="00000000">
    <w:pPr>
      <w:jc w:val="right"/>
    </w:pPr>
    <w:r>
      <w:fldChar w:fldCharType="begin"/>
    </w:r>
    <w:r>
      <w:instrText>PAGE</w:instrText>
    </w:r>
    <w:r>
      <w:fldChar w:fldCharType="separate"/>
    </w:r>
    <w:r>
      <w:rPr>
        <w:noProof/>
      </w:rPr>
      <w:t>29</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571B1D" w14:textId="77777777" w:rsidR="00864D04" w:rsidRDefault="0000000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3360"/>
    <w:rsid w:val="00003DB3"/>
    <w:rsid w:val="0001152D"/>
    <w:rsid w:val="00020FF2"/>
    <w:rsid w:val="00022204"/>
    <w:rsid w:val="00030098"/>
    <w:rsid w:val="000312F6"/>
    <w:rsid w:val="00031718"/>
    <w:rsid w:val="000413F3"/>
    <w:rsid w:val="0004266F"/>
    <w:rsid w:val="00044D7C"/>
    <w:rsid w:val="00063804"/>
    <w:rsid w:val="00066E48"/>
    <w:rsid w:val="000866CB"/>
    <w:rsid w:val="000A06A6"/>
    <w:rsid w:val="000B1244"/>
    <w:rsid w:val="000B6F41"/>
    <w:rsid w:val="000C7CAC"/>
    <w:rsid w:val="000D13AB"/>
    <w:rsid w:val="000E11A8"/>
    <w:rsid w:val="000E2B6F"/>
    <w:rsid w:val="000F0D9E"/>
    <w:rsid w:val="000F6D17"/>
    <w:rsid w:val="00104EF3"/>
    <w:rsid w:val="00104F58"/>
    <w:rsid w:val="0011078D"/>
    <w:rsid w:val="00122831"/>
    <w:rsid w:val="00145342"/>
    <w:rsid w:val="001500B0"/>
    <w:rsid w:val="00150902"/>
    <w:rsid w:val="00155198"/>
    <w:rsid w:val="00162E7A"/>
    <w:rsid w:val="00170D3B"/>
    <w:rsid w:val="00171F4F"/>
    <w:rsid w:val="00185565"/>
    <w:rsid w:val="001B6604"/>
    <w:rsid w:val="001C60EF"/>
    <w:rsid w:val="001E5D62"/>
    <w:rsid w:val="001F241A"/>
    <w:rsid w:val="001F4F69"/>
    <w:rsid w:val="0022777C"/>
    <w:rsid w:val="00250F41"/>
    <w:rsid w:val="00272D67"/>
    <w:rsid w:val="00274BEB"/>
    <w:rsid w:val="0027782D"/>
    <w:rsid w:val="00277E6D"/>
    <w:rsid w:val="00295CAB"/>
    <w:rsid w:val="002B0346"/>
    <w:rsid w:val="002C28DE"/>
    <w:rsid w:val="002D1A12"/>
    <w:rsid w:val="002D3312"/>
    <w:rsid w:val="002F2807"/>
    <w:rsid w:val="0030625F"/>
    <w:rsid w:val="00326B1F"/>
    <w:rsid w:val="00350306"/>
    <w:rsid w:val="003524DF"/>
    <w:rsid w:val="00357CDE"/>
    <w:rsid w:val="00365FC0"/>
    <w:rsid w:val="003663E9"/>
    <w:rsid w:val="00370C01"/>
    <w:rsid w:val="003936D3"/>
    <w:rsid w:val="003B2C65"/>
    <w:rsid w:val="003C3FBE"/>
    <w:rsid w:val="003D0A89"/>
    <w:rsid w:val="003D283D"/>
    <w:rsid w:val="003D6540"/>
    <w:rsid w:val="004016CE"/>
    <w:rsid w:val="004017C9"/>
    <w:rsid w:val="004037A5"/>
    <w:rsid w:val="00430437"/>
    <w:rsid w:val="00433098"/>
    <w:rsid w:val="00447CB7"/>
    <w:rsid w:val="00447F0A"/>
    <w:rsid w:val="00451D89"/>
    <w:rsid w:val="00454CD0"/>
    <w:rsid w:val="00456F3A"/>
    <w:rsid w:val="00460AF3"/>
    <w:rsid w:val="00463CBD"/>
    <w:rsid w:val="004718DA"/>
    <w:rsid w:val="00471F3D"/>
    <w:rsid w:val="00487DEB"/>
    <w:rsid w:val="00496552"/>
    <w:rsid w:val="004C6DB2"/>
    <w:rsid w:val="004D4768"/>
    <w:rsid w:val="004F40A9"/>
    <w:rsid w:val="004F6773"/>
    <w:rsid w:val="00524CD7"/>
    <w:rsid w:val="005375FC"/>
    <w:rsid w:val="00545674"/>
    <w:rsid w:val="00554FFB"/>
    <w:rsid w:val="00580489"/>
    <w:rsid w:val="00581830"/>
    <w:rsid w:val="00587DE8"/>
    <w:rsid w:val="005D117A"/>
    <w:rsid w:val="005D3204"/>
    <w:rsid w:val="005D3675"/>
    <w:rsid w:val="005E01C9"/>
    <w:rsid w:val="005E5823"/>
    <w:rsid w:val="005E65AC"/>
    <w:rsid w:val="005F297A"/>
    <w:rsid w:val="006137AB"/>
    <w:rsid w:val="0061431C"/>
    <w:rsid w:val="00614469"/>
    <w:rsid w:val="006252C5"/>
    <w:rsid w:val="00634940"/>
    <w:rsid w:val="00636141"/>
    <w:rsid w:val="0064481F"/>
    <w:rsid w:val="0064666A"/>
    <w:rsid w:val="00672AEE"/>
    <w:rsid w:val="0067464B"/>
    <w:rsid w:val="00682A34"/>
    <w:rsid w:val="006A2330"/>
    <w:rsid w:val="006A3A21"/>
    <w:rsid w:val="006A5480"/>
    <w:rsid w:val="006A7292"/>
    <w:rsid w:val="006B0E99"/>
    <w:rsid w:val="006C0BE7"/>
    <w:rsid w:val="006C377D"/>
    <w:rsid w:val="006D3FCD"/>
    <w:rsid w:val="006D5DCD"/>
    <w:rsid w:val="006D6F99"/>
    <w:rsid w:val="006D7154"/>
    <w:rsid w:val="006E3329"/>
    <w:rsid w:val="00714D3F"/>
    <w:rsid w:val="00725B96"/>
    <w:rsid w:val="0077067A"/>
    <w:rsid w:val="00773028"/>
    <w:rsid w:val="0078355E"/>
    <w:rsid w:val="0078660D"/>
    <w:rsid w:val="007A5846"/>
    <w:rsid w:val="007B4475"/>
    <w:rsid w:val="007B572C"/>
    <w:rsid w:val="007C11CE"/>
    <w:rsid w:val="007C3360"/>
    <w:rsid w:val="007C47F1"/>
    <w:rsid w:val="007C7FF2"/>
    <w:rsid w:val="008203B8"/>
    <w:rsid w:val="0082645C"/>
    <w:rsid w:val="00831ABB"/>
    <w:rsid w:val="00861599"/>
    <w:rsid w:val="00862A3B"/>
    <w:rsid w:val="008639C6"/>
    <w:rsid w:val="00866FF9"/>
    <w:rsid w:val="008910D3"/>
    <w:rsid w:val="008C4351"/>
    <w:rsid w:val="008C5906"/>
    <w:rsid w:val="008D3EAA"/>
    <w:rsid w:val="008D41ED"/>
    <w:rsid w:val="008E0373"/>
    <w:rsid w:val="009040A2"/>
    <w:rsid w:val="00917872"/>
    <w:rsid w:val="00933E53"/>
    <w:rsid w:val="009459B4"/>
    <w:rsid w:val="00955D8B"/>
    <w:rsid w:val="00957399"/>
    <w:rsid w:val="00961D30"/>
    <w:rsid w:val="00964348"/>
    <w:rsid w:val="00967D15"/>
    <w:rsid w:val="00974AD2"/>
    <w:rsid w:val="00976B9F"/>
    <w:rsid w:val="00977EDB"/>
    <w:rsid w:val="00994242"/>
    <w:rsid w:val="009A0743"/>
    <w:rsid w:val="009A2157"/>
    <w:rsid w:val="009C5336"/>
    <w:rsid w:val="009E26E9"/>
    <w:rsid w:val="009E3168"/>
    <w:rsid w:val="00A028CE"/>
    <w:rsid w:val="00A10921"/>
    <w:rsid w:val="00A10EC9"/>
    <w:rsid w:val="00A113FC"/>
    <w:rsid w:val="00A37BE1"/>
    <w:rsid w:val="00A52CAA"/>
    <w:rsid w:val="00A718A1"/>
    <w:rsid w:val="00A7305E"/>
    <w:rsid w:val="00A75BAD"/>
    <w:rsid w:val="00A76201"/>
    <w:rsid w:val="00A81EDD"/>
    <w:rsid w:val="00A8650D"/>
    <w:rsid w:val="00A91C3E"/>
    <w:rsid w:val="00A97DDD"/>
    <w:rsid w:val="00AA0734"/>
    <w:rsid w:val="00AA2B3C"/>
    <w:rsid w:val="00AB0EB4"/>
    <w:rsid w:val="00AB1A5E"/>
    <w:rsid w:val="00AC3DB1"/>
    <w:rsid w:val="00AC42D4"/>
    <w:rsid w:val="00AC463E"/>
    <w:rsid w:val="00AD38C4"/>
    <w:rsid w:val="00AD6806"/>
    <w:rsid w:val="00AD6F75"/>
    <w:rsid w:val="00AF6120"/>
    <w:rsid w:val="00B244E7"/>
    <w:rsid w:val="00B278F1"/>
    <w:rsid w:val="00B324F9"/>
    <w:rsid w:val="00B35EC0"/>
    <w:rsid w:val="00B43727"/>
    <w:rsid w:val="00B4666C"/>
    <w:rsid w:val="00B66D89"/>
    <w:rsid w:val="00B72793"/>
    <w:rsid w:val="00B77A60"/>
    <w:rsid w:val="00B85262"/>
    <w:rsid w:val="00B866C9"/>
    <w:rsid w:val="00BA65CB"/>
    <w:rsid w:val="00BA6FDF"/>
    <w:rsid w:val="00BB5155"/>
    <w:rsid w:val="00BC1EC8"/>
    <w:rsid w:val="00BC36F9"/>
    <w:rsid w:val="00BC7F07"/>
    <w:rsid w:val="00BD1275"/>
    <w:rsid w:val="00BD1814"/>
    <w:rsid w:val="00BD74F1"/>
    <w:rsid w:val="00BE2388"/>
    <w:rsid w:val="00BE26D3"/>
    <w:rsid w:val="00BE691B"/>
    <w:rsid w:val="00BF4157"/>
    <w:rsid w:val="00C12D36"/>
    <w:rsid w:val="00C31079"/>
    <w:rsid w:val="00C53C71"/>
    <w:rsid w:val="00C5477E"/>
    <w:rsid w:val="00C64D99"/>
    <w:rsid w:val="00C71C9D"/>
    <w:rsid w:val="00C771DF"/>
    <w:rsid w:val="00C8757C"/>
    <w:rsid w:val="00C934DE"/>
    <w:rsid w:val="00C95A51"/>
    <w:rsid w:val="00C95BF1"/>
    <w:rsid w:val="00CB7048"/>
    <w:rsid w:val="00CB71B7"/>
    <w:rsid w:val="00CB734A"/>
    <w:rsid w:val="00CC60C4"/>
    <w:rsid w:val="00CD0F61"/>
    <w:rsid w:val="00CD0FA3"/>
    <w:rsid w:val="00CF4778"/>
    <w:rsid w:val="00CF5F59"/>
    <w:rsid w:val="00CF78DF"/>
    <w:rsid w:val="00D0372B"/>
    <w:rsid w:val="00D0477E"/>
    <w:rsid w:val="00D05089"/>
    <w:rsid w:val="00D05C98"/>
    <w:rsid w:val="00D06AE0"/>
    <w:rsid w:val="00D20D9B"/>
    <w:rsid w:val="00D2385F"/>
    <w:rsid w:val="00D62A95"/>
    <w:rsid w:val="00D83117"/>
    <w:rsid w:val="00D833A7"/>
    <w:rsid w:val="00DA2221"/>
    <w:rsid w:val="00DB349D"/>
    <w:rsid w:val="00DC44E1"/>
    <w:rsid w:val="00DD24CF"/>
    <w:rsid w:val="00DE7960"/>
    <w:rsid w:val="00DF7F60"/>
    <w:rsid w:val="00E06F0F"/>
    <w:rsid w:val="00E23E18"/>
    <w:rsid w:val="00E25D08"/>
    <w:rsid w:val="00E4110E"/>
    <w:rsid w:val="00E55C31"/>
    <w:rsid w:val="00E66DF7"/>
    <w:rsid w:val="00E771D8"/>
    <w:rsid w:val="00E90BEB"/>
    <w:rsid w:val="00E90E79"/>
    <w:rsid w:val="00EA1DE2"/>
    <w:rsid w:val="00EA7A41"/>
    <w:rsid w:val="00EE7DC7"/>
    <w:rsid w:val="00EF06AC"/>
    <w:rsid w:val="00EF5F92"/>
    <w:rsid w:val="00EF7867"/>
    <w:rsid w:val="00EF788E"/>
    <w:rsid w:val="00F07156"/>
    <w:rsid w:val="00F1499A"/>
    <w:rsid w:val="00F157A7"/>
    <w:rsid w:val="00F22E43"/>
    <w:rsid w:val="00F2449A"/>
    <w:rsid w:val="00F52A1E"/>
    <w:rsid w:val="00F71462"/>
    <w:rsid w:val="00F867A1"/>
    <w:rsid w:val="00F96223"/>
    <w:rsid w:val="00FA3EB1"/>
    <w:rsid w:val="00FA3F4D"/>
    <w:rsid w:val="00FC391E"/>
    <w:rsid w:val="00FE3F5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555A7C5A"/>
  <w15:chartTrackingRefBased/>
  <w15:docId w15:val="{2FB49EEF-6E92-7447-A38E-8CD81A5DF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C3360"/>
    <w:pPr>
      <w:spacing w:after="0"/>
    </w:pPr>
    <w:rPr>
      <w:rFonts w:ascii="Arial" w:eastAsia="Arial" w:hAnsi="Arial" w:cs="Arial"/>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01C9"/>
    <w:pPr>
      <w:spacing w:after="200"/>
      <w:ind w:left="720"/>
      <w:contextualSpacing/>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header" Target="header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1503</Words>
  <Characters>8570</Characters>
  <Application>Microsoft Office Word</Application>
  <DocSecurity>0</DocSecurity>
  <Lines>71</Lines>
  <Paragraphs>20</Paragraphs>
  <ScaleCrop>false</ScaleCrop>
  <Company/>
  <LinksUpToDate>false</LinksUpToDate>
  <CharactersWithSpaces>10053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2022-12-20T18:38:00Z</dcterms:created>
  <dcterms:modified xsi:type="dcterms:W3CDTF">2022-12-20T18:38:00Z</dcterms:modified>
</cp:coreProperties>
</file>