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7455" w14:textId="716CFA5D" w:rsidR="00222F05" w:rsidRPr="006D2AB2" w:rsidRDefault="00222F05" w:rsidP="00E12DB7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Hlk109724326"/>
      <w:bookmarkEnd w:id="0"/>
      <w:r w:rsidRPr="006D2AB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Supporting Information</w:t>
      </w:r>
    </w:p>
    <w:p w14:paraId="7CCDA2D0" w14:textId="77777777" w:rsidR="002206CA" w:rsidRPr="006D2AB2" w:rsidRDefault="002206CA" w:rsidP="00E12DB7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</w:p>
    <w:p w14:paraId="1F1E32D9" w14:textId="77777777" w:rsidR="00171EB4" w:rsidRPr="0028444F" w:rsidRDefault="00171EB4" w:rsidP="00171EB4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956D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Lignin-based epoxy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composite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1956D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vitrimers with light-controlled </w:t>
      </w:r>
      <w:bookmarkStart w:id="1" w:name="_Hlk110578671"/>
      <w:r w:rsidRPr="001956DA">
        <w:rPr>
          <w:rFonts w:ascii="Times New Roman" w:eastAsia="宋体" w:hAnsi="Times New Roman" w:cs="Times New Roman"/>
          <w:b/>
          <w:bCs/>
          <w:sz w:val="24"/>
          <w:szCs w:val="24"/>
        </w:rPr>
        <w:t>remoldability</w:t>
      </w:r>
      <w:bookmarkEnd w:id="1"/>
    </w:p>
    <w:p w14:paraId="741AE28D" w14:textId="77777777" w:rsidR="0051123D" w:rsidRPr="00171EB4" w:rsidRDefault="0051123D" w:rsidP="0051123D">
      <w:pPr>
        <w:pStyle w:val="BBAuthorName"/>
        <w:spacing w:after="0"/>
        <w:jc w:val="both"/>
        <w:rPr>
          <w:rFonts w:ascii="Times New Roman" w:hAnsi="Times New Roman"/>
          <w:i w:val="0"/>
          <w:szCs w:val="24"/>
          <w:lang w:eastAsia="zh-CN"/>
        </w:rPr>
      </w:pPr>
    </w:p>
    <w:p w14:paraId="46722CE4" w14:textId="0CCC151D" w:rsidR="0051123D" w:rsidRPr="0028444F" w:rsidRDefault="0051123D" w:rsidP="0051123D">
      <w:pPr>
        <w:pStyle w:val="BBAuthorName"/>
        <w:spacing w:after="0"/>
        <w:jc w:val="both"/>
        <w:rPr>
          <w:rFonts w:ascii="Times New Roman" w:hAnsi="Times New Roman"/>
          <w:i w:val="0"/>
          <w:sz w:val="20"/>
          <w:lang w:eastAsia="zh-CN"/>
        </w:rPr>
      </w:pPr>
      <w:bookmarkStart w:id="2" w:name="_Hlk118060033"/>
      <w:r w:rsidRPr="001956DA">
        <w:rPr>
          <w:rFonts w:ascii="Times New Roman" w:hAnsi="Times New Roman"/>
          <w:i w:val="0"/>
          <w:sz w:val="20"/>
          <w:lang w:val="de-DE" w:eastAsia="zh-CN"/>
        </w:rPr>
        <w:t>Yong Zheng,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 xml:space="preserve"> Tingting Liu,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 xml:space="preserve"> Haod</w:t>
      </w:r>
      <w:r w:rsidRPr="001956DA">
        <w:rPr>
          <w:rFonts w:ascii="Times New Roman" w:hAnsi="Times New Roman" w:hint="eastAsia"/>
          <w:i w:val="0"/>
          <w:sz w:val="20"/>
          <w:lang w:val="de-DE" w:eastAsia="zh-CN"/>
        </w:rPr>
        <w:t>o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>ng He,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 xml:space="preserve"> </w:t>
      </w:r>
      <w:r>
        <w:rPr>
          <w:rFonts w:ascii="Times New Roman" w:hAnsi="Times New Roman"/>
          <w:i w:val="0"/>
          <w:sz w:val="20"/>
          <w:lang w:val="de-DE" w:eastAsia="zh-CN"/>
        </w:rPr>
        <w:t>Zilu Lv,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>
        <w:rPr>
          <w:rFonts w:ascii="Times New Roman" w:hAnsi="Times New Roman"/>
          <w:i w:val="0"/>
          <w:sz w:val="20"/>
          <w:lang w:val="de-DE" w:eastAsia="zh-CN"/>
        </w:rPr>
        <w:t xml:space="preserve"> D</w:t>
      </w:r>
      <w:r>
        <w:rPr>
          <w:rFonts w:ascii="Times New Roman" w:hAnsi="Times New Roman" w:hint="eastAsia"/>
          <w:i w:val="0"/>
          <w:sz w:val="20"/>
          <w:lang w:val="de-DE" w:eastAsia="zh-CN"/>
        </w:rPr>
        <w:t>ayong</w:t>
      </w:r>
      <w:r>
        <w:rPr>
          <w:rFonts w:ascii="Times New Roman" w:hAnsi="Times New Roman"/>
          <w:i w:val="0"/>
          <w:sz w:val="20"/>
          <w:lang w:val="de-DE" w:eastAsia="zh-CN"/>
        </w:rPr>
        <w:t xml:space="preserve"> Ding,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>
        <w:rPr>
          <w:rFonts w:ascii="Times New Roman" w:hAnsi="Times New Roman"/>
          <w:i w:val="0"/>
          <w:sz w:val="20"/>
          <w:lang w:val="de-DE" w:eastAsia="zh-CN"/>
        </w:rPr>
        <w:t xml:space="preserve"> </w:t>
      </w:r>
      <w:r w:rsidR="0064277B">
        <w:rPr>
          <w:rFonts w:ascii="Times New Roman" w:hAnsi="Times New Roman"/>
          <w:i w:val="0"/>
          <w:sz w:val="20"/>
          <w:lang w:val="de-DE" w:eastAsia="zh-CN"/>
        </w:rPr>
        <w:t>J</w:t>
      </w:r>
      <w:r w:rsidR="0064277B">
        <w:rPr>
          <w:rFonts w:ascii="Times New Roman" w:hAnsi="Times New Roman" w:hint="eastAsia"/>
          <w:i w:val="0"/>
          <w:sz w:val="20"/>
          <w:lang w:val="de-DE" w:eastAsia="zh-CN"/>
        </w:rPr>
        <w:t>iayun</w:t>
      </w:r>
      <w:r w:rsidR="0064277B">
        <w:rPr>
          <w:rFonts w:ascii="Times New Roman" w:hAnsi="Times New Roman"/>
          <w:i w:val="0"/>
          <w:sz w:val="20"/>
          <w:lang w:val="de-DE" w:eastAsia="zh-CN"/>
        </w:rPr>
        <w:t xml:space="preserve"> X</w:t>
      </w:r>
      <w:r w:rsidR="0064277B">
        <w:rPr>
          <w:rFonts w:ascii="Times New Roman" w:hAnsi="Times New Roman" w:hint="eastAsia"/>
          <w:i w:val="0"/>
          <w:sz w:val="20"/>
          <w:lang w:val="de-DE" w:eastAsia="zh-CN"/>
        </w:rPr>
        <w:t>u</w:t>
      </w:r>
      <w:r w:rsidR="0064277B">
        <w:rPr>
          <w:rFonts w:ascii="Times New Roman" w:hAnsi="Times New Roman"/>
          <w:i w:val="0"/>
          <w:sz w:val="20"/>
          <w:lang w:val="de-DE" w:eastAsia="zh-CN"/>
        </w:rPr>
        <w:t>,</w:t>
      </w:r>
      <w:r w:rsidR="0064277B" w:rsidRPr="0064277B">
        <w:rPr>
          <w:rFonts w:ascii="Times New Roman" w:hAnsi="Times New Roman"/>
          <w:i w:val="0"/>
          <w:sz w:val="20"/>
          <w:vertAlign w:val="superscript"/>
          <w:lang w:val="de-DE" w:eastAsia="zh-CN"/>
        </w:rPr>
        <w:t>a,c</w:t>
      </w:r>
      <w:r w:rsidR="0064277B">
        <w:rPr>
          <w:rFonts w:ascii="Times New Roman" w:hAnsi="Times New Roman"/>
          <w:i w:val="0"/>
          <w:sz w:val="20"/>
          <w:lang w:val="de-DE" w:eastAsia="zh-CN"/>
        </w:rPr>
        <w:t xml:space="preserve"> 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>Lin Dai,*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 xml:space="preserve"> Zhanhua Huang,</w:t>
      </w:r>
      <w:r w:rsidR="007B4201">
        <w:rPr>
          <w:rFonts w:ascii="Times New Roman" w:hAnsi="Times New Roman" w:hint="eastAsia"/>
          <w:i w:val="0"/>
          <w:sz w:val="20"/>
          <w:lang w:val="de-DE" w:eastAsia="zh-CN"/>
        </w:rPr>
        <w:t>*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b</w:t>
      </w:r>
      <w:r w:rsidRPr="001956DA">
        <w:rPr>
          <w:rFonts w:ascii="Times New Roman" w:hAnsi="Times New Roman"/>
          <w:i w:val="0"/>
          <w:sz w:val="20"/>
          <w:lang w:val="de-DE" w:eastAsia="zh-CN"/>
        </w:rPr>
        <w:t xml:space="preserve"> Chuanling Si*</w:t>
      </w:r>
      <w:r w:rsidRPr="001956DA">
        <w:rPr>
          <w:rFonts w:ascii="Times New Roman" w:hAnsi="Times New Roman"/>
          <w:i w:val="0"/>
          <w:sz w:val="20"/>
          <w:vertAlign w:val="superscript"/>
          <w:lang w:val="de-DE" w:eastAsia="zh-CN"/>
        </w:rPr>
        <w:t>a</w:t>
      </w:r>
      <w:bookmarkEnd w:id="2"/>
    </w:p>
    <w:p w14:paraId="2530EF70" w14:textId="77777777" w:rsidR="0051123D" w:rsidRPr="005D1339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bookmarkStart w:id="3" w:name="OLE_LINK2"/>
      <w:bookmarkStart w:id="4" w:name="OLE_LINK7"/>
    </w:p>
    <w:bookmarkEnd w:id="3"/>
    <w:bookmarkEnd w:id="4"/>
    <w:p w14:paraId="615E4F89" w14:textId="5FE79BA5" w:rsidR="0051123D" w:rsidRPr="001956DA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iCs/>
          <w:sz w:val="20"/>
          <w:szCs w:val="20"/>
        </w:rPr>
      </w:pPr>
      <w:r w:rsidRPr="001956DA">
        <w:rPr>
          <w:rFonts w:ascii="Times New Roman" w:eastAsia="宋体" w:hAnsi="Times New Roman" w:cs="Times New Roman"/>
          <w:bCs/>
          <w:iCs/>
          <w:sz w:val="20"/>
          <w:szCs w:val="20"/>
          <w:vertAlign w:val="superscript"/>
        </w:rPr>
        <w:t>a</w:t>
      </w:r>
      <w:r w:rsidR="00C30B3A" w:rsidRPr="00C30B3A">
        <w:rPr>
          <w:rFonts w:ascii="Times New Roman" w:eastAsia="宋体" w:hAnsi="Times New Roman" w:cs="Times New Roman"/>
          <w:bCs/>
          <w:iCs/>
          <w:sz w:val="20"/>
          <w:szCs w:val="20"/>
          <w:lang w:val="de-DE"/>
        </w:rPr>
        <w:t xml:space="preserve">Tianjin Key Laboratory of Pulp and Paper, </w:t>
      </w:r>
      <w:r w:rsidR="00C30B3A" w:rsidRPr="00C30B3A">
        <w:rPr>
          <w:rFonts w:ascii="Times New Roman" w:eastAsia="宋体" w:hAnsi="Times New Roman" w:cs="Times New Roman"/>
          <w:bCs/>
          <w:iCs/>
          <w:sz w:val="20"/>
          <w:szCs w:val="20"/>
        </w:rPr>
        <w:t>State Key Laboratory of Biobased Fiber Manufacturing Technology</w:t>
      </w:r>
      <w:r w:rsidR="00C30B3A" w:rsidRPr="00C30B3A"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,</w:t>
      </w:r>
      <w:r w:rsidR="00C30B3A" w:rsidRPr="00C30B3A"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 w:rsidR="00C30B3A" w:rsidRPr="00C30B3A">
        <w:rPr>
          <w:rFonts w:ascii="Times New Roman" w:eastAsia="宋体" w:hAnsi="Times New Roman" w:cs="Times New Roman"/>
          <w:bCs/>
          <w:iCs/>
          <w:sz w:val="20"/>
          <w:szCs w:val="20"/>
          <w:lang w:val="de-DE"/>
        </w:rPr>
        <w:t>College of Light Industry and Engineering</w:t>
      </w:r>
      <w:r w:rsidRPr="001956DA">
        <w:rPr>
          <w:rFonts w:ascii="Times New Roman" w:eastAsia="宋体" w:hAnsi="Times New Roman" w:cs="Times New Roman"/>
          <w:bCs/>
          <w:iCs/>
          <w:sz w:val="20"/>
          <w:szCs w:val="20"/>
        </w:rPr>
        <w:t>, Tianjin University of Science and Technology, Tianjin 300457, China</w:t>
      </w:r>
    </w:p>
    <w:p w14:paraId="7A1E2F48" w14:textId="77777777" w:rsidR="0051123D" w:rsidRPr="001956DA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iCs/>
          <w:sz w:val="20"/>
          <w:szCs w:val="20"/>
          <w:lang w:val="de-DE"/>
        </w:rPr>
      </w:pPr>
      <w:r w:rsidRPr="001956DA">
        <w:rPr>
          <w:rFonts w:ascii="Times New Roman" w:eastAsia="宋体" w:hAnsi="Times New Roman" w:cs="Times New Roman"/>
          <w:bCs/>
          <w:iCs/>
          <w:sz w:val="20"/>
          <w:szCs w:val="20"/>
          <w:vertAlign w:val="superscript"/>
        </w:rPr>
        <w:t>b</w:t>
      </w:r>
      <w:r w:rsidRPr="001956DA">
        <w:rPr>
          <w:rFonts w:ascii="Times New Roman" w:eastAsia="宋体" w:hAnsi="Times New Roman" w:cs="Times New Roman"/>
          <w:bCs/>
          <w:iCs/>
          <w:sz w:val="20"/>
          <w:szCs w:val="20"/>
        </w:rPr>
        <w:t>Key Laboratory of Bio-based Material Science and Technology, Ministry of Education, College of Material Science and Engineering, Northeast Forestry University, Harbin, China</w:t>
      </w:r>
    </w:p>
    <w:p w14:paraId="32F92896" w14:textId="1E854052" w:rsidR="0051123D" w:rsidRPr="0064277B" w:rsidRDefault="0064277B" w:rsidP="0064277B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iCs/>
          <w:sz w:val="20"/>
          <w:szCs w:val="20"/>
        </w:rPr>
      </w:pPr>
      <w:r w:rsidRPr="0064277B">
        <w:rPr>
          <w:rFonts w:ascii="Times New Roman" w:eastAsia="宋体" w:hAnsi="Times New Roman" w:cs="Times New Roman"/>
          <w:bCs/>
          <w:iCs/>
          <w:sz w:val="20"/>
          <w:szCs w:val="20"/>
          <w:vertAlign w:val="superscript"/>
        </w:rPr>
        <w:t>c</w:t>
      </w:r>
      <w:r w:rsidRPr="0064277B"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Research Group of Wood and Paper Chemistry, Laboratory of Natural Materials Technology, </w:t>
      </w:r>
      <w:r w:rsidRPr="0064277B"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Å</w:t>
      </w:r>
      <w:r w:rsidRPr="0064277B">
        <w:rPr>
          <w:rFonts w:ascii="Times New Roman" w:eastAsia="宋体" w:hAnsi="Times New Roman" w:cs="Times New Roman"/>
          <w:bCs/>
          <w:iCs/>
          <w:sz w:val="20"/>
          <w:szCs w:val="20"/>
        </w:rPr>
        <w:t>bo Akademi University, Turku FI-20500, Finland</w:t>
      </w:r>
    </w:p>
    <w:p w14:paraId="1B96CAA7" w14:textId="77777777" w:rsidR="0051123D" w:rsidRPr="0064277B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iCs/>
          <w:sz w:val="20"/>
          <w:szCs w:val="20"/>
        </w:rPr>
      </w:pPr>
    </w:p>
    <w:p w14:paraId="02E91913" w14:textId="77777777" w:rsidR="0051123D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373AE6A" w14:textId="77777777" w:rsidR="0051123D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7F70169" w14:textId="77777777" w:rsidR="0051123D" w:rsidRDefault="0051123D" w:rsidP="0051123D">
      <w:pPr>
        <w:widowControl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9FDEF03" w14:textId="77777777" w:rsidR="0051123D" w:rsidRPr="0028444F" w:rsidRDefault="0051123D" w:rsidP="0051123D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28444F">
        <w:rPr>
          <w:rFonts w:ascii="Times New Roman" w:hAnsi="Times New Roman" w:cs="Times New Roman"/>
          <w:kern w:val="0"/>
          <w:sz w:val="20"/>
          <w:szCs w:val="20"/>
        </w:rPr>
        <w:t>*Corresponding authors.</w:t>
      </w:r>
    </w:p>
    <w:p w14:paraId="64BC5A3A" w14:textId="724F4F2F" w:rsidR="0051123D" w:rsidRPr="006D2AB2" w:rsidRDefault="0051123D" w:rsidP="0051123D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28444F">
        <w:rPr>
          <w:rFonts w:ascii="Times New Roman" w:eastAsia="宋体" w:hAnsi="Times New Roman" w:cs="Times New Roman"/>
          <w:sz w:val="20"/>
          <w:szCs w:val="20"/>
        </w:rPr>
        <w:t xml:space="preserve">E-mail: </w:t>
      </w:r>
      <w:r w:rsidR="007B4201" w:rsidRPr="007B4201">
        <w:rPr>
          <w:rFonts w:ascii="Times New Roman" w:eastAsia="宋体" w:hAnsi="Times New Roman" w:cs="Times New Roman"/>
          <w:sz w:val="20"/>
          <w:szCs w:val="20"/>
        </w:rPr>
        <w:t xml:space="preserve">E-mail: dailin@tust.edu.cn (L. Dai), huangzh1975@163.com </w:t>
      </w:r>
      <w:r w:rsidR="007B4201" w:rsidRPr="007B4201">
        <w:rPr>
          <w:rFonts w:ascii="Times New Roman" w:eastAsia="宋体" w:hAnsi="Times New Roman" w:cs="Times New Roman" w:hint="eastAsia"/>
          <w:sz w:val="20"/>
          <w:szCs w:val="20"/>
        </w:rPr>
        <w:t>(</w:t>
      </w:r>
      <w:r w:rsidR="007B4201" w:rsidRPr="007B4201">
        <w:rPr>
          <w:rFonts w:ascii="Times New Roman" w:eastAsia="宋体" w:hAnsi="Times New Roman" w:cs="Times New Roman"/>
          <w:sz w:val="20"/>
          <w:szCs w:val="20"/>
        </w:rPr>
        <w:t>Z. Huang), sichli@tust.edu.cn (C. Si).</w:t>
      </w:r>
    </w:p>
    <w:p w14:paraId="10181E6D" w14:textId="77777777" w:rsidR="00222F05" w:rsidRPr="006D2AB2" w:rsidRDefault="00222F05" w:rsidP="00E12DB7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8"/>
          <w:szCs w:val="21"/>
          <w:lang w:eastAsia="en-US"/>
        </w:rPr>
      </w:pPr>
      <w:r w:rsidRPr="006D2AB2">
        <w:rPr>
          <w:rFonts w:ascii="Times New Roman" w:eastAsia="宋体" w:hAnsi="Times New Roman" w:cs="Times New Roman"/>
          <w:sz w:val="22"/>
          <w:szCs w:val="24"/>
        </w:rPr>
        <w:br w:type="page"/>
      </w:r>
    </w:p>
    <w:p w14:paraId="0853F4D9" w14:textId="77777777" w:rsidR="00222F05" w:rsidRPr="0051123D" w:rsidRDefault="00222F05" w:rsidP="00E12DB7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bookmarkStart w:id="5" w:name="OLE_LINK342"/>
      <w:bookmarkStart w:id="6" w:name="OLE_LINK343"/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lastRenderedPageBreak/>
        <w:t>Table of Contents</w:t>
      </w:r>
    </w:p>
    <w:p w14:paraId="4DF2F080" w14:textId="57C937A8" w:rsidR="0093035D" w:rsidRPr="0051123D" w:rsidRDefault="0093035D" w:rsidP="00F770F3">
      <w:pPr>
        <w:widowControl/>
        <w:spacing w:line="480" w:lineRule="auto"/>
        <w:ind w:firstLineChars="100" w:firstLine="201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Fig. S1. </w:t>
      </w:r>
      <w:r w:rsidRPr="0051123D">
        <w:rPr>
          <w:rFonts w:ascii="Times New Roman" w:eastAsia="宋体" w:hAnsi="Times New Roman" w:cs="Times New Roman"/>
          <w:kern w:val="0"/>
          <w:sz w:val="20"/>
          <w:szCs w:val="20"/>
        </w:rPr>
        <w:t>Curve of the specific heat (E-P600) change with the increasing of temperature.</w:t>
      </w:r>
    </w:p>
    <w:p w14:paraId="313088E5" w14:textId="77777777" w:rsidR="002E6633" w:rsidRPr="0051123D" w:rsidRDefault="00E006E0" w:rsidP="002E6633">
      <w:pPr>
        <w:widowControl/>
        <w:spacing w:line="480" w:lineRule="auto"/>
        <w:ind w:firstLineChars="100" w:firstLine="201"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Fig.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 S</w:t>
      </w:r>
      <w:r w:rsidR="0093035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2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.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 xml:space="preserve">The 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US"/>
        </w:rPr>
        <w:t>1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>H-NMR spectr</w:t>
      </w:r>
      <w:r w:rsidR="00AC3590"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>a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 xml:space="preserve"> of KL and EML</w:t>
      </w:r>
    </w:p>
    <w:p w14:paraId="7361A240" w14:textId="2E009714" w:rsidR="002E6633" w:rsidRPr="0051123D" w:rsidRDefault="002E6633" w:rsidP="002E6633">
      <w:pPr>
        <w:widowControl/>
        <w:spacing w:line="480" w:lineRule="auto"/>
        <w:ind w:firstLineChars="100" w:firstLine="201"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en-GB" w:eastAsia="en-US"/>
        </w:rPr>
        <w:t>Fig. S3.</w:t>
      </w:r>
      <w:r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 xml:space="preserve"> DSC curves of the lignin-based epoxy vitrimers</w:t>
      </w:r>
    </w:p>
    <w:p w14:paraId="7C1AFD10" w14:textId="74F3A1CB" w:rsidR="009C747D" w:rsidRPr="0051123D" w:rsidRDefault="00E006E0" w:rsidP="00F770F3">
      <w:pPr>
        <w:widowControl/>
        <w:spacing w:line="480" w:lineRule="auto"/>
        <w:ind w:firstLineChars="100" w:firstLine="201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Fig.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 S</w:t>
      </w:r>
      <w:r w:rsidR="00402ACA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4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.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665215" w:rsidRPr="0051123D">
        <w:rPr>
          <w:rFonts w:ascii="Times New Roman" w:eastAsia="宋体" w:hAnsi="Times New Roman" w:cs="Times New Roman"/>
          <w:kern w:val="0"/>
          <w:sz w:val="20"/>
          <w:szCs w:val="20"/>
        </w:rPr>
        <w:t>Tensile of the repaired E-P600 by hot-pressing method</w:t>
      </w:r>
    </w:p>
    <w:p w14:paraId="09403FF3" w14:textId="38D4E87F" w:rsidR="009C747D" w:rsidRPr="0051123D" w:rsidRDefault="00E006E0" w:rsidP="00F770F3">
      <w:pPr>
        <w:widowControl/>
        <w:spacing w:line="480" w:lineRule="auto"/>
        <w:ind w:firstLineChars="100" w:firstLine="201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Fig.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 S</w:t>
      </w:r>
      <w:r w:rsidR="00402ACA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5</w:t>
      </w:r>
      <w:r w:rsidR="009C747D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.</w:t>
      </w:r>
      <w:r w:rsidR="009C747D" w:rsidRPr="0051123D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12325" w:rsidRPr="0051123D">
        <w:rPr>
          <w:rFonts w:ascii="Times New Roman" w:eastAsia="宋体" w:hAnsi="Times New Roman" w:cs="Times New Roman"/>
          <w:kern w:val="0"/>
          <w:sz w:val="20"/>
          <w:szCs w:val="20"/>
        </w:rPr>
        <w:t>Digital images of E-P600 as an adhesive on glass sheets</w:t>
      </w:r>
    </w:p>
    <w:p w14:paraId="651418B0" w14:textId="4F041059" w:rsidR="009C747D" w:rsidRPr="0051123D" w:rsidRDefault="00222F05" w:rsidP="00E12DB7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br w:type="page"/>
      </w:r>
    </w:p>
    <w:p w14:paraId="01F90833" w14:textId="053FEDF1" w:rsidR="003A6356" w:rsidRPr="0051123D" w:rsidRDefault="00B83787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  <w:lang w:eastAsia="en-US"/>
        </w:rPr>
        <w:lastRenderedPageBreak/>
        <w:drawing>
          <wp:inline distT="0" distB="0" distL="0" distR="0" wp14:anchorId="0097E53C" wp14:editId="749336ED">
            <wp:extent cx="3600000" cy="26308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65DA" w14:textId="2F0BC827" w:rsidR="0093035D" w:rsidRPr="0051123D" w:rsidRDefault="0093035D" w:rsidP="0093035D">
      <w:pPr>
        <w:widowControl/>
        <w:spacing w:afterLines="50" w:after="156" w:line="36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Fig</w:t>
      </w:r>
      <w:r w:rsidR="007D4F65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.</w:t>
      </w: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 S1.</w:t>
      </w:r>
      <w:r w:rsidRPr="0051123D">
        <w:rPr>
          <w:rFonts w:ascii="Times New Roman" w:eastAsia="宋体" w:hAnsi="Times New Roman" w:cs="Times New Roman"/>
          <w:kern w:val="0"/>
          <w:sz w:val="20"/>
          <w:szCs w:val="20"/>
        </w:rPr>
        <w:t xml:space="preserve"> Curve of the specific heat (E-P600) change with the increasing of temperature.</w:t>
      </w:r>
    </w:p>
    <w:p w14:paraId="71C67B1A" w14:textId="50323648" w:rsidR="00497735" w:rsidRPr="0051123D" w:rsidRDefault="00497735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</w:p>
    <w:p w14:paraId="31593E40" w14:textId="77777777" w:rsidR="0093035D" w:rsidRPr="0051123D" w:rsidRDefault="0093035D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</w:p>
    <w:p w14:paraId="3BD9DF8F" w14:textId="0578F985" w:rsidR="00222F05" w:rsidRPr="0051123D" w:rsidRDefault="00B83787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  <w:lang w:eastAsia="en-US"/>
        </w:rPr>
        <w:drawing>
          <wp:inline distT="0" distB="0" distL="0" distR="0" wp14:anchorId="0D091CB7" wp14:editId="78D5CCF5">
            <wp:extent cx="3600000" cy="1869798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6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7B1C" w14:textId="105185BE" w:rsidR="003A6356" w:rsidRPr="0051123D" w:rsidRDefault="00E006E0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  <w:r w:rsidRPr="0051123D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US"/>
        </w:rPr>
        <w:t>Fig.</w:t>
      </w:r>
      <w:r w:rsidR="00222F05" w:rsidRPr="0051123D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US"/>
        </w:rPr>
        <w:t xml:space="preserve"> S</w:t>
      </w:r>
      <w:r w:rsidR="007D4F65" w:rsidRPr="0051123D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US"/>
        </w:rPr>
        <w:t>2</w:t>
      </w:r>
      <w:r w:rsidR="00222F05" w:rsidRPr="0051123D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US"/>
        </w:rPr>
        <w:t>.</w:t>
      </w:r>
      <w:r w:rsidR="00222F05" w:rsidRPr="0051123D"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  <w:t xml:space="preserve"> The 1H-NMR spectrum of KL and EML</w:t>
      </w:r>
    </w:p>
    <w:p w14:paraId="3492109F" w14:textId="666D9266" w:rsidR="00497735" w:rsidRPr="0051123D" w:rsidRDefault="00497735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</w:p>
    <w:p w14:paraId="149639EF" w14:textId="4C250FA3" w:rsidR="00497735" w:rsidRPr="0051123D" w:rsidRDefault="00497735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</w:p>
    <w:p w14:paraId="4A52C989" w14:textId="5E4B1B19" w:rsidR="00B83787" w:rsidRPr="0051123D" w:rsidRDefault="00B83787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  <w:lang w:val="en-GB" w:eastAsia="en-US"/>
        </w:rPr>
        <w:lastRenderedPageBreak/>
        <w:drawing>
          <wp:inline distT="0" distB="0" distL="0" distR="0" wp14:anchorId="025B69E0" wp14:editId="70C2F569">
            <wp:extent cx="3600000" cy="2879446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7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74BA" w14:textId="77AE39CA" w:rsidR="00D65F1F" w:rsidRPr="0051123D" w:rsidRDefault="00D65F1F" w:rsidP="00D65F1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Fig. S3.</w:t>
      </w:r>
      <w:r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DSC curves of the</w:t>
      </w:r>
      <w:r w:rsidRPr="0051123D">
        <w:rPr>
          <w:rFonts w:ascii="Times New Roman" w:hAnsi="Times New Roman" w:cs="Times New Roman"/>
          <w:sz w:val="20"/>
          <w:szCs w:val="20"/>
        </w:rPr>
        <w:t xml:space="preserve"> lignin-based epoxy vitrimers </w:t>
      </w:r>
    </w:p>
    <w:p w14:paraId="6632A0DE" w14:textId="7A7B6514" w:rsidR="003216E9" w:rsidRPr="0051123D" w:rsidRDefault="002E6633" w:rsidP="002E6633">
      <w:pPr>
        <w:widowControl/>
        <w:spacing w:line="480" w:lineRule="auto"/>
        <w:ind w:firstLineChars="200" w:firstLine="400"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</w:pPr>
      <w:r w:rsidRPr="0051123D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>The DSC curves of sample E-P600 shows the characteristics glass transition temperature at 191 °C, while the sample E-P2000 has no obvious characteristic.</w:t>
      </w:r>
    </w:p>
    <w:p w14:paraId="560DDB36" w14:textId="77777777" w:rsidR="003216E9" w:rsidRPr="0051123D" w:rsidRDefault="003216E9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val="en-GB" w:eastAsia="en-US"/>
        </w:rPr>
      </w:pPr>
    </w:p>
    <w:p w14:paraId="52284366" w14:textId="592A45AE" w:rsidR="00222F05" w:rsidRPr="0051123D" w:rsidRDefault="00B83787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  <w:lang w:eastAsia="en-US"/>
        </w:rPr>
        <w:drawing>
          <wp:inline distT="0" distB="0" distL="0" distR="0" wp14:anchorId="45C017AD" wp14:editId="3209D66F">
            <wp:extent cx="3600000" cy="2700000"/>
            <wp:effectExtent l="0" t="0" r="63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03DA3" w14:textId="5B6D46A3" w:rsidR="003A6356" w:rsidRPr="0051123D" w:rsidRDefault="00E006E0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bookmarkStart w:id="7" w:name="_Hlk119165688"/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Fig.</w:t>
      </w:r>
      <w:r w:rsidR="00222F05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S</w:t>
      </w:r>
      <w:r w:rsidR="00D65F1F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4</w:t>
      </w:r>
      <w:r w:rsidR="00222F05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.</w:t>
      </w:r>
      <w:r w:rsidR="00222F0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Tensile of the</w:t>
      </w:r>
      <w:r w:rsidR="00665215" w:rsidRPr="0051123D">
        <w:rPr>
          <w:sz w:val="20"/>
          <w:szCs w:val="20"/>
        </w:rPr>
        <w:t xml:space="preserve"> </w:t>
      </w:r>
      <w:r w:rsidR="0066521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repaired E-P600 by hot-pressing method</w:t>
      </w:r>
    </w:p>
    <w:bookmarkEnd w:id="7"/>
    <w:p w14:paraId="2922F28F" w14:textId="3CC01371" w:rsidR="0093035D" w:rsidRPr="0051123D" w:rsidRDefault="0093035D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</w:p>
    <w:p w14:paraId="2FB6B86F" w14:textId="77777777" w:rsidR="0093035D" w:rsidRPr="0051123D" w:rsidRDefault="0093035D" w:rsidP="003A635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</w:p>
    <w:p w14:paraId="562A8162" w14:textId="402246AD" w:rsidR="00222F05" w:rsidRPr="0051123D" w:rsidRDefault="00B83787" w:rsidP="00E12DB7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  <w:lang w:eastAsia="en-US"/>
        </w:rPr>
        <w:lastRenderedPageBreak/>
        <w:drawing>
          <wp:inline distT="0" distB="0" distL="0" distR="0" wp14:anchorId="7DFE2A58" wp14:editId="459A5502">
            <wp:extent cx="1800000" cy="2296683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29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42B" w14:textId="32720B2B" w:rsidR="007D4F65" w:rsidRPr="0051123D" w:rsidRDefault="00E006E0" w:rsidP="00EB32BB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Fig.</w:t>
      </w:r>
      <w:r w:rsidR="00222F05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S</w:t>
      </w:r>
      <w:r w:rsidR="00D65F1F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5</w:t>
      </w:r>
      <w:r w:rsidR="00222F05" w:rsidRPr="0051123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.</w:t>
      </w:r>
      <w:r w:rsidR="00665215" w:rsidRPr="0051123D">
        <w:rPr>
          <w:sz w:val="20"/>
          <w:szCs w:val="20"/>
        </w:rPr>
        <w:t xml:space="preserve"> </w:t>
      </w:r>
      <w:r w:rsidR="0066521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Digital images of E-P600 as an adhesive on</w:t>
      </w:r>
      <w:r w:rsidR="00512325" w:rsidRPr="0051123D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glass</w:t>
      </w:r>
      <w:r w:rsidR="0066521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sheets during </w:t>
      </w:r>
      <w:r w:rsidR="0051232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hanging</w:t>
      </w:r>
      <w:r w:rsidR="00665215" w:rsidRPr="0051123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an iron reactor</w:t>
      </w:r>
      <w:bookmarkEnd w:id="5"/>
      <w:bookmarkEnd w:id="6"/>
    </w:p>
    <w:sectPr w:rsidR="007D4F65" w:rsidRPr="0051123D" w:rsidSect="00302E5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691A" w14:textId="77777777" w:rsidR="003B7FFA" w:rsidRDefault="003B7FFA" w:rsidP="00222F05">
      <w:r>
        <w:separator/>
      </w:r>
    </w:p>
  </w:endnote>
  <w:endnote w:type="continuationSeparator" w:id="0">
    <w:p w14:paraId="3FE514D4" w14:textId="77777777" w:rsidR="003B7FFA" w:rsidRDefault="003B7FFA" w:rsidP="0022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2C32" w14:textId="77777777" w:rsidR="003B7FFA" w:rsidRDefault="003B7FFA" w:rsidP="00222F05">
      <w:r>
        <w:separator/>
      </w:r>
    </w:p>
  </w:footnote>
  <w:footnote w:type="continuationSeparator" w:id="0">
    <w:p w14:paraId="5BA5443D" w14:textId="77777777" w:rsidR="003B7FFA" w:rsidRDefault="003B7FFA" w:rsidP="00222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2136"/>
    <w:multiLevelType w:val="hybridMultilevel"/>
    <w:tmpl w:val="7FF093E6"/>
    <w:lvl w:ilvl="0" w:tplc="E2BA7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BC373C"/>
    <w:multiLevelType w:val="hybridMultilevel"/>
    <w:tmpl w:val="89A61DBA"/>
    <w:lvl w:ilvl="0" w:tplc="D968F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9B22E1"/>
    <w:multiLevelType w:val="hybridMultilevel"/>
    <w:tmpl w:val="89B08BF6"/>
    <w:lvl w:ilvl="0" w:tplc="F1AAB7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C0D0991"/>
    <w:multiLevelType w:val="hybridMultilevel"/>
    <w:tmpl w:val="E44CBA7C"/>
    <w:lvl w:ilvl="0" w:tplc="A2842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81078E"/>
    <w:multiLevelType w:val="hybridMultilevel"/>
    <w:tmpl w:val="C1DCAAE8"/>
    <w:lvl w:ilvl="0" w:tplc="8BF6D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9F1B29"/>
    <w:multiLevelType w:val="hybridMultilevel"/>
    <w:tmpl w:val="BCC09CD8"/>
    <w:lvl w:ilvl="0" w:tplc="65ACC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10714679">
    <w:abstractNumId w:val="0"/>
  </w:num>
  <w:num w:numId="2" w16cid:durableId="618880411">
    <w:abstractNumId w:val="4"/>
  </w:num>
  <w:num w:numId="3" w16cid:durableId="1262909255">
    <w:abstractNumId w:val="5"/>
  </w:num>
  <w:num w:numId="4" w16cid:durableId="2019116101">
    <w:abstractNumId w:val="3"/>
  </w:num>
  <w:num w:numId="5" w16cid:durableId="1963490695">
    <w:abstractNumId w:val="1"/>
  </w:num>
  <w:num w:numId="6" w16cid:durableId="2086415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Industrial Crops Product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0aft09k52szteeaza5vs0sfp2p5z50faf5&quot;&gt;我的EndNote库&lt;record-ids&gt;&lt;item&gt;186&lt;/item&gt;&lt;/record-ids&gt;&lt;/item&gt;&lt;/Libraries&gt;"/>
  </w:docVars>
  <w:rsids>
    <w:rsidRoot w:val="00713B4C"/>
    <w:rsid w:val="000573D1"/>
    <w:rsid w:val="00095E6A"/>
    <w:rsid w:val="000C240F"/>
    <w:rsid w:val="000C2A8F"/>
    <w:rsid w:val="00104251"/>
    <w:rsid w:val="00171EB4"/>
    <w:rsid w:val="001B582E"/>
    <w:rsid w:val="00204964"/>
    <w:rsid w:val="002206CA"/>
    <w:rsid w:val="00222F05"/>
    <w:rsid w:val="002411E4"/>
    <w:rsid w:val="002E6633"/>
    <w:rsid w:val="002F4083"/>
    <w:rsid w:val="00300515"/>
    <w:rsid w:val="0030090C"/>
    <w:rsid w:val="00302E57"/>
    <w:rsid w:val="003216E9"/>
    <w:rsid w:val="00326974"/>
    <w:rsid w:val="00365478"/>
    <w:rsid w:val="00366661"/>
    <w:rsid w:val="00394C73"/>
    <w:rsid w:val="003A6356"/>
    <w:rsid w:val="003B7FFA"/>
    <w:rsid w:val="00402ACA"/>
    <w:rsid w:val="0041039F"/>
    <w:rsid w:val="00410A98"/>
    <w:rsid w:val="00437988"/>
    <w:rsid w:val="00454A01"/>
    <w:rsid w:val="0047373E"/>
    <w:rsid w:val="00497735"/>
    <w:rsid w:val="004C1AA9"/>
    <w:rsid w:val="00502C98"/>
    <w:rsid w:val="0051123D"/>
    <w:rsid w:val="00512325"/>
    <w:rsid w:val="005F0721"/>
    <w:rsid w:val="0064277B"/>
    <w:rsid w:val="00665215"/>
    <w:rsid w:val="00674859"/>
    <w:rsid w:val="006B2B89"/>
    <w:rsid w:val="006D2AB2"/>
    <w:rsid w:val="006E57AF"/>
    <w:rsid w:val="00713B4C"/>
    <w:rsid w:val="007243BC"/>
    <w:rsid w:val="007358D8"/>
    <w:rsid w:val="00787948"/>
    <w:rsid w:val="007B4201"/>
    <w:rsid w:val="007D4F65"/>
    <w:rsid w:val="007E04DC"/>
    <w:rsid w:val="007F76F6"/>
    <w:rsid w:val="00800D1B"/>
    <w:rsid w:val="00810C6A"/>
    <w:rsid w:val="00843059"/>
    <w:rsid w:val="00850844"/>
    <w:rsid w:val="0093035D"/>
    <w:rsid w:val="009658D3"/>
    <w:rsid w:val="009677B1"/>
    <w:rsid w:val="00971509"/>
    <w:rsid w:val="009C747D"/>
    <w:rsid w:val="00A0379E"/>
    <w:rsid w:val="00A57905"/>
    <w:rsid w:val="00A71E5A"/>
    <w:rsid w:val="00AC3590"/>
    <w:rsid w:val="00AE1D94"/>
    <w:rsid w:val="00B0529C"/>
    <w:rsid w:val="00B171E4"/>
    <w:rsid w:val="00B31799"/>
    <w:rsid w:val="00B34CC1"/>
    <w:rsid w:val="00B61903"/>
    <w:rsid w:val="00B83787"/>
    <w:rsid w:val="00BD272D"/>
    <w:rsid w:val="00C30B3A"/>
    <w:rsid w:val="00C47814"/>
    <w:rsid w:val="00D16384"/>
    <w:rsid w:val="00D65F1F"/>
    <w:rsid w:val="00D76B88"/>
    <w:rsid w:val="00DB25E4"/>
    <w:rsid w:val="00DC7F9E"/>
    <w:rsid w:val="00DD404B"/>
    <w:rsid w:val="00DF72D5"/>
    <w:rsid w:val="00E006E0"/>
    <w:rsid w:val="00E12DB7"/>
    <w:rsid w:val="00EB32BB"/>
    <w:rsid w:val="00F45D96"/>
    <w:rsid w:val="00F532E5"/>
    <w:rsid w:val="00F770F3"/>
    <w:rsid w:val="00FB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3ADA5"/>
  <w15:chartTrackingRefBased/>
  <w15:docId w15:val="{8EF2AD69-1ADD-471D-B8BE-D556B2E6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F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2F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2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2F05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222F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222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747D"/>
    <w:pPr>
      <w:ind w:firstLineChars="200" w:firstLine="420"/>
    </w:pPr>
  </w:style>
  <w:style w:type="paragraph" w:styleId="a9">
    <w:name w:val="Normal (Web)"/>
    <w:basedOn w:val="a"/>
    <w:link w:val="aa"/>
    <w:uiPriority w:val="99"/>
    <w:unhideWhenUsed/>
    <w:rsid w:val="009303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普通(网站) 字符"/>
    <w:basedOn w:val="a0"/>
    <w:link w:val="a9"/>
    <w:uiPriority w:val="99"/>
    <w:rsid w:val="0093035D"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7D4F6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D4F6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D4F6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D4F65"/>
    <w:rPr>
      <w:rFonts w:ascii="等线" w:eastAsia="等线" w:hAnsi="等线"/>
      <w:noProof/>
      <w:sz w:val="20"/>
    </w:rPr>
  </w:style>
  <w:style w:type="paragraph" w:customStyle="1" w:styleId="BBAuthorName">
    <w:name w:val="BB_Author_Name"/>
    <w:basedOn w:val="a"/>
    <w:next w:val="a"/>
    <w:rsid w:val="0051123D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janson</dc:creator>
  <cp:keywords/>
  <dc:description/>
  <cp:lastModifiedBy>User</cp:lastModifiedBy>
  <cp:revision>64</cp:revision>
  <dcterms:created xsi:type="dcterms:W3CDTF">2022-07-26T02:33:00Z</dcterms:created>
  <dcterms:modified xsi:type="dcterms:W3CDTF">2022-12-21T06:11:00Z</dcterms:modified>
</cp:coreProperties>
</file>