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04EE62" w14:textId="47E3453C" w:rsidR="00CA570B" w:rsidRPr="00386EE8" w:rsidRDefault="00CA570B" w:rsidP="00CA570B">
      <w:pPr>
        <w:pStyle w:val="Heading2"/>
        <w:spacing w:line="480" w:lineRule="auto"/>
        <w:rPr>
          <w:rFonts w:ascii="Times New Roman" w:hAnsi="Times New Roman" w:cs="Times New Roman"/>
          <w:b/>
          <w:bCs/>
          <w:color w:val="auto"/>
          <w:sz w:val="36"/>
          <w:szCs w:val="36"/>
        </w:rPr>
      </w:pPr>
      <w:bookmarkStart w:id="0" w:name="_Toc95753740"/>
      <w:r w:rsidRPr="00386EE8">
        <w:rPr>
          <w:rFonts w:ascii="Times New Roman" w:hAnsi="Times New Roman" w:cs="Times New Roman"/>
          <w:b/>
          <w:bCs/>
          <w:color w:val="auto"/>
          <w:sz w:val="36"/>
          <w:szCs w:val="36"/>
        </w:rPr>
        <w:t>PPI Guidance Framework</w:t>
      </w:r>
      <w:bookmarkEnd w:id="0"/>
    </w:p>
    <w:tbl>
      <w:tblPr>
        <w:tblW w:w="14591" w:type="dxa"/>
        <w:tblLook w:val="04A0" w:firstRow="1" w:lastRow="0" w:firstColumn="1" w:lastColumn="0" w:noHBand="0" w:noVBand="1"/>
      </w:tblPr>
      <w:tblGrid>
        <w:gridCol w:w="3640"/>
        <w:gridCol w:w="10951"/>
      </w:tblGrid>
      <w:tr w:rsidR="00CA570B" w:rsidRPr="00386EE8" w14:paraId="489C7432" w14:textId="77777777" w:rsidTr="00661788">
        <w:trPr>
          <w:trHeight w:val="300"/>
        </w:trPr>
        <w:tc>
          <w:tcPr>
            <w:tcW w:w="14591" w:type="dxa"/>
            <w:gridSpan w:val="2"/>
            <w:tcBorders>
              <w:top w:val="single" w:sz="8" w:space="0" w:color="auto"/>
              <w:left w:val="single" w:sz="8" w:space="0" w:color="auto"/>
              <w:bottom w:val="single" w:sz="8" w:space="0" w:color="auto"/>
              <w:right w:val="single" w:sz="8" w:space="0" w:color="000000"/>
            </w:tcBorders>
            <w:shd w:val="clear" w:color="auto" w:fill="auto"/>
            <w:vAlign w:val="center"/>
            <w:hideMark/>
          </w:tcPr>
          <w:p w14:paraId="212FFA27" w14:textId="77777777" w:rsidR="00CA570B" w:rsidRPr="00386EE8" w:rsidRDefault="00CA570B" w:rsidP="00661788">
            <w:pPr>
              <w:spacing w:after="0" w:line="480" w:lineRule="auto"/>
              <w:jc w:val="center"/>
              <w:rPr>
                <w:rFonts w:ascii="Times New Roman" w:eastAsia="Times New Roman" w:hAnsi="Times New Roman" w:cs="Times New Roman"/>
                <w:b/>
                <w:bCs/>
                <w:color w:val="000000"/>
                <w:lang w:eastAsia="en-GB"/>
              </w:rPr>
            </w:pPr>
            <w:r w:rsidRPr="00386EE8">
              <w:rPr>
                <w:rFonts w:ascii="Times New Roman" w:eastAsia="Times New Roman" w:hAnsi="Times New Roman" w:cs="Times New Roman"/>
                <w:b/>
                <w:bCs/>
                <w:color w:val="000000"/>
                <w:lang w:eastAsia="en-GB"/>
              </w:rPr>
              <w:t>Inclusive opportunities</w:t>
            </w:r>
          </w:p>
        </w:tc>
      </w:tr>
      <w:tr w:rsidR="00CA570B" w:rsidRPr="00386EE8" w14:paraId="361D44DB" w14:textId="77777777" w:rsidTr="00661788">
        <w:trPr>
          <w:trHeight w:val="300"/>
        </w:trPr>
        <w:tc>
          <w:tcPr>
            <w:tcW w:w="3640" w:type="dxa"/>
            <w:tcBorders>
              <w:top w:val="nil"/>
              <w:left w:val="single" w:sz="8" w:space="0" w:color="auto"/>
              <w:bottom w:val="single" w:sz="8" w:space="0" w:color="auto"/>
              <w:right w:val="single" w:sz="8" w:space="0" w:color="auto"/>
            </w:tcBorders>
            <w:shd w:val="clear" w:color="auto" w:fill="auto"/>
            <w:vAlign w:val="center"/>
            <w:hideMark/>
          </w:tcPr>
          <w:p w14:paraId="35228DB0" w14:textId="77777777" w:rsidR="00CA570B" w:rsidRPr="00386EE8" w:rsidRDefault="00CA570B" w:rsidP="00661788">
            <w:pPr>
              <w:spacing w:after="0" w:line="480" w:lineRule="auto"/>
              <w:rPr>
                <w:rFonts w:ascii="Times New Roman" w:eastAsia="Times New Roman" w:hAnsi="Times New Roman" w:cs="Times New Roman"/>
                <w:b/>
                <w:bCs/>
                <w:color w:val="000000"/>
                <w:lang w:eastAsia="en-GB"/>
              </w:rPr>
            </w:pPr>
            <w:r w:rsidRPr="00386EE8">
              <w:rPr>
                <w:rFonts w:ascii="Times New Roman" w:eastAsia="Times New Roman" w:hAnsi="Times New Roman" w:cs="Times New Roman"/>
                <w:b/>
                <w:bCs/>
                <w:lang w:eastAsia="en-GB"/>
              </w:rPr>
              <w:t>Heading</w:t>
            </w:r>
          </w:p>
        </w:tc>
        <w:tc>
          <w:tcPr>
            <w:tcW w:w="10951" w:type="dxa"/>
            <w:tcBorders>
              <w:top w:val="nil"/>
              <w:left w:val="nil"/>
              <w:bottom w:val="single" w:sz="8" w:space="0" w:color="auto"/>
              <w:right w:val="single" w:sz="8" w:space="0" w:color="auto"/>
            </w:tcBorders>
            <w:shd w:val="clear" w:color="auto" w:fill="auto"/>
            <w:vAlign w:val="center"/>
            <w:hideMark/>
          </w:tcPr>
          <w:p w14:paraId="09A26585" w14:textId="1A38A97D" w:rsidR="00CA570B" w:rsidRPr="00386EE8" w:rsidRDefault="00C9389E" w:rsidP="00661788">
            <w:pPr>
              <w:spacing w:after="0" w:line="480" w:lineRule="auto"/>
              <w:rPr>
                <w:rFonts w:ascii="Times New Roman" w:eastAsia="Times New Roman" w:hAnsi="Times New Roman" w:cs="Times New Roman"/>
                <w:b/>
                <w:bCs/>
                <w:color w:val="000000"/>
                <w:lang w:eastAsia="en-GB"/>
              </w:rPr>
            </w:pPr>
            <w:r w:rsidRPr="00386EE8">
              <w:rPr>
                <w:rFonts w:ascii="Times New Roman" w:eastAsia="Times New Roman" w:hAnsi="Times New Roman" w:cs="Times New Roman"/>
                <w:b/>
                <w:bCs/>
                <w:color w:val="000000"/>
                <w:lang w:eastAsia="en-GB"/>
              </w:rPr>
              <w:t>Aspects to consider</w:t>
            </w:r>
          </w:p>
        </w:tc>
      </w:tr>
      <w:tr w:rsidR="00CA570B" w:rsidRPr="00386EE8" w14:paraId="294D2BDA" w14:textId="77777777" w:rsidTr="00661788">
        <w:trPr>
          <w:trHeight w:val="876"/>
        </w:trPr>
        <w:tc>
          <w:tcPr>
            <w:tcW w:w="3640" w:type="dxa"/>
            <w:tcBorders>
              <w:top w:val="nil"/>
              <w:left w:val="single" w:sz="8" w:space="0" w:color="auto"/>
              <w:bottom w:val="single" w:sz="8" w:space="0" w:color="auto"/>
              <w:right w:val="single" w:sz="8" w:space="0" w:color="auto"/>
            </w:tcBorders>
            <w:shd w:val="clear" w:color="auto" w:fill="auto"/>
            <w:vAlign w:val="center"/>
            <w:hideMark/>
          </w:tcPr>
          <w:p w14:paraId="1BE75F7A" w14:textId="77777777" w:rsidR="00CA570B" w:rsidRPr="00386EE8" w:rsidRDefault="00CA570B" w:rsidP="00661788">
            <w:pPr>
              <w:spacing w:after="0" w:line="480" w:lineRule="auto"/>
              <w:rPr>
                <w:rFonts w:ascii="Times New Roman" w:eastAsia="Times New Roman" w:hAnsi="Times New Roman" w:cs="Times New Roman"/>
                <w:color w:val="000000"/>
                <w:lang w:eastAsia="en-GB"/>
              </w:rPr>
            </w:pPr>
            <w:r w:rsidRPr="00386EE8">
              <w:rPr>
                <w:rFonts w:ascii="Times New Roman" w:eastAsia="Times New Roman" w:hAnsi="Times New Roman" w:cs="Times New Roman"/>
                <w:color w:val="000000"/>
                <w:lang w:eastAsia="en-GB"/>
              </w:rPr>
              <w:t>Accessibility</w:t>
            </w:r>
          </w:p>
        </w:tc>
        <w:tc>
          <w:tcPr>
            <w:tcW w:w="10951" w:type="dxa"/>
            <w:tcBorders>
              <w:top w:val="nil"/>
              <w:left w:val="nil"/>
              <w:bottom w:val="single" w:sz="8" w:space="0" w:color="auto"/>
              <w:right w:val="single" w:sz="8" w:space="0" w:color="auto"/>
            </w:tcBorders>
            <w:shd w:val="clear" w:color="auto" w:fill="auto"/>
            <w:vAlign w:val="center"/>
            <w:hideMark/>
          </w:tcPr>
          <w:p w14:paraId="16467D9A" w14:textId="77777777" w:rsidR="00CA570B" w:rsidRPr="00386EE8" w:rsidRDefault="00CA570B" w:rsidP="00661788">
            <w:pPr>
              <w:spacing w:after="0" w:line="480" w:lineRule="auto"/>
              <w:rPr>
                <w:rFonts w:ascii="Times New Roman" w:eastAsia="Times New Roman" w:hAnsi="Times New Roman" w:cs="Times New Roman"/>
                <w:color w:val="000000"/>
                <w:lang w:eastAsia="en-GB"/>
              </w:rPr>
            </w:pPr>
            <w:r w:rsidRPr="00386EE8">
              <w:rPr>
                <w:rFonts w:ascii="Times New Roman" w:eastAsia="Times New Roman" w:hAnsi="Times New Roman" w:cs="Times New Roman"/>
                <w:color w:val="000000"/>
                <w:lang w:eastAsia="en-GB"/>
              </w:rPr>
              <w:t>Venues should be located for the ease of the participants, accessible and meetings should be timed appropriately and include communication aids, breaks and refreshments as appropriate for individual and collective needs.</w:t>
            </w:r>
          </w:p>
        </w:tc>
      </w:tr>
      <w:tr w:rsidR="00CA570B" w:rsidRPr="00386EE8" w14:paraId="22587158" w14:textId="77777777" w:rsidTr="00661788">
        <w:trPr>
          <w:trHeight w:val="876"/>
        </w:trPr>
        <w:tc>
          <w:tcPr>
            <w:tcW w:w="3640" w:type="dxa"/>
            <w:tcBorders>
              <w:top w:val="nil"/>
              <w:left w:val="single" w:sz="8" w:space="0" w:color="auto"/>
              <w:bottom w:val="single" w:sz="4" w:space="0" w:color="auto"/>
              <w:right w:val="single" w:sz="8" w:space="0" w:color="auto"/>
            </w:tcBorders>
            <w:shd w:val="clear" w:color="auto" w:fill="auto"/>
            <w:vAlign w:val="center"/>
            <w:hideMark/>
          </w:tcPr>
          <w:p w14:paraId="109818CC" w14:textId="77777777" w:rsidR="00CA570B" w:rsidRPr="00386EE8" w:rsidRDefault="00CA570B" w:rsidP="00661788">
            <w:pPr>
              <w:spacing w:after="0" w:line="480" w:lineRule="auto"/>
              <w:rPr>
                <w:rFonts w:ascii="Times New Roman" w:eastAsia="Times New Roman" w:hAnsi="Times New Roman" w:cs="Times New Roman"/>
                <w:color w:val="000000"/>
                <w:lang w:eastAsia="en-GB"/>
              </w:rPr>
            </w:pPr>
            <w:r w:rsidRPr="00386EE8">
              <w:rPr>
                <w:rFonts w:ascii="Times New Roman" w:eastAsia="Times New Roman" w:hAnsi="Times New Roman" w:cs="Times New Roman"/>
                <w:color w:val="000000"/>
                <w:lang w:eastAsia="en-GB"/>
              </w:rPr>
              <w:t>Methods of engagement</w:t>
            </w:r>
          </w:p>
        </w:tc>
        <w:tc>
          <w:tcPr>
            <w:tcW w:w="10951" w:type="dxa"/>
            <w:tcBorders>
              <w:top w:val="nil"/>
              <w:left w:val="nil"/>
              <w:bottom w:val="single" w:sz="8" w:space="0" w:color="auto"/>
              <w:right w:val="single" w:sz="8" w:space="0" w:color="auto"/>
            </w:tcBorders>
            <w:shd w:val="clear" w:color="auto" w:fill="auto"/>
            <w:vAlign w:val="center"/>
            <w:hideMark/>
          </w:tcPr>
          <w:p w14:paraId="35FC1257" w14:textId="77777777" w:rsidR="00CA570B" w:rsidRPr="00386EE8" w:rsidRDefault="00CA570B" w:rsidP="00661788">
            <w:pPr>
              <w:spacing w:after="0" w:line="480" w:lineRule="auto"/>
              <w:rPr>
                <w:rFonts w:ascii="Times New Roman" w:eastAsia="Times New Roman" w:hAnsi="Times New Roman" w:cs="Times New Roman"/>
                <w:color w:val="000000"/>
                <w:lang w:eastAsia="en-GB"/>
              </w:rPr>
            </w:pPr>
            <w:r w:rsidRPr="00386EE8">
              <w:rPr>
                <w:rFonts w:ascii="Times New Roman" w:eastAsia="Times New Roman" w:hAnsi="Times New Roman" w:cs="Times New Roman"/>
                <w:color w:val="000000"/>
                <w:lang w:eastAsia="en-GB"/>
              </w:rPr>
              <w:t xml:space="preserve">Online technology could assist people to be included who are often excluded from traditional engagement </w:t>
            </w:r>
            <w:proofErr w:type="gramStart"/>
            <w:r w:rsidRPr="00386EE8">
              <w:rPr>
                <w:rFonts w:ascii="Times New Roman" w:eastAsia="Times New Roman" w:hAnsi="Times New Roman" w:cs="Times New Roman"/>
                <w:color w:val="000000"/>
                <w:lang w:eastAsia="en-GB"/>
              </w:rPr>
              <w:t>e.g.</w:t>
            </w:r>
            <w:proofErr w:type="gramEnd"/>
            <w:r w:rsidRPr="00386EE8">
              <w:rPr>
                <w:rFonts w:ascii="Times New Roman" w:eastAsia="Times New Roman" w:hAnsi="Times New Roman" w:cs="Times New Roman"/>
                <w:color w:val="000000"/>
                <w:lang w:eastAsia="en-GB"/>
              </w:rPr>
              <w:t xml:space="preserve"> those with illness, time poor, caring responsibilities.  Especially when working with disabled children and young people, be flexible for different abilities and ages and offer choice, use variety of methods.</w:t>
            </w:r>
          </w:p>
        </w:tc>
      </w:tr>
      <w:tr w:rsidR="00CA570B" w:rsidRPr="00386EE8" w14:paraId="4FDEB95F" w14:textId="77777777" w:rsidTr="00661788">
        <w:trPr>
          <w:trHeight w:val="300"/>
        </w:trPr>
        <w:tc>
          <w:tcPr>
            <w:tcW w:w="36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00F95D" w14:textId="77777777" w:rsidR="00CA570B" w:rsidRPr="00386EE8" w:rsidRDefault="00CA570B" w:rsidP="00661788">
            <w:pPr>
              <w:spacing w:after="0" w:line="480" w:lineRule="auto"/>
              <w:rPr>
                <w:rFonts w:ascii="Times New Roman" w:eastAsia="Times New Roman" w:hAnsi="Times New Roman" w:cs="Times New Roman"/>
                <w:color w:val="000000"/>
                <w:lang w:eastAsia="en-GB"/>
              </w:rPr>
            </w:pPr>
            <w:r w:rsidRPr="00386EE8">
              <w:rPr>
                <w:rFonts w:ascii="Times New Roman" w:eastAsia="Times New Roman" w:hAnsi="Times New Roman" w:cs="Times New Roman"/>
                <w:color w:val="000000"/>
                <w:lang w:eastAsia="en-GB"/>
              </w:rPr>
              <w:t>Incentives</w:t>
            </w:r>
          </w:p>
        </w:tc>
        <w:tc>
          <w:tcPr>
            <w:tcW w:w="10951" w:type="dxa"/>
            <w:tcBorders>
              <w:top w:val="nil"/>
              <w:left w:val="single" w:sz="4" w:space="0" w:color="auto"/>
              <w:bottom w:val="single" w:sz="8" w:space="0" w:color="auto"/>
              <w:right w:val="single" w:sz="8" w:space="0" w:color="auto"/>
            </w:tcBorders>
            <w:shd w:val="clear" w:color="auto" w:fill="auto"/>
            <w:vAlign w:val="center"/>
            <w:hideMark/>
          </w:tcPr>
          <w:p w14:paraId="5E6B27B2" w14:textId="77777777" w:rsidR="00CA570B" w:rsidRPr="00386EE8" w:rsidRDefault="00CA570B" w:rsidP="00661788">
            <w:pPr>
              <w:spacing w:after="0" w:line="480" w:lineRule="auto"/>
              <w:rPr>
                <w:rFonts w:ascii="Times New Roman" w:eastAsia="Times New Roman" w:hAnsi="Times New Roman" w:cs="Times New Roman"/>
                <w:color w:val="000000"/>
                <w:lang w:eastAsia="en-GB"/>
              </w:rPr>
            </w:pPr>
            <w:r w:rsidRPr="00386EE8">
              <w:rPr>
                <w:rFonts w:ascii="Times New Roman" w:eastAsia="Times New Roman" w:hAnsi="Times New Roman" w:cs="Times New Roman"/>
                <w:color w:val="000000"/>
                <w:lang w:eastAsia="en-GB"/>
              </w:rPr>
              <w:t>Provide incentives for participants.</w:t>
            </w:r>
          </w:p>
        </w:tc>
      </w:tr>
      <w:tr w:rsidR="00CA570B" w:rsidRPr="00386EE8" w14:paraId="13D3606A" w14:textId="77777777" w:rsidTr="00661788">
        <w:trPr>
          <w:trHeight w:val="300"/>
        </w:trPr>
        <w:tc>
          <w:tcPr>
            <w:tcW w:w="36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7A45F5" w14:textId="77777777" w:rsidR="00CA570B" w:rsidRPr="00386EE8" w:rsidRDefault="00CA570B" w:rsidP="00661788">
            <w:pPr>
              <w:spacing w:after="0" w:line="480" w:lineRule="auto"/>
              <w:rPr>
                <w:rFonts w:ascii="Times New Roman" w:eastAsia="Times New Roman" w:hAnsi="Times New Roman" w:cs="Times New Roman"/>
                <w:color w:val="000000"/>
                <w:lang w:eastAsia="en-GB"/>
              </w:rPr>
            </w:pPr>
            <w:r w:rsidRPr="00386EE8">
              <w:rPr>
                <w:rFonts w:ascii="Times New Roman" w:eastAsia="Times New Roman" w:hAnsi="Times New Roman" w:cs="Times New Roman"/>
                <w:color w:val="000000"/>
                <w:lang w:eastAsia="en-GB"/>
              </w:rPr>
              <w:t>Anonymity</w:t>
            </w:r>
          </w:p>
        </w:tc>
        <w:tc>
          <w:tcPr>
            <w:tcW w:w="10951" w:type="dxa"/>
            <w:tcBorders>
              <w:top w:val="nil"/>
              <w:left w:val="single" w:sz="4" w:space="0" w:color="auto"/>
              <w:bottom w:val="single" w:sz="8" w:space="0" w:color="auto"/>
              <w:right w:val="single" w:sz="8" w:space="0" w:color="auto"/>
            </w:tcBorders>
            <w:shd w:val="clear" w:color="auto" w:fill="auto"/>
            <w:vAlign w:val="center"/>
            <w:hideMark/>
          </w:tcPr>
          <w:p w14:paraId="23DA96AE" w14:textId="77777777" w:rsidR="00CA570B" w:rsidRPr="00386EE8" w:rsidRDefault="00CA570B" w:rsidP="00661788">
            <w:pPr>
              <w:spacing w:after="0" w:line="480" w:lineRule="auto"/>
              <w:rPr>
                <w:rFonts w:ascii="Times New Roman" w:eastAsia="Times New Roman" w:hAnsi="Times New Roman" w:cs="Times New Roman"/>
                <w:color w:val="000000"/>
                <w:lang w:eastAsia="en-GB"/>
              </w:rPr>
            </w:pPr>
            <w:r w:rsidRPr="00386EE8">
              <w:rPr>
                <w:rFonts w:ascii="Times New Roman" w:eastAsia="Times New Roman" w:hAnsi="Times New Roman" w:cs="Times New Roman"/>
                <w:color w:val="000000"/>
                <w:lang w:eastAsia="en-GB"/>
              </w:rPr>
              <w:t xml:space="preserve">Ensure anonymity for participants if required or requested. </w:t>
            </w:r>
          </w:p>
        </w:tc>
      </w:tr>
      <w:tr w:rsidR="00CA570B" w:rsidRPr="00386EE8" w14:paraId="6852FE0F" w14:textId="77777777" w:rsidTr="00661788">
        <w:trPr>
          <w:trHeight w:val="876"/>
        </w:trPr>
        <w:tc>
          <w:tcPr>
            <w:tcW w:w="36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F2675C3" w14:textId="77777777" w:rsidR="00CA570B" w:rsidRPr="00386EE8" w:rsidRDefault="00CA570B" w:rsidP="00661788">
            <w:pPr>
              <w:spacing w:after="0" w:line="480" w:lineRule="auto"/>
              <w:rPr>
                <w:rFonts w:ascii="Times New Roman" w:eastAsia="Times New Roman" w:hAnsi="Times New Roman" w:cs="Times New Roman"/>
                <w:color w:val="000000"/>
                <w:lang w:eastAsia="en-GB"/>
              </w:rPr>
            </w:pPr>
            <w:r w:rsidRPr="00386EE8">
              <w:rPr>
                <w:rFonts w:ascii="Times New Roman" w:eastAsia="Times New Roman" w:hAnsi="Times New Roman" w:cs="Times New Roman"/>
                <w:color w:val="000000"/>
                <w:lang w:eastAsia="en-GB"/>
              </w:rPr>
              <w:t>Representation and/or diversity</w:t>
            </w:r>
          </w:p>
        </w:tc>
        <w:tc>
          <w:tcPr>
            <w:tcW w:w="10951" w:type="dxa"/>
            <w:tcBorders>
              <w:top w:val="nil"/>
              <w:left w:val="single" w:sz="4" w:space="0" w:color="auto"/>
              <w:bottom w:val="single" w:sz="8" w:space="0" w:color="auto"/>
              <w:right w:val="single" w:sz="8" w:space="0" w:color="auto"/>
            </w:tcBorders>
            <w:shd w:val="clear" w:color="auto" w:fill="auto"/>
            <w:vAlign w:val="center"/>
            <w:hideMark/>
          </w:tcPr>
          <w:p w14:paraId="7180769B" w14:textId="77777777" w:rsidR="00CA570B" w:rsidRPr="00386EE8" w:rsidRDefault="00CA570B" w:rsidP="00661788">
            <w:pPr>
              <w:spacing w:after="0" w:line="480" w:lineRule="auto"/>
              <w:rPr>
                <w:rFonts w:ascii="Times New Roman" w:eastAsia="Times New Roman" w:hAnsi="Times New Roman" w:cs="Times New Roman"/>
                <w:color w:val="000000"/>
                <w:lang w:eastAsia="en-GB"/>
              </w:rPr>
            </w:pPr>
            <w:r w:rsidRPr="00386EE8">
              <w:rPr>
                <w:rFonts w:ascii="Times New Roman" w:eastAsia="Times New Roman" w:hAnsi="Times New Roman" w:cs="Times New Roman"/>
                <w:color w:val="000000"/>
                <w:lang w:eastAsia="en-GB"/>
              </w:rPr>
              <w:t>Use variety of methods and partners to recruit a range of participants, understand different motivations and gain insight into the community, view differing perspectives as valuable, recognise and address issues concerning diversity, avoid tokenism.</w:t>
            </w:r>
          </w:p>
        </w:tc>
      </w:tr>
      <w:tr w:rsidR="00CA570B" w:rsidRPr="00386EE8" w14:paraId="733E4A5C" w14:textId="77777777" w:rsidTr="00661788">
        <w:trPr>
          <w:trHeight w:val="1164"/>
        </w:trPr>
        <w:tc>
          <w:tcPr>
            <w:tcW w:w="36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2E97910" w14:textId="77777777" w:rsidR="00CA570B" w:rsidRPr="00386EE8" w:rsidRDefault="00CA570B" w:rsidP="00661788">
            <w:pPr>
              <w:spacing w:after="0" w:line="480" w:lineRule="auto"/>
              <w:rPr>
                <w:rFonts w:ascii="Times New Roman" w:eastAsia="Times New Roman" w:hAnsi="Times New Roman" w:cs="Times New Roman"/>
                <w:color w:val="000000"/>
                <w:lang w:eastAsia="en-GB"/>
              </w:rPr>
            </w:pPr>
            <w:r w:rsidRPr="00386EE8">
              <w:rPr>
                <w:rFonts w:ascii="Times New Roman" w:eastAsia="Times New Roman" w:hAnsi="Times New Roman" w:cs="Times New Roman"/>
                <w:color w:val="000000"/>
                <w:lang w:eastAsia="en-GB"/>
              </w:rPr>
              <w:t>Community consultation</w:t>
            </w:r>
          </w:p>
        </w:tc>
        <w:tc>
          <w:tcPr>
            <w:tcW w:w="10951" w:type="dxa"/>
            <w:tcBorders>
              <w:top w:val="nil"/>
              <w:left w:val="single" w:sz="4" w:space="0" w:color="auto"/>
              <w:bottom w:val="single" w:sz="8" w:space="0" w:color="auto"/>
              <w:right w:val="single" w:sz="8" w:space="0" w:color="auto"/>
            </w:tcBorders>
            <w:shd w:val="clear" w:color="auto" w:fill="auto"/>
            <w:vAlign w:val="center"/>
            <w:hideMark/>
          </w:tcPr>
          <w:p w14:paraId="61D63F11" w14:textId="77777777" w:rsidR="00CA570B" w:rsidRPr="00386EE8" w:rsidRDefault="00CA570B" w:rsidP="00661788">
            <w:pPr>
              <w:spacing w:after="0" w:line="480" w:lineRule="auto"/>
              <w:rPr>
                <w:rFonts w:ascii="Times New Roman" w:eastAsia="Times New Roman" w:hAnsi="Times New Roman" w:cs="Times New Roman"/>
                <w:color w:val="000000"/>
                <w:lang w:eastAsia="en-GB"/>
              </w:rPr>
            </w:pPr>
            <w:r w:rsidRPr="00386EE8">
              <w:rPr>
                <w:rFonts w:ascii="Times New Roman" w:eastAsia="Times New Roman" w:hAnsi="Times New Roman" w:cs="Times New Roman"/>
                <w:color w:val="000000"/>
                <w:lang w:eastAsia="en-GB"/>
              </w:rPr>
              <w:t>To fit better with wider community context, include relevant stakeholders and agencies also clinicians, charities, specialist support services plus patient and advocacy groups. Be proactive and go out and get involved, don't expect people to come to you, build more meaningful relationships with target population.</w:t>
            </w:r>
          </w:p>
        </w:tc>
      </w:tr>
      <w:tr w:rsidR="00CA570B" w:rsidRPr="00386EE8" w14:paraId="59196C54" w14:textId="77777777" w:rsidTr="00661788">
        <w:trPr>
          <w:trHeight w:val="300"/>
        </w:trPr>
        <w:tc>
          <w:tcPr>
            <w:tcW w:w="36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B7ADCC" w14:textId="77777777" w:rsidR="00CA570B" w:rsidRPr="00386EE8" w:rsidRDefault="00CA570B" w:rsidP="00661788">
            <w:pPr>
              <w:spacing w:after="0" w:line="480" w:lineRule="auto"/>
              <w:rPr>
                <w:rFonts w:ascii="Times New Roman" w:eastAsia="Times New Roman" w:hAnsi="Times New Roman" w:cs="Times New Roman"/>
                <w:color w:val="000000"/>
                <w:lang w:eastAsia="en-GB"/>
              </w:rPr>
            </w:pPr>
            <w:r w:rsidRPr="00386EE8">
              <w:rPr>
                <w:rFonts w:ascii="Times New Roman" w:eastAsia="Times New Roman" w:hAnsi="Times New Roman" w:cs="Times New Roman"/>
                <w:color w:val="000000"/>
                <w:lang w:eastAsia="en-GB"/>
              </w:rPr>
              <w:lastRenderedPageBreak/>
              <w:t>Safe environment</w:t>
            </w:r>
          </w:p>
        </w:tc>
        <w:tc>
          <w:tcPr>
            <w:tcW w:w="10951" w:type="dxa"/>
            <w:tcBorders>
              <w:top w:val="nil"/>
              <w:left w:val="single" w:sz="4" w:space="0" w:color="auto"/>
              <w:bottom w:val="single" w:sz="8" w:space="0" w:color="auto"/>
              <w:right w:val="single" w:sz="8" w:space="0" w:color="auto"/>
            </w:tcBorders>
            <w:shd w:val="clear" w:color="auto" w:fill="auto"/>
            <w:vAlign w:val="center"/>
            <w:hideMark/>
          </w:tcPr>
          <w:p w14:paraId="1C93470D" w14:textId="77777777" w:rsidR="00CA570B" w:rsidRPr="00386EE8" w:rsidRDefault="00CA570B" w:rsidP="00661788">
            <w:pPr>
              <w:spacing w:after="0" w:line="480" w:lineRule="auto"/>
              <w:rPr>
                <w:rFonts w:ascii="Times New Roman" w:eastAsia="Times New Roman" w:hAnsi="Times New Roman" w:cs="Times New Roman"/>
                <w:color w:val="000000"/>
                <w:lang w:eastAsia="en-GB"/>
              </w:rPr>
            </w:pPr>
            <w:r w:rsidRPr="00386EE8">
              <w:rPr>
                <w:rFonts w:ascii="Times New Roman" w:eastAsia="Times New Roman" w:hAnsi="Times New Roman" w:cs="Times New Roman"/>
                <w:color w:val="000000"/>
                <w:lang w:eastAsia="en-GB"/>
              </w:rPr>
              <w:t>Consider whether a trusted adult or facilitator is useful.</w:t>
            </w:r>
          </w:p>
        </w:tc>
      </w:tr>
      <w:tr w:rsidR="00CA570B" w:rsidRPr="00386EE8" w14:paraId="4EC4EC6A" w14:textId="77777777" w:rsidTr="00661788">
        <w:trPr>
          <w:trHeight w:val="588"/>
        </w:trPr>
        <w:tc>
          <w:tcPr>
            <w:tcW w:w="36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F5DAB9B" w14:textId="77777777" w:rsidR="00CA570B" w:rsidRPr="00386EE8" w:rsidRDefault="00CA570B" w:rsidP="00661788">
            <w:pPr>
              <w:spacing w:after="0" w:line="480" w:lineRule="auto"/>
              <w:rPr>
                <w:rFonts w:ascii="Times New Roman" w:eastAsia="Times New Roman" w:hAnsi="Times New Roman" w:cs="Times New Roman"/>
                <w:color w:val="000000"/>
                <w:lang w:eastAsia="en-GB"/>
              </w:rPr>
            </w:pPr>
            <w:r w:rsidRPr="00386EE8">
              <w:rPr>
                <w:rFonts w:ascii="Times New Roman" w:eastAsia="Times New Roman" w:hAnsi="Times New Roman" w:cs="Times New Roman"/>
                <w:color w:val="000000"/>
                <w:lang w:eastAsia="en-GB"/>
              </w:rPr>
              <w:t>Recruit well</w:t>
            </w:r>
          </w:p>
        </w:tc>
        <w:tc>
          <w:tcPr>
            <w:tcW w:w="10951" w:type="dxa"/>
            <w:tcBorders>
              <w:top w:val="nil"/>
              <w:left w:val="single" w:sz="4" w:space="0" w:color="auto"/>
              <w:bottom w:val="single" w:sz="8" w:space="0" w:color="auto"/>
              <w:right w:val="single" w:sz="8" w:space="0" w:color="auto"/>
            </w:tcBorders>
            <w:shd w:val="clear" w:color="auto" w:fill="auto"/>
            <w:vAlign w:val="center"/>
            <w:hideMark/>
          </w:tcPr>
          <w:p w14:paraId="078D3207" w14:textId="77777777" w:rsidR="00CA570B" w:rsidRPr="00386EE8" w:rsidRDefault="00CA570B" w:rsidP="00661788">
            <w:pPr>
              <w:spacing w:after="0" w:line="480" w:lineRule="auto"/>
              <w:rPr>
                <w:rFonts w:ascii="Times New Roman" w:eastAsia="Times New Roman" w:hAnsi="Times New Roman" w:cs="Times New Roman"/>
                <w:color w:val="000000"/>
                <w:lang w:eastAsia="en-GB"/>
              </w:rPr>
            </w:pPr>
            <w:r w:rsidRPr="00386EE8">
              <w:rPr>
                <w:rFonts w:ascii="Times New Roman" w:eastAsia="Times New Roman" w:hAnsi="Times New Roman" w:cs="Times New Roman"/>
                <w:color w:val="000000"/>
                <w:lang w:eastAsia="en-GB"/>
              </w:rPr>
              <w:t>Fit skills and experiences to the project, recruit through a variety of ways, need to be not just representative but also be able to be collaborative.</w:t>
            </w:r>
          </w:p>
        </w:tc>
      </w:tr>
      <w:tr w:rsidR="00CA570B" w:rsidRPr="00386EE8" w14:paraId="0ABE384E" w14:textId="77777777" w:rsidTr="00661788">
        <w:trPr>
          <w:trHeight w:val="300"/>
        </w:trPr>
        <w:tc>
          <w:tcPr>
            <w:tcW w:w="14591" w:type="dxa"/>
            <w:gridSpan w:val="2"/>
            <w:tcBorders>
              <w:top w:val="single" w:sz="8" w:space="0" w:color="auto"/>
              <w:left w:val="single" w:sz="8" w:space="0" w:color="auto"/>
              <w:bottom w:val="single" w:sz="8" w:space="0" w:color="auto"/>
              <w:right w:val="single" w:sz="8" w:space="0" w:color="000000"/>
            </w:tcBorders>
            <w:shd w:val="clear" w:color="auto" w:fill="auto"/>
            <w:vAlign w:val="center"/>
            <w:hideMark/>
          </w:tcPr>
          <w:p w14:paraId="73AE8F59" w14:textId="77777777" w:rsidR="00CA570B" w:rsidRPr="00386EE8" w:rsidRDefault="00CA570B" w:rsidP="00661788">
            <w:pPr>
              <w:spacing w:after="0" w:line="480" w:lineRule="auto"/>
              <w:jc w:val="center"/>
              <w:rPr>
                <w:rFonts w:ascii="Times New Roman" w:eastAsia="Times New Roman" w:hAnsi="Times New Roman" w:cs="Times New Roman"/>
                <w:b/>
                <w:bCs/>
                <w:color w:val="000000"/>
                <w:lang w:eastAsia="en-GB"/>
              </w:rPr>
            </w:pPr>
            <w:r w:rsidRPr="00386EE8">
              <w:rPr>
                <w:rFonts w:ascii="Times New Roman" w:eastAsia="Times New Roman" w:hAnsi="Times New Roman" w:cs="Times New Roman"/>
                <w:b/>
                <w:bCs/>
                <w:lang w:eastAsia="en-GB"/>
              </w:rPr>
              <w:t>Working together</w:t>
            </w:r>
          </w:p>
        </w:tc>
      </w:tr>
      <w:tr w:rsidR="00CA570B" w:rsidRPr="00386EE8" w14:paraId="34F90E88" w14:textId="77777777" w:rsidTr="00661788">
        <w:trPr>
          <w:trHeight w:val="300"/>
        </w:trPr>
        <w:tc>
          <w:tcPr>
            <w:tcW w:w="3640" w:type="dxa"/>
            <w:tcBorders>
              <w:top w:val="nil"/>
              <w:left w:val="single" w:sz="8" w:space="0" w:color="auto"/>
              <w:bottom w:val="single" w:sz="8" w:space="0" w:color="auto"/>
              <w:right w:val="single" w:sz="8" w:space="0" w:color="auto"/>
            </w:tcBorders>
            <w:shd w:val="clear" w:color="auto" w:fill="auto"/>
            <w:vAlign w:val="center"/>
            <w:hideMark/>
          </w:tcPr>
          <w:p w14:paraId="3E82BC43" w14:textId="77777777" w:rsidR="00CA570B" w:rsidRPr="00386EE8" w:rsidRDefault="00CA570B" w:rsidP="00661788">
            <w:pPr>
              <w:spacing w:after="0" w:line="480" w:lineRule="auto"/>
              <w:rPr>
                <w:rFonts w:ascii="Times New Roman" w:eastAsia="Times New Roman" w:hAnsi="Times New Roman" w:cs="Times New Roman"/>
                <w:b/>
                <w:bCs/>
                <w:color w:val="000000"/>
                <w:lang w:eastAsia="en-GB"/>
              </w:rPr>
            </w:pPr>
            <w:r w:rsidRPr="00386EE8">
              <w:rPr>
                <w:rFonts w:ascii="Times New Roman" w:eastAsia="Times New Roman" w:hAnsi="Times New Roman" w:cs="Times New Roman"/>
                <w:b/>
                <w:bCs/>
                <w:lang w:eastAsia="en-GB"/>
              </w:rPr>
              <w:t>Heading</w:t>
            </w:r>
          </w:p>
        </w:tc>
        <w:tc>
          <w:tcPr>
            <w:tcW w:w="10951" w:type="dxa"/>
            <w:tcBorders>
              <w:top w:val="nil"/>
              <w:left w:val="nil"/>
              <w:bottom w:val="single" w:sz="8" w:space="0" w:color="auto"/>
              <w:right w:val="single" w:sz="8" w:space="0" w:color="auto"/>
            </w:tcBorders>
            <w:shd w:val="clear" w:color="auto" w:fill="auto"/>
            <w:vAlign w:val="center"/>
            <w:hideMark/>
          </w:tcPr>
          <w:p w14:paraId="387D2B76" w14:textId="40EBC496" w:rsidR="00CA570B" w:rsidRPr="00386EE8" w:rsidRDefault="00CA570B" w:rsidP="00661788">
            <w:pPr>
              <w:spacing w:after="0" w:line="480" w:lineRule="auto"/>
              <w:rPr>
                <w:rFonts w:ascii="Times New Roman" w:eastAsia="Times New Roman" w:hAnsi="Times New Roman" w:cs="Times New Roman"/>
                <w:b/>
                <w:bCs/>
                <w:color w:val="000000"/>
                <w:lang w:eastAsia="en-GB"/>
              </w:rPr>
            </w:pPr>
            <w:r w:rsidRPr="00386EE8">
              <w:rPr>
                <w:rFonts w:ascii="Times New Roman" w:eastAsia="Times New Roman" w:hAnsi="Times New Roman" w:cs="Times New Roman"/>
                <w:b/>
                <w:bCs/>
                <w:color w:val="000000"/>
                <w:lang w:eastAsia="en-GB"/>
              </w:rPr>
              <w:t> </w:t>
            </w:r>
            <w:r w:rsidR="009D4405" w:rsidRPr="00386EE8">
              <w:rPr>
                <w:rFonts w:ascii="Times New Roman" w:eastAsia="Times New Roman" w:hAnsi="Times New Roman" w:cs="Times New Roman"/>
                <w:b/>
                <w:bCs/>
                <w:color w:val="000000"/>
                <w:lang w:eastAsia="en-GB"/>
              </w:rPr>
              <w:t>Aspects to consider</w:t>
            </w:r>
          </w:p>
        </w:tc>
      </w:tr>
      <w:tr w:rsidR="00CA570B" w:rsidRPr="00386EE8" w14:paraId="68162601" w14:textId="77777777" w:rsidTr="00661788">
        <w:trPr>
          <w:trHeight w:val="588"/>
        </w:trPr>
        <w:tc>
          <w:tcPr>
            <w:tcW w:w="3640" w:type="dxa"/>
            <w:tcBorders>
              <w:top w:val="nil"/>
              <w:left w:val="single" w:sz="8" w:space="0" w:color="auto"/>
              <w:bottom w:val="single" w:sz="8" w:space="0" w:color="auto"/>
              <w:right w:val="single" w:sz="8" w:space="0" w:color="auto"/>
            </w:tcBorders>
            <w:shd w:val="clear" w:color="auto" w:fill="auto"/>
            <w:vAlign w:val="center"/>
            <w:hideMark/>
          </w:tcPr>
          <w:p w14:paraId="51AF47E1" w14:textId="77777777" w:rsidR="00CA570B" w:rsidRPr="00386EE8" w:rsidRDefault="00CA570B" w:rsidP="00661788">
            <w:pPr>
              <w:spacing w:after="0" w:line="480" w:lineRule="auto"/>
              <w:rPr>
                <w:rFonts w:ascii="Times New Roman" w:eastAsia="Times New Roman" w:hAnsi="Times New Roman" w:cs="Times New Roman"/>
                <w:color w:val="000000"/>
                <w:lang w:eastAsia="en-GB"/>
              </w:rPr>
            </w:pPr>
            <w:r w:rsidRPr="00386EE8">
              <w:rPr>
                <w:rFonts w:ascii="Times New Roman" w:eastAsia="Times New Roman" w:hAnsi="Times New Roman" w:cs="Times New Roman"/>
                <w:color w:val="000000"/>
                <w:lang w:eastAsia="en-GB"/>
              </w:rPr>
              <w:t>Resources</w:t>
            </w:r>
          </w:p>
        </w:tc>
        <w:tc>
          <w:tcPr>
            <w:tcW w:w="10951" w:type="dxa"/>
            <w:tcBorders>
              <w:top w:val="nil"/>
              <w:left w:val="nil"/>
              <w:bottom w:val="single" w:sz="8" w:space="0" w:color="auto"/>
              <w:right w:val="single" w:sz="8" w:space="0" w:color="auto"/>
            </w:tcBorders>
            <w:shd w:val="clear" w:color="auto" w:fill="auto"/>
            <w:vAlign w:val="center"/>
            <w:hideMark/>
          </w:tcPr>
          <w:p w14:paraId="4C655FB9" w14:textId="77777777" w:rsidR="00CA570B" w:rsidRPr="00386EE8" w:rsidRDefault="00CA570B" w:rsidP="00661788">
            <w:pPr>
              <w:spacing w:after="0" w:line="480" w:lineRule="auto"/>
              <w:rPr>
                <w:rFonts w:ascii="Times New Roman" w:eastAsia="Times New Roman" w:hAnsi="Times New Roman" w:cs="Times New Roman"/>
                <w:color w:val="000000"/>
                <w:lang w:eastAsia="en-GB"/>
              </w:rPr>
            </w:pPr>
            <w:r w:rsidRPr="00386EE8">
              <w:rPr>
                <w:rFonts w:ascii="Times New Roman" w:eastAsia="Times New Roman" w:hAnsi="Times New Roman" w:cs="Times New Roman"/>
                <w:color w:val="000000"/>
                <w:lang w:eastAsia="en-GB"/>
              </w:rPr>
              <w:t>Consider different aspects of resourcing such as budget/ funding, building in sufficient time to build relationships, communicate etc., consider using existing PPI resources or groups where available, plan into proposals, tailor to project.</w:t>
            </w:r>
          </w:p>
        </w:tc>
      </w:tr>
      <w:tr w:rsidR="00CA570B" w:rsidRPr="00386EE8" w14:paraId="1A37C507" w14:textId="77777777" w:rsidTr="00661788">
        <w:trPr>
          <w:trHeight w:val="300"/>
        </w:trPr>
        <w:tc>
          <w:tcPr>
            <w:tcW w:w="3640" w:type="dxa"/>
            <w:tcBorders>
              <w:top w:val="nil"/>
              <w:left w:val="single" w:sz="8" w:space="0" w:color="auto"/>
              <w:bottom w:val="single" w:sz="8" w:space="0" w:color="auto"/>
              <w:right w:val="single" w:sz="8" w:space="0" w:color="auto"/>
            </w:tcBorders>
            <w:shd w:val="clear" w:color="auto" w:fill="auto"/>
            <w:vAlign w:val="center"/>
            <w:hideMark/>
          </w:tcPr>
          <w:p w14:paraId="34BCE07C" w14:textId="77777777" w:rsidR="00CA570B" w:rsidRPr="00386EE8" w:rsidRDefault="00CA570B" w:rsidP="00661788">
            <w:pPr>
              <w:spacing w:after="0" w:line="480" w:lineRule="auto"/>
              <w:rPr>
                <w:rFonts w:ascii="Times New Roman" w:eastAsia="Times New Roman" w:hAnsi="Times New Roman" w:cs="Times New Roman"/>
                <w:color w:val="000000"/>
                <w:lang w:eastAsia="en-GB"/>
              </w:rPr>
            </w:pPr>
            <w:r w:rsidRPr="00386EE8">
              <w:rPr>
                <w:rFonts w:ascii="Times New Roman" w:eastAsia="Times New Roman" w:hAnsi="Times New Roman" w:cs="Times New Roman"/>
                <w:color w:val="000000"/>
                <w:lang w:eastAsia="en-GB"/>
              </w:rPr>
              <w:t>Clarity</w:t>
            </w:r>
          </w:p>
        </w:tc>
        <w:tc>
          <w:tcPr>
            <w:tcW w:w="10951" w:type="dxa"/>
            <w:tcBorders>
              <w:top w:val="nil"/>
              <w:left w:val="nil"/>
              <w:bottom w:val="single" w:sz="8" w:space="0" w:color="auto"/>
              <w:right w:val="single" w:sz="8" w:space="0" w:color="auto"/>
            </w:tcBorders>
            <w:shd w:val="clear" w:color="auto" w:fill="auto"/>
            <w:vAlign w:val="center"/>
            <w:hideMark/>
          </w:tcPr>
          <w:p w14:paraId="4CFCD302" w14:textId="77777777" w:rsidR="00CA570B" w:rsidRPr="00386EE8" w:rsidRDefault="00CA570B" w:rsidP="00661788">
            <w:pPr>
              <w:spacing w:after="0" w:line="480" w:lineRule="auto"/>
              <w:rPr>
                <w:rFonts w:ascii="Times New Roman" w:eastAsia="Times New Roman" w:hAnsi="Times New Roman" w:cs="Times New Roman"/>
                <w:color w:val="000000"/>
                <w:lang w:eastAsia="en-GB"/>
              </w:rPr>
            </w:pPr>
            <w:r w:rsidRPr="00386EE8">
              <w:rPr>
                <w:rFonts w:ascii="Times New Roman" w:eastAsia="Times New Roman" w:hAnsi="Times New Roman" w:cs="Times New Roman"/>
                <w:color w:val="000000"/>
                <w:lang w:eastAsia="en-GB"/>
              </w:rPr>
              <w:t xml:space="preserve">Ensure clarity of various aspects </w:t>
            </w:r>
            <w:proofErr w:type="gramStart"/>
            <w:r w:rsidRPr="00386EE8">
              <w:rPr>
                <w:rFonts w:ascii="Times New Roman" w:eastAsia="Times New Roman" w:hAnsi="Times New Roman" w:cs="Times New Roman"/>
                <w:color w:val="000000"/>
                <w:lang w:eastAsia="en-GB"/>
              </w:rPr>
              <w:t>including:</w:t>
            </w:r>
            <w:proofErr w:type="gramEnd"/>
            <w:r w:rsidRPr="00386EE8">
              <w:rPr>
                <w:rFonts w:ascii="Times New Roman" w:eastAsia="Times New Roman" w:hAnsi="Times New Roman" w:cs="Times New Roman"/>
                <w:color w:val="000000"/>
                <w:lang w:eastAsia="en-GB"/>
              </w:rPr>
              <w:t xml:space="preserve"> roles, expectations, structures.</w:t>
            </w:r>
          </w:p>
        </w:tc>
      </w:tr>
      <w:tr w:rsidR="00CA570B" w:rsidRPr="00386EE8" w14:paraId="3464D051" w14:textId="77777777" w:rsidTr="00661788">
        <w:trPr>
          <w:trHeight w:val="300"/>
        </w:trPr>
        <w:tc>
          <w:tcPr>
            <w:tcW w:w="3640" w:type="dxa"/>
            <w:tcBorders>
              <w:top w:val="nil"/>
              <w:left w:val="single" w:sz="8" w:space="0" w:color="auto"/>
              <w:bottom w:val="single" w:sz="8" w:space="0" w:color="auto"/>
              <w:right w:val="single" w:sz="8" w:space="0" w:color="auto"/>
            </w:tcBorders>
            <w:shd w:val="clear" w:color="auto" w:fill="auto"/>
            <w:vAlign w:val="center"/>
            <w:hideMark/>
          </w:tcPr>
          <w:p w14:paraId="688E5417" w14:textId="77777777" w:rsidR="00CA570B" w:rsidRPr="00386EE8" w:rsidRDefault="00CA570B" w:rsidP="00661788">
            <w:pPr>
              <w:spacing w:after="0" w:line="480" w:lineRule="auto"/>
              <w:rPr>
                <w:rFonts w:ascii="Times New Roman" w:eastAsia="Times New Roman" w:hAnsi="Times New Roman" w:cs="Times New Roman"/>
                <w:color w:val="000000"/>
                <w:lang w:eastAsia="en-GB"/>
              </w:rPr>
            </w:pPr>
            <w:r w:rsidRPr="00386EE8">
              <w:rPr>
                <w:rFonts w:ascii="Times New Roman" w:eastAsia="Times New Roman" w:hAnsi="Times New Roman" w:cs="Times New Roman"/>
                <w:color w:val="000000"/>
                <w:lang w:eastAsia="en-GB"/>
              </w:rPr>
              <w:t>Workload</w:t>
            </w:r>
          </w:p>
        </w:tc>
        <w:tc>
          <w:tcPr>
            <w:tcW w:w="10951" w:type="dxa"/>
            <w:tcBorders>
              <w:top w:val="nil"/>
              <w:left w:val="nil"/>
              <w:bottom w:val="single" w:sz="8" w:space="0" w:color="auto"/>
              <w:right w:val="single" w:sz="8" w:space="0" w:color="auto"/>
            </w:tcBorders>
            <w:shd w:val="clear" w:color="auto" w:fill="auto"/>
            <w:vAlign w:val="center"/>
            <w:hideMark/>
          </w:tcPr>
          <w:p w14:paraId="373CD930" w14:textId="77777777" w:rsidR="00CA570B" w:rsidRPr="00386EE8" w:rsidRDefault="00CA570B" w:rsidP="00661788">
            <w:pPr>
              <w:spacing w:after="0" w:line="480" w:lineRule="auto"/>
              <w:rPr>
                <w:rFonts w:ascii="Times New Roman" w:eastAsia="Times New Roman" w:hAnsi="Times New Roman" w:cs="Times New Roman"/>
                <w:color w:val="000000"/>
                <w:lang w:eastAsia="en-GB"/>
              </w:rPr>
            </w:pPr>
            <w:r w:rsidRPr="00386EE8">
              <w:rPr>
                <w:rFonts w:ascii="Times New Roman" w:eastAsia="Times New Roman" w:hAnsi="Times New Roman" w:cs="Times New Roman"/>
                <w:color w:val="000000"/>
                <w:lang w:eastAsia="en-GB"/>
              </w:rPr>
              <w:t>Prevent workload getting too much.</w:t>
            </w:r>
          </w:p>
        </w:tc>
      </w:tr>
      <w:tr w:rsidR="00CA570B" w:rsidRPr="00386EE8" w14:paraId="1B6359CD" w14:textId="77777777" w:rsidTr="00661788">
        <w:trPr>
          <w:trHeight w:val="300"/>
        </w:trPr>
        <w:tc>
          <w:tcPr>
            <w:tcW w:w="3640" w:type="dxa"/>
            <w:tcBorders>
              <w:top w:val="nil"/>
              <w:left w:val="single" w:sz="8" w:space="0" w:color="auto"/>
              <w:bottom w:val="single" w:sz="4" w:space="0" w:color="auto"/>
              <w:right w:val="single" w:sz="8" w:space="0" w:color="auto"/>
            </w:tcBorders>
            <w:shd w:val="clear" w:color="auto" w:fill="auto"/>
            <w:vAlign w:val="center"/>
            <w:hideMark/>
          </w:tcPr>
          <w:p w14:paraId="1A989104" w14:textId="77777777" w:rsidR="00CA570B" w:rsidRPr="00386EE8" w:rsidRDefault="00CA570B" w:rsidP="00661788">
            <w:pPr>
              <w:spacing w:after="0" w:line="480" w:lineRule="auto"/>
              <w:rPr>
                <w:rFonts w:ascii="Times New Roman" w:eastAsia="Times New Roman" w:hAnsi="Times New Roman" w:cs="Times New Roman"/>
                <w:color w:val="000000"/>
                <w:lang w:eastAsia="en-GB"/>
              </w:rPr>
            </w:pPr>
            <w:r w:rsidRPr="00386EE8">
              <w:rPr>
                <w:rFonts w:ascii="Times New Roman" w:eastAsia="Times New Roman" w:hAnsi="Times New Roman" w:cs="Times New Roman"/>
                <w:color w:val="000000"/>
                <w:lang w:eastAsia="en-GB"/>
              </w:rPr>
              <w:t>Preparation</w:t>
            </w:r>
          </w:p>
        </w:tc>
        <w:tc>
          <w:tcPr>
            <w:tcW w:w="10951" w:type="dxa"/>
            <w:tcBorders>
              <w:top w:val="nil"/>
              <w:left w:val="nil"/>
              <w:bottom w:val="single" w:sz="4" w:space="0" w:color="auto"/>
              <w:right w:val="single" w:sz="8" w:space="0" w:color="auto"/>
            </w:tcBorders>
            <w:shd w:val="clear" w:color="auto" w:fill="auto"/>
            <w:vAlign w:val="center"/>
            <w:hideMark/>
          </w:tcPr>
          <w:p w14:paraId="69FFF4E8" w14:textId="77777777" w:rsidR="00CA570B" w:rsidRPr="00386EE8" w:rsidRDefault="00CA570B" w:rsidP="00661788">
            <w:pPr>
              <w:spacing w:after="0" w:line="480" w:lineRule="auto"/>
              <w:rPr>
                <w:rFonts w:ascii="Times New Roman" w:eastAsia="Times New Roman" w:hAnsi="Times New Roman" w:cs="Times New Roman"/>
                <w:color w:val="000000"/>
                <w:lang w:eastAsia="en-GB"/>
              </w:rPr>
            </w:pPr>
            <w:r w:rsidRPr="00386EE8">
              <w:rPr>
                <w:rFonts w:ascii="Times New Roman" w:eastAsia="Times New Roman" w:hAnsi="Times New Roman" w:cs="Times New Roman"/>
                <w:color w:val="000000"/>
                <w:lang w:eastAsia="en-GB"/>
              </w:rPr>
              <w:t>Prepare in advance as much as possible.</w:t>
            </w:r>
          </w:p>
        </w:tc>
      </w:tr>
      <w:tr w:rsidR="00CA570B" w:rsidRPr="00386EE8" w14:paraId="7085BE47" w14:textId="77777777" w:rsidTr="00661788">
        <w:trPr>
          <w:trHeight w:val="300"/>
        </w:trPr>
        <w:tc>
          <w:tcPr>
            <w:tcW w:w="36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78C811" w14:textId="77777777" w:rsidR="00CA570B" w:rsidRPr="00386EE8" w:rsidRDefault="00CA570B" w:rsidP="00661788">
            <w:pPr>
              <w:spacing w:after="0" w:line="480" w:lineRule="auto"/>
              <w:rPr>
                <w:rFonts w:ascii="Times New Roman" w:eastAsia="Times New Roman" w:hAnsi="Times New Roman" w:cs="Times New Roman"/>
                <w:color w:val="000000"/>
                <w:lang w:eastAsia="en-GB"/>
              </w:rPr>
            </w:pPr>
            <w:r w:rsidRPr="00386EE8">
              <w:rPr>
                <w:rFonts w:ascii="Times New Roman" w:eastAsia="Times New Roman" w:hAnsi="Times New Roman" w:cs="Times New Roman"/>
                <w:color w:val="000000"/>
                <w:lang w:eastAsia="en-GB"/>
              </w:rPr>
              <w:t>Staff continuity</w:t>
            </w:r>
          </w:p>
        </w:tc>
        <w:tc>
          <w:tcPr>
            <w:tcW w:w="109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A00FAA" w14:textId="77777777" w:rsidR="00CA570B" w:rsidRPr="00386EE8" w:rsidRDefault="00CA570B" w:rsidP="00661788">
            <w:pPr>
              <w:spacing w:after="0" w:line="480" w:lineRule="auto"/>
              <w:rPr>
                <w:rFonts w:ascii="Times New Roman" w:eastAsia="Times New Roman" w:hAnsi="Times New Roman" w:cs="Times New Roman"/>
                <w:color w:val="000000"/>
                <w:lang w:eastAsia="en-GB"/>
              </w:rPr>
            </w:pPr>
            <w:r w:rsidRPr="00386EE8">
              <w:rPr>
                <w:rFonts w:ascii="Times New Roman" w:eastAsia="Times New Roman" w:hAnsi="Times New Roman" w:cs="Times New Roman"/>
                <w:color w:val="000000"/>
                <w:lang w:eastAsia="en-GB"/>
              </w:rPr>
              <w:t>Mitigate and prepare for staff turnover but avoid if possible.</w:t>
            </w:r>
          </w:p>
        </w:tc>
      </w:tr>
      <w:tr w:rsidR="00CA570B" w:rsidRPr="00386EE8" w14:paraId="79F8BDF3" w14:textId="77777777" w:rsidTr="00661788">
        <w:trPr>
          <w:trHeight w:val="300"/>
        </w:trPr>
        <w:tc>
          <w:tcPr>
            <w:tcW w:w="3640" w:type="dxa"/>
            <w:tcBorders>
              <w:top w:val="single" w:sz="4" w:space="0" w:color="auto"/>
              <w:left w:val="single" w:sz="8" w:space="0" w:color="auto"/>
              <w:bottom w:val="single" w:sz="4" w:space="0" w:color="auto"/>
              <w:right w:val="single" w:sz="8" w:space="0" w:color="auto"/>
            </w:tcBorders>
            <w:shd w:val="clear" w:color="auto" w:fill="auto"/>
            <w:vAlign w:val="center"/>
            <w:hideMark/>
          </w:tcPr>
          <w:p w14:paraId="55E19B9C" w14:textId="77777777" w:rsidR="00CA570B" w:rsidRPr="00386EE8" w:rsidRDefault="00CA570B" w:rsidP="00661788">
            <w:pPr>
              <w:spacing w:after="0" w:line="480" w:lineRule="auto"/>
              <w:rPr>
                <w:rFonts w:ascii="Times New Roman" w:eastAsia="Times New Roman" w:hAnsi="Times New Roman" w:cs="Times New Roman"/>
                <w:color w:val="000000"/>
                <w:lang w:eastAsia="en-GB"/>
              </w:rPr>
            </w:pPr>
            <w:r w:rsidRPr="00386EE8">
              <w:rPr>
                <w:rFonts w:ascii="Times New Roman" w:eastAsia="Times New Roman" w:hAnsi="Times New Roman" w:cs="Times New Roman"/>
                <w:color w:val="000000"/>
                <w:lang w:eastAsia="en-GB"/>
              </w:rPr>
              <w:t>Scope creep</w:t>
            </w:r>
          </w:p>
        </w:tc>
        <w:tc>
          <w:tcPr>
            <w:tcW w:w="10951" w:type="dxa"/>
            <w:tcBorders>
              <w:top w:val="single" w:sz="4" w:space="0" w:color="auto"/>
              <w:left w:val="nil"/>
              <w:bottom w:val="single" w:sz="8" w:space="0" w:color="auto"/>
              <w:right w:val="single" w:sz="8" w:space="0" w:color="auto"/>
            </w:tcBorders>
            <w:shd w:val="clear" w:color="auto" w:fill="auto"/>
            <w:vAlign w:val="center"/>
            <w:hideMark/>
          </w:tcPr>
          <w:p w14:paraId="4B1B8637" w14:textId="77777777" w:rsidR="00CA570B" w:rsidRPr="00386EE8" w:rsidRDefault="00CA570B" w:rsidP="00661788">
            <w:pPr>
              <w:spacing w:after="0" w:line="480" w:lineRule="auto"/>
              <w:rPr>
                <w:rFonts w:ascii="Times New Roman" w:eastAsia="Times New Roman" w:hAnsi="Times New Roman" w:cs="Times New Roman"/>
                <w:color w:val="000000"/>
                <w:lang w:eastAsia="en-GB"/>
              </w:rPr>
            </w:pPr>
            <w:r w:rsidRPr="00386EE8">
              <w:rPr>
                <w:rFonts w:ascii="Times New Roman" w:eastAsia="Times New Roman" w:hAnsi="Times New Roman" w:cs="Times New Roman"/>
                <w:color w:val="000000"/>
                <w:lang w:eastAsia="en-GB"/>
              </w:rPr>
              <w:t>Prevent or manage scope creep.</w:t>
            </w:r>
          </w:p>
        </w:tc>
      </w:tr>
      <w:tr w:rsidR="00CA570B" w:rsidRPr="00386EE8" w14:paraId="1C612349" w14:textId="77777777" w:rsidTr="00661788">
        <w:trPr>
          <w:trHeight w:val="876"/>
        </w:trPr>
        <w:tc>
          <w:tcPr>
            <w:tcW w:w="36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69C088A" w14:textId="77777777" w:rsidR="00CA570B" w:rsidRPr="00386EE8" w:rsidRDefault="00CA570B" w:rsidP="00661788">
            <w:pPr>
              <w:spacing w:after="0" w:line="480" w:lineRule="auto"/>
              <w:rPr>
                <w:rFonts w:ascii="Times New Roman" w:eastAsia="Times New Roman" w:hAnsi="Times New Roman" w:cs="Times New Roman"/>
                <w:color w:val="000000"/>
                <w:lang w:eastAsia="en-GB"/>
              </w:rPr>
            </w:pPr>
            <w:r w:rsidRPr="00386EE8">
              <w:rPr>
                <w:rFonts w:ascii="Times New Roman" w:eastAsia="Times New Roman" w:hAnsi="Times New Roman" w:cs="Times New Roman"/>
                <w:color w:val="000000"/>
                <w:lang w:eastAsia="en-GB"/>
              </w:rPr>
              <w:t>Relationships</w:t>
            </w:r>
          </w:p>
        </w:tc>
        <w:tc>
          <w:tcPr>
            <w:tcW w:w="10951" w:type="dxa"/>
            <w:tcBorders>
              <w:top w:val="nil"/>
              <w:left w:val="single" w:sz="4" w:space="0" w:color="auto"/>
              <w:bottom w:val="single" w:sz="8" w:space="0" w:color="auto"/>
              <w:right w:val="single" w:sz="8" w:space="0" w:color="auto"/>
            </w:tcBorders>
            <w:shd w:val="clear" w:color="auto" w:fill="auto"/>
            <w:vAlign w:val="center"/>
            <w:hideMark/>
          </w:tcPr>
          <w:p w14:paraId="3B007A50" w14:textId="77777777" w:rsidR="00CA570B" w:rsidRPr="00386EE8" w:rsidRDefault="00CA570B" w:rsidP="00661788">
            <w:pPr>
              <w:spacing w:after="0" w:line="480" w:lineRule="auto"/>
              <w:rPr>
                <w:rFonts w:ascii="Times New Roman" w:eastAsia="Times New Roman" w:hAnsi="Times New Roman" w:cs="Times New Roman"/>
                <w:color w:val="000000"/>
                <w:lang w:eastAsia="en-GB"/>
              </w:rPr>
            </w:pPr>
            <w:r w:rsidRPr="00386EE8">
              <w:rPr>
                <w:rFonts w:ascii="Times New Roman" w:eastAsia="Times New Roman" w:hAnsi="Times New Roman" w:cs="Times New Roman"/>
                <w:color w:val="000000"/>
                <w:lang w:eastAsia="en-GB"/>
              </w:rPr>
              <w:t xml:space="preserve">Manage conflict, take time to build partnerships built on joint ownership, trust, </w:t>
            </w:r>
            <w:proofErr w:type="gramStart"/>
            <w:r w:rsidRPr="00386EE8">
              <w:rPr>
                <w:rFonts w:ascii="Times New Roman" w:eastAsia="Times New Roman" w:hAnsi="Times New Roman" w:cs="Times New Roman"/>
                <w:color w:val="000000"/>
                <w:lang w:eastAsia="en-GB"/>
              </w:rPr>
              <w:t>respect</w:t>
            </w:r>
            <w:proofErr w:type="gramEnd"/>
            <w:r w:rsidRPr="00386EE8">
              <w:rPr>
                <w:rFonts w:ascii="Times New Roman" w:eastAsia="Times New Roman" w:hAnsi="Times New Roman" w:cs="Times New Roman"/>
                <w:color w:val="000000"/>
                <w:lang w:eastAsia="en-GB"/>
              </w:rPr>
              <w:t xml:space="preserve"> and transparency, empower PPI members by sharing power and knowledge, explore risks together, consider capacity of PPI members.</w:t>
            </w:r>
          </w:p>
        </w:tc>
      </w:tr>
      <w:tr w:rsidR="00CA570B" w:rsidRPr="00386EE8" w14:paraId="5F1100E7" w14:textId="77777777" w:rsidTr="00661788">
        <w:trPr>
          <w:trHeight w:val="300"/>
        </w:trPr>
        <w:tc>
          <w:tcPr>
            <w:tcW w:w="36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93614A" w14:textId="77777777" w:rsidR="00CA570B" w:rsidRPr="00386EE8" w:rsidRDefault="00CA570B" w:rsidP="00661788">
            <w:pPr>
              <w:spacing w:after="0" w:line="480" w:lineRule="auto"/>
              <w:rPr>
                <w:rFonts w:ascii="Times New Roman" w:eastAsia="Times New Roman" w:hAnsi="Times New Roman" w:cs="Times New Roman"/>
                <w:color w:val="000000"/>
                <w:lang w:eastAsia="en-GB"/>
              </w:rPr>
            </w:pPr>
            <w:r w:rsidRPr="00386EE8">
              <w:rPr>
                <w:rFonts w:ascii="Times New Roman" w:eastAsia="Times New Roman" w:hAnsi="Times New Roman" w:cs="Times New Roman"/>
                <w:color w:val="000000"/>
                <w:lang w:eastAsia="en-GB"/>
              </w:rPr>
              <w:t>Engagement</w:t>
            </w:r>
          </w:p>
        </w:tc>
        <w:tc>
          <w:tcPr>
            <w:tcW w:w="10951" w:type="dxa"/>
            <w:tcBorders>
              <w:top w:val="nil"/>
              <w:left w:val="single" w:sz="4" w:space="0" w:color="auto"/>
              <w:bottom w:val="single" w:sz="8" w:space="0" w:color="auto"/>
              <w:right w:val="single" w:sz="8" w:space="0" w:color="auto"/>
            </w:tcBorders>
            <w:shd w:val="clear" w:color="auto" w:fill="auto"/>
            <w:vAlign w:val="center"/>
            <w:hideMark/>
          </w:tcPr>
          <w:p w14:paraId="12082F73" w14:textId="77777777" w:rsidR="00CA570B" w:rsidRPr="00386EE8" w:rsidRDefault="00CA570B" w:rsidP="00661788">
            <w:pPr>
              <w:spacing w:after="0" w:line="480" w:lineRule="auto"/>
              <w:rPr>
                <w:rFonts w:ascii="Times New Roman" w:eastAsia="Times New Roman" w:hAnsi="Times New Roman" w:cs="Times New Roman"/>
                <w:color w:val="000000"/>
                <w:lang w:eastAsia="en-GB"/>
              </w:rPr>
            </w:pPr>
            <w:r w:rsidRPr="00386EE8">
              <w:rPr>
                <w:rFonts w:ascii="Times New Roman" w:eastAsia="Times New Roman" w:hAnsi="Times New Roman" w:cs="Times New Roman"/>
                <w:color w:val="000000"/>
                <w:lang w:eastAsia="en-GB"/>
              </w:rPr>
              <w:t>Conduct engagement early on, provide multiple and varied opportunities as appropriate.  Always acknowledge contributions.</w:t>
            </w:r>
          </w:p>
        </w:tc>
      </w:tr>
      <w:tr w:rsidR="00CA570B" w:rsidRPr="00386EE8" w14:paraId="277A6B39" w14:textId="77777777" w:rsidTr="00661788">
        <w:trPr>
          <w:trHeight w:val="588"/>
        </w:trPr>
        <w:tc>
          <w:tcPr>
            <w:tcW w:w="36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5C8B9D" w14:textId="77777777" w:rsidR="00CA570B" w:rsidRPr="00386EE8" w:rsidRDefault="00CA570B" w:rsidP="00661788">
            <w:pPr>
              <w:spacing w:after="0" w:line="480" w:lineRule="auto"/>
              <w:rPr>
                <w:rFonts w:ascii="Times New Roman" w:eastAsia="Times New Roman" w:hAnsi="Times New Roman" w:cs="Times New Roman"/>
                <w:color w:val="000000"/>
                <w:lang w:eastAsia="en-GB"/>
              </w:rPr>
            </w:pPr>
            <w:r w:rsidRPr="00386EE8">
              <w:rPr>
                <w:rFonts w:ascii="Times New Roman" w:eastAsia="Times New Roman" w:hAnsi="Times New Roman" w:cs="Times New Roman"/>
                <w:color w:val="000000"/>
                <w:lang w:eastAsia="en-GB"/>
              </w:rPr>
              <w:lastRenderedPageBreak/>
              <w:t>Flexibility</w:t>
            </w:r>
          </w:p>
        </w:tc>
        <w:tc>
          <w:tcPr>
            <w:tcW w:w="10951" w:type="dxa"/>
            <w:tcBorders>
              <w:top w:val="nil"/>
              <w:left w:val="single" w:sz="4" w:space="0" w:color="auto"/>
              <w:bottom w:val="single" w:sz="8" w:space="0" w:color="auto"/>
              <w:right w:val="single" w:sz="8" w:space="0" w:color="auto"/>
            </w:tcBorders>
            <w:shd w:val="clear" w:color="auto" w:fill="auto"/>
            <w:vAlign w:val="center"/>
            <w:hideMark/>
          </w:tcPr>
          <w:p w14:paraId="3B64DCE1" w14:textId="77777777" w:rsidR="00CA570B" w:rsidRPr="00386EE8" w:rsidRDefault="00CA570B" w:rsidP="00661788">
            <w:pPr>
              <w:spacing w:after="0" w:line="480" w:lineRule="auto"/>
              <w:rPr>
                <w:rFonts w:ascii="Times New Roman" w:eastAsia="Times New Roman" w:hAnsi="Times New Roman" w:cs="Times New Roman"/>
                <w:color w:val="000000"/>
                <w:lang w:eastAsia="en-GB"/>
              </w:rPr>
            </w:pPr>
            <w:r w:rsidRPr="00386EE8">
              <w:rPr>
                <w:rFonts w:ascii="Times New Roman" w:eastAsia="Times New Roman" w:hAnsi="Times New Roman" w:cs="Times New Roman"/>
                <w:color w:val="000000"/>
                <w:lang w:eastAsia="en-GB"/>
              </w:rPr>
              <w:t xml:space="preserve">Acknowledge that confidence, personal </w:t>
            </w:r>
            <w:proofErr w:type="gramStart"/>
            <w:r w:rsidRPr="00386EE8">
              <w:rPr>
                <w:rFonts w:ascii="Times New Roman" w:eastAsia="Times New Roman" w:hAnsi="Times New Roman" w:cs="Times New Roman"/>
                <w:color w:val="000000"/>
                <w:lang w:eastAsia="en-GB"/>
              </w:rPr>
              <w:t>circumstances</w:t>
            </w:r>
            <w:proofErr w:type="gramEnd"/>
            <w:r w:rsidRPr="00386EE8">
              <w:rPr>
                <w:rFonts w:ascii="Times New Roman" w:eastAsia="Times New Roman" w:hAnsi="Times New Roman" w:cs="Times New Roman"/>
                <w:color w:val="000000"/>
                <w:lang w:eastAsia="en-GB"/>
              </w:rPr>
              <w:t xml:space="preserve"> and capacity may change over time, keep tasks flexible and include time for training and questions.  Be flexible generally in attitude and approaches to the project.</w:t>
            </w:r>
          </w:p>
        </w:tc>
      </w:tr>
      <w:tr w:rsidR="00CA570B" w:rsidRPr="00386EE8" w14:paraId="16A08DD1" w14:textId="77777777" w:rsidTr="00661788">
        <w:trPr>
          <w:trHeight w:val="300"/>
        </w:trPr>
        <w:tc>
          <w:tcPr>
            <w:tcW w:w="36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702820" w14:textId="77777777" w:rsidR="00CA570B" w:rsidRPr="00386EE8" w:rsidRDefault="00CA570B" w:rsidP="00661788">
            <w:pPr>
              <w:spacing w:after="0" w:line="480" w:lineRule="auto"/>
              <w:rPr>
                <w:rFonts w:ascii="Times New Roman" w:eastAsia="Times New Roman" w:hAnsi="Times New Roman" w:cs="Times New Roman"/>
                <w:color w:val="000000"/>
                <w:lang w:eastAsia="en-GB"/>
              </w:rPr>
            </w:pPr>
            <w:r w:rsidRPr="00386EE8">
              <w:rPr>
                <w:rFonts w:ascii="Times New Roman" w:eastAsia="Times New Roman" w:hAnsi="Times New Roman" w:cs="Times New Roman"/>
                <w:color w:val="000000"/>
                <w:lang w:eastAsia="en-GB"/>
              </w:rPr>
              <w:t xml:space="preserve">Ethical concerns </w:t>
            </w:r>
          </w:p>
        </w:tc>
        <w:tc>
          <w:tcPr>
            <w:tcW w:w="10951" w:type="dxa"/>
            <w:tcBorders>
              <w:top w:val="nil"/>
              <w:left w:val="single" w:sz="4" w:space="0" w:color="auto"/>
              <w:bottom w:val="single" w:sz="8" w:space="0" w:color="auto"/>
              <w:right w:val="single" w:sz="8" w:space="0" w:color="auto"/>
            </w:tcBorders>
            <w:shd w:val="clear" w:color="auto" w:fill="auto"/>
            <w:vAlign w:val="center"/>
            <w:hideMark/>
          </w:tcPr>
          <w:p w14:paraId="4FC012DD" w14:textId="77777777" w:rsidR="00CA570B" w:rsidRPr="00386EE8" w:rsidRDefault="00CA570B" w:rsidP="00661788">
            <w:pPr>
              <w:spacing w:after="0" w:line="480" w:lineRule="auto"/>
              <w:rPr>
                <w:rFonts w:ascii="Times New Roman" w:eastAsia="Times New Roman" w:hAnsi="Times New Roman" w:cs="Times New Roman"/>
                <w:color w:val="000000"/>
                <w:lang w:eastAsia="en-GB"/>
              </w:rPr>
            </w:pPr>
            <w:r w:rsidRPr="00386EE8">
              <w:rPr>
                <w:rFonts w:ascii="Times New Roman" w:eastAsia="Times New Roman" w:hAnsi="Times New Roman" w:cs="Times New Roman"/>
                <w:color w:val="000000"/>
                <w:lang w:eastAsia="en-GB"/>
              </w:rPr>
              <w:t>Consider and address possible ethical concerns throughout and understand that they may not always be obvious.</w:t>
            </w:r>
          </w:p>
        </w:tc>
      </w:tr>
      <w:tr w:rsidR="00CA570B" w:rsidRPr="00386EE8" w14:paraId="6FD9A5DB" w14:textId="77777777" w:rsidTr="00661788">
        <w:trPr>
          <w:trHeight w:val="300"/>
        </w:trPr>
        <w:tc>
          <w:tcPr>
            <w:tcW w:w="3640" w:type="dxa"/>
            <w:tcBorders>
              <w:top w:val="single" w:sz="4" w:space="0" w:color="auto"/>
              <w:left w:val="single" w:sz="8" w:space="0" w:color="auto"/>
              <w:bottom w:val="single" w:sz="8" w:space="0" w:color="auto"/>
              <w:right w:val="single" w:sz="8" w:space="0" w:color="auto"/>
            </w:tcBorders>
            <w:shd w:val="clear" w:color="auto" w:fill="auto"/>
            <w:vAlign w:val="center"/>
            <w:hideMark/>
          </w:tcPr>
          <w:p w14:paraId="286D4320" w14:textId="77777777" w:rsidR="00CA570B" w:rsidRPr="00386EE8" w:rsidRDefault="00CA570B" w:rsidP="00661788">
            <w:pPr>
              <w:spacing w:after="0" w:line="480" w:lineRule="auto"/>
              <w:rPr>
                <w:rFonts w:ascii="Times New Roman" w:eastAsia="Times New Roman" w:hAnsi="Times New Roman" w:cs="Times New Roman"/>
                <w:color w:val="000000"/>
                <w:lang w:eastAsia="en-GB"/>
              </w:rPr>
            </w:pPr>
            <w:r w:rsidRPr="00386EE8">
              <w:rPr>
                <w:rFonts w:ascii="Times New Roman" w:eastAsia="Times New Roman" w:hAnsi="Times New Roman" w:cs="Times New Roman"/>
                <w:color w:val="000000"/>
                <w:lang w:eastAsia="en-GB"/>
              </w:rPr>
              <w:t>Challenging the establishment</w:t>
            </w:r>
          </w:p>
        </w:tc>
        <w:tc>
          <w:tcPr>
            <w:tcW w:w="10951" w:type="dxa"/>
            <w:tcBorders>
              <w:top w:val="nil"/>
              <w:left w:val="nil"/>
              <w:bottom w:val="single" w:sz="8" w:space="0" w:color="auto"/>
              <w:right w:val="single" w:sz="8" w:space="0" w:color="auto"/>
            </w:tcBorders>
            <w:shd w:val="clear" w:color="auto" w:fill="auto"/>
            <w:vAlign w:val="center"/>
            <w:hideMark/>
          </w:tcPr>
          <w:p w14:paraId="02B4DEF2" w14:textId="77777777" w:rsidR="00CA570B" w:rsidRPr="00386EE8" w:rsidRDefault="00CA570B" w:rsidP="00661788">
            <w:pPr>
              <w:spacing w:after="0" w:line="480" w:lineRule="auto"/>
              <w:rPr>
                <w:rFonts w:ascii="Times New Roman" w:eastAsia="Times New Roman" w:hAnsi="Times New Roman" w:cs="Times New Roman"/>
                <w:color w:val="000000"/>
                <w:lang w:eastAsia="en-GB"/>
              </w:rPr>
            </w:pPr>
            <w:r w:rsidRPr="00386EE8">
              <w:rPr>
                <w:rFonts w:ascii="Times New Roman" w:eastAsia="Times New Roman" w:hAnsi="Times New Roman" w:cs="Times New Roman"/>
                <w:color w:val="000000"/>
                <w:lang w:eastAsia="en-GB"/>
              </w:rPr>
              <w:t>Have honest conversations about motivations of team members, including PPI and other stakeholders, on all sides.</w:t>
            </w:r>
          </w:p>
        </w:tc>
      </w:tr>
      <w:tr w:rsidR="00CA570B" w:rsidRPr="00386EE8" w14:paraId="5F94C909" w14:textId="77777777" w:rsidTr="00661788">
        <w:trPr>
          <w:trHeight w:val="300"/>
        </w:trPr>
        <w:tc>
          <w:tcPr>
            <w:tcW w:w="14591" w:type="dxa"/>
            <w:gridSpan w:val="2"/>
            <w:tcBorders>
              <w:top w:val="single" w:sz="8" w:space="0" w:color="auto"/>
              <w:left w:val="single" w:sz="8" w:space="0" w:color="auto"/>
              <w:bottom w:val="single" w:sz="8" w:space="0" w:color="auto"/>
              <w:right w:val="single" w:sz="8" w:space="0" w:color="000000"/>
            </w:tcBorders>
            <w:shd w:val="clear" w:color="auto" w:fill="auto"/>
            <w:vAlign w:val="center"/>
            <w:hideMark/>
          </w:tcPr>
          <w:p w14:paraId="0BBCA864" w14:textId="77777777" w:rsidR="00CA570B" w:rsidRPr="00386EE8" w:rsidRDefault="00CA570B" w:rsidP="00661788">
            <w:pPr>
              <w:spacing w:after="0" w:line="480" w:lineRule="auto"/>
              <w:jc w:val="center"/>
              <w:rPr>
                <w:rFonts w:ascii="Times New Roman" w:eastAsia="Times New Roman" w:hAnsi="Times New Roman" w:cs="Times New Roman"/>
                <w:b/>
                <w:bCs/>
                <w:color w:val="000000"/>
                <w:lang w:eastAsia="en-GB"/>
              </w:rPr>
            </w:pPr>
            <w:r w:rsidRPr="00386EE8">
              <w:rPr>
                <w:rFonts w:ascii="Times New Roman" w:eastAsia="Times New Roman" w:hAnsi="Times New Roman" w:cs="Times New Roman"/>
                <w:b/>
                <w:bCs/>
                <w:lang w:eastAsia="en-GB"/>
              </w:rPr>
              <w:t>Support and learning</w:t>
            </w:r>
          </w:p>
        </w:tc>
      </w:tr>
      <w:tr w:rsidR="009D4405" w:rsidRPr="00386EE8" w14:paraId="241261D7" w14:textId="77777777" w:rsidTr="00E1789B">
        <w:trPr>
          <w:trHeight w:val="300"/>
        </w:trPr>
        <w:tc>
          <w:tcPr>
            <w:tcW w:w="3640" w:type="dxa"/>
            <w:tcBorders>
              <w:top w:val="nil"/>
              <w:left w:val="single" w:sz="8" w:space="0" w:color="auto"/>
              <w:bottom w:val="single" w:sz="8" w:space="0" w:color="auto"/>
              <w:right w:val="single" w:sz="8" w:space="0" w:color="auto"/>
            </w:tcBorders>
            <w:shd w:val="clear" w:color="auto" w:fill="auto"/>
            <w:vAlign w:val="center"/>
            <w:hideMark/>
          </w:tcPr>
          <w:p w14:paraId="7B790C01" w14:textId="77777777" w:rsidR="009D4405" w:rsidRPr="00386EE8" w:rsidRDefault="009D4405" w:rsidP="00E1789B">
            <w:pPr>
              <w:spacing w:after="0" w:line="480" w:lineRule="auto"/>
              <w:rPr>
                <w:rFonts w:ascii="Times New Roman" w:eastAsia="Times New Roman" w:hAnsi="Times New Roman" w:cs="Times New Roman"/>
                <w:b/>
                <w:bCs/>
                <w:color w:val="000000"/>
                <w:lang w:eastAsia="en-GB"/>
              </w:rPr>
            </w:pPr>
            <w:r w:rsidRPr="00386EE8">
              <w:rPr>
                <w:rFonts w:ascii="Times New Roman" w:eastAsia="Times New Roman" w:hAnsi="Times New Roman" w:cs="Times New Roman"/>
                <w:b/>
                <w:bCs/>
                <w:lang w:eastAsia="en-GB"/>
              </w:rPr>
              <w:t>Heading</w:t>
            </w:r>
          </w:p>
        </w:tc>
        <w:tc>
          <w:tcPr>
            <w:tcW w:w="10951" w:type="dxa"/>
            <w:tcBorders>
              <w:top w:val="nil"/>
              <w:left w:val="nil"/>
              <w:bottom w:val="single" w:sz="8" w:space="0" w:color="auto"/>
              <w:right w:val="single" w:sz="8" w:space="0" w:color="auto"/>
            </w:tcBorders>
            <w:shd w:val="clear" w:color="auto" w:fill="auto"/>
            <w:vAlign w:val="center"/>
            <w:hideMark/>
          </w:tcPr>
          <w:p w14:paraId="6DCE72AE" w14:textId="77777777" w:rsidR="009D4405" w:rsidRPr="00386EE8" w:rsidRDefault="009D4405" w:rsidP="00E1789B">
            <w:pPr>
              <w:spacing w:after="0" w:line="480" w:lineRule="auto"/>
              <w:rPr>
                <w:rFonts w:ascii="Times New Roman" w:eastAsia="Times New Roman" w:hAnsi="Times New Roman" w:cs="Times New Roman"/>
                <w:b/>
                <w:bCs/>
                <w:color w:val="000000"/>
                <w:lang w:eastAsia="en-GB"/>
              </w:rPr>
            </w:pPr>
            <w:r w:rsidRPr="00386EE8">
              <w:rPr>
                <w:rFonts w:ascii="Times New Roman" w:eastAsia="Times New Roman" w:hAnsi="Times New Roman" w:cs="Times New Roman"/>
                <w:b/>
                <w:bCs/>
                <w:color w:val="000000"/>
                <w:lang w:eastAsia="en-GB"/>
              </w:rPr>
              <w:t> Aspects to consider</w:t>
            </w:r>
          </w:p>
        </w:tc>
      </w:tr>
      <w:tr w:rsidR="00CA570B" w:rsidRPr="00386EE8" w14:paraId="115B0A64" w14:textId="77777777" w:rsidTr="00661788">
        <w:trPr>
          <w:trHeight w:val="588"/>
        </w:trPr>
        <w:tc>
          <w:tcPr>
            <w:tcW w:w="3640" w:type="dxa"/>
            <w:tcBorders>
              <w:top w:val="nil"/>
              <w:left w:val="single" w:sz="8" w:space="0" w:color="auto"/>
              <w:bottom w:val="single" w:sz="8" w:space="0" w:color="auto"/>
              <w:right w:val="single" w:sz="8" w:space="0" w:color="auto"/>
            </w:tcBorders>
            <w:shd w:val="clear" w:color="auto" w:fill="auto"/>
            <w:vAlign w:val="center"/>
            <w:hideMark/>
          </w:tcPr>
          <w:p w14:paraId="23F3BEC0" w14:textId="77777777" w:rsidR="00CA570B" w:rsidRPr="00386EE8" w:rsidRDefault="00CA570B" w:rsidP="00661788">
            <w:pPr>
              <w:spacing w:after="0" w:line="480" w:lineRule="auto"/>
              <w:rPr>
                <w:rFonts w:ascii="Times New Roman" w:eastAsia="Times New Roman" w:hAnsi="Times New Roman" w:cs="Times New Roman"/>
                <w:color w:val="000000"/>
                <w:lang w:eastAsia="en-GB"/>
              </w:rPr>
            </w:pPr>
            <w:r w:rsidRPr="00386EE8">
              <w:rPr>
                <w:rFonts w:ascii="Times New Roman" w:eastAsia="Times New Roman" w:hAnsi="Times New Roman" w:cs="Times New Roman"/>
                <w:color w:val="000000"/>
                <w:lang w:eastAsia="en-GB"/>
              </w:rPr>
              <w:t>Practical support</w:t>
            </w:r>
          </w:p>
        </w:tc>
        <w:tc>
          <w:tcPr>
            <w:tcW w:w="10951" w:type="dxa"/>
            <w:tcBorders>
              <w:top w:val="nil"/>
              <w:left w:val="nil"/>
              <w:bottom w:val="single" w:sz="8" w:space="0" w:color="auto"/>
              <w:right w:val="single" w:sz="8" w:space="0" w:color="auto"/>
            </w:tcBorders>
            <w:shd w:val="clear" w:color="auto" w:fill="auto"/>
            <w:vAlign w:val="center"/>
            <w:hideMark/>
          </w:tcPr>
          <w:p w14:paraId="58E98332" w14:textId="77777777" w:rsidR="00CA570B" w:rsidRPr="00386EE8" w:rsidRDefault="00CA570B" w:rsidP="00661788">
            <w:pPr>
              <w:spacing w:after="0" w:line="480" w:lineRule="auto"/>
              <w:rPr>
                <w:rFonts w:ascii="Times New Roman" w:eastAsia="Times New Roman" w:hAnsi="Times New Roman" w:cs="Times New Roman"/>
                <w:color w:val="000000"/>
                <w:lang w:eastAsia="en-GB"/>
              </w:rPr>
            </w:pPr>
            <w:r w:rsidRPr="00386EE8">
              <w:rPr>
                <w:rFonts w:ascii="Times New Roman" w:eastAsia="Times New Roman" w:hAnsi="Times New Roman" w:cs="Times New Roman"/>
                <w:color w:val="000000"/>
                <w:lang w:eastAsia="en-GB"/>
              </w:rPr>
              <w:t xml:space="preserve">Think about details </w:t>
            </w:r>
            <w:proofErr w:type="gramStart"/>
            <w:r w:rsidRPr="00386EE8">
              <w:rPr>
                <w:rFonts w:ascii="Times New Roman" w:eastAsia="Times New Roman" w:hAnsi="Times New Roman" w:cs="Times New Roman"/>
                <w:color w:val="000000"/>
                <w:lang w:eastAsia="en-GB"/>
              </w:rPr>
              <w:t>e.g.</w:t>
            </w:r>
            <w:proofErr w:type="gramEnd"/>
            <w:r w:rsidRPr="00386EE8">
              <w:rPr>
                <w:rFonts w:ascii="Times New Roman" w:eastAsia="Times New Roman" w:hAnsi="Times New Roman" w:cs="Times New Roman"/>
                <w:color w:val="000000"/>
                <w:lang w:eastAsia="en-GB"/>
              </w:rPr>
              <w:t xml:space="preserve"> childcare, food, location, transport, compensation, timings, and have strategies for when people are ill/ can’t take part.</w:t>
            </w:r>
          </w:p>
        </w:tc>
      </w:tr>
      <w:tr w:rsidR="00CA570B" w:rsidRPr="00386EE8" w14:paraId="6E1765C0" w14:textId="77777777" w:rsidTr="00661788">
        <w:trPr>
          <w:trHeight w:val="588"/>
        </w:trPr>
        <w:tc>
          <w:tcPr>
            <w:tcW w:w="3640" w:type="dxa"/>
            <w:tcBorders>
              <w:top w:val="nil"/>
              <w:left w:val="single" w:sz="8" w:space="0" w:color="auto"/>
              <w:bottom w:val="single" w:sz="8" w:space="0" w:color="auto"/>
              <w:right w:val="single" w:sz="8" w:space="0" w:color="auto"/>
            </w:tcBorders>
            <w:shd w:val="clear" w:color="auto" w:fill="auto"/>
            <w:vAlign w:val="center"/>
            <w:hideMark/>
          </w:tcPr>
          <w:p w14:paraId="6CAA6BCD" w14:textId="77777777" w:rsidR="00CA570B" w:rsidRPr="00386EE8" w:rsidRDefault="00CA570B" w:rsidP="00661788">
            <w:pPr>
              <w:spacing w:after="0" w:line="480" w:lineRule="auto"/>
              <w:rPr>
                <w:rFonts w:ascii="Times New Roman" w:eastAsia="Times New Roman" w:hAnsi="Times New Roman" w:cs="Times New Roman"/>
                <w:color w:val="000000"/>
                <w:lang w:eastAsia="en-GB"/>
              </w:rPr>
            </w:pPr>
            <w:r w:rsidRPr="00386EE8">
              <w:rPr>
                <w:rFonts w:ascii="Times New Roman" w:eastAsia="Times New Roman" w:hAnsi="Times New Roman" w:cs="Times New Roman"/>
                <w:color w:val="000000"/>
                <w:lang w:eastAsia="en-GB"/>
              </w:rPr>
              <w:t>Structural support</w:t>
            </w:r>
          </w:p>
        </w:tc>
        <w:tc>
          <w:tcPr>
            <w:tcW w:w="10951" w:type="dxa"/>
            <w:tcBorders>
              <w:top w:val="nil"/>
              <w:left w:val="nil"/>
              <w:bottom w:val="single" w:sz="8" w:space="0" w:color="auto"/>
              <w:right w:val="single" w:sz="8" w:space="0" w:color="auto"/>
            </w:tcBorders>
            <w:shd w:val="clear" w:color="auto" w:fill="auto"/>
            <w:vAlign w:val="center"/>
            <w:hideMark/>
          </w:tcPr>
          <w:p w14:paraId="60F690A1" w14:textId="77777777" w:rsidR="00CA570B" w:rsidRPr="00386EE8" w:rsidRDefault="00CA570B" w:rsidP="00661788">
            <w:pPr>
              <w:spacing w:after="0" w:line="480" w:lineRule="auto"/>
              <w:rPr>
                <w:rFonts w:ascii="Times New Roman" w:eastAsia="Times New Roman" w:hAnsi="Times New Roman" w:cs="Times New Roman"/>
                <w:color w:val="000000"/>
                <w:lang w:eastAsia="en-GB"/>
              </w:rPr>
            </w:pPr>
            <w:r w:rsidRPr="00386EE8">
              <w:rPr>
                <w:rFonts w:ascii="Times New Roman" w:eastAsia="Times New Roman" w:hAnsi="Times New Roman" w:cs="Times New Roman"/>
                <w:color w:val="000000"/>
                <w:lang w:eastAsia="en-GB"/>
              </w:rPr>
              <w:t xml:space="preserve">Make sure key project individuals support PPI, provide structures that support PPI, include relevant institutions such as charities, volunteer groups etc. </w:t>
            </w:r>
          </w:p>
        </w:tc>
      </w:tr>
      <w:tr w:rsidR="00CA570B" w:rsidRPr="00386EE8" w14:paraId="1909F975" w14:textId="77777777" w:rsidTr="00661788">
        <w:trPr>
          <w:trHeight w:val="588"/>
        </w:trPr>
        <w:tc>
          <w:tcPr>
            <w:tcW w:w="3640" w:type="dxa"/>
            <w:tcBorders>
              <w:top w:val="nil"/>
              <w:left w:val="single" w:sz="8" w:space="0" w:color="auto"/>
              <w:bottom w:val="single" w:sz="8" w:space="0" w:color="auto"/>
              <w:right w:val="single" w:sz="8" w:space="0" w:color="auto"/>
            </w:tcBorders>
            <w:shd w:val="clear" w:color="auto" w:fill="auto"/>
            <w:vAlign w:val="center"/>
            <w:hideMark/>
          </w:tcPr>
          <w:p w14:paraId="12A75ADB" w14:textId="77777777" w:rsidR="00CA570B" w:rsidRPr="00386EE8" w:rsidRDefault="00CA570B" w:rsidP="00661788">
            <w:pPr>
              <w:spacing w:after="0" w:line="480" w:lineRule="auto"/>
              <w:rPr>
                <w:rFonts w:ascii="Times New Roman" w:eastAsia="Times New Roman" w:hAnsi="Times New Roman" w:cs="Times New Roman"/>
                <w:color w:val="000000"/>
                <w:lang w:eastAsia="en-GB"/>
              </w:rPr>
            </w:pPr>
            <w:r w:rsidRPr="00386EE8">
              <w:rPr>
                <w:rFonts w:ascii="Times New Roman" w:eastAsia="Times New Roman" w:hAnsi="Times New Roman" w:cs="Times New Roman"/>
                <w:color w:val="000000"/>
                <w:lang w:eastAsia="en-GB"/>
              </w:rPr>
              <w:t>Formal knowledge</w:t>
            </w:r>
          </w:p>
        </w:tc>
        <w:tc>
          <w:tcPr>
            <w:tcW w:w="10951" w:type="dxa"/>
            <w:tcBorders>
              <w:top w:val="nil"/>
              <w:left w:val="nil"/>
              <w:bottom w:val="single" w:sz="8" w:space="0" w:color="auto"/>
              <w:right w:val="single" w:sz="8" w:space="0" w:color="auto"/>
            </w:tcBorders>
            <w:shd w:val="clear" w:color="auto" w:fill="auto"/>
            <w:vAlign w:val="center"/>
            <w:hideMark/>
          </w:tcPr>
          <w:p w14:paraId="395550CF" w14:textId="77777777" w:rsidR="00CA570B" w:rsidRPr="00386EE8" w:rsidRDefault="00CA570B" w:rsidP="00661788">
            <w:pPr>
              <w:spacing w:after="0" w:line="480" w:lineRule="auto"/>
              <w:rPr>
                <w:rFonts w:ascii="Times New Roman" w:eastAsia="Times New Roman" w:hAnsi="Times New Roman" w:cs="Times New Roman"/>
                <w:color w:val="000000"/>
                <w:lang w:eastAsia="en-GB"/>
              </w:rPr>
            </w:pPr>
            <w:r w:rsidRPr="00386EE8">
              <w:rPr>
                <w:rFonts w:ascii="Times New Roman" w:eastAsia="Times New Roman" w:hAnsi="Times New Roman" w:cs="Times New Roman"/>
                <w:color w:val="000000"/>
                <w:lang w:eastAsia="en-GB"/>
              </w:rPr>
              <w:t>Encourage formal development of knowledge and skills, supporting participants to be informed and make informed decisions and to understand specific parts of the research process and/or context.</w:t>
            </w:r>
          </w:p>
        </w:tc>
      </w:tr>
      <w:tr w:rsidR="00CA570B" w:rsidRPr="00386EE8" w14:paraId="5DCC42FA" w14:textId="77777777" w:rsidTr="00661788">
        <w:trPr>
          <w:trHeight w:val="588"/>
        </w:trPr>
        <w:tc>
          <w:tcPr>
            <w:tcW w:w="3640" w:type="dxa"/>
            <w:tcBorders>
              <w:top w:val="nil"/>
              <w:left w:val="single" w:sz="8" w:space="0" w:color="auto"/>
              <w:bottom w:val="single" w:sz="8" w:space="0" w:color="auto"/>
              <w:right w:val="single" w:sz="8" w:space="0" w:color="auto"/>
            </w:tcBorders>
            <w:shd w:val="clear" w:color="auto" w:fill="auto"/>
            <w:vAlign w:val="center"/>
            <w:hideMark/>
          </w:tcPr>
          <w:p w14:paraId="2EB3B254" w14:textId="77777777" w:rsidR="00CA570B" w:rsidRPr="00386EE8" w:rsidRDefault="00CA570B" w:rsidP="00661788">
            <w:pPr>
              <w:spacing w:after="0" w:line="480" w:lineRule="auto"/>
              <w:rPr>
                <w:rFonts w:ascii="Times New Roman" w:eastAsia="Times New Roman" w:hAnsi="Times New Roman" w:cs="Times New Roman"/>
                <w:color w:val="000000"/>
                <w:lang w:eastAsia="en-GB"/>
              </w:rPr>
            </w:pPr>
            <w:r w:rsidRPr="00386EE8">
              <w:rPr>
                <w:rFonts w:ascii="Times New Roman" w:eastAsia="Times New Roman" w:hAnsi="Times New Roman" w:cs="Times New Roman"/>
                <w:color w:val="000000"/>
                <w:lang w:eastAsia="en-GB"/>
              </w:rPr>
              <w:t>Learning as appropriate</w:t>
            </w:r>
          </w:p>
        </w:tc>
        <w:tc>
          <w:tcPr>
            <w:tcW w:w="10951" w:type="dxa"/>
            <w:tcBorders>
              <w:top w:val="nil"/>
              <w:left w:val="nil"/>
              <w:bottom w:val="single" w:sz="8" w:space="0" w:color="auto"/>
              <w:right w:val="single" w:sz="8" w:space="0" w:color="auto"/>
            </w:tcBorders>
            <w:shd w:val="clear" w:color="auto" w:fill="auto"/>
            <w:vAlign w:val="center"/>
            <w:hideMark/>
          </w:tcPr>
          <w:p w14:paraId="3ECD1C87" w14:textId="77777777" w:rsidR="00CA570B" w:rsidRPr="00386EE8" w:rsidRDefault="00CA570B" w:rsidP="00661788">
            <w:pPr>
              <w:spacing w:after="0" w:line="480" w:lineRule="auto"/>
              <w:rPr>
                <w:rFonts w:ascii="Times New Roman" w:eastAsia="Times New Roman" w:hAnsi="Times New Roman" w:cs="Times New Roman"/>
                <w:color w:val="000000"/>
                <w:lang w:eastAsia="en-GB"/>
              </w:rPr>
            </w:pPr>
            <w:r w:rsidRPr="00386EE8">
              <w:rPr>
                <w:rFonts w:ascii="Times New Roman" w:eastAsia="Times New Roman" w:hAnsi="Times New Roman" w:cs="Times New Roman"/>
                <w:color w:val="000000"/>
                <w:lang w:eastAsia="en-GB"/>
              </w:rPr>
              <w:t>Make learning relevant to the specific context of the research and at the appropriate level for the PPI member to allow full participation and to build participant capacity.</w:t>
            </w:r>
          </w:p>
        </w:tc>
      </w:tr>
      <w:tr w:rsidR="00CA570B" w:rsidRPr="00386EE8" w14:paraId="2C79D5B2" w14:textId="77777777" w:rsidTr="00661788">
        <w:trPr>
          <w:trHeight w:val="588"/>
        </w:trPr>
        <w:tc>
          <w:tcPr>
            <w:tcW w:w="3640" w:type="dxa"/>
            <w:tcBorders>
              <w:top w:val="nil"/>
              <w:left w:val="single" w:sz="8" w:space="0" w:color="auto"/>
              <w:bottom w:val="single" w:sz="4" w:space="0" w:color="auto"/>
              <w:right w:val="single" w:sz="8" w:space="0" w:color="auto"/>
            </w:tcBorders>
            <w:shd w:val="clear" w:color="auto" w:fill="auto"/>
            <w:vAlign w:val="center"/>
            <w:hideMark/>
          </w:tcPr>
          <w:p w14:paraId="00326C28" w14:textId="77777777" w:rsidR="00CA570B" w:rsidRPr="00386EE8" w:rsidRDefault="00CA570B" w:rsidP="00661788">
            <w:pPr>
              <w:spacing w:after="0" w:line="480" w:lineRule="auto"/>
              <w:rPr>
                <w:rFonts w:ascii="Times New Roman" w:eastAsia="Times New Roman" w:hAnsi="Times New Roman" w:cs="Times New Roman"/>
                <w:color w:val="000000"/>
                <w:lang w:eastAsia="en-GB"/>
              </w:rPr>
            </w:pPr>
            <w:r w:rsidRPr="00386EE8">
              <w:rPr>
                <w:rFonts w:ascii="Times New Roman" w:eastAsia="Times New Roman" w:hAnsi="Times New Roman" w:cs="Times New Roman"/>
                <w:color w:val="000000"/>
                <w:lang w:eastAsia="en-GB"/>
              </w:rPr>
              <w:t>Research methods</w:t>
            </w:r>
          </w:p>
        </w:tc>
        <w:tc>
          <w:tcPr>
            <w:tcW w:w="10951" w:type="dxa"/>
            <w:tcBorders>
              <w:top w:val="nil"/>
              <w:left w:val="nil"/>
              <w:bottom w:val="single" w:sz="8" w:space="0" w:color="auto"/>
              <w:right w:val="single" w:sz="8" w:space="0" w:color="auto"/>
            </w:tcBorders>
            <w:shd w:val="clear" w:color="auto" w:fill="auto"/>
            <w:vAlign w:val="center"/>
            <w:hideMark/>
          </w:tcPr>
          <w:p w14:paraId="296BED42" w14:textId="77777777" w:rsidR="00CA570B" w:rsidRPr="00386EE8" w:rsidRDefault="00CA570B" w:rsidP="00661788">
            <w:pPr>
              <w:spacing w:after="0" w:line="480" w:lineRule="auto"/>
              <w:rPr>
                <w:rFonts w:ascii="Times New Roman" w:eastAsia="Times New Roman" w:hAnsi="Times New Roman" w:cs="Times New Roman"/>
                <w:color w:val="000000"/>
                <w:lang w:eastAsia="en-GB"/>
              </w:rPr>
            </w:pPr>
            <w:r w:rsidRPr="00386EE8">
              <w:rPr>
                <w:rFonts w:ascii="Times New Roman" w:eastAsia="Times New Roman" w:hAnsi="Times New Roman" w:cs="Times New Roman"/>
                <w:color w:val="000000"/>
                <w:lang w:eastAsia="en-GB"/>
              </w:rPr>
              <w:t>Ensure access to training in research components to give confidence in their involvement and to explain ‘</w:t>
            </w:r>
            <w:proofErr w:type="gramStart"/>
            <w:r w:rsidRPr="00386EE8">
              <w:rPr>
                <w:rFonts w:ascii="Times New Roman" w:eastAsia="Times New Roman" w:hAnsi="Times New Roman" w:cs="Times New Roman"/>
                <w:color w:val="000000"/>
                <w:lang w:eastAsia="en-GB"/>
              </w:rPr>
              <w:t>rules’</w:t>
            </w:r>
            <w:proofErr w:type="gramEnd"/>
            <w:r w:rsidRPr="00386EE8">
              <w:rPr>
                <w:rFonts w:ascii="Times New Roman" w:eastAsia="Times New Roman" w:hAnsi="Times New Roman" w:cs="Times New Roman"/>
                <w:color w:val="000000"/>
                <w:lang w:eastAsia="en-GB"/>
              </w:rPr>
              <w:t xml:space="preserve"> and constraints of research.</w:t>
            </w:r>
          </w:p>
        </w:tc>
      </w:tr>
      <w:tr w:rsidR="00CA570B" w:rsidRPr="00386EE8" w14:paraId="41FB6DA6" w14:textId="77777777" w:rsidTr="00661788">
        <w:trPr>
          <w:trHeight w:val="588"/>
        </w:trPr>
        <w:tc>
          <w:tcPr>
            <w:tcW w:w="36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907D1EC" w14:textId="77777777" w:rsidR="00CA570B" w:rsidRPr="00386EE8" w:rsidRDefault="00CA570B" w:rsidP="00661788">
            <w:pPr>
              <w:spacing w:after="0" w:line="480" w:lineRule="auto"/>
              <w:rPr>
                <w:rFonts w:ascii="Times New Roman" w:eastAsia="Times New Roman" w:hAnsi="Times New Roman" w:cs="Times New Roman"/>
                <w:color w:val="000000"/>
                <w:lang w:eastAsia="en-GB"/>
              </w:rPr>
            </w:pPr>
            <w:r w:rsidRPr="00386EE8">
              <w:rPr>
                <w:rFonts w:ascii="Times New Roman" w:eastAsia="Times New Roman" w:hAnsi="Times New Roman" w:cs="Times New Roman"/>
                <w:color w:val="000000"/>
                <w:lang w:eastAsia="en-GB"/>
              </w:rPr>
              <w:lastRenderedPageBreak/>
              <w:t>Emotional support</w:t>
            </w:r>
          </w:p>
        </w:tc>
        <w:tc>
          <w:tcPr>
            <w:tcW w:w="10951" w:type="dxa"/>
            <w:tcBorders>
              <w:top w:val="nil"/>
              <w:left w:val="single" w:sz="4" w:space="0" w:color="auto"/>
              <w:bottom w:val="single" w:sz="8" w:space="0" w:color="auto"/>
              <w:right w:val="single" w:sz="8" w:space="0" w:color="auto"/>
            </w:tcBorders>
            <w:shd w:val="clear" w:color="auto" w:fill="auto"/>
            <w:vAlign w:val="center"/>
            <w:hideMark/>
          </w:tcPr>
          <w:p w14:paraId="1C0D36C9" w14:textId="77777777" w:rsidR="00CA570B" w:rsidRPr="00386EE8" w:rsidRDefault="00CA570B" w:rsidP="00661788">
            <w:pPr>
              <w:spacing w:after="0" w:line="480" w:lineRule="auto"/>
              <w:rPr>
                <w:rFonts w:ascii="Times New Roman" w:eastAsia="Times New Roman" w:hAnsi="Times New Roman" w:cs="Times New Roman"/>
                <w:color w:val="000000"/>
                <w:lang w:eastAsia="en-GB"/>
              </w:rPr>
            </w:pPr>
            <w:r w:rsidRPr="00386EE8">
              <w:rPr>
                <w:rFonts w:ascii="Times New Roman" w:eastAsia="Times New Roman" w:hAnsi="Times New Roman" w:cs="Times New Roman"/>
                <w:color w:val="000000"/>
                <w:lang w:eastAsia="en-GB"/>
              </w:rPr>
              <w:t>Recognise that experiences may be upsetting, provide safe spaces, provide consistent feedback and support, consider how to deal with anxiety.</w:t>
            </w:r>
          </w:p>
        </w:tc>
      </w:tr>
      <w:tr w:rsidR="00CA570B" w:rsidRPr="00386EE8" w14:paraId="3F52BE60" w14:textId="77777777" w:rsidTr="00661788">
        <w:trPr>
          <w:trHeight w:val="588"/>
        </w:trPr>
        <w:tc>
          <w:tcPr>
            <w:tcW w:w="36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5AA4EB9" w14:textId="77777777" w:rsidR="00CA570B" w:rsidRPr="00386EE8" w:rsidRDefault="00CA570B" w:rsidP="00661788">
            <w:pPr>
              <w:spacing w:after="0" w:line="480" w:lineRule="auto"/>
              <w:rPr>
                <w:rFonts w:ascii="Times New Roman" w:eastAsia="Times New Roman" w:hAnsi="Times New Roman" w:cs="Times New Roman"/>
                <w:color w:val="000000"/>
                <w:lang w:eastAsia="en-GB"/>
              </w:rPr>
            </w:pPr>
            <w:r w:rsidRPr="00386EE8">
              <w:rPr>
                <w:rFonts w:ascii="Times New Roman" w:eastAsia="Times New Roman" w:hAnsi="Times New Roman" w:cs="Times New Roman"/>
                <w:color w:val="000000"/>
                <w:lang w:eastAsia="en-GB"/>
              </w:rPr>
              <w:t>Share knowledge</w:t>
            </w:r>
          </w:p>
        </w:tc>
        <w:tc>
          <w:tcPr>
            <w:tcW w:w="10951" w:type="dxa"/>
            <w:tcBorders>
              <w:top w:val="nil"/>
              <w:left w:val="single" w:sz="4" w:space="0" w:color="auto"/>
              <w:bottom w:val="single" w:sz="8" w:space="0" w:color="auto"/>
              <w:right w:val="single" w:sz="8" w:space="0" w:color="auto"/>
            </w:tcBorders>
            <w:shd w:val="clear" w:color="auto" w:fill="auto"/>
            <w:vAlign w:val="center"/>
            <w:hideMark/>
          </w:tcPr>
          <w:p w14:paraId="519AEBBE" w14:textId="77777777" w:rsidR="00CA570B" w:rsidRPr="00386EE8" w:rsidRDefault="00CA570B" w:rsidP="00661788">
            <w:pPr>
              <w:spacing w:after="0" w:line="480" w:lineRule="auto"/>
              <w:rPr>
                <w:rFonts w:ascii="Times New Roman" w:eastAsia="Times New Roman" w:hAnsi="Times New Roman" w:cs="Times New Roman"/>
                <w:color w:val="000000"/>
                <w:lang w:eastAsia="en-GB"/>
              </w:rPr>
            </w:pPr>
            <w:r w:rsidRPr="00386EE8">
              <w:rPr>
                <w:rFonts w:ascii="Times New Roman" w:eastAsia="Times New Roman" w:hAnsi="Times New Roman" w:cs="Times New Roman"/>
                <w:color w:val="000000"/>
                <w:lang w:eastAsia="en-GB"/>
              </w:rPr>
              <w:t>Acknowledge that knowledge and experience flow both ways and make ways to facilitate that flow.</w:t>
            </w:r>
          </w:p>
        </w:tc>
      </w:tr>
      <w:tr w:rsidR="00CA570B" w:rsidRPr="00386EE8" w14:paraId="49AEAEC7" w14:textId="77777777" w:rsidTr="00661788">
        <w:trPr>
          <w:trHeight w:val="300"/>
        </w:trPr>
        <w:tc>
          <w:tcPr>
            <w:tcW w:w="36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45E475C" w14:textId="77777777" w:rsidR="00CA570B" w:rsidRPr="00386EE8" w:rsidRDefault="00CA570B" w:rsidP="00661788">
            <w:pPr>
              <w:spacing w:after="0" w:line="480" w:lineRule="auto"/>
              <w:rPr>
                <w:rFonts w:ascii="Times New Roman" w:eastAsia="Times New Roman" w:hAnsi="Times New Roman" w:cs="Times New Roman"/>
                <w:color w:val="000000"/>
                <w:lang w:eastAsia="en-GB"/>
              </w:rPr>
            </w:pPr>
            <w:r w:rsidRPr="00386EE8">
              <w:rPr>
                <w:rFonts w:ascii="Times New Roman" w:eastAsia="Times New Roman" w:hAnsi="Times New Roman" w:cs="Times New Roman"/>
                <w:color w:val="000000"/>
                <w:lang w:eastAsia="en-GB"/>
              </w:rPr>
              <w:t>Specific support</w:t>
            </w:r>
          </w:p>
        </w:tc>
        <w:tc>
          <w:tcPr>
            <w:tcW w:w="10951" w:type="dxa"/>
            <w:tcBorders>
              <w:top w:val="nil"/>
              <w:left w:val="single" w:sz="4" w:space="0" w:color="auto"/>
              <w:bottom w:val="single" w:sz="4" w:space="0" w:color="auto"/>
              <w:right w:val="single" w:sz="8" w:space="0" w:color="auto"/>
            </w:tcBorders>
            <w:shd w:val="clear" w:color="auto" w:fill="auto"/>
            <w:vAlign w:val="center"/>
            <w:hideMark/>
          </w:tcPr>
          <w:p w14:paraId="0FE47023" w14:textId="77777777" w:rsidR="00CA570B" w:rsidRPr="00386EE8" w:rsidRDefault="00CA570B" w:rsidP="00661788">
            <w:pPr>
              <w:spacing w:after="0" w:line="480" w:lineRule="auto"/>
              <w:rPr>
                <w:rFonts w:ascii="Times New Roman" w:eastAsia="Times New Roman" w:hAnsi="Times New Roman" w:cs="Times New Roman"/>
                <w:color w:val="000000"/>
                <w:lang w:eastAsia="en-GB"/>
              </w:rPr>
            </w:pPr>
            <w:r w:rsidRPr="00386EE8">
              <w:rPr>
                <w:rFonts w:ascii="Times New Roman" w:eastAsia="Times New Roman" w:hAnsi="Times New Roman" w:cs="Times New Roman"/>
                <w:color w:val="000000"/>
                <w:lang w:eastAsia="en-GB"/>
              </w:rPr>
              <w:t>Ensure support specific to topic area and to their individual involvement.</w:t>
            </w:r>
          </w:p>
        </w:tc>
      </w:tr>
      <w:tr w:rsidR="00CA570B" w:rsidRPr="00386EE8" w14:paraId="59C4509F" w14:textId="77777777" w:rsidTr="00661788">
        <w:trPr>
          <w:trHeight w:val="588"/>
        </w:trPr>
        <w:tc>
          <w:tcPr>
            <w:tcW w:w="36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73EDBF" w14:textId="77777777" w:rsidR="00CA570B" w:rsidRPr="00386EE8" w:rsidRDefault="00CA570B" w:rsidP="00661788">
            <w:pPr>
              <w:spacing w:after="0" w:line="480" w:lineRule="auto"/>
              <w:rPr>
                <w:rFonts w:ascii="Times New Roman" w:eastAsia="Times New Roman" w:hAnsi="Times New Roman" w:cs="Times New Roman"/>
                <w:color w:val="000000"/>
                <w:lang w:eastAsia="en-GB"/>
              </w:rPr>
            </w:pPr>
            <w:r w:rsidRPr="00386EE8">
              <w:rPr>
                <w:rFonts w:ascii="Times New Roman" w:eastAsia="Times New Roman" w:hAnsi="Times New Roman" w:cs="Times New Roman"/>
                <w:color w:val="000000"/>
                <w:lang w:eastAsia="en-GB"/>
              </w:rPr>
              <w:t>Variety</w:t>
            </w:r>
          </w:p>
        </w:tc>
        <w:tc>
          <w:tcPr>
            <w:tcW w:w="109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3748FFA" w14:textId="77777777" w:rsidR="00CA570B" w:rsidRPr="00386EE8" w:rsidRDefault="00CA570B" w:rsidP="00661788">
            <w:pPr>
              <w:spacing w:after="0" w:line="480" w:lineRule="auto"/>
              <w:rPr>
                <w:rFonts w:ascii="Times New Roman" w:eastAsia="Times New Roman" w:hAnsi="Times New Roman" w:cs="Times New Roman"/>
                <w:color w:val="000000"/>
                <w:lang w:eastAsia="en-GB"/>
              </w:rPr>
            </w:pPr>
            <w:r w:rsidRPr="00386EE8">
              <w:rPr>
                <w:rFonts w:ascii="Times New Roman" w:eastAsia="Times New Roman" w:hAnsi="Times New Roman" w:cs="Times New Roman"/>
                <w:color w:val="000000"/>
                <w:lang w:eastAsia="en-GB"/>
              </w:rPr>
              <w:t>Use a variety of methods such as supervision, mentoring, formal, workshops and team based, include everyone on the team if possible.</w:t>
            </w:r>
          </w:p>
        </w:tc>
      </w:tr>
      <w:tr w:rsidR="00CA570B" w:rsidRPr="00386EE8" w14:paraId="048E00A7" w14:textId="77777777" w:rsidTr="00661788">
        <w:trPr>
          <w:trHeight w:val="300"/>
        </w:trPr>
        <w:tc>
          <w:tcPr>
            <w:tcW w:w="1459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B55C5B1" w14:textId="77777777" w:rsidR="00CA570B" w:rsidRPr="00386EE8" w:rsidRDefault="00CA570B" w:rsidP="00661788">
            <w:pPr>
              <w:spacing w:after="0" w:line="480" w:lineRule="auto"/>
              <w:jc w:val="center"/>
              <w:rPr>
                <w:rFonts w:ascii="Times New Roman" w:eastAsia="Times New Roman" w:hAnsi="Times New Roman" w:cs="Times New Roman"/>
                <w:b/>
                <w:bCs/>
                <w:color w:val="000000"/>
                <w:lang w:eastAsia="en-GB"/>
              </w:rPr>
            </w:pPr>
            <w:r w:rsidRPr="00386EE8">
              <w:rPr>
                <w:rFonts w:ascii="Times New Roman" w:eastAsia="Times New Roman" w:hAnsi="Times New Roman" w:cs="Times New Roman"/>
                <w:b/>
                <w:bCs/>
                <w:lang w:eastAsia="en-GB"/>
              </w:rPr>
              <w:t>Governance</w:t>
            </w:r>
          </w:p>
        </w:tc>
      </w:tr>
      <w:tr w:rsidR="009D4405" w:rsidRPr="00386EE8" w14:paraId="6CB7EB46" w14:textId="77777777" w:rsidTr="00661788">
        <w:trPr>
          <w:trHeight w:val="300"/>
        </w:trPr>
        <w:tc>
          <w:tcPr>
            <w:tcW w:w="3640" w:type="dxa"/>
            <w:tcBorders>
              <w:top w:val="single" w:sz="4" w:space="0" w:color="auto"/>
              <w:left w:val="single" w:sz="8" w:space="0" w:color="auto"/>
              <w:bottom w:val="single" w:sz="4" w:space="0" w:color="auto"/>
              <w:right w:val="single" w:sz="8" w:space="0" w:color="auto"/>
            </w:tcBorders>
            <w:shd w:val="clear" w:color="auto" w:fill="auto"/>
            <w:vAlign w:val="center"/>
            <w:hideMark/>
          </w:tcPr>
          <w:p w14:paraId="56BBC8FA" w14:textId="2B71DA68" w:rsidR="009D4405" w:rsidRPr="00386EE8" w:rsidRDefault="009D4405" w:rsidP="009D4405">
            <w:pPr>
              <w:spacing w:after="0" w:line="480" w:lineRule="auto"/>
              <w:rPr>
                <w:rFonts w:ascii="Times New Roman" w:eastAsia="Times New Roman" w:hAnsi="Times New Roman" w:cs="Times New Roman"/>
                <w:color w:val="000000"/>
                <w:lang w:eastAsia="en-GB"/>
              </w:rPr>
            </w:pPr>
            <w:r w:rsidRPr="00386EE8">
              <w:rPr>
                <w:rFonts w:ascii="Times New Roman" w:eastAsia="Times New Roman" w:hAnsi="Times New Roman" w:cs="Times New Roman"/>
                <w:b/>
                <w:bCs/>
                <w:lang w:eastAsia="en-GB"/>
              </w:rPr>
              <w:t>Heading</w:t>
            </w:r>
          </w:p>
        </w:tc>
        <w:tc>
          <w:tcPr>
            <w:tcW w:w="10951" w:type="dxa"/>
            <w:tcBorders>
              <w:top w:val="single" w:sz="4" w:space="0" w:color="auto"/>
              <w:left w:val="nil"/>
              <w:bottom w:val="single" w:sz="8" w:space="0" w:color="auto"/>
              <w:right w:val="single" w:sz="8" w:space="0" w:color="auto"/>
            </w:tcBorders>
            <w:shd w:val="clear" w:color="auto" w:fill="auto"/>
            <w:vAlign w:val="center"/>
            <w:hideMark/>
          </w:tcPr>
          <w:p w14:paraId="7D1A1581" w14:textId="7DA23E6C" w:rsidR="009D4405" w:rsidRPr="00386EE8" w:rsidRDefault="009D4405" w:rsidP="009D4405">
            <w:pPr>
              <w:spacing w:after="0" w:line="480" w:lineRule="auto"/>
              <w:rPr>
                <w:rFonts w:ascii="Times New Roman" w:eastAsia="Times New Roman" w:hAnsi="Times New Roman" w:cs="Times New Roman"/>
                <w:color w:val="000000"/>
                <w:lang w:eastAsia="en-GB"/>
              </w:rPr>
            </w:pPr>
            <w:r w:rsidRPr="00386EE8">
              <w:rPr>
                <w:rFonts w:ascii="Times New Roman" w:eastAsia="Times New Roman" w:hAnsi="Times New Roman" w:cs="Times New Roman"/>
                <w:b/>
                <w:bCs/>
                <w:color w:val="000000"/>
                <w:lang w:eastAsia="en-GB"/>
              </w:rPr>
              <w:t> Aspects to consider</w:t>
            </w:r>
          </w:p>
        </w:tc>
      </w:tr>
      <w:tr w:rsidR="00CA570B" w:rsidRPr="00386EE8" w14:paraId="5D617E7E" w14:textId="77777777" w:rsidTr="00661788">
        <w:trPr>
          <w:trHeight w:val="300"/>
        </w:trPr>
        <w:tc>
          <w:tcPr>
            <w:tcW w:w="36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6C9CE8B" w14:textId="77777777" w:rsidR="00CA570B" w:rsidRPr="00386EE8" w:rsidRDefault="00CA570B" w:rsidP="00661788">
            <w:pPr>
              <w:spacing w:after="0" w:line="480" w:lineRule="auto"/>
              <w:rPr>
                <w:rFonts w:ascii="Times New Roman" w:eastAsia="Times New Roman" w:hAnsi="Times New Roman" w:cs="Times New Roman"/>
                <w:color w:val="000000"/>
                <w:lang w:eastAsia="en-GB"/>
              </w:rPr>
            </w:pPr>
            <w:r w:rsidRPr="00386EE8">
              <w:rPr>
                <w:rFonts w:ascii="Times New Roman" w:eastAsia="Times New Roman" w:hAnsi="Times New Roman" w:cs="Times New Roman"/>
                <w:color w:val="000000"/>
                <w:lang w:eastAsia="en-GB"/>
              </w:rPr>
              <w:t>Shared decision making</w:t>
            </w:r>
          </w:p>
        </w:tc>
        <w:tc>
          <w:tcPr>
            <w:tcW w:w="10951" w:type="dxa"/>
            <w:tcBorders>
              <w:top w:val="nil"/>
              <w:left w:val="single" w:sz="4" w:space="0" w:color="auto"/>
              <w:bottom w:val="single" w:sz="8" w:space="0" w:color="auto"/>
              <w:right w:val="single" w:sz="8" w:space="0" w:color="auto"/>
            </w:tcBorders>
            <w:shd w:val="clear" w:color="auto" w:fill="auto"/>
            <w:vAlign w:val="center"/>
            <w:hideMark/>
          </w:tcPr>
          <w:p w14:paraId="67059CE9" w14:textId="77777777" w:rsidR="00CA570B" w:rsidRPr="00386EE8" w:rsidRDefault="00CA570B" w:rsidP="00661788">
            <w:pPr>
              <w:spacing w:after="0" w:line="480" w:lineRule="auto"/>
              <w:rPr>
                <w:rFonts w:ascii="Times New Roman" w:eastAsia="Times New Roman" w:hAnsi="Times New Roman" w:cs="Times New Roman"/>
                <w:color w:val="000000"/>
                <w:lang w:eastAsia="en-GB"/>
              </w:rPr>
            </w:pPr>
            <w:r w:rsidRPr="00386EE8">
              <w:rPr>
                <w:rFonts w:ascii="Times New Roman" w:eastAsia="Times New Roman" w:hAnsi="Times New Roman" w:cs="Times New Roman"/>
                <w:color w:val="000000"/>
                <w:lang w:eastAsia="en-GB"/>
              </w:rPr>
              <w:t>Create shared decision making (at every level), power and leadership.</w:t>
            </w:r>
          </w:p>
        </w:tc>
      </w:tr>
      <w:tr w:rsidR="00CA570B" w:rsidRPr="00386EE8" w14:paraId="7D54C3C9" w14:textId="77777777" w:rsidTr="00661788">
        <w:trPr>
          <w:trHeight w:val="300"/>
        </w:trPr>
        <w:tc>
          <w:tcPr>
            <w:tcW w:w="1459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03E9E8A" w14:textId="77777777" w:rsidR="00CA570B" w:rsidRPr="00386EE8" w:rsidRDefault="00CA570B" w:rsidP="00661788">
            <w:pPr>
              <w:spacing w:after="0" w:line="480" w:lineRule="auto"/>
              <w:jc w:val="center"/>
              <w:rPr>
                <w:rFonts w:ascii="Times New Roman" w:eastAsia="Times New Roman" w:hAnsi="Times New Roman" w:cs="Times New Roman"/>
                <w:b/>
                <w:bCs/>
                <w:color w:val="000000"/>
                <w:lang w:eastAsia="en-GB"/>
              </w:rPr>
            </w:pPr>
            <w:r w:rsidRPr="00386EE8">
              <w:rPr>
                <w:rFonts w:ascii="Times New Roman" w:eastAsia="Times New Roman" w:hAnsi="Times New Roman" w:cs="Times New Roman"/>
                <w:b/>
                <w:bCs/>
                <w:lang w:eastAsia="en-GB"/>
              </w:rPr>
              <w:t>Communications</w:t>
            </w:r>
          </w:p>
        </w:tc>
      </w:tr>
      <w:tr w:rsidR="009D4405" w:rsidRPr="00386EE8" w14:paraId="3451CE59" w14:textId="77777777" w:rsidTr="00661788">
        <w:trPr>
          <w:trHeight w:val="300"/>
        </w:trPr>
        <w:tc>
          <w:tcPr>
            <w:tcW w:w="36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E7E3F1" w14:textId="4BCAA565" w:rsidR="009D4405" w:rsidRPr="00386EE8" w:rsidRDefault="009D4405" w:rsidP="009D4405">
            <w:pPr>
              <w:spacing w:after="0" w:line="480" w:lineRule="auto"/>
              <w:rPr>
                <w:rFonts w:ascii="Times New Roman" w:eastAsia="Times New Roman" w:hAnsi="Times New Roman" w:cs="Times New Roman"/>
                <w:color w:val="000000"/>
                <w:lang w:eastAsia="en-GB"/>
              </w:rPr>
            </w:pPr>
            <w:r w:rsidRPr="00386EE8">
              <w:rPr>
                <w:rFonts w:ascii="Times New Roman" w:eastAsia="Times New Roman" w:hAnsi="Times New Roman" w:cs="Times New Roman"/>
                <w:b/>
                <w:bCs/>
                <w:lang w:eastAsia="en-GB"/>
              </w:rPr>
              <w:t>Heading</w:t>
            </w:r>
          </w:p>
        </w:tc>
        <w:tc>
          <w:tcPr>
            <w:tcW w:w="10951" w:type="dxa"/>
            <w:tcBorders>
              <w:top w:val="nil"/>
              <w:left w:val="single" w:sz="4" w:space="0" w:color="auto"/>
              <w:bottom w:val="single" w:sz="8" w:space="0" w:color="auto"/>
              <w:right w:val="single" w:sz="8" w:space="0" w:color="auto"/>
            </w:tcBorders>
            <w:shd w:val="clear" w:color="auto" w:fill="auto"/>
            <w:vAlign w:val="center"/>
            <w:hideMark/>
          </w:tcPr>
          <w:p w14:paraId="56206865" w14:textId="52A942B6" w:rsidR="009D4405" w:rsidRPr="00386EE8" w:rsidRDefault="009D4405" w:rsidP="009D4405">
            <w:pPr>
              <w:spacing w:after="0" w:line="480" w:lineRule="auto"/>
              <w:rPr>
                <w:rFonts w:ascii="Times New Roman" w:eastAsia="Times New Roman" w:hAnsi="Times New Roman" w:cs="Times New Roman"/>
                <w:color w:val="000000"/>
                <w:lang w:eastAsia="en-GB"/>
              </w:rPr>
            </w:pPr>
            <w:r w:rsidRPr="00386EE8">
              <w:rPr>
                <w:rFonts w:ascii="Times New Roman" w:eastAsia="Times New Roman" w:hAnsi="Times New Roman" w:cs="Times New Roman"/>
                <w:b/>
                <w:bCs/>
                <w:color w:val="000000"/>
                <w:lang w:eastAsia="en-GB"/>
              </w:rPr>
              <w:t> Aspects to consider</w:t>
            </w:r>
          </w:p>
        </w:tc>
      </w:tr>
      <w:tr w:rsidR="00CA570B" w:rsidRPr="00386EE8" w14:paraId="49755CD2" w14:textId="77777777" w:rsidTr="00661788">
        <w:trPr>
          <w:trHeight w:val="300"/>
        </w:trPr>
        <w:tc>
          <w:tcPr>
            <w:tcW w:w="36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165F623" w14:textId="77777777" w:rsidR="00CA570B" w:rsidRPr="00386EE8" w:rsidRDefault="00CA570B" w:rsidP="00661788">
            <w:pPr>
              <w:spacing w:after="0" w:line="480" w:lineRule="auto"/>
              <w:rPr>
                <w:rFonts w:ascii="Times New Roman" w:eastAsia="Times New Roman" w:hAnsi="Times New Roman" w:cs="Times New Roman"/>
                <w:color w:val="000000"/>
                <w:lang w:eastAsia="en-GB"/>
              </w:rPr>
            </w:pPr>
            <w:r w:rsidRPr="00386EE8">
              <w:rPr>
                <w:rFonts w:ascii="Times New Roman" w:eastAsia="Times New Roman" w:hAnsi="Times New Roman" w:cs="Times New Roman"/>
                <w:color w:val="000000"/>
                <w:lang w:eastAsia="en-GB"/>
              </w:rPr>
              <w:t>Have stakeholders lead groups</w:t>
            </w:r>
          </w:p>
        </w:tc>
        <w:tc>
          <w:tcPr>
            <w:tcW w:w="10951" w:type="dxa"/>
            <w:tcBorders>
              <w:top w:val="nil"/>
              <w:left w:val="single" w:sz="4" w:space="0" w:color="auto"/>
              <w:bottom w:val="single" w:sz="8" w:space="0" w:color="auto"/>
              <w:right w:val="single" w:sz="8" w:space="0" w:color="auto"/>
            </w:tcBorders>
            <w:shd w:val="clear" w:color="auto" w:fill="auto"/>
            <w:vAlign w:val="center"/>
            <w:hideMark/>
          </w:tcPr>
          <w:p w14:paraId="7FA07354" w14:textId="77777777" w:rsidR="00CA570B" w:rsidRPr="00386EE8" w:rsidRDefault="00CA570B" w:rsidP="00661788">
            <w:pPr>
              <w:spacing w:after="0" w:line="480" w:lineRule="auto"/>
              <w:rPr>
                <w:rFonts w:ascii="Times New Roman" w:eastAsia="Times New Roman" w:hAnsi="Times New Roman" w:cs="Times New Roman"/>
                <w:color w:val="000000"/>
                <w:lang w:eastAsia="en-GB"/>
              </w:rPr>
            </w:pPr>
            <w:r w:rsidRPr="00386EE8">
              <w:rPr>
                <w:rFonts w:ascii="Times New Roman" w:eastAsia="Times New Roman" w:hAnsi="Times New Roman" w:cs="Times New Roman"/>
                <w:color w:val="000000"/>
                <w:lang w:eastAsia="en-GB"/>
              </w:rPr>
              <w:t>But be careful they include all groups in the discussion.</w:t>
            </w:r>
          </w:p>
        </w:tc>
      </w:tr>
      <w:tr w:rsidR="00CA570B" w:rsidRPr="00386EE8" w14:paraId="1C0A77A7" w14:textId="77777777" w:rsidTr="00661788">
        <w:trPr>
          <w:trHeight w:val="300"/>
        </w:trPr>
        <w:tc>
          <w:tcPr>
            <w:tcW w:w="36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76AF25" w14:textId="77777777" w:rsidR="00CA570B" w:rsidRPr="00386EE8" w:rsidRDefault="00CA570B" w:rsidP="00661788">
            <w:pPr>
              <w:spacing w:after="0" w:line="480" w:lineRule="auto"/>
              <w:rPr>
                <w:rFonts w:ascii="Times New Roman" w:eastAsia="Times New Roman" w:hAnsi="Times New Roman" w:cs="Times New Roman"/>
                <w:color w:val="000000"/>
                <w:lang w:eastAsia="en-GB"/>
              </w:rPr>
            </w:pPr>
            <w:r w:rsidRPr="00386EE8">
              <w:rPr>
                <w:rFonts w:ascii="Times New Roman" w:eastAsia="Times New Roman" w:hAnsi="Times New Roman" w:cs="Times New Roman"/>
                <w:color w:val="000000"/>
                <w:lang w:eastAsia="en-GB"/>
              </w:rPr>
              <w:t>Ongoing/ regular updates</w:t>
            </w:r>
          </w:p>
        </w:tc>
        <w:tc>
          <w:tcPr>
            <w:tcW w:w="10951" w:type="dxa"/>
            <w:tcBorders>
              <w:top w:val="nil"/>
              <w:left w:val="single" w:sz="4" w:space="0" w:color="auto"/>
              <w:bottom w:val="single" w:sz="8" w:space="0" w:color="auto"/>
              <w:right w:val="single" w:sz="8" w:space="0" w:color="auto"/>
            </w:tcBorders>
            <w:shd w:val="clear" w:color="auto" w:fill="auto"/>
            <w:vAlign w:val="center"/>
            <w:hideMark/>
          </w:tcPr>
          <w:p w14:paraId="0229E388" w14:textId="77777777" w:rsidR="00CA570B" w:rsidRPr="00386EE8" w:rsidRDefault="00CA570B" w:rsidP="00661788">
            <w:pPr>
              <w:spacing w:after="0" w:line="480" w:lineRule="auto"/>
              <w:rPr>
                <w:rFonts w:ascii="Times New Roman" w:eastAsia="Times New Roman" w:hAnsi="Times New Roman" w:cs="Times New Roman"/>
                <w:color w:val="000000"/>
                <w:lang w:eastAsia="en-GB"/>
              </w:rPr>
            </w:pPr>
            <w:r w:rsidRPr="00386EE8">
              <w:rPr>
                <w:rFonts w:ascii="Times New Roman" w:eastAsia="Times New Roman" w:hAnsi="Times New Roman" w:cs="Times New Roman"/>
                <w:color w:val="000000"/>
                <w:lang w:eastAsia="en-GB"/>
              </w:rPr>
              <w:t>Provide regular update to contribute to motivation and engagement, and to foster satisfying partnerships.</w:t>
            </w:r>
          </w:p>
        </w:tc>
      </w:tr>
      <w:tr w:rsidR="00CA570B" w:rsidRPr="00386EE8" w14:paraId="0BE66891" w14:textId="77777777" w:rsidTr="00661788">
        <w:trPr>
          <w:trHeight w:val="300"/>
        </w:trPr>
        <w:tc>
          <w:tcPr>
            <w:tcW w:w="36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89D11B1" w14:textId="77777777" w:rsidR="00CA570B" w:rsidRPr="00386EE8" w:rsidRDefault="00CA570B" w:rsidP="00661788">
            <w:pPr>
              <w:spacing w:after="0" w:line="480" w:lineRule="auto"/>
              <w:rPr>
                <w:rFonts w:ascii="Times New Roman" w:eastAsia="Times New Roman" w:hAnsi="Times New Roman" w:cs="Times New Roman"/>
                <w:color w:val="000000"/>
                <w:lang w:eastAsia="en-GB"/>
              </w:rPr>
            </w:pPr>
            <w:r w:rsidRPr="00386EE8">
              <w:rPr>
                <w:rFonts w:ascii="Times New Roman" w:eastAsia="Times New Roman" w:hAnsi="Times New Roman" w:cs="Times New Roman"/>
                <w:color w:val="000000"/>
                <w:lang w:eastAsia="en-GB"/>
              </w:rPr>
              <w:t>Be open</w:t>
            </w:r>
          </w:p>
        </w:tc>
        <w:tc>
          <w:tcPr>
            <w:tcW w:w="10951" w:type="dxa"/>
            <w:tcBorders>
              <w:top w:val="nil"/>
              <w:left w:val="single" w:sz="4" w:space="0" w:color="auto"/>
              <w:bottom w:val="single" w:sz="8" w:space="0" w:color="auto"/>
              <w:right w:val="single" w:sz="8" w:space="0" w:color="auto"/>
            </w:tcBorders>
            <w:shd w:val="clear" w:color="auto" w:fill="auto"/>
            <w:vAlign w:val="center"/>
            <w:hideMark/>
          </w:tcPr>
          <w:p w14:paraId="1CBCA3D8" w14:textId="77777777" w:rsidR="00CA570B" w:rsidRPr="00386EE8" w:rsidRDefault="00CA570B" w:rsidP="00661788">
            <w:pPr>
              <w:spacing w:after="0" w:line="480" w:lineRule="auto"/>
              <w:rPr>
                <w:rFonts w:ascii="Times New Roman" w:eastAsia="Times New Roman" w:hAnsi="Times New Roman" w:cs="Times New Roman"/>
                <w:color w:val="000000"/>
                <w:lang w:eastAsia="en-GB"/>
              </w:rPr>
            </w:pPr>
            <w:r w:rsidRPr="00386EE8">
              <w:rPr>
                <w:rFonts w:ascii="Times New Roman" w:eastAsia="Times New Roman" w:hAnsi="Times New Roman" w:cs="Times New Roman"/>
                <w:color w:val="000000"/>
                <w:lang w:eastAsia="en-GB"/>
              </w:rPr>
              <w:t>Create space to voice concern/ open communication climate.</w:t>
            </w:r>
          </w:p>
        </w:tc>
      </w:tr>
      <w:tr w:rsidR="00CA570B" w:rsidRPr="00386EE8" w14:paraId="61EBEDE4" w14:textId="77777777" w:rsidTr="00661788">
        <w:trPr>
          <w:trHeight w:val="300"/>
        </w:trPr>
        <w:tc>
          <w:tcPr>
            <w:tcW w:w="36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464703" w14:textId="77777777" w:rsidR="00CA570B" w:rsidRPr="00386EE8" w:rsidRDefault="00CA570B" w:rsidP="00661788">
            <w:pPr>
              <w:spacing w:after="0" w:line="480" w:lineRule="auto"/>
              <w:rPr>
                <w:rFonts w:ascii="Times New Roman" w:eastAsia="Times New Roman" w:hAnsi="Times New Roman" w:cs="Times New Roman"/>
                <w:color w:val="000000"/>
                <w:lang w:eastAsia="en-GB"/>
              </w:rPr>
            </w:pPr>
            <w:r w:rsidRPr="00386EE8">
              <w:rPr>
                <w:rFonts w:ascii="Times New Roman" w:eastAsia="Times New Roman" w:hAnsi="Times New Roman" w:cs="Times New Roman"/>
                <w:color w:val="000000"/>
                <w:lang w:eastAsia="en-GB"/>
              </w:rPr>
              <w:t>Avoid/ translate jargon</w:t>
            </w:r>
          </w:p>
        </w:tc>
        <w:tc>
          <w:tcPr>
            <w:tcW w:w="10951" w:type="dxa"/>
            <w:tcBorders>
              <w:top w:val="nil"/>
              <w:left w:val="single" w:sz="4" w:space="0" w:color="auto"/>
              <w:bottom w:val="single" w:sz="8" w:space="0" w:color="auto"/>
              <w:right w:val="single" w:sz="8" w:space="0" w:color="auto"/>
            </w:tcBorders>
            <w:shd w:val="clear" w:color="auto" w:fill="auto"/>
            <w:vAlign w:val="center"/>
            <w:hideMark/>
          </w:tcPr>
          <w:p w14:paraId="201F0ABE" w14:textId="77777777" w:rsidR="00CA570B" w:rsidRPr="00386EE8" w:rsidRDefault="00CA570B" w:rsidP="00661788">
            <w:pPr>
              <w:spacing w:after="0" w:line="480" w:lineRule="auto"/>
              <w:rPr>
                <w:rFonts w:ascii="Times New Roman" w:eastAsia="Times New Roman" w:hAnsi="Times New Roman" w:cs="Times New Roman"/>
                <w:color w:val="000000"/>
                <w:lang w:eastAsia="en-GB"/>
              </w:rPr>
            </w:pPr>
            <w:r w:rsidRPr="00386EE8">
              <w:rPr>
                <w:rFonts w:ascii="Times New Roman" w:eastAsia="Times New Roman" w:hAnsi="Times New Roman" w:cs="Times New Roman"/>
                <w:color w:val="000000"/>
                <w:lang w:eastAsia="en-GB"/>
              </w:rPr>
              <w:t>Ensure everyone understands and feels comfortable and confident to engage in meaningful dialogue.</w:t>
            </w:r>
          </w:p>
        </w:tc>
      </w:tr>
      <w:tr w:rsidR="00CA570B" w:rsidRPr="00386EE8" w14:paraId="12838910" w14:textId="77777777" w:rsidTr="00661788">
        <w:trPr>
          <w:trHeight w:val="588"/>
        </w:trPr>
        <w:tc>
          <w:tcPr>
            <w:tcW w:w="36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3123FFC" w14:textId="77777777" w:rsidR="00CA570B" w:rsidRPr="00386EE8" w:rsidRDefault="00CA570B" w:rsidP="00661788">
            <w:pPr>
              <w:spacing w:after="0" w:line="480" w:lineRule="auto"/>
              <w:rPr>
                <w:rFonts w:ascii="Times New Roman" w:eastAsia="Times New Roman" w:hAnsi="Times New Roman" w:cs="Times New Roman"/>
                <w:color w:val="000000"/>
                <w:lang w:eastAsia="en-GB"/>
              </w:rPr>
            </w:pPr>
            <w:r w:rsidRPr="00386EE8">
              <w:rPr>
                <w:rFonts w:ascii="Times New Roman" w:eastAsia="Times New Roman" w:hAnsi="Times New Roman" w:cs="Times New Roman"/>
                <w:color w:val="000000"/>
                <w:lang w:eastAsia="en-GB"/>
              </w:rPr>
              <w:t>Use different materials (not just written reports etc)</w:t>
            </w:r>
          </w:p>
        </w:tc>
        <w:tc>
          <w:tcPr>
            <w:tcW w:w="10951" w:type="dxa"/>
            <w:tcBorders>
              <w:top w:val="nil"/>
              <w:left w:val="single" w:sz="4" w:space="0" w:color="auto"/>
              <w:bottom w:val="single" w:sz="8" w:space="0" w:color="auto"/>
              <w:right w:val="single" w:sz="8" w:space="0" w:color="auto"/>
            </w:tcBorders>
            <w:shd w:val="clear" w:color="auto" w:fill="auto"/>
            <w:vAlign w:val="center"/>
            <w:hideMark/>
          </w:tcPr>
          <w:p w14:paraId="5E2D7F8F" w14:textId="77777777" w:rsidR="00CA570B" w:rsidRPr="00386EE8" w:rsidRDefault="00CA570B" w:rsidP="00661788">
            <w:pPr>
              <w:spacing w:after="0" w:line="480" w:lineRule="auto"/>
              <w:rPr>
                <w:rFonts w:ascii="Times New Roman" w:eastAsia="Times New Roman" w:hAnsi="Times New Roman" w:cs="Times New Roman"/>
                <w:color w:val="000000"/>
                <w:lang w:eastAsia="en-GB"/>
              </w:rPr>
            </w:pPr>
            <w:r w:rsidRPr="00386EE8">
              <w:rPr>
                <w:rFonts w:ascii="Times New Roman" w:eastAsia="Times New Roman" w:hAnsi="Times New Roman" w:cs="Times New Roman"/>
                <w:color w:val="000000"/>
                <w:lang w:eastAsia="en-GB"/>
              </w:rPr>
              <w:t>Ensure people with different levels of literacy can participate.</w:t>
            </w:r>
          </w:p>
        </w:tc>
      </w:tr>
      <w:tr w:rsidR="00CA570B" w:rsidRPr="00386EE8" w14:paraId="0F18B377" w14:textId="77777777" w:rsidTr="00661788">
        <w:trPr>
          <w:trHeight w:val="588"/>
        </w:trPr>
        <w:tc>
          <w:tcPr>
            <w:tcW w:w="36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2DE4CE" w14:textId="77777777" w:rsidR="00CA570B" w:rsidRPr="00386EE8" w:rsidRDefault="00CA570B" w:rsidP="00661788">
            <w:pPr>
              <w:spacing w:after="0" w:line="480" w:lineRule="auto"/>
              <w:rPr>
                <w:rFonts w:ascii="Times New Roman" w:eastAsia="Times New Roman" w:hAnsi="Times New Roman" w:cs="Times New Roman"/>
                <w:color w:val="000000"/>
                <w:lang w:eastAsia="en-GB"/>
              </w:rPr>
            </w:pPr>
            <w:r w:rsidRPr="00386EE8">
              <w:rPr>
                <w:rFonts w:ascii="Times New Roman" w:eastAsia="Times New Roman" w:hAnsi="Times New Roman" w:cs="Times New Roman"/>
                <w:color w:val="000000"/>
                <w:lang w:eastAsia="en-GB"/>
              </w:rPr>
              <w:lastRenderedPageBreak/>
              <w:t>Listen, act and feedback</w:t>
            </w:r>
          </w:p>
        </w:tc>
        <w:tc>
          <w:tcPr>
            <w:tcW w:w="10951" w:type="dxa"/>
            <w:tcBorders>
              <w:top w:val="nil"/>
              <w:left w:val="single" w:sz="4" w:space="0" w:color="auto"/>
              <w:bottom w:val="single" w:sz="8" w:space="0" w:color="auto"/>
              <w:right w:val="single" w:sz="8" w:space="0" w:color="auto"/>
            </w:tcBorders>
            <w:shd w:val="clear" w:color="auto" w:fill="auto"/>
            <w:vAlign w:val="center"/>
            <w:hideMark/>
          </w:tcPr>
          <w:p w14:paraId="0AAFA34F" w14:textId="77777777" w:rsidR="00CA570B" w:rsidRPr="00386EE8" w:rsidRDefault="00CA570B" w:rsidP="00661788">
            <w:pPr>
              <w:spacing w:after="0" w:line="480" w:lineRule="auto"/>
              <w:rPr>
                <w:rFonts w:ascii="Times New Roman" w:eastAsia="Times New Roman" w:hAnsi="Times New Roman" w:cs="Times New Roman"/>
                <w:color w:val="000000"/>
                <w:lang w:eastAsia="en-GB"/>
              </w:rPr>
            </w:pPr>
            <w:r w:rsidRPr="00386EE8">
              <w:rPr>
                <w:rFonts w:ascii="Times New Roman" w:eastAsia="Times New Roman" w:hAnsi="Times New Roman" w:cs="Times New Roman"/>
                <w:color w:val="000000"/>
                <w:lang w:eastAsia="en-GB"/>
              </w:rPr>
              <w:t>Good communication channels help address issues such as power, let people know what you are doing with their suggestions and why, ensure accountability.</w:t>
            </w:r>
          </w:p>
        </w:tc>
      </w:tr>
      <w:tr w:rsidR="00CA570B" w:rsidRPr="00386EE8" w14:paraId="711DD45F" w14:textId="77777777" w:rsidTr="00661788">
        <w:trPr>
          <w:trHeight w:val="588"/>
        </w:trPr>
        <w:tc>
          <w:tcPr>
            <w:tcW w:w="36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1A9A4B0" w14:textId="77777777" w:rsidR="00CA570B" w:rsidRPr="00386EE8" w:rsidRDefault="00CA570B" w:rsidP="00661788">
            <w:pPr>
              <w:spacing w:after="0" w:line="480" w:lineRule="auto"/>
              <w:rPr>
                <w:rFonts w:ascii="Times New Roman" w:eastAsia="Times New Roman" w:hAnsi="Times New Roman" w:cs="Times New Roman"/>
                <w:color w:val="000000"/>
                <w:lang w:eastAsia="en-GB"/>
              </w:rPr>
            </w:pPr>
            <w:r w:rsidRPr="00386EE8">
              <w:rPr>
                <w:rFonts w:ascii="Times New Roman" w:eastAsia="Times New Roman" w:hAnsi="Times New Roman" w:cs="Times New Roman"/>
                <w:color w:val="000000"/>
                <w:lang w:eastAsia="en-GB"/>
              </w:rPr>
              <w:t xml:space="preserve">Sharing information, </w:t>
            </w:r>
            <w:proofErr w:type="gramStart"/>
            <w:r w:rsidRPr="00386EE8">
              <w:rPr>
                <w:rFonts w:ascii="Times New Roman" w:eastAsia="Times New Roman" w:hAnsi="Times New Roman" w:cs="Times New Roman"/>
                <w:color w:val="000000"/>
                <w:lang w:eastAsia="en-GB"/>
              </w:rPr>
              <w:t>experiences</w:t>
            </w:r>
            <w:proofErr w:type="gramEnd"/>
            <w:r w:rsidRPr="00386EE8">
              <w:rPr>
                <w:rFonts w:ascii="Times New Roman" w:eastAsia="Times New Roman" w:hAnsi="Times New Roman" w:cs="Times New Roman"/>
                <w:color w:val="000000"/>
                <w:lang w:eastAsia="en-GB"/>
              </w:rPr>
              <w:t xml:space="preserve"> and knowledge</w:t>
            </w:r>
          </w:p>
        </w:tc>
        <w:tc>
          <w:tcPr>
            <w:tcW w:w="10951" w:type="dxa"/>
            <w:tcBorders>
              <w:top w:val="nil"/>
              <w:left w:val="single" w:sz="4" w:space="0" w:color="auto"/>
              <w:bottom w:val="single" w:sz="8" w:space="0" w:color="auto"/>
              <w:right w:val="single" w:sz="8" w:space="0" w:color="auto"/>
            </w:tcBorders>
            <w:shd w:val="clear" w:color="auto" w:fill="auto"/>
            <w:vAlign w:val="center"/>
            <w:hideMark/>
          </w:tcPr>
          <w:p w14:paraId="241FC037" w14:textId="77777777" w:rsidR="00CA570B" w:rsidRPr="00386EE8" w:rsidRDefault="00CA570B" w:rsidP="00661788">
            <w:pPr>
              <w:spacing w:after="0" w:line="480" w:lineRule="auto"/>
              <w:rPr>
                <w:rFonts w:ascii="Times New Roman" w:eastAsia="Times New Roman" w:hAnsi="Times New Roman" w:cs="Times New Roman"/>
                <w:color w:val="000000"/>
                <w:lang w:eastAsia="en-GB"/>
              </w:rPr>
            </w:pPr>
            <w:r w:rsidRPr="00386EE8">
              <w:rPr>
                <w:rFonts w:ascii="Times New Roman" w:eastAsia="Times New Roman" w:hAnsi="Times New Roman" w:cs="Times New Roman"/>
                <w:color w:val="000000"/>
                <w:lang w:eastAsia="en-GB"/>
              </w:rPr>
              <w:t>Sharing should be common across all groups involved.</w:t>
            </w:r>
          </w:p>
        </w:tc>
      </w:tr>
      <w:tr w:rsidR="00CA570B" w:rsidRPr="00386EE8" w14:paraId="7EBE195F" w14:textId="77777777" w:rsidTr="00661788">
        <w:trPr>
          <w:trHeight w:val="588"/>
        </w:trPr>
        <w:tc>
          <w:tcPr>
            <w:tcW w:w="36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692AEA" w14:textId="77777777" w:rsidR="00CA570B" w:rsidRPr="00386EE8" w:rsidRDefault="00CA570B" w:rsidP="00661788">
            <w:pPr>
              <w:spacing w:after="0" w:line="480" w:lineRule="auto"/>
              <w:rPr>
                <w:rFonts w:ascii="Times New Roman" w:eastAsia="Times New Roman" w:hAnsi="Times New Roman" w:cs="Times New Roman"/>
                <w:color w:val="000000"/>
                <w:lang w:eastAsia="en-GB"/>
              </w:rPr>
            </w:pPr>
            <w:r w:rsidRPr="00386EE8">
              <w:rPr>
                <w:rFonts w:ascii="Times New Roman" w:eastAsia="Times New Roman" w:hAnsi="Times New Roman" w:cs="Times New Roman"/>
                <w:color w:val="000000"/>
                <w:lang w:eastAsia="en-GB"/>
              </w:rPr>
              <w:t>Clarifying and agreeing expectations upfront</w:t>
            </w:r>
          </w:p>
        </w:tc>
        <w:tc>
          <w:tcPr>
            <w:tcW w:w="10951" w:type="dxa"/>
            <w:tcBorders>
              <w:top w:val="nil"/>
              <w:left w:val="single" w:sz="4" w:space="0" w:color="auto"/>
              <w:bottom w:val="single" w:sz="8" w:space="0" w:color="auto"/>
              <w:right w:val="single" w:sz="8" w:space="0" w:color="auto"/>
            </w:tcBorders>
            <w:shd w:val="clear" w:color="auto" w:fill="auto"/>
            <w:vAlign w:val="center"/>
            <w:hideMark/>
          </w:tcPr>
          <w:p w14:paraId="7DA003C8" w14:textId="77777777" w:rsidR="00CA570B" w:rsidRPr="00386EE8" w:rsidRDefault="00CA570B" w:rsidP="00661788">
            <w:pPr>
              <w:spacing w:after="0" w:line="480" w:lineRule="auto"/>
              <w:rPr>
                <w:rFonts w:ascii="Times New Roman" w:eastAsia="Times New Roman" w:hAnsi="Times New Roman" w:cs="Times New Roman"/>
                <w:color w:val="000000"/>
                <w:lang w:eastAsia="en-GB"/>
              </w:rPr>
            </w:pPr>
            <w:r w:rsidRPr="00386EE8">
              <w:rPr>
                <w:rFonts w:ascii="Times New Roman" w:eastAsia="Times New Roman" w:hAnsi="Times New Roman" w:cs="Times New Roman"/>
                <w:color w:val="000000"/>
                <w:lang w:eastAsia="en-GB"/>
              </w:rPr>
              <w:t>Clarify expectations to avoid conflicts, demotivation, dissolution of partnerships, or frustration in situations where stakeholders could perceive a lack of concrete actions, patients are 'partners' not 'are involved'.</w:t>
            </w:r>
          </w:p>
        </w:tc>
      </w:tr>
      <w:tr w:rsidR="00CA570B" w:rsidRPr="00386EE8" w14:paraId="2E06E84D" w14:textId="77777777" w:rsidTr="00661788">
        <w:trPr>
          <w:trHeight w:val="300"/>
        </w:trPr>
        <w:tc>
          <w:tcPr>
            <w:tcW w:w="36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DE04C51" w14:textId="77777777" w:rsidR="00CA570B" w:rsidRPr="00386EE8" w:rsidRDefault="00CA570B" w:rsidP="00661788">
            <w:pPr>
              <w:spacing w:after="0" w:line="480" w:lineRule="auto"/>
              <w:rPr>
                <w:rFonts w:ascii="Times New Roman" w:eastAsia="Times New Roman" w:hAnsi="Times New Roman" w:cs="Times New Roman"/>
                <w:color w:val="000000"/>
                <w:lang w:eastAsia="en-GB"/>
              </w:rPr>
            </w:pPr>
            <w:r w:rsidRPr="00386EE8">
              <w:rPr>
                <w:rFonts w:ascii="Times New Roman" w:eastAsia="Times New Roman" w:hAnsi="Times New Roman" w:cs="Times New Roman"/>
                <w:color w:val="000000"/>
                <w:lang w:eastAsia="en-GB"/>
              </w:rPr>
              <w:t>Prioritising personal experience</w:t>
            </w:r>
          </w:p>
        </w:tc>
        <w:tc>
          <w:tcPr>
            <w:tcW w:w="10951" w:type="dxa"/>
            <w:tcBorders>
              <w:top w:val="nil"/>
              <w:left w:val="single" w:sz="4" w:space="0" w:color="auto"/>
              <w:bottom w:val="single" w:sz="8" w:space="0" w:color="auto"/>
              <w:right w:val="single" w:sz="8" w:space="0" w:color="auto"/>
            </w:tcBorders>
            <w:shd w:val="clear" w:color="auto" w:fill="auto"/>
            <w:vAlign w:val="center"/>
            <w:hideMark/>
          </w:tcPr>
          <w:p w14:paraId="00DCB48B" w14:textId="77777777" w:rsidR="00CA570B" w:rsidRPr="00386EE8" w:rsidRDefault="00CA570B" w:rsidP="00661788">
            <w:pPr>
              <w:spacing w:after="0" w:line="480" w:lineRule="auto"/>
              <w:rPr>
                <w:rFonts w:ascii="Times New Roman" w:eastAsia="Times New Roman" w:hAnsi="Times New Roman" w:cs="Times New Roman"/>
                <w:color w:val="000000"/>
                <w:lang w:eastAsia="en-GB"/>
              </w:rPr>
            </w:pPr>
            <w:r w:rsidRPr="00386EE8">
              <w:rPr>
                <w:rFonts w:ascii="Times New Roman" w:eastAsia="Times New Roman" w:hAnsi="Times New Roman" w:cs="Times New Roman"/>
                <w:color w:val="000000"/>
                <w:lang w:eastAsia="en-GB"/>
              </w:rPr>
              <w:t>Ensure people are clear on their role.</w:t>
            </w:r>
          </w:p>
        </w:tc>
      </w:tr>
      <w:tr w:rsidR="00CA570B" w:rsidRPr="00386EE8" w14:paraId="2F0341A4" w14:textId="77777777" w:rsidTr="00661788">
        <w:trPr>
          <w:trHeight w:val="300"/>
        </w:trPr>
        <w:tc>
          <w:tcPr>
            <w:tcW w:w="3640" w:type="dxa"/>
            <w:tcBorders>
              <w:top w:val="single" w:sz="4" w:space="0" w:color="auto"/>
              <w:left w:val="single" w:sz="8" w:space="0" w:color="auto"/>
              <w:bottom w:val="single" w:sz="8" w:space="0" w:color="auto"/>
              <w:right w:val="single" w:sz="8" w:space="0" w:color="auto"/>
            </w:tcBorders>
            <w:shd w:val="clear" w:color="auto" w:fill="auto"/>
            <w:vAlign w:val="center"/>
            <w:hideMark/>
          </w:tcPr>
          <w:p w14:paraId="5A0AA777" w14:textId="77777777" w:rsidR="00CA570B" w:rsidRPr="00386EE8" w:rsidRDefault="00CA570B" w:rsidP="00661788">
            <w:pPr>
              <w:spacing w:after="0" w:line="480" w:lineRule="auto"/>
              <w:rPr>
                <w:rFonts w:ascii="Times New Roman" w:eastAsia="Times New Roman" w:hAnsi="Times New Roman" w:cs="Times New Roman"/>
                <w:color w:val="000000"/>
                <w:lang w:eastAsia="en-GB"/>
              </w:rPr>
            </w:pPr>
            <w:r w:rsidRPr="00386EE8">
              <w:rPr>
                <w:rFonts w:ascii="Times New Roman" w:eastAsia="Times New Roman" w:hAnsi="Times New Roman" w:cs="Times New Roman"/>
                <w:color w:val="000000"/>
                <w:lang w:eastAsia="en-GB"/>
              </w:rPr>
              <w:t>Scepticism</w:t>
            </w:r>
          </w:p>
        </w:tc>
        <w:tc>
          <w:tcPr>
            <w:tcW w:w="10951" w:type="dxa"/>
            <w:tcBorders>
              <w:top w:val="nil"/>
              <w:left w:val="nil"/>
              <w:bottom w:val="single" w:sz="8" w:space="0" w:color="auto"/>
              <w:right w:val="single" w:sz="8" w:space="0" w:color="auto"/>
            </w:tcBorders>
            <w:shd w:val="clear" w:color="auto" w:fill="auto"/>
            <w:vAlign w:val="center"/>
            <w:hideMark/>
          </w:tcPr>
          <w:p w14:paraId="65C76F3C" w14:textId="77777777" w:rsidR="00CA570B" w:rsidRPr="00386EE8" w:rsidRDefault="00CA570B" w:rsidP="00661788">
            <w:pPr>
              <w:spacing w:after="0" w:line="480" w:lineRule="auto"/>
              <w:rPr>
                <w:rFonts w:ascii="Times New Roman" w:eastAsia="Times New Roman" w:hAnsi="Times New Roman" w:cs="Times New Roman"/>
                <w:color w:val="000000"/>
                <w:lang w:eastAsia="en-GB"/>
              </w:rPr>
            </w:pPr>
            <w:r w:rsidRPr="00386EE8">
              <w:rPr>
                <w:rFonts w:ascii="Times New Roman" w:eastAsia="Times New Roman" w:hAnsi="Times New Roman" w:cs="Times New Roman"/>
                <w:color w:val="000000"/>
                <w:lang w:eastAsia="en-GB"/>
              </w:rPr>
              <w:t>Avoid creating an atmosphere of doubt.</w:t>
            </w:r>
          </w:p>
        </w:tc>
      </w:tr>
      <w:tr w:rsidR="00CA570B" w:rsidRPr="00386EE8" w14:paraId="52D95A49" w14:textId="77777777" w:rsidTr="00661788">
        <w:trPr>
          <w:trHeight w:val="300"/>
        </w:trPr>
        <w:tc>
          <w:tcPr>
            <w:tcW w:w="14591" w:type="dxa"/>
            <w:gridSpan w:val="2"/>
            <w:tcBorders>
              <w:top w:val="single" w:sz="8" w:space="0" w:color="auto"/>
              <w:left w:val="single" w:sz="8" w:space="0" w:color="auto"/>
              <w:bottom w:val="single" w:sz="8" w:space="0" w:color="auto"/>
              <w:right w:val="single" w:sz="8" w:space="0" w:color="000000"/>
            </w:tcBorders>
            <w:shd w:val="clear" w:color="auto" w:fill="auto"/>
            <w:vAlign w:val="center"/>
            <w:hideMark/>
          </w:tcPr>
          <w:p w14:paraId="2AF9F92F" w14:textId="77777777" w:rsidR="00CA570B" w:rsidRPr="00386EE8" w:rsidRDefault="00CA570B" w:rsidP="00661788">
            <w:pPr>
              <w:spacing w:after="0" w:line="480" w:lineRule="auto"/>
              <w:jc w:val="center"/>
              <w:rPr>
                <w:rFonts w:ascii="Times New Roman" w:eastAsia="Times New Roman" w:hAnsi="Times New Roman" w:cs="Times New Roman"/>
                <w:b/>
                <w:bCs/>
                <w:color w:val="000000"/>
                <w:lang w:eastAsia="en-GB"/>
              </w:rPr>
            </w:pPr>
            <w:r w:rsidRPr="00386EE8">
              <w:rPr>
                <w:rFonts w:ascii="Times New Roman" w:eastAsia="Times New Roman" w:hAnsi="Times New Roman" w:cs="Times New Roman"/>
                <w:b/>
                <w:bCs/>
                <w:lang w:eastAsia="en-GB"/>
              </w:rPr>
              <w:t>Impact</w:t>
            </w:r>
          </w:p>
        </w:tc>
      </w:tr>
      <w:tr w:rsidR="009D4405" w:rsidRPr="00386EE8" w14:paraId="67065E55" w14:textId="77777777" w:rsidTr="00661788">
        <w:trPr>
          <w:trHeight w:val="300"/>
        </w:trPr>
        <w:tc>
          <w:tcPr>
            <w:tcW w:w="3640" w:type="dxa"/>
            <w:tcBorders>
              <w:top w:val="nil"/>
              <w:left w:val="single" w:sz="8" w:space="0" w:color="auto"/>
              <w:bottom w:val="single" w:sz="8" w:space="0" w:color="auto"/>
              <w:right w:val="single" w:sz="8" w:space="0" w:color="auto"/>
            </w:tcBorders>
            <w:shd w:val="clear" w:color="auto" w:fill="auto"/>
            <w:vAlign w:val="center"/>
            <w:hideMark/>
          </w:tcPr>
          <w:p w14:paraId="77699708" w14:textId="1092A219" w:rsidR="009D4405" w:rsidRPr="00386EE8" w:rsidRDefault="009D4405" w:rsidP="009D4405">
            <w:pPr>
              <w:spacing w:after="0" w:line="480" w:lineRule="auto"/>
              <w:rPr>
                <w:rFonts w:ascii="Times New Roman" w:eastAsia="Times New Roman" w:hAnsi="Times New Roman" w:cs="Times New Roman"/>
                <w:color w:val="000000"/>
                <w:lang w:eastAsia="en-GB"/>
              </w:rPr>
            </w:pPr>
            <w:r w:rsidRPr="00386EE8">
              <w:rPr>
                <w:rFonts w:ascii="Times New Roman" w:eastAsia="Times New Roman" w:hAnsi="Times New Roman" w:cs="Times New Roman"/>
                <w:b/>
                <w:bCs/>
                <w:lang w:eastAsia="en-GB"/>
              </w:rPr>
              <w:t>Heading</w:t>
            </w:r>
          </w:p>
        </w:tc>
        <w:tc>
          <w:tcPr>
            <w:tcW w:w="10951" w:type="dxa"/>
            <w:tcBorders>
              <w:top w:val="nil"/>
              <w:left w:val="nil"/>
              <w:bottom w:val="single" w:sz="8" w:space="0" w:color="auto"/>
              <w:right w:val="single" w:sz="8" w:space="0" w:color="auto"/>
            </w:tcBorders>
            <w:shd w:val="clear" w:color="auto" w:fill="auto"/>
            <w:vAlign w:val="center"/>
            <w:hideMark/>
          </w:tcPr>
          <w:p w14:paraId="28D3F90E" w14:textId="074F32C2" w:rsidR="009D4405" w:rsidRPr="00386EE8" w:rsidRDefault="009D4405" w:rsidP="009D4405">
            <w:pPr>
              <w:spacing w:after="0" w:line="480" w:lineRule="auto"/>
              <w:rPr>
                <w:rFonts w:ascii="Times New Roman" w:eastAsia="Times New Roman" w:hAnsi="Times New Roman" w:cs="Times New Roman"/>
                <w:color w:val="000000"/>
                <w:lang w:eastAsia="en-GB"/>
              </w:rPr>
            </w:pPr>
            <w:r w:rsidRPr="00386EE8">
              <w:rPr>
                <w:rFonts w:ascii="Times New Roman" w:eastAsia="Times New Roman" w:hAnsi="Times New Roman" w:cs="Times New Roman"/>
                <w:b/>
                <w:bCs/>
                <w:color w:val="000000"/>
                <w:lang w:eastAsia="en-GB"/>
              </w:rPr>
              <w:t> Aspects to consider</w:t>
            </w:r>
          </w:p>
        </w:tc>
      </w:tr>
      <w:tr w:rsidR="00CA570B" w:rsidRPr="00386EE8" w14:paraId="78AD5159" w14:textId="77777777" w:rsidTr="00661788">
        <w:trPr>
          <w:trHeight w:val="300"/>
        </w:trPr>
        <w:tc>
          <w:tcPr>
            <w:tcW w:w="3640" w:type="dxa"/>
            <w:tcBorders>
              <w:top w:val="nil"/>
              <w:left w:val="single" w:sz="8" w:space="0" w:color="auto"/>
              <w:bottom w:val="single" w:sz="8" w:space="0" w:color="auto"/>
              <w:right w:val="single" w:sz="8" w:space="0" w:color="auto"/>
            </w:tcBorders>
            <w:shd w:val="clear" w:color="auto" w:fill="auto"/>
            <w:vAlign w:val="center"/>
            <w:hideMark/>
          </w:tcPr>
          <w:p w14:paraId="7A5DD152" w14:textId="77777777" w:rsidR="00CA570B" w:rsidRPr="00386EE8" w:rsidRDefault="00CA570B" w:rsidP="00661788">
            <w:pPr>
              <w:spacing w:after="0" w:line="480" w:lineRule="auto"/>
              <w:rPr>
                <w:rFonts w:ascii="Times New Roman" w:eastAsia="Times New Roman" w:hAnsi="Times New Roman" w:cs="Times New Roman"/>
                <w:color w:val="000000"/>
                <w:lang w:eastAsia="en-GB"/>
              </w:rPr>
            </w:pPr>
            <w:r w:rsidRPr="00386EE8">
              <w:rPr>
                <w:rFonts w:ascii="Times New Roman" w:eastAsia="Times New Roman" w:hAnsi="Times New Roman" w:cs="Times New Roman"/>
                <w:color w:val="000000"/>
                <w:lang w:eastAsia="en-GB"/>
              </w:rPr>
              <w:t>Better evaluation</w:t>
            </w:r>
          </w:p>
        </w:tc>
        <w:tc>
          <w:tcPr>
            <w:tcW w:w="10951" w:type="dxa"/>
            <w:tcBorders>
              <w:top w:val="nil"/>
              <w:left w:val="nil"/>
              <w:bottom w:val="single" w:sz="8" w:space="0" w:color="auto"/>
              <w:right w:val="single" w:sz="8" w:space="0" w:color="auto"/>
            </w:tcBorders>
            <w:shd w:val="clear" w:color="auto" w:fill="auto"/>
            <w:vAlign w:val="center"/>
            <w:hideMark/>
          </w:tcPr>
          <w:p w14:paraId="7C342CF3" w14:textId="77777777" w:rsidR="00CA570B" w:rsidRPr="00386EE8" w:rsidRDefault="00CA570B" w:rsidP="00661788">
            <w:pPr>
              <w:spacing w:after="0" w:line="480" w:lineRule="auto"/>
              <w:rPr>
                <w:rFonts w:ascii="Times New Roman" w:eastAsia="Times New Roman" w:hAnsi="Times New Roman" w:cs="Times New Roman"/>
                <w:color w:val="000000"/>
                <w:lang w:eastAsia="en-GB"/>
              </w:rPr>
            </w:pPr>
            <w:r w:rsidRPr="00386EE8">
              <w:rPr>
                <w:rFonts w:ascii="Times New Roman" w:eastAsia="Times New Roman" w:hAnsi="Times New Roman" w:cs="Times New Roman"/>
                <w:color w:val="000000"/>
                <w:lang w:eastAsia="en-GB"/>
              </w:rPr>
              <w:t>Develop and use evaluation throughout the project which focuses on PPI activity.</w:t>
            </w:r>
          </w:p>
        </w:tc>
      </w:tr>
      <w:tr w:rsidR="00CA570B" w:rsidRPr="00386EE8" w14:paraId="313A4496" w14:textId="77777777" w:rsidTr="00661788">
        <w:trPr>
          <w:trHeight w:val="300"/>
        </w:trPr>
        <w:tc>
          <w:tcPr>
            <w:tcW w:w="3640" w:type="dxa"/>
            <w:tcBorders>
              <w:top w:val="nil"/>
              <w:left w:val="single" w:sz="8" w:space="0" w:color="auto"/>
              <w:bottom w:val="single" w:sz="8" w:space="0" w:color="auto"/>
              <w:right w:val="single" w:sz="8" w:space="0" w:color="auto"/>
            </w:tcBorders>
            <w:shd w:val="clear" w:color="auto" w:fill="auto"/>
            <w:vAlign w:val="center"/>
            <w:hideMark/>
          </w:tcPr>
          <w:p w14:paraId="2C16B2E7" w14:textId="77777777" w:rsidR="00CA570B" w:rsidRPr="00386EE8" w:rsidRDefault="00CA570B" w:rsidP="00661788">
            <w:pPr>
              <w:spacing w:after="0" w:line="480" w:lineRule="auto"/>
              <w:rPr>
                <w:rFonts w:ascii="Times New Roman" w:eastAsia="Times New Roman" w:hAnsi="Times New Roman" w:cs="Times New Roman"/>
                <w:color w:val="000000"/>
                <w:lang w:eastAsia="en-GB"/>
              </w:rPr>
            </w:pPr>
            <w:r w:rsidRPr="00386EE8">
              <w:rPr>
                <w:rFonts w:ascii="Times New Roman" w:eastAsia="Times New Roman" w:hAnsi="Times New Roman" w:cs="Times New Roman"/>
                <w:color w:val="000000"/>
                <w:lang w:eastAsia="en-GB"/>
              </w:rPr>
              <w:t>Continuous assessment and feedback</w:t>
            </w:r>
          </w:p>
        </w:tc>
        <w:tc>
          <w:tcPr>
            <w:tcW w:w="10951" w:type="dxa"/>
            <w:tcBorders>
              <w:top w:val="nil"/>
              <w:left w:val="nil"/>
              <w:bottom w:val="single" w:sz="8" w:space="0" w:color="auto"/>
              <w:right w:val="single" w:sz="8" w:space="0" w:color="auto"/>
            </w:tcBorders>
            <w:shd w:val="clear" w:color="auto" w:fill="auto"/>
            <w:vAlign w:val="center"/>
            <w:hideMark/>
          </w:tcPr>
          <w:p w14:paraId="7DDA0D39" w14:textId="77777777" w:rsidR="00CA570B" w:rsidRPr="00386EE8" w:rsidRDefault="00CA570B" w:rsidP="00661788">
            <w:pPr>
              <w:spacing w:after="0" w:line="480" w:lineRule="auto"/>
              <w:rPr>
                <w:rFonts w:ascii="Times New Roman" w:eastAsia="Times New Roman" w:hAnsi="Times New Roman" w:cs="Times New Roman"/>
                <w:color w:val="000000"/>
                <w:lang w:eastAsia="en-GB"/>
              </w:rPr>
            </w:pPr>
            <w:r w:rsidRPr="00386EE8">
              <w:rPr>
                <w:rFonts w:ascii="Times New Roman" w:eastAsia="Times New Roman" w:hAnsi="Times New Roman" w:cs="Times New Roman"/>
                <w:color w:val="000000"/>
                <w:lang w:eastAsia="en-GB"/>
              </w:rPr>
              <w:t>Impact should be measured across all groups involved.</w:t>
            </w:r>
          </w:p>
        </w:tc>
      </w:tr>
      <w:tr w:rsidR="00CA570B" w:rsidRPr="00386EE8" w14:paraId="541868FA" w14:textId="77777777" w:rsidTr="00661788">
        <w:trPr>
          <w:trHeight w:val="588"/>
        </w:trPr>
        <w:tc>
          <w:tcPr>
            <w:tcW w:w="3640" w:type="dxa"/>
            <w:tcBorders>
              <w:top w:val="nil"/>
              <w:left w:val="single" w:sz="8" w:space="0" w:color="auto"/>
              <w:bottom w:val="single" w:sz="4" w:space="0" w:color="auto"/>
              <w:right w:val="single" w:sz="8" w:space="0" w:color="auto"/>
            </w:tcBorders>
            <w:shd w:val="clear" w:color="auto" w:fill="auto"/>
            <w:vAlign w:val="center"/>
            <w:hideMark/>
          </w:tcPr>
          <w:p w14:paraId="2365F228" w14:textId="77777777" w:rsidR="00CA570B" w:rsidRPr="00386EE8" w:rsidRDefault="00CA570B" w:rsidP="00661788">
            <w:pPr>
              <w:spacing w:after="0" w:line="480" w:lineRule="auto"/>
              <w:rPr>
                <w:rFonts w:ascii="Times New Roman" w:eastAsia="Times New Roman" w:hAnsi="Times New Roman" w:cs="Times New Roman"/>
                <w:color w:val="000000"/>
                <w:lang w:eastAsia="en-GB"/>
              </w:rPr>
            </w:pPr>
            <w:r w:rsidRPr="00386EE8">
              <w:rPr>
                <w:rFonts w:ascii="Times New Roman" w:eastAsia="Times New Roman" w:hAnsi="Times New Roman" w:cs="Times New Roman"/>
                <w:color w:val="000000"/>
                <w:lang w:eastAsia="en-GB"/>
              </w:rPr>
              <w:t>Impact of project, PPI role and translation to real world situations</w:t>
            </w:r>
          </w:p>
        </w:tc>
        <w:tc>
          <w:tcPr>
            <w:tcW w:w="10951" w:type="dxa"/>
            <w:tcBorders>
              <w:top w:val="nil"/>
              <w:left w:val="nil"/>
              <w:bottom w:val="single" w:sz="8" w:space="0" w:color="auto"/>
              <w:right w:val="single" w:sz="8" w:space="0" w:color="auto"/>
            </w:tcBorders>
            <w:shd w:val="clear" w:color="auto" w:fill="auto"/>
            <w:vAlign w:val="center"/>
            <w:hideMark/>
          </w:tcPr>
          <w:p w14:paraId="19079CD5" w14:textId="77777777" w:rsidR="00CA570B" w:rsidRPr="00386EE8" w:rsidRDefault="00CA570B" w:rsidP="00661788">
            <w:pPr>
              <w:spacing w:after="0" w:line="480" w:lineRule="auto"/>
              <w:rPr>
                <w:rFonts w:ascii="Times New Roman" w:eastAsia="Times New Roman" w:hAnsi="Times New Roman" w:cs="Times New Roman"/>
                <w:color w:val="000000"/>
                <w:lang w:eastAsia="en-GB"/>
              </w:rPr>
            </w:pPr>
            <w:r w:rsidRPr="00386EE8">
              <w:rPr>
                <w:rFonts w:ascii="Times New Roman" w:eastAsia="Times New Roman" w:hAnsi="Times New Roman" w:cs="Times New Roman"/>
                <w:color w:val="000000"/>
                <w:lang w:eastAsia="en-GB"/>
              </w:rPr>
              <w:t>Monitor and reflect on impact throughout project.</w:t>
            </w:r>
          </w:p>
        </w:tc>
      </w:tr>
    </w:tbl>
    <w:p w14:paraId="52ED097B" w14:textId="77777777" w:rsidR="00172205" w:rsidRPr="00386EE8" w:rsidRDefault="00172205" w:rsidP="009D4405">
      <w:pPr>
        <w:rPr>
          <w:rFonts w:ascii="Times New Roman" w:hAnsi="Times New Roman" w:cs="Times New Roman"/>
        </w:rPr>
      </w:pPr>
    </w:p>
    <w:sectPr w:rsidR="00172205" w:rsidRPr="00386EE8" w:rsidSect="00CA570B">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570B"/>
    <w:rsid w:val="000F18A3"/>
    <w:rsid w:val="00172205"/>
    <w:rsid w:val="00386EE8"/>
    <w:rsid w:val="009D4405"/>
    <w:rsid w:val="00C9389E"/>
    <w:rsid w:val="00CA570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3984F7"/>
  <w15:chartTrackingRefBased/>
  <w15:docId w15:val="{604860E0-4A29-42E3-B3DB-C9A17FBCD2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unhideWhenUsed/>
    <w:qFormat/>
    <w:rsid w:val="00CA570B"/>
    <w:pPr>
      <w:keepNext/>
      <w:keepLines/>
      <w:spacing w:before="40" w:after="0" w:line="276" w:lineRule="auto"/>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CA570B"/>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5</Pages>
  <Words>944</Words>
  <Characters>5383</Characters>
  <Application>Microsoft Office Word</Application>
  <DocSecurity>0</DocSecurity>
  <Lines>44</Lines>
  <Paragraphs>12</Paragraphs>
  <ScaleCrop>false</ScaleCrop>
  <Company/>
  <LinksUpToDate>false</LinksUpToDate>
  <CharactersWithSpaces>6315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Soo Vinnicombe</dc:creator>
  <cp:keywords/>
  <dc:description/>
  <cp:lastModifiedBy>Mayara Silveira Bianchim</cp:lastModifiedBy>
  <cp:revision>4</cp:revision>
  <dcterms:created xsi:type="dcterms:W3CDTF">2022-04-05T15:47:00Z</dcterms:created>
  <dcterms:modified xsi:type="dcterms:W3CDTF">2022-11-07T18:36:00Z</dcterms:modified>
</cp:coreProperties>
</file>