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B6B6F" w14:textId="327DFFCD" w:rsidR="00C7414C" w:rsidRPr="00B82CC2" w:rsidRDefault="00C7414C" w:rsidP="0064788D">
      <w:pPr>
        <w:rPr>
          <w:rFonts w:ascii="Times New Roman" w:hAnsi="Times New Roman" w:cs="Times New Roman"/>
          <w:b/>
          <w:bCs/>
          <w:sz w:val="24"/>
          <w:szCs w:val="24"/>
        </w:rPr>
      </w:pPr>
      <w:r w:rsidRPr="00B82CC2">
        <w:rPr>
          <w:rFonts w:ascii="Times New Roman" w:hAnsi="Times New Roman" w:cs="Times New Roman"/>
          <w:b/>
          <w:bCs/>
          <w:sz w:val="24"/>
          <w:szCs w:val="24"/>
        </w:rPr>
        <w:t>Supplementary Appendix</w:t>
      </w:r>
    </w:p>
    <w:p w14:paraId="4AFE5668" w14:textId="77777777" w:rsidR="00C7414C" w:rsidRPr="00B82CC2" w:rsidRDefault="00C7414C" w:rsidP="0064788D">
      <w:pPr>
        <w:rPr>
          <w:rFonts w:ascii="Times New Roman" w:hAnsi="Times New Roman" w:cs="Times New Roman"/>
          <w:b/>
          <w:bCs/>
          <w:sz w:val="20"/>
          <w:szCs w:val="20"/>
        </w:rPr>
      </w:pPr>
    </w:p>
    <w:p w14:paraId="0BBAEAAB" w14:textId="5729811F" w:rsidR="00294CB5" w:rsidRPr="00B82CC2" w:rsidRDefault="00294CB5" w:rsidP="0064788D">
      <w:pPr>
        <w:rPr>
          <w:rFonts w:ascii="Times New Roman" w:hAnsi="Times New Roman" w:cs="Times New Roman"/>
          <w:b/>
          <w:bCs/>
          <w:sz w:val="20"/>
          <w:szCs w:val="20"/>
        </w:rPr>
      </w:pPr>
      <w:r w:rsidRPr="00B82CC2">
        <w:rPr>
          <w:rFonts w:ascii="Times New Roman" w:hAnsi="Times New Roman" w:cs="Times New Roman"/>
          <w:b/>
          <w:bCs/>
          <w:sz w:val="20"/>
          <w:szCs w:val="20"/>
        </w:rPr>
        <w:t>Methods</w:t>
      </w:r>
    </w:p>
    <w:p w14:paraId="541362F8" w14:textId="6E4B6218" w:rsidR="00067863" w:rsidRPr="00B82CC2" w:rsidRDefault="009F6D74" w:rsidP="0064788D">
      <w:pPr>
        <w:rPr>
          <w:rFonts w:ascii="Times New Roman" w:hAnsi="Times New Roman" w:cs="Times New Roman"/>
          <w:b/>
          <w:bCs/>
          <w:sz w:val="20"/>
          <w:szCs w:val="20"/>
        </w:rPr>
      </w:pPr>
      <w:r w:rsidRPr="00B82CC2">
        <w:rPr>
          <w:rFonts w:ascii="Times New Roman" w:hAnsi="Times New Roman" w:cs="Times New Roman"/>
          <w:b/>
          <w:bCs/>
          <w:sz w:val="20"/>
          <w:szCs w:val="20"/>
        </w:rPr>
        <w:t>Pathology</w:t>
      </w:r>
    </w:p>
    <w:p w14:paraId="2EB0703A" w14:textId="41CE3D62" w:rsidR="00556104" w:rsidRPr="00B82CC2" w:rsidRDefault="009F6D74" w:rsidP="0064788D">
      <w:pPr>
        <w:rPr>
          <w:rFonts w:ascii="Times New Roman" w:hAnsi="Times New Roman" w:cs="Times New Roman"/>
          <w:sz w:val="20"/>
          <w:szCs w:val="20"/>
        </w:rPr>
      </w:pPr>
      <w:r w:rsidRPr="00B82CC2">
        <w:rPr>
          <w:rFonts w:ascii="Times New Roman" w:hAnsi="Times New Roman" w:cs="Times New Roman"/>
          <w:sz w:val="20"/>
          <w:szCs w:val="20"/>
        </w:rPr>
        <w:t>Assessment of Pathological Characteristics</w:t>
      </w:r>
    </w:p>
    <w:p w14:paraId="3F864F2D" w14:textId="5884905A" w:rsidR="009F6D74" w:rsidRPr="00B82CC2" w:rsidRDefault="009F6D74" w:rsidP="0064788D">
      <w:pPr>
        <w:rPr>
          <w:rFonts w:ascii="Times New Roman" w:hAnsi="Times New Roman" w:cs="Times New Roman"/>
          <w:sz w:val="20"/>
          <w:szCs w:val="20"/>
        </w:rPr>
      </w:pPr>
      <w:r w:rsidRPr="00B82CC2">
        <w:rPr>
          <w:rFonts w:ascii="Times New Roman" w:hAnsi="Times New Roman" w:cs="Times New Roman"/>
          <w:sz w:val="20"/>
          <w:szCs w:val="20"/>
        </w:rPr>
        <w:t>The assessment of pathological characteristics of all the 21 patients were completed by same two pathologists</w:t>
      </w:r>
      <w:r w:rsidR="00300061" w:rsidRPr="00B82CC2">
        <w:rPr>
          <w:rFonts w:ascii="Times New Roman" w:hAnsi="Times New Roman" w:cs="Times New Roman"/>
          <w:sz w:val="20"/>
          <w:szCs w:val="20"/>
        </w:rPr>
        <w:t xml:space="preserve"> </w:t>
      </w:r>
      <w:r w:rsidR="00300061" w:rsidRPr="00B82CC2">
        <w:rPr>
          <w:rFonts w:ascii="Times New Roman" w:hAnsi="Times New Roman" w:cs="Times New Roman"/>
          <w:kern w:val="0"/>
          <w:sz w:val="20"/>
          <w:szCs w:val="20"/>
        </w:rPr>
        <w:t>(W. S. and XY. L.)</w:t>
      </w:r>
      <w:r w:rsidRPr="00B82CC2">
        <w:rPr>
          <w:rFonts w:ascii="Times New Roman" w:hAnsi="Times New Roman" w:cs="Times New Roman"/>
          <w:sz w:val="20"/>
          <w:szCs w:val="20"/>
        </w:rPr>
        <w:t xml:space="preserve">. They describe the characteristics of the dissected primary tumor after neoadjuvant chemotherapy or immunotherapy combine with chemotherapy. </w:t>
      </w:r>
      <w:bookmarkStart w:id="0" w:name="_Hlk13560729"/>
      <w:r w:rsidRPr="00B82CC2">
        <w:rPr>
          <w:rFonts w:ascii="Times New Roman" w:hAnsi="Times New Roman" w:cs="Times New Roman"/>
          <w:sz w:val="20"/>
          <w:szCs w:val="20"/>
        </w:rPr>
        <w:t xml:space="preserve">The characteristics include: the existence of necrosis, infiltration of lymphocytes or chronic inflammatory cells, form of foam cells and </w:t>
      </w:r>
      <w:r w:rsidR="00807148" w:rsidRPr="00B82CC2">
        <w:rPr>
          <w:rFonts w:ascii="Times New Roman" w:hAnsi="Times New Roman" w:cs="Times New Roman"/>
          <w:sz w:val="20"/>
          <w:szCs w:val="20"/>
        </w:rPr>
        <w:t>cholesterol crystal</w:t>
      </w:r>
      <w:r w:rsidRPr="00B82CC2">
        <w:rPr>
          <w:rFonts w:ascii="Times New Roman" w:hAnsi="Times New Roman" w:cs="Times New Roman"/>
          <w:sz w:val="20"/>
          <w:szCs w:val="20"/>
        </w:rPr>
        <w:t xml:space="preserve">, </w:t>
      </w:r>
      <w:r w:rsidR="00807148" w:rsidRPr="00B82CC2">
        <w:rPr>
          <w:rFonts w:ascii="Times New Roman" w:hAnsi="Times New Roman" w:cs="Times New Roman"/>
          <w:sz w:val="20"/>
          <w:szCs w:val="20"/>
        </w:rPr>
        <w:t xml:space="preserve">and </w:t>
      </w:r>
      <w:r w:rsidRPr="00B82CC2">
        <w:rPr>
          <w:rFonts w:ascii="Times New Roman" w:hAnsi="Times New Roman" w:cs="Times New Roman"/>
          <w:sz w:val="20"/>
          <w:szCs w:val="20"/>
        </w:rPr>
        <w:t xml:space="preserve">collection of </w:t>
      </w:r>
      <w:r w:rsidR="00807148" w:rsidRPr="00B82CC2">
        <w:rPr>
          <w:rFonts w:ascii="Times New Roman" w:hAnsi="Times New Roman" w:cs="Times New Roman"/>
          <w:sz w:val="20"/>
          <w:szCs w:val="20"/>
        </w:rPr>
        <w:t>monocytes or phagocytes</w:t>
      </w:r>
      <w:bookmarkEnd w:id="0"/>
      <w:r w:rsidR="00807148" w:rsidRPr="00B82CC2">
        <w:rPr>
          <w:rFonts w:ascii="Times New Roman" w:hAnsi="Times New Roman" w:cs="Times New Roman"/>
          <w:sz w:val="20"/>
          <w:szCs w:val="20"/>
        </w:rPr>
        <w:t>. The results are shown in Figure</w:t>
      </w:r>
      <w:r w:rsidR="00CD6A71" w:rsidRPr="00B82CC2">
        <w:rPr>
          <w:rFonts w:ascii="Times New Roman" w:hAnsi="Times New Roman" w:cs="Times New Roman"/>
          <w:sz w:val="20"/>
          <w:szCs w:val="20"/>
        </w:rPr>
        <w:t xml:space="preserve"> 3</w:t>
      </w:r>
      <w:r w:rsidR="00807148" w:rsidRPr="00B82CC2">
        <w:rPr>
          <w:rFonts w:ascii="Times New Roman" w:hAnsi="Times New Roman" w:cs="Times New Roman"/>
          <w:sz w:val="20"/>
          <w:szCs w:val="20"/>
        </w:rPr>
        <w:t>.</w:t>
      </w:r>
    </w:p>
    <w:p w14:paraId="7A297934" w14:textId="77777777" w:rsidR="00556104" w:rsidRPr="00B82CC2" w:rsidRDefault="00556104" w:rsidP="0064788D">
      <w:pPr>
        <w:rPr>
          <w:rFonts w:ascii="Times New Roman" w:hAnsi="Times New Roman" w:cs="Times New Roman"/>
          <w:sz w:val="20"/>
          <w:szCs w:val="20"/>
        </w:rPr>
      </w:pPr>
    </w:p>
    <w:p w14:paraId="60EDDDCE" w14:textId="20631E26" w:rsidR="00807148" w:rsidRPr="00B82CC2" w:rsidRDefault="00807148" w:rsidP="0064788D">
      <w:pPr>
        <w:rPr>
          <w:rFonts w:ascii="Times New Roman" w:hAnsi="Times New Roman" w:cs="Times New Roman"/>
          <w:sz w:val="20"/>
          <w:szCs w:val="20"/>
        </w:rPr>
      </w:pPr>
      <w:r w:rsidRPr="00B82CC2">
        <w:rPr>
          <w:rFonts w:ascii="Times New Roman" w:hAnsi="Times New Roman" w:cs="Times New Roman"/>
          <w:sz w:val="20"/>
          <w:szCs w:val="20"/>
        </w:rPr>
        <w:t>Evaluation of Residual Viable Tumor Cells</w:t>
      </w:r>
    </w:p>
    <w:p w14:paraId="3FAF8EAB" w14:textId="48EB2F21" w:rsidR="00807148" w:rsidRPr="00B82CC2" w:rsidRDefault="00807148" w:rsidP="0064788D">
      <w:pPr>
        <w:rPr>
          <w:rFonts w:ascii="Times New Roman" w:hAnsi="Times New Roman" w:cs="Times New Roman"/>
          <w:sz w:val="20"/>
          <w:szCs w:val="20"/>
        </w:rPr>
      </w:pPr>
      <w:r w:rsidRPr="00B82CC2">
        <w:rPr>
          <w:rFonts w:ascii="Times New Roman" w:hAnsi="Times New Roman" w:cs="Times New Roman"/>
          <w:sz w:val="20"/>
          <w:szCs w:val="20"/>
        </w:rPr>
        <w:t xml:space="preserve">The </w:t>
      </w:r>
      <w:r w:rsidR="00556104" w:rsidRPr="00B82CC2">
        <w:rPr>
          <w:rFonts w:ascii="Times New Roman" w:hAnsi="Times New Roman" w:cs="Times New Roman"/>
          <w:sz w:val="20"/>
          <w:szCs w:val="20"/>
        </w:rPr>
        <w:t>residual viable tumor cells were evaluated by two pathologists</w:t>
      </w:r>
      <w:r w:rsidR="00300061" w:rsidRPr="00B82CC2">
        <w:rPr>
          <w:rFonts w:ascii="Times New Roman" w:hAnsi="Times New Roman" w:cs="Times New Roman"/>
          <w:sz w:val="20"/>
          <w:szCs w:val="20"/>
        </w:rPr>
        <w:t xml:space="preserve"> </w:t>
      </w:r>
      <w:r w:rsidR="00300061" w:rsidRPr="00B82CC2">
        <w:rPr>
          <w:rFonts w:ascii="Times New Roman" w:hAnsi="Times New Roman" w:cs="Times New Roman"/>
          <w:kern w:val="0"/>
          <w:sz w:val="20"/>
          <w:szCs w:val="20"/>
        </w:rPr>
        <w:t>(W. S. and XY. L.)</w:t>
      </w:r>
      <w:r w:rsidR="00556104" w:rsidRPr="00B82CC2">
        <w:rPr>
          <w:rFonts w:ascii="Times New Roman" w:hAnsi="Times New Roman" w:cs="Times New Roman"/>
          <w:sz w:val="20"/>
          <w:szCs w:val="20"/>
        </w:rPr>
        <w:t xml:space="preserve"> by (1) measuring the gross maximum diameter, (2) then take hematoxylin and eosin-stained slides of at least 1 section per greatest tumor diameter, (3) measure percentage of viable tumor cells in each slide, and (4) sum the percentage of viable tumor cells in each slide and divide by number of slides examined. The number of each tumor was recorded, and Major pathological response (MPR) is defined as no more than 10% residual viable tumor cells.</w:t>
      </w:r>
    </w:p>
    <w:p w14:paraId="56794AC6" w14:textId="241BC0D8" w:rsidR="00807148" w:rsidRPr="00B82CC2" w:rsidRDefault="00807148" w:rsidP="0064788D">
      <w:pPr>
        <w:rPr>
          <w:rFonts w:ascii="Times New Roman" w:hAnsi="Times New Roman" w:cs="Times New Roman"/>
          <w:sz w:val="20"/>
          <w:szCs w:val="20"/>
        </w:rPr>
      </w:pPr>
    </w:p>
    <w:p w14:paraId="2D8E458F" w14:textId="5CFF18C5" w:rsidR="00067863" w:rsidRPr="00B82CC2" w:rsidRDefault="00556104" w:rsidP="0064788D">
      <w:pPr>
        <w:rPr>
          <w:rFonts w:ascii="Times New Roman" w:hAnsi="Times New Roman" w:cs="Times New Roman"/>
          <w:b/>
          <w:bCs/>
          <w:sz w:val="20"/>
          <w:szCs w:val="20"/>
        </w:rPr>
      </w:pPr>
      <w:r w:rsidRPr="00B82CC2">
        <w:rPr>
          <w:rFonts w:ascii="Times New Roman" w:hAnsi="Times New Roman" w:cs="Times New Roman"/>
          <w:b/>
          <w:bCs/>
          <w:sz w:val="20"/>
          <w:szCs w:val="20"/>
        </w:rPr>
        <w:t>Immunohistochemical analysis</w:t>
      </w:r>
    </w:p>
    <w:p w14:paraId="09BF3134" w14:textId="6CD67F8C" w:rsidR="00B451B1" w:rsidRPr="00B82CC2" w:rsidRDefault="00890508" w:rsidP="0064788D">
      <w:pPr>
        <w:rPr>
          <w:rFonts w:ascii="Times New Roman" w:hAnsi="Times New Roman" w:cs="Times New Roman"/>
          <w:sz w:val="20"/>
          <w:szCs w:val="20"/>
        </w:rPr>
      </w:pPr>
      <w:r w:rsidRPr="00B82CC2">
        <w:rPr>
          <w:rFonts w:ascii="Times New Roman" w:hAnsi="Times New Roman" w:cs="Times New Roman"/>
          <w:sz w:val="20"/>
          <w:szCs w:val="20"/>
        </w:rPr>
        <w:t>Selected specimens</w:t>
      </w:r>
      <w:r w:rsidR="00B451B1" w:rsidRPr="00B82CC2">
        <w:rPr>
          <w:rFonts w:ascii="Times New Roman" w:hAnsi="Times New Roman" w:cs="Times New Roman"/>
          <w:sz w:val="20"/>
          <w:szCs w:val="20"/>
        </w:rPr>
        <w:t xml:space="preserve"> </w:t>
      </w:r>
      <w:r w:rsidRPr="00B82CC2">
        <w:rPr>
          <w:rFonts w:ascii="Times New Roman" w:hAnsi="Times New Roman" w:cs="Times New Roman"/>
          <w:sz w:val="20"/>
          <w:szCs w:val="20"/>
        </w:rPr>
        <w:t>were assessed with multi</w:t>
      </w:r>
      <w:r w:rsidR="009A4670" w:rsidRPr="00B82CC2">
        <w:rPr>
          <w:rFonts w:ascii="Times New Roman" w:hAnsi="Times New Roman" w:cs="Times New Roman"/>
          <w:sz w:val="20"/>
          <w:szCs w:val="20"/>
        </w:rPr>
        <w:t>plexed</w:t>
      </w:r>
      <w:r w:rsidRPr="00B82CC2">
        <w:rPr>
          <w:rFonts w:ascii="Times New Roman" w:hAnsi="Times New Roman" w:cs="Times New Roman"/>
          <w:sz w:val="20"/>
          <w:szCs w:val="20"/>
        </w:rPr>
        <w:t xml:space="preserve"> immunofluorescence</w:t>
      </w:r>
      <w:r w:rsidR="009A4670" w:rsidRPr="00B82CC2">
        <w:rPr>
          <w:rFonts w:ascii="Times New Roman" w:hAnsi="Times New Roman" w:cs="Times New Roman"/>
          <w:sz w:val="20"/>
          <w:szCs w:val="20"/>
        </w:rPr>
        <w:t xml:space="preserve"> staining (information of the specimen is shown in the table below)</w:t>
      </w:r>
      <w:r w:rsidRPr="00B82CC2">
        <w:rPr>
          <w:rFonts w:ascii="Times New Roman" w:hAnsi="Times New Roman" w:cs="Times New Roman"/>
          <w:sz w:val="20"/>
          <w:szCs w:val="20"/>
        </w:rPr>
        <w:t xml:space="preserve">. </w:t>
      </w:r>
      <w:r w:rsidR="009A4670" w:rsidRPr="00B82CC2">
        <w:rPr>
          <w:rFonts w:ascii="Times New Roman" w:hAnsi="Times New Roman" w:cs="Times New Roman"/>
          <w:sz w:val="20"/>
          <w:szCs w:val="20"/>
        </w:rPr>
        <w:t>Primary t</w:t>
      </w:r>
      <w:r w:rsidRPr="00B82CC2">
        <w:rPr>
          <w:rFonts w:ascii="Times New Roman" w:hAnsi="Times New Roman" w:cs="Times New Roman"/>
          <w:sz w:val="20"/>
          <w:szCs w:val="20"/>
        </w:rPr>
        <w:t xml:space="preserve">umors </w:t>
      </w:r>
      <w:r w:rsidR="009A4670" w:rsidRPr="00B82CC2">
        <w:rPr>
          <w:rFonts w:ascii="Times New Roman" w:hAnsi="Times New Roman" w:cs="Times New Roman"/>
          <w:sz w:val="20"/>
          <w:szCs w:val="20"/>
        </w:rPr>
        <w:t xml:space="preserve">and lymph nodes (normal or </w:t>
      </w:r>
      <w:proofErr w:type="spellStart"/>
      <w:r w:rsidR="009A4670" w:rsidRPr="00B82CC2">
        <w:rPr>
          <w:rFonts w:ascii="Times New Roman" w:hAnsi="Times New Roman" w:cs="Times New Roman"/>
          <w:sz w:val="20"/>
          <w:szCs w:val="20"/>
        </w:rPr>
        <w:t>metastased</w:t>
      </w:r>
      <w:proofErr w:type="spellEnd"/>
      <w:r w:rsidR="009A4670" w:rsidRPr="00B82CC2">
        <w:rPr>
          <w:rFonts w:ascii="Times New Roman" w:hAnsi="Times New Roman" w:cs="Times New Roman"/>
          <w:sz w:val="20"/>
          <w:szCs w:val="20"/>
        </w:rPr>
        <w:t xml:space="preserve">) </w:t>
      </w:r>
      <w:r w:rsidRPr="00B82CC2">
        <w:rPr>
          <w:rFonts w:ascii="Times New Roman" w:hAnsi="Times New Roman" w:cs="Times New Roman"/>
          <w:sz w:val="20"/>
          <w:szCs w:val="20"/>
        </w:rPr>
        <w:t>were stained for simultaneous detection of cytokeratin (Tumor cells), CD8 (cytotoxic T</w:t>
      </w:r>
      <w:r w:rsidR="00C1615E" w:rsidRPr="00B82CC2">
        <w:rPr>
          <w:rFonts w:ascii="Times New Roman" w:hAnsi="Times New Roman" w:cs="Times New Roman"/>
          <w:sz w:val="20"/>
          <w:szCs w:val="20"/>
        </w:rPr>
        <w:t xml:space="preserve"> </w:t>
      </w:r>
      <w:r w:rsidRPr="00B82CC2">
        <w:rPr>
          <w:rFonts w:ascii="Times New Roman" w:hAnsi="Times New Roman" w:cs="Times New Roman"/>
          <w:sz w:val="20"/>
          <w:szCs w:val="20"/>
        </w:rPr>
        <w:t xml:space="preserve">cells), FoxP3 (regulatory T cells), CD68 (macrophages), </w:t>
      </w:r>
      <w:r w:rsidR="00FC0F45" w:rsidRPr="00B82CC2">
        <w:rPr>
          <w:rFonts w:ascii="Times New Roman" w:hAnsi="Times New Roman" w:cs="Times New Roman"/>
          <w:sz w:val="20"/>
          <w:szCs w:val="20"/>
        </w:rPr>
        <w:t xml:space="preserve">and </w:t>
      </w:r>
      <w:r w:rsidRPr="00B82CC2">
        <w:rPr>
          <w:rFonts w:ascii="Times New Roman" w:hAnsi="Times New Roman" w:cs="Times New Roman"/>
          <w:sz w:val="20"/>
          <w:szCs w:val="20"/>
        </w:rPr>
        <w:t>CD56 (Natural Killer cells)</w:t>
      </w:r>
      <w:r w:rsidR="003062DE" w:rsidRPr="00B82CC2">
        <w:rPr>
          <w:rFonts w:ascii="Times New Roman" w:hAnsi="Times New Roman" w:cs="Times New Roman"/>
          <w:sz w:val="20"/>
          <w:szCs w:val="20"/>
        </w:rPr>
        <w:t xml:space="preserve">. </w:t>
      </w:r>
      <w:r w:rsidR="009A4670" w:rsidRPr="00B82CC2">
        <w:rPr>
          <w:rFonts w:ascii="Times New Roman" w:hAnsi="Times New Roman" w:cs="Times New Roman"/>
          <w:sz w:val="20"/>
          <w:szCs w:val="20"/>
        </w:rPr>
        <w:br/>
      </w:r>
    </w:p>
    <w:tbl>
      <w:tblPr>
        <w:tblStyle w:val="a3"/>
        <w:tblW w:w="9493" w:type="dxa"/>
        <w:tblLook w:val="04A0" w:firstRow="1" w:lastRow="0" w:firstColumn="1" w:lastColumn="0" w:noHBand="0" w:noVBand="1"/>
      </w:tblPr>
      <w:tblGrid>
        <w:gridCol w:w="846"/>
        <w:gridCol w:w="1276"/>
        <w:gridCol w:w="1701"/>
        <w:gridCol w:w="1275"/>
        <w:gridCol w:w="1134"/>
        <w:gridCol w:w="1503"/>
        <w:gridCol w:w="1758"/>
      </w:tblGrid>
      <w:tr w:rsidR="00B451B1" w:rsidRPr="00B82CC2" w14:paraId="1ADABD4B" w14:textId="77777777" w:rsidTr="00B451B1">
        <w:tc>
          <w:tcPr>
            <w:tcW w:w="846" w:type="dxa"/>
            <w:vMerge w:val="restart"/>
          </w:tcPr>
          <w:p w14:paraId="2C716989" w14:textId="5B3E551D"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Group</w:t>
            </w:r>
          </w:p>
        </w:tc>
        <w:tc>
          <w:tcPr>
            <w:tcW w:w="1276" w:type="dxa"/>
            <w:vMerge w:val="restart"/>
          </w:tcPr>
          <w:p w14:paraId="15EA6F3C" w14:textId="6AF2D1C6"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Patient Number</w:t>
            </w:r>
          </w:p>
        </w:tc>
        <w:tc>
          <w:tcPr>
            <w:tcW w:w="1701" w:type="dxa"/>
            <w:vMerge w:val="restart"/>
          </w:tcPr>
          <w:p w14:paraId="5DBA08B1" w14:textId="540AB582"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Residual Viable Tumor Cells (%)</w:t>
            </w:r>
          </w:p>
        </w:tc>
        <w:tc>
          <w:tcPr>
            <w:tcW w:w="1275" w:type="dxa"/>
            <w:vMerge w:val="restart"/>
          </w:tcPr>
          <w:p w14:paraId="44EC5B79" w14:textId="52F8AB72"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Pathological Evaluation</w:t>
            </w:r>
          </w:p>
        </w:tc>
        <w:tc>
          <w:tcPr>
            <w:tcW w:w="4395" w:type="dxa"/>
            <w:gridSpan w:val="3"/>
          </w:tcPr>
          <w:p w14:paraId="3FBB989E" w14:textId="3E396B69"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Specimen</w:t>
            </w:r>
          </w:p>
        </w:tc>
      </w:tr>
      <w:tr w:rsidR="00B451B1" w:rsidRPr="00B82CC2" w14:paraId="48C10AFD" w14:textId="77777777" w:rsidTr="00B451B1">
        <w:tc>
          <w:tcPr>
            <w:tcW w:w="846" w:type="dxa"/>
            <w:vMerge/>
          </w:tcPr>
          <w:p w14:paraId="549C9C32" w14:textId="77777777" w:rsidR="00B451B1" w:rsidRPr="00B82CC2" w:rsidRDefault="00B451B1" w:rsidP="0064788D">
            <w:pPr>
              <w:jc w:val="center"/>
              <w:rPr>
                <w:rFonts w:ascii="Times New Roman" w:hAnsi="Times New Roman" w:cs="Times New Roman"/>
                <w:b/>
                <w:bCs/>
                <w:sz w:val="16"/>
                <w:szCs w:val="16"/>
              </w:rPr>
            </w:pPr>
          </w:p>
        </w:tc>
        <w:tc>
          <w:tcPr>
            <w:tcW w:w="1276" w:type="dxa"/>
            <w:vMerge/>
          </w:tcPr>
          <w:p w14:paraId="1720FB9D" w14:textId="77777777" w:rsidR="00B451B1" w:rsidRPr="00B82CC2" w:rsidRDefault="00B451B1" w:rsidP="0064788D">
            <w:pPr>
              <w:jc w:val="center"/>
              <w:rPr>
                <w:rFonts w:ascii="Times New Roman" w:hAnsi="Times New Roman" w:cs="Times New Roman"/>
                <w:b/>
                <w:bCs/>
                <w:sz w:val="16"/>
                <w:szCs w:val="16"/>
              </w:rPr>
            </w:pPr>
          </w:p>
        </w:tc>
        <w:tc>
          <w:tcPr>
            <w:tcW w:w="1701" w:type="dxa"/>
            <w:vMerge/>
          </w:tcPr>
          <w:p w14:paraId="67617A84" w14:textId="77777777" w:rsidR="00B451B1" w:rsidRPr="00B82CC2" w:rsidRDefault="00B451B1" w:rsidP="0064788D">
            <w:pPr>
              <w:jc w:val="center"/>
              <w:rPr>
                <w:rFonts w:ascii="Times New Roman" w:hAnsi="Times New Roman" w:cs="Times New Roman"/>
                <w:b/>
                <w:bCs/>
                <w:sz w:val="16"/>
                <w:szCs w:val="16"/>
              </w:rPr>
            </w:pPr>
          </w:p>
        </w:tc>
        <w:tc>
          <w:tcPr>
            <w:tcW w:w="1275" w:type="dxa"/>
            <w:vMerge/>
          </w:tcPr>
          <w:p w14:paraId="21A61AE8" w14:textId="77777777" w:rsidR="00B451B1" w:rsidRPr="00B82CC2" w:rsidRDefault="00B451B1" w:rsidP="0064788D">
            <w:pPr>
              <w:jc w:val="center"/>
              <w:rPr>
                <w:rFonts w:ascii="Times New Roman" w:hAnsi="Times New Roman" w:cs="Times New Roman"/>
                <w:b/>
                <w:bCs/>
                <w:sz w:val="16"/>
                <w:szCs w:val="16"/>
              </w:rPr>
            </w:pPr>
          </w:p>
        </w:tc>
        <w:tc>
          <w:tcPr>
            <w:tcW w:w="1134" w:type="dxa"/>
          </w:tcPr>
          <w:p w14:paraId="7C6300E8" w14:textId="4F4CD071"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Primary Tumor</w:t>
            </w:r>
          </w:p>
        </w:tc>
        <w:tc>
          <w:tcPr>
            <w:tcW w:w="1503" w:type="dxa"/>
          </w:tcPr>
          <w:p w14:paraId="7D26C12F" w14:textId="7B43AD78"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Lymph Node (</w:t>
            </w:r>
            <w:proofErr w:type="spellStart"/>
            <w:r w:rsidRPr="00B82CC2">
              <w:rPr>
                <w:rFonts w:ascii="Times New Roman" w:hAnsi="Times New Roman" w:cs="Times New Roman"/>
                <w:b/>
                <w:bCs/>
                <w:sz w:val="16"/>
                <w:szCs w:val="16"/>
              </w:rPr>
              <w:t>Metastased</w:t>
            </w:r>
            <w:proofErr w:type="spellEnd"/>
            <w:r w:rsidRPr="00B82CC2">
              <w:rPr>
                <w:rFonts w:ascii="Times New Roman" w:hAnsi="Times New Roman" w:cs="Times New Roman"/>
                <w:b/>
                <w:bCs/>
                <w:sz w:val="16"/>
                <w:szCs w:val="16"/>
              </w:rPr>
              <w:t>)</w:t>
            </w:r>
          </w:p>
        </w:tc>
        <w:tc>
          <w:tcPr>
            <w:tcW w:w="1758" w:type="dxa"/>
          </w:tcPr>
          <w:p w14:paraId="49BB9887" w14:textId="77777777"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Lymph Node</w:t>
            </w:r>
          </w:p>
          <w:p w14:paraId="52CE207C" w14:textId="3CD7568C" w:rsidR="00B451B1" w:rsidRPr="00B82CC2" w:rsidRDefault="00B451B1"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 xml:space="preserve">(Not </w:t>
            </w:r>
            <w:proofErr w:type="spellStart"/>
            <w:r w:rsidRPr="00B82CC2">
              <w:rPr>
                <w:rFonts w:ascii="Times New Roman" w:hAnsi="Times New Roman" w:cs="Times New Roman"/>
                <w:b/>
                <w:bCs/>
                <w:sz w:val="16"/>
                <w:szCs w:val="16"/>
              </w:rPr>
              <w:t>Metastased</w:t>
            </w:r>
            <w:proofErr w:type="spellEnd"/>
            <w:r w:rsidRPr="00B82CC2">
              <w:rPr>
                <w:rFonts w:ascii="Times New Roman" w:hAnsi="Times New Roman" w:cs="Times New Roman"/>
                <w:b/>
                <w:bCs/>
                <w:sz w:val="16"/>
                <w:szCs w:val="16"/>
              </w:rPr>
              <w:t>)</w:t>
            </w:r>
          </w:p>
        </w:tc>
      </w:tr>
      <w:tr w:rsidR="00B451B1" w:rsidRPr="00B82CC2" w14:paraId="279DCF7B" w14:textId="77777777" w:rsidTr="00B451B1">
        <w:tc>
          <w:tcPr>
            <w:tcW w:w="846" w:type="dxa"/>
            <w:vMerge w:val="restart"/>
          </w:tcPr>
          <w:p w14:paraId="30CF72DD" w14:textId="15A383BE"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IM</w:t>
            </w:r>
          </w:p>
        </w:tc>
        <w:tc>
          <w:tcPr>
            <w:tcW w:w="1276" w:type="dxa"/>
          </w:tcPr>
          <w:p w14:paraId="217651CB" w14:textId="0B75EBFB"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2</w:t>
            </w:r>
          </w:p>
        </w:tc>
        <w:tc>
          <w:tcPr>
            <w:tcW w:w="1701" w:type="dxa"/>
          </w:tcPr>
          <w:p w14:paraId="532C937D" w14:textId="7A466770"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0</w:t>
            </w:r>
          </w:p>
        </w:tc>
        <w:tc>
          <w:tcPr>
            <w:tcW w:w="1275" w:type="dxa"/>
          </w:tcPr>
          <w:p w14:paraId="70230BD5" w14:textId="5802B0D3"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CR</w:t>
            </w:r>
          </w:p>
        </w:tc>
        <w:tc>
          <w:tcPr>
            <w:tcW w:w="1134" w:type="dxa"/>
          </w:tcPr>
          <w:p w14:paraId="0B89DA07" w14:textId="66B2893D"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427DE488" w14:textId="4D7DAC80"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N/A</w:t>
            </w:r>
          </w:p>
        </w:tc>
        <w:tc>
          <w:tcPr>
            <w:tcW w:w="1758" w:type="dxa"/>
          </w:tcPr>
          <w:p w14:paraId="72B512C4" w14:textId="3B6E6945"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7*)</w:t>
            </w:r>
          </w:p>
        </w:tc>
      </w:tr>
      <w:tr w:rsidR="00B451B1" w:rsidRPr="00B82CC2" w14:paraId="2FF365B5" w14:textId="77777777" w:rsidTr="00B451B1">
        <w:tc>
          <w:tcPr>
            <w:tcW w:w="846" w:type="dxa"/>
            <w:vMerge/>
          </w:tcPr>
          <w:p w14:paraId="6C2D7946" w14:textId="77777777" w:rsidR="00B451B1" w:rsidRPr="00B82CC2" w:rsidRDefault="00B451B1" w:rsidP="0064788D">
            <w:pPr>
              <w:jc w:val="center"/>
              <w:rPr>
                <w:rFonts w:ascii="Times New Roman" w:hAnsi="Times New Roman" w:cs="Times New Roman"/>
                <w:sz w:val="16"/>
                <w:szCs w:val="16"/>
              </w:rPr>
            </w:pPr>
          </w:p>
        </w:tc>
        <w:tc>
          <w:tcPr>
            <w:tcW w:w="1276" w:type="dxa"/>
          </w:tcPr>
          <w:p w14:paraId="2792593C" w14:textId="79FB3D41"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7</w:t>
            </w:r>
          </w:p>
        </w:tc>
        <w:tc>
          <w:tcPr>
            <w:tcW w:w="1701" w:type="dxa"/>
          </w:tcPr>
          <w:p w14:paraId="34760E5E" w14:textId="4199FADB"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27.5</w:t>
            </w:r>
          </w:p>
        </w:tc>
        <w:tc>
          <w:tcPr>
            <w:tcW w:w="1275" w:type="dxa"/>
          </w:tcPr>
          <w:p w14:paraId="3011EF23" w14:textId="504E6D31"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PR</w:t>
            </w:r>
          </w:p>
        </w:tc>
        <w:tc>
          <w:tcPr>
            <w:tcW w:w="1134" w:type="dxa"/>
          </w:tcPr>
          <w:p w14:paraId="3B0FD407" w14:textId="7B051664"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6945E0DD" w14:textId="26B9AB02"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13*)</w:t>
            </w:r>
          </w:p>
        </w:tc>
        <w:tc>
          <w:tcPr>
            <w:tcW w:w="1758" w:type="dxa"/>
          </w:tcPr>
          <w:p w14:paraId="38D073B3" w14:textId="522313C1"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7)</w:t>
            </w:r>
          </w:p>
        </w:tc>
      </w:tr>
      <w:tr w:rsidR="00B451B1" w:rsidRPr="00B82CC2" w14:paraId="341AEBA9" w14:textId="77777777" w:rsidTr="00B451B1">
        <w:tc>
          <w:tcPr>
            <w:tcW w:w="846" w:type="dxa"/>
            <w:vMerge/>
          </w:tcPr>
          <w:p w14:paraId="279195C4" w14:textId="77777777" w:rsidR="00B451B1" w:rsidRPr="00B82CC2" w:rsidRDefault="00B451B1" w:rsidP="0064788D">
            <w:pPr>
              <w:jc w:val="center"/>
              <w:rPr>
                <w:rFonts w:ascii="Times New Roman" w:hAnsi="Times New Roman" w:cs="Times New Roman"/>
                <w:sz w:val="16"/>
                <w:szCs w:val="16"/>
              </w:rPr>
            </w:pPr>
          </w:p>
        </w:tc>
        <w:tc>
          <w:tcPr>
            <w:tcW w:w="1276" w:type="dxa"/>
          </w:tcPr>
          <w:p w14:paraId="172B3ED9" w14:textId="4B396A97"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8</w:t>
            </w:r>
          </w:p>
        </w:tc>
        <w:tc>
          <w:tcPr>
            <w:tcW w:w="1701" w:type="dxa"/>
          </w:tcPr>
          <w:p w14:paraId="7116B89C" w14:textId="1BCA4F19"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44.5</w:t>
            </w:r>
          </w:p>
        </w:tc>
        <w:tc>
          <w:tcPr>
            <w:tcW w:w="1275" w:type="dxa"/>
          </w:tcPr>
          <w:p w14:paraId="0FB53834" w14:textId="361E9AA6"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PR</w:t>
            </w:r>
          </w:p>
        </w:tc>
        <w:tc>
          <w:tcPr>
            <w:tcW w:w="1134" w:type="dxa"/>
          </w:tcPr>
          <w:p w14:paraId="3639DC5D" w14:textId="0D38EFE5"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64C79B79" w14:textId="3364C1DF"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12*)</w:t>
            </w:r>
          </w:p>
        </w:tc>
        <w:tc>
          <w:tcPr>
            <w:tcW w:w="1758" w:type="dxa"/>
          </w:tcPr>
          <w:p w14:paraId="58A459EE" w14:textId="60F878EE"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7)</w:t>
            </w:r>
          </w:p>
        </w:tc>
      </w:tr>
      <w:tr w:rsidR="00B451B1" w:rsidRPr="00B82CC2" w14:paraId="09F35252" w14:textId="77777777" w:rsidTr="00B451B1">
        <w:tc>
          <w:tcPr>
            <w:tcW w:w="846" w:type="dxa"/>
            <w:vMerge w:val="restart"/>
          </w:tcPr>
          <w:p w14:paraId="07CF70F7" w14:textId="3D01DC87"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C</w:t>
            </w:r>
          </w:p>
        </w:tc>
        <w:tc>
          <w:tcPr>
            <w:tcW w:w="1276" w:type="dxa"/>
          </w:tcPr>
          <w:p w14:paraId="3C2D5A8B" w14:textId="37443135"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1</w:t>
            </w:r>
          </w:p>
        </w:tc>
        <w:tc>
          <w:tcPr>
            <w:tcW w:w="1701" w:type="dxa"/>
          </w:tcPr>
          <w:p w14:paraId="32F763C8" w14:textId="4E208390"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0</w:t>
            </w:r>
          </w:p>
        </w:tc>
        <w:tc>
          <w:tcPr>
            <w:tcW w:w="1275" w:type="dxa"/>
          </w:tcPr>
          <w:p w14:paraId="57BBCEF7" w14:textId="30D7B845"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CR</w:t>
            </w:r>
          </w:p>
        </w:tc>
        <w:tc>
          <w:tcPr>
            <w:tcW w:w="1134" w:type="dxa"/>
          </w:tcPr>
          <w:p w14:paraId="5AFFB55E" w14:textId="5C57D784"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1EDDB69C" w14:textId="6F003A42"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N/A</w:t>
            </w:r>
          </w:p>
        </w:tc>
        <w:tc>
          <w:tcPr>
            <w:tcW w:w="1758" w:type="dxa"/>
          </w:tcPr>
          <w:p w14:paraId="3AB341E2" w14:textId="77777777" w:rsidR="00B451B1" w:rsidRPr="00B82CC2" w:rsidRDefault="00B451B1" w:rsidP="0064788D">
            <w:pPr>
              <w:jc w:val="center"/>
              <w:rPr>
                <w:rFonts w:ascii="Times New Roman" w:hAnsi="Times New Roman" w:cs="Times New Roman"/>
                <w:sz w:val="16"/>
                <w:szCs w:val="16"/>
              </w:rPr>
            </w:pPr>
          </w:p>
        </w:tc>
      </w:tr>
      <w:tr w:rsidR="00B451B1" w:rsidRPr="00B82CC2" w14:paraId="501A86F5" w14:textId="77777777" w:rsidTr="00B451B1">
        <w:tc>
          <w:tcPr>
            <w:tcW w:w="846" w:type="dxa"/>
            <w:vMerge/>
          </w:tcPr>
          <w:p w14:paraId="56A9D7BF" w14:textId="77777777" w:rsidR="00B451B1" w:rsidRPr="00B82CC2" w:rsidRDefault="00B451B1" w:rsidP="0064788D">
            <w:pPr>
              <w:jc w:val="center"/>
              <w:rPr>
                <w:rFonts w:ascii="Times New Roman" w:hAnsi="Times New Roman" w:cs="Times New Roman"/>
                <w:sz w:val="16"/>
                <w:szCs w:val="16"/>
              </w:rPr>
            </w:pPr>
          </w:p>
        </w:tc>
        <w:tc>
          <w:tcPr>
            <w:tcW w:w="1276" w:type="dxa"/>
          </w:tcPr>
          <w:p w14:paraId="4CC6B0EC" w14:textId="5EC4FA71"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6</w:t>
            </w:r>
          </w:p>
        </w:tc>
        <w:tc>
          <w:tcPr>
            <w:tcW w:w="1701" w:type="dxa"/>
          </w:tcPr>
          <w:p w14:paraId="7D7E3535" w14:textId="2CE722D8"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27.27</w:t>
            </w:r>
          </w:p>
        </w:tc>
        <w:tc>
          <w:tcPr>
            <w:tcW w:w="1275" w:type="dxa"/>
          </w:tcPr>
          <w:p w14:paraId="6DCC2C89" w14:textId="73082246"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PR</w:t>
            </w:r>
          </w:p>
        </w:tc>
        <w:tc>
          <w:tcPr>
            <w:tcW w:w="1134" w:type="dxa"/>
          </w:tcPr>
          <w:p w14:paraId="4CD56E64" w14:textId="30F3CD0E"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32F8DE73" w14:textId="3516FC2C"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N/A</w:t>
            </w:r>
          </w:p>
        </w:tc>
        <w:tc>
          <w:tcPr>
            <w:tcW w:w="1758" w:type="dxa"/>
          </w:tcPr>
          <w:p w14:paraId="107ABFBE" w14:textId="77777777" w:rsidR="00B451B1" w:rsidRPr="00B82CC2" w:rsidRDefault="00B451B1" w:rsidP="0064788D">
            <w:pPr>
              <w:jc w:val="center"/>
              <w:rPr>
                <w:rFonts w:ascii="Times New Roman" w:hAnsi="Times New Roman" w:cs="Times New Roman"/>
                <w:sz w:val="16"/>
                <w:szCs w:val="16"/>
              </w:rPr>
            </w:pPr>
          </w:p>
        </w:tc>
      </w:tr>
      <w:tr w:rsidR="00B451B1" w:rsidRPr="00B82CC2" w14:paraId="33876911" w14:textId="77777777" w:rsidTr="00B451B1">
        <w:tc>
          <w:tcPr>
            <w:tcW w:w="846" w:type="dxa"/>
            <w:vMerge/>
          </w:tcPr>
          <w:p w14:paraId="24B841EB" w14:textId="77777777" w:rsidR="00B451B1" w:rsidRPr="00B82CC2" w:rsidRDefault="00B451B1" w:rsidP="0064788D">
            <w:pPr>
              <w:jc w:val="center"/>
              <w:rPr>
                <w:rFonts w:ascii="Times New Roman" w:hAnsi="Times New Roman" w:cs="Times New Roman"/>
                <w:sz w:val="16"/>
                <w:szCs w:val="16"/>
              </w:rPr>
            </w:pPr>
          </w:p>
        </w:tc>
        <w:tc>
          <w:tcPr>
            <w:tcW w:w="1276" w:type="dxa"/>
          </w:tcPr>
          <w:p w14:paraId="4BC590D6" w14:textId="20E0465B"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13</w:t>
            </w:r>
          </w:p>
        </w:tc>
        <w:tc>
          <w:tcPr>
            <w:tcW w:w="1701" w:type="dxa"/>
          </w:tcPr>
          <w:p w14:paraId="755251FB" w14:textId="4CAA8CCA"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91.45</w:t>
            </w:r>
          </w:p>
        </w:tc>
        <w:tc>
          <w:tcPr>
            <w:tcW w:w="1275" w:type="dxa"/>
          </w:tcPr>
          <w:p w14:paraId="72200E21" w14:textId="48EB77D2"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SD</w:t>
            </w:r>
          </w:p>
        </w:tc>
        <w:tc>
          <w:tcPr>
            <w:tcW w:w="1134" w:type="dxa"/>
          </w:tcPr>
          <w:p w14:paraId="52CB033F" w14:textId="140E4D5B"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w:t>
            </w:r>
          </w:p>
        </w:tc>
        <w:tc>
          <w:tcPr>
            <w:tcW w:w="1503" w:type="dxa"/>
          </w:tcPr>
          <w:p w14:paraId="51485A15" w14:textId="359385BB" w:rsidR="00B451B1" w:rsidRPr="00B82CC2" w:rsidRDefault="00B451B1" w:rsidP="0064788D">
            <w:pPr>
              <w:jc w:val="center"/>
              <w:rPr>
                <w:rFonts w:ascii="Times New Roman" w:hAnsi="Times New Roman" w:cs="Times New Roman"/>
                <w:sz w:val="16"/>
                <w:szCs w:val="16"/>
              </w:rPr>
            </w:pPr>
            <w:r w:rsidRPr="00B82CC2">
              <w:rPr>
                <w:rFonts w:ascii="Times New Roman" w:hAnsi="Times New Roman" w:cs="Times New Roman"/>
                <w:sz w:val="16"/>
                <w:szCs w:val="16"/>
              </w:rPr>
              <w:t>Yes (No. 12*)</w:t>
            </w:r>
          </w:p>
        </w:tc>
        <w:tc>
          <w:tcPr>
            <w:tcW w:w="1758" w:type="dxa"/>
          </w:tcPr>
          <w:p w14:paraId="5FB4BB6F" w14:textId="77777777" w:rsidR="00B451B1" w:rsidRPr="00B82CC2" w:rsidRDefault="00B451B1" w:rsidP="0064788D">
            <w:pPr>
              <w:jc w:val="center"/>
              <w:rPr>
                <w:rFonts w:ascii="Times New Roman" w:hAnsi="Times New Roman" w:cs="Times New Roman"/>
                <w:sz w:val="16"/>
                <w:szCs w:val="16"/>
              </w:rPr>
            </w:pPr>
          </w:p>
        </w:tc>
      </w:tr>
    </w:tbl>
    <w:p w14:paraId="3B9A3ED6" w14:textId="6A688D86" w:rsidR="00C02701" w:rsidRPr="00B82CC2" w:rsidRDefault="00BD2C9E" w:rsidP="0064788D">
      <w:pPr>
        <w:pStyle w:val="ab"/>
        <w:ind w:left="360" w:firstLineChars="0" w:firstLine="0"/>
        <w:rPr>
          <w:rFonts w:ascii="Times New Roman" w:hAnsi="Times New Roman" w:cs="Times New Roman"/>
          <w:sz w:val="20"/>
          <w:szCs w:val="20"/>
        </w:rPr>
      </w:pPr>
      <w:r w:rsidRPr="00B82CC2">
        <w:rPr>
          <w:rFonts w:ascii="Times New Roman" w:hAnsi="Times New Roman" w:cs="Times New Roman"/>
          <w:sz w:val="20"/>
          <w:szCs w:val="20"/>
        </w:rPr>
        <w:t>* No. 7=subcarinal lymph node; No. 12=lobar lymph node; No. 13=segmental lymph node</w:t>
      </w:r>
    </w:p>
    <w:p w14:paraId="001930E9" w14:textId="3C470FF6" w:rsidR="007652A8" w:rsidRPr="00B82CC2" w:rsidRDefault="007652A8" w:rsidP="0064788D">
      <w:pPr>
        <w:rPr>
          <w:rFonts w:ascii="Times New Roman" w:hAnsi="Times New Roman" w:cs="Times New Roman"/>
          <w:sz w:val="20"/>
          <w:szCs w:val="20"/>
        </w:rPr>
      </w:pPr>
    </w:p>
    <w:p w14:paraId="0D3C27F6" w14:textId="0F2D1689" w:rsidR="00C02701" w:rsidRPr="00B82CC2" w:rsidRDefault="00C02701" w:rsidP="0064788D">
      <w:pPr>
        <w:rPr>
          <w:rFonts w:ascii="Times New Roman" w:hAnsi="Times New Roman" w:cs="Times New Roman"/>
          <w:sz w:val="20"/>
          <w:szCs w:val="20"/>
        </w:rPr>
      </w:pPr>
      <w:r w:rsidRPr="00B82CC2">
        <w:rPr>
          <w:rFonts w:ascii="Times New Roman" w:hAnsi="Times New Roman" w:cs="Times New Roman"/>
          <w:sz w:val="20"/>
          <w:szCs w:val="20"/>
        </w:rPr>
        <w:t xml:space="preserve">  Multiplexed immunofluorescence staining </w:t>
      </w:r>
      <w:r w:rsidR="00483459" w:rsidRPr="00B82CC2">
        <w:rPr>
          <w:rFonts w:ascii="Times New Roman" w:hAnsi="Times New Roman" w:cs="Times New Roman"/>
          <w:sz w:val="20"/>
          <w:szCs w:val="20"/>
        </w:rPr>
        <w:t>by PANO 7-plex IHC kit, cat 0004100100 (</w:t>
      </w:r>
      <w:proofErr w:type="spellStart"/>
      <w:r w:rsidR="00483459" w:rsidRPr="00B82CC2">
        <w:rPr>
          <w:rFonts w:ascii="Times New Roman" w:hAnsi="Times New Roman" w:cs="Times New Roman"/>
          <w:sz w:val="20"/>
          <w:szCs w:val="20"/>
        </w:rPr>
        <w:t>Panovue</w:t>
      </w:r>
      <w:proofErr w:type="spellEnd"/>
      <w:r w:rsidR="00483459" w:rsidRPr="00B82CC2">
        <w:rPr>
          <w:rFonts w:ascii="Times New Roman" w:hAnsi="Times New Roman" w:cs="Times New Roman"/>
          <w:sz w:val="20"/>
          <w:szCs w:val="20"/>
        </w:rPr>
        <w:t xml:space="preserve">, Beijing, China) </w:t>
      </w:r>
      <w:r w:rsidRPr="00B82CC2">
        <w:rPr>
          <w:rFonts w:ascii="Times New Roman" w:hAnsi="Times New Roman" w:cs="Times New Roman"/>
          <w:sz w:val="20"/>
          <w:szCs w:val="20"/>
        </w:rPr>
        <w:t xml:space="preserve">was performed according to the Opal immunostaining protocol to visualize the expression of the above-mentioned markers. Different primary antibodies were sequentially applied to the corresponding FFPE tumor sections (4-5um), followed by horseradish peroxidase-conjugated secondary antibody incubation and </w:t>
      </w:r>
      <w:proofErr w:type="spellStart"/>
      <w:r w:rsidRPr="00B82CC2">
        <w:rPr>
          <w:rFonts w:ascii="Times New Roman" w:hAnsi="Times New Roman" w:cs="Times New Roman"/>
          <w:sz w:val="20"/>
          <w:szCs w:val="20"/>
        </w:rPr>
        <w:t>tyramide</w:t>
      </w:r>
      <w:proofErr w:type="spellEnd"/>
      <w:r w:rsidRPr="00B82CC2">
        <w:rPr>
          <w:rFonts w:ascii="Times New Roman" w:hAnsi="Times New Roman" w:cs="Times New Roman"/>
          <w:sz w:val="20"/>
          <w:szCs w:val="20"/>
        </w:rPr>
        <w:t xml:space="preserve"> signal amplification. The slides were microwave heat-treated after each TSA operation. Nuclei were stained with 4’-</w:t>
      </w:r>
      <w:r w:rsidR="00483459" w:rsidRPr="00B82CC2">
        <w:rPr>
          <w:rFonts w:ascii="Times New Roman" w:hAnsi="Times New Roman" w:cs="Times New Roman"/>
          <w:sz w:val="20"/>
          <w:szCs w:val="20"/>
        </w:rPr>
        <w:t xml:space="preserve">6’-diamidino-2-phenylindole (DAPI, SIGMA-ALDRICH) after all the human antigens had been labelled. </w:t>
      </w:r>
    </w:p>
    <w:p w14:paraId="4FC62BE8" w14:textId="31AD2457" w:rsidR="00483459" w:rsidRPr="00B82CC2" w:rsidRDefault="00483459" w:rsidP="0064788D">
      <w:pPr>
        <w:rPr>
          <w:rFonts w:ascii="Times New Roman" w:hAnsi="Times New Roman" w:cs="Times New Roman"/>
          <w:sz w:val="20"/>
          <w:szCs w:val="20"/>
        </w:rPr>
      </w:pPr>
      <w:r w:rsidRPr="00B82CC2">
        <w:rPr>
          <w:rFonts w:ascii="Times New Roman" w:hAnsi="Times New Roman" w:cs="Times New Roman"/>
          <w:sz w:val="20"/>
          <w:szCs w:val="20"/>
        </w:rPr>
        <w:t xml:space="preserve">  The Mantra System (PerkinElmer, Waltham, Massachusetts, USA) was used to scan the stained slides for obtaining of multispectral images. </w:t>
      </w:r>
      <w:r w:rsidR="00300061" w:rsidRPr="00B82CC2">
        <w:rPr>
          <w:rFonts w:ascii="Times New Roman" w:hAnsi="Times New Roman" w:cs="Times New Roman"/>
          <w:sz w:val="20"/>
          <w:szCs w:val="20"/>
        </w:rPr>
        <w:t xml:space="preserve">Images of unstained and single-stained sections were used to extract the spectrum of autofluorescence of tissues and each fluorescein. The extracted images were further used to establish </w:t>
      </w:r>
      <w:r w:rsidR="00300061" w:rsidRPr="00B82CC2">
        <w:rPr>
          <w:rFonts w:ascii="Times New Roman" w:hAnsi="Times New Roman" w:cs="Times New Roman"/>
          <w:sz w:val="20"/>
          <w:szCs w:val="20"/>
        </w:rPr>
        <w:lastRenderedPageBreak/>
        <w:t xml:space="preserve">a spectral library required for multispectral unmixing by </w:t>
      </w:r>
      <w:proofErr w:type="spellStart"/>
      <w:r w:rsidR="00300061" w:rsidRPr="00B82CC2">
        <w:rPr>
          <w:rFonts w:ascii="Times New Roman" w:hAnsi="Times New Roman" w:cs="Times New Roman"/>
          <w:sz w:val="20"/>
          <w:szCs w:val="20"/>
        </w:rPr>
        <w:t>inForm</w:t>
      </w:r>
      <w:proofErr w:type="spellEnd"/>
      <w:r w:rsidR="00300061" w:rsidRPr="00B82CC2">
        <w:rPr>
          <w:rFonts w:ascii="Times New Roman" w:hAnsi="Times New Roman" w:cs="Times New Roman"/>
          <w:sz w:val="20"/>
          <w:szCs w:val="20"/>
        </w:rPr>
        <w:t xml:space="preserve"> image analysis software (Version 2.4, PerkinElmer, Waltham, Massachusetts, USA).</w:t>
      </w:r>
    </w:p>
    <w:p w14:paraId="6F11E07E" w14:textId="77777777" w:rsidR="00483459" w:rsidRPr="00B82CC2" w:rsidRDefault="00483459" w:rsidP="0064788D">
      <w:pPr>
        <w:rPr>
          <w:rFonts w:ascii="Times New Roman" w:hAnsi="Times New Roman" w:cs="Times New Roman"/>
          <w:sz w:val="20"/>
          <w:szCs w:val="20"/>
        </w:rPr>
      </w:pPr>
    </w:p>
    <w:p w14:paraId="10332C2E" w14:textId="416626B1" w:rsidR="00067863" w:rsidRPr="00B82CC2" w:rsidRDefault="007652A8" w:rsidP="0064788D">
      <w:pPr>
        <w:rPr>
          <w:rFonts w:ascii="Times New Roman" w:hAnsi="Times New Roman" w:cs="Times New Roman"/>
          <w:b/>
          <w:bCs/>
          <w:sz w:val="20"/>
          <w:szCs w:val="20"/>
        </w:rPr>
      </w:pPr>
      <w:r w:rsidRPr="00B82CC2">
        <w:rPr>
          <w:rFonts w:ascii="Times New Roman" w:hAnsi="Times New Roman" w:cs="Times New Roman"/>
          <w:b/>
          <w:bCs/>
          <w:sz w:val="20"/>
          <w:szCs w:val="20"/>
        </w:rPr>
        <w:t>T cell receptor (TCR) sequencing</w:t>
      </w:r>
    </w:p>
    <w:p w14:paraId="586B2B09" w14:textId="77777777"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Sample Collection and DNA extraction</w:t>
      </w:r>
    </w:p>
    <w:p w14:paraId="19D211D8" w14:textId="77777777"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In total 15 samples, as shown in “Immunohistochemical analysis”, were collected from primary cancer tissue (PT), normal lymph node (</w:t>
      </w:r>
      <w:proofErr w:type="spellStart"/>
      <w:r w:rsidRPr="00B82CC2">
        <w:rPr>
          <w:rFonts w:ascii="Times New Roman" w:hAnsi="Times New Roman" w:cs="Times New Roman"/>
          <w:sz w:val="20"/>
          <w:szCs w:val="20"/>
        </w:rPr>
        <w:t>nLN</w:t>
      </w:r>
      <w:proofErr w:type="spellEnd"/>
      <w:r w:rsidRPr="00B82CC2">
        <w:rPr>
          <w:rFonts w:ascii="Times New Roman" w:hAnsi="Times New Roman" w:cs="Times New Roman"/>
          <w:sz w:val="20"/>
          <w:szCs w:val="20"/>
        </w:rPr>
        <w:t xml:space="preserve">), </w:t>
      </w:r>
      <w:proofErr w:type="spellStart"/>
      <w:r w:rsidRPr="00B82CC2">
        <w:rPr>
          <w:rFonts w:ascii="Times New Roman" w:hAnsi="Times New Roman" w:cs="Times New Roman"/>
          <w:sz w:val="20"/>
          <w:szCs w:val="20"/>
        </w:rPr>
        <w:t>metastased</w:t>
      </w:r>
      <w:proofErr w:type="spellEnd"/>
      <w:r w:rsidRPr="00B82CC2">
        <w:rPr>
          <w:rFonts w:ascii="Times New Roman" w:hAnsi="Times New Roman" w:cs="Times New Roman"/>
          <w:sz w:val="20"/>
          <w:szCs w:val="20"/>
        </w:rPr>
        <w:t xml:space="preserve"> node (LNM) during the surgery. All the samples were Formalin-fixed and paraffin-embedded (FFPE) fixed and was stored until further analysis.</w:t>
      </w:r>
    </w:p>
    <w:p w14:paraId="3368356F" w14:textId="20272C0F"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 xml:space="preserve">DNA was extracted from each FFPE tissue using the </w:t>
      </w:r>
      <w:proofErr w:type="spellStart"/>
      <w:r w:rsidRPr="00B82CC2">
        <w:rPr>
          <w:rFonts w:ascii="Times New Roman" w:hAnsi="Times New Roman" w:cs="Times New Roman"/>
          <w:sz w:val="20"/>
          <w:szCs w:val="20"/>
        </w:rPr>
        <w:t>QIAamp</w:t>
      </w:r>
      <w:proofErr w:type="spellEnd"/>
      <w:r w:rsidRPr="00B82CC2">
        <w:rPr>
          <w:rFonts w:ascii="Times New Roman" w:hAnsi="Times New Roman" w:cs="Times New Roman"/>
          <w:sz w:val="20"/>
          <w:szCs w:val="20"/>
        </w:rPr>
        <w:t xml:space="preserve"> DNA FFPE Tissue Kit (Qiagen, </w:t>
      </w:r>
      <w:bookmarkStart w:id="1" w:name="OLE_LINK2"/>
      <w:bookmarkStart w:id="2" w:name="OLE_LINK1"/>
      <w:bookmarkEnd w:id="1"/>
      <w:r w:rsidRPr="00B82CC2">
        <w:rPr>
          <w:rFonts w:ascii="Times New Roman" w:hAnsi="Times New Roman" w:cs="Times New Roman"/>
          <w:sz w:val="20"/>
          <w:szCs w:val="20"/>
        </w:rPr>
        <w:t>Hilden, Germany</w:t>
      </w:r>
      <w:bookmarkEnd w:id="2"/>
      <w:r w:rsidRPr="00B82CC2">
        <w:rPr>
          <w:rFonts w:ascii="Times New Roman" w:hAnsi="Times New Roman" w:cs="Times New Roman"/>
          <w:sz w:val="20"/>
          <w:szCs w:val="20"/>
        </w:rPr>
        <w:t xml:space="preserve">), following the manufacturer’s protocol. All DNA was quantified using Qubit dsDNA High Sensitivity Assay Kit with the Qubit 3.0 fluorometer (Invitrogen, Carlsbad, CA). Each sample has </w:t>
      </w:r>
      <w:proofErr w:type="gramStart"/>
      <w:r w:rsidRPr="00B82CC2">
        <w:rPr>
          <w:rFonts w:ascii="Times New Roman" w:hAnsi="Times New Roman" w:cs="Times New Roman"/>
          <w:sz w:val="20"/>
          <w:szCs w:val="20"/>
        </w:rPr>
        <w:t>sufficient</w:t>
      </w:r>
      <w:proofErr w:type="gramEnd"/>
      <w:r w:rsidRPr="00B82CC2">
        <w:rPr>
          <w:rFonts w:ascii="Times New Roman" w:hAnsi="Times New Roman" w:cs="Times New Roman"/>
          <w:sz w:val="20"/>
          <w:szCs w:val="20"/>
        </w:rPr>
        <w:t xml:space="preserve"> DNA and they were stored in - 20°C freezer until further library preparation.</w:t>
      </w:r>
    </w:p>
    <w:p w14:paraId="6D2AC5D1" w14:textId="77777777" w:rsidR="00067863" w:rsidRPr="00B82CC2" w:rsidRDefault="00067863" w:rsidP="0064788D">
      <w:pPr>
        <w:rPr>
          <w:rFonts w:ascii="Times New Roman" w:hAnsi="Times New Roman" w:cs="Times New Roman"/>
          <w:sz w:val="20"/>
          <w:szCs w:val="20"/>
        </w:rPr>
      </w:pPr>
    </w:p>
    <w:p w14:paraId="3FD6B7D8" w14:textId="09ED3C30"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TCR sequencing</w:t>
      </w:r>
    </w:p>
    <w:p w14:paraId="5DE5B69D" w14:textId="711382C9" w:rsidR="00067863" w:rsidRPr="00B82CC2" w:rsidRDefault="00067863" w:rsidP="0064788D">
      <w:pPr>
        <w:rPr>
          <w:rFonts w:ascii="Times New Roman" w:hAnsi="Times New Roman" w:cs="Times New Roman"/>
          <w:sz w:val="20"/>
          <w:szCs w:val="20"/>
        </w:rPr>
      </w:pPr>
      <w:bookmarkStart w:id="3" w:name="_Hlk24699241"/>
      <w:r w:rsidRPr="00B82CC2">
        <w:rPr>
          <w:rFonts w:ascii="Times New Roman" w:hAnsi="Times New Roman" w:cs="Times New Roman"/>
          <w:sz w:val="20"/>
          <w:szCs w:val="20"/>
        </w:rPr>
        <w:t xml:space="preserve">Multiplex PCR was designed to amplify rearranged TCR-β CDR3 regions from genomic DNA.  Briefly, gDNA (800ng) for each sample was amplified using the QIAGEN Multiplex PCR Kit (Qiagen, Hilden, Germany). </w:t>
      </w:r>
      <w:bookmarkEnd w:id="3"/>
      <w:r w:rsidRPr="00B82CC2">
        <w:rPr>
          <w:rFonts w:ascii="Times New Roman" w:hAnsi="Times New Roman" w:cs="Times New Roman"/>
          <w:sz w:val="20"/>
          <w:szCs w:val="20"/>
        </w:rPr>
        <w:t xml:space="preserve"> The assay utilized a suite of 32 forward (F) primers that were each specific for a functional TCR-Vβ segment (VF pool) and 13 reverse (R) primers for the Jβ segment (JR pool). Universal forward and reverse primer sequences were contained at their 5' ends of the forward and reverse primers, respectively, which were compatible with the Illumina </w:t>
      </w:r>
      <w:proofErr w:type="spellStart"/>
      <w:r w:rsidRPr="00B82CC2">
        <w:rPr>
          <w:rFonts w:ascii="Times New Roman" w:hAnsi="Times New Roman" w:cs="Times New Roman"/>
          <w:sz w:val="20"/>
          <w:szCs w:val="20"/>
        </w:rPr>
        <w:t>HiSeq</w:t>
      </w:r>
      <w:proofErr w:type="spellEnd"/>
      <w:r w:rsidRPr="00B82CC2">
        <w:rPr>
          <w:rFonts w:ascii="Times New Roman" w:hAnsi="Times New Roman" w:cs="Times New Roman"/>
          <w:sz w:val="20"/>
          <w:szCs w:val="20"/>
        </w:rPr>
        <w:t xml:space="preserve"> platform. The PCRs (50 µL) were configured with 1x QIAGEN Multiplex PCR master mix, 20 µM VF pool, 20 µM JR pool, 800 ng gDNA, and 1 µL Q-solution (QIAGEN). The amplification protocol was as follows: 15 min at 95℃, 26 cycles of 30 s at 94℃, 90 s at 60℃, and 1 min at 72℃, followed by a final extension cycle of 10 min at 72℃. The PCR products were purified with Beckman </w:t>
      </w:r>
      <w:proofErr w:type="spellStart"/>
      <w:r w:rsidRPr="00B82CC2">
        <w:rPr>
          <w:rFonts w:ascii="Times New Roman" w:hAnsi="Times New Roman" w:cs="Times New Roman"/>
          <w:sz w:val="20"/>
          <w:szCs w:val="20"/>
        </w:rPr>
        <w:t>AMPure</w:t>
      </w:r>
      <w:proofErr w:type="spellEnd"/>
      <w:r w:rsidRPr="00B82CC2">
        <w:rPr>
          <w:rFonts w:ascii="Times New Roman" w:hAnsi="Times New Roman" w:cs="Times New Roman"/>
          <w:sz w:val="20"/>
          <w:szCs w:val="20"/>
        </w:rPr>
        <w:t xml:space="preserve"> XP beads followed by another round of indexing PCR. The PCR products were purified to generate the final library, quantified using Qubit and Agilent 4150 tape station.</w:t>
      </w:r>
    </w:p>
    <w:p w14:paraId="148D406C" w14:textId="77777777" w:rsidR="00067863" w:rsidRPr="00B82CC2" w:rsidRDefault="00067863" w:rsidP="002B5BE0">
      <w:pPr>
        <w:rPr>
          <w:rFonts w:ascii="Times New Roman" w:hAnsi="Times New Roman" w:cs="Times New Roman" w:hint="eastAsia"/>
          <w:sz w:val="20"/>
          <w:szCs w:val="20"/>
        </w:rPr>
      </w:pPr>
    </w:p>
    <w:p w14:paraId="509B7F06" w14:textId="5C6D8851"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TCR sequencing data analysis</w:t>
      </w:r>
    </w:p>
    <w:p w14:paraId="7864E8C9" w14:textId="52408984" w:rsidR="00067863" w:rsidRPr="00B82CC2" w:rsidRDefault="00067863" w:rsidP="0064788D">
      <w:pPr>
        <w:rPr>
          <w:rFonts w:ascii="Times New Roman" w:hAnsi="Times New Roman" w:cs="Times New Roman"/>
          <w:sz w:val="20"/>
          <w:szCs w:val="20"/>
        </w:rPr>
      </w:pPr>
      <w:r w:rsidRPr="00B82CC2">
        <w:rPr>
          <w:rFonts w:ascii="Times New Roman" w:hAnsi="Times New Roman" w:cs="Times New Roman"/>
          <w:sz w:val="20"/>
          <w:szCs w:val="20"/>
        </w:rPr>
        <w:t xml:space="preserve">The raw data were stored in FASTQ format and the Q30 were all above 85%. Low-quality sequences were firstly filtered out according to the proportion of </w:t>
      </w:r>
      <w:r w:rsidR="00DF666B" w:rsidRPr="00B82CC2">
        <w:rPr>
          <w:rFonts w:ascii="Times New Roman" w:hAnsi="Times New Roman" w:cs="Times New Roman"/>
          <w:sz w:val="20"/>
          <w:szCs w:val="20"/>
        </w:rPr>
        <w:t>low-quality</w:t>
      </w:r>
      <w:r w:rsidRPr="00B82CC2">
        <w:rPr>
          <w:rFonts w:ascii="Times New Roman" w:hAnsi="Times New Roman" w:cs="Times New Roman"/>
          <w:sz w:val="20"/>
          <w:szCs w:val="20"/>
        </w:rPr>
        <w:t xml:space="preserve"> bases &gt;40% and undetected bases (base N) &gt; 1. Paired-end reads were then aligned to VDJ regions and TCR clonotypes were identified by </w:t>
      </w:r>
      <w:proofErr w:type="spellStart"/>
      <w:r w:rsidRPr="00B82CC2">
        <w:rPr>
          <w:rFonts w:ascii="Times New Roman" w:hAnsi="Times New Roman" w:cs="Times New Roman"/>
          <w:sz w:val="20"/>
          <w:szCs w:val="20"/>
        </w:rPr>
        <w:t>MiXCR</w:t>
      </w:r>
      <w:proofErr w:type="spellEnd"/>
      <w:r w:rsidRPr="00B82CC2">
        <w:rPr>
          <w:rFonts w:ascii="Times New Roman" w:hAnsi="Times New Roman" w:cs="Times New Roman"/>
          <w:sz w:val="20"/>
          <w:szCs w:val="20"/>
        </w:rPr>
        <w:t xml:space="preserve"> 3.0.5 pipeline (Nature methods, doi:10.1038).  The clonotype was defined as a unique CDR3 amino acid (AA) sequence which were translated from a complete variable sequence containing Variable (V) gene, Joining (J) gene and Constant (C) gene.</w:t>
      </w:r>
    </w:p>
    <w:p w14:paraId="4C8C62B8" w14:textId="4202E5F2" w:rsidR="00D96A3D" w:rsidRDefault="00067863" w:rsidP="0064788D">
      <w:pPr>
        <w:ind w:firstLineChars="100" w:firstLine="200"/>
        <w:rPr>
          <w:rFonts w:ascii="Times New Roman" w:hAnsi="Times New Roman" w:cs="Times New Roman"/>
          <w:sz w:val="20"/>
          <w:szCs w:val="20"/>
        </w:rPr>
      </w:pPr>
      <w:r w:rsidRPr="00B82CC2">
        <w:rPr>
          <w:rFonts w:ascii="Times New Roman" w:hAnsi="Times New Roman" w:cs="Times New Roman"/>
          <w:sz w:val="20"/>
          <w:szCs w:val="20"/>
        </w:rPr>
        <w:t>The diversity of each sample was calculated by the Shannon’s entropy (H) index, which took into consideration of the sample richness and the clonotype frequencies of CDR3. Entropy was calculated by summation of the minus log</w:t>
      </w:r>
      <w:r w:rsidR="00DF666B" w:rsidRPr="00B82CC2">
        <w:rPr>
          <w:rFonts w:ascii="Times New Roman" w:hAnsi="Times New Roman" w:cs="Times New Roman"/>
          <w:sz w:val="20"/>
          <w:szCs w:val="20"/>
        </w:rPr>
        <w:t xml:space="preserve"> </w:t>
      </w:r>
      <w:r w:rsidRPr="00B82CC2">
        <w:rPr>
          <w:rFonts w:ascii="Times New Roman" w:hAnsi="Times New Roman" w:cs="Times New Roman"/>
          <w:sz w:val="20"/>
          <w:szCs w:val="20"/>
        </w:rPr>
        <w:t xml:space="preserve">(base 2) clonotype frequency times the frequency of each clonotype. The higher H index indicates the more diverse the CDR3 </w:t>
      </w:r>
      <w:proofErr w:type="gramStart"/>
      <w:r w:rsidRPr="00B82CC2">
        <w:rPr>
          <w:rFonts w:ascii="Times New Roman" w:hAnsi="Times New Roman" w:cs="Times New Roman"/>
          <w:sz w:val="20"/>
          <w:szCs w:val="20"/>
        </w:rPr>
        <w:t>clones</w:t>
      </w:r>
      <w:proofErr w:type="gramEnd"/>
      <w:r w:rsidRPr="00B82CC2">
        <w:rPr>
          <w:rFonts w:ascii="Times New Roman" w:hAnsi="Times New Roman" w:cs="Times New Roman"/>
          <w:sz w:val="20"/>
          <w:szCs w:val="20"/>
        </w:rPr>
        <w:t xml:space="preserve"> distribution. The similarity or sample overlap (SO) was the sum of the counts for all the shared sequences observed in both samples divided by the total number of counts for all the sequences (shared and unshared) in the two samples.</w:t>
      </w:r>
    </w:p>
    <w:p w14:paraId="7B7070E3" w14:textId="06E72813" w:rsidR="00B82CC2" w:rsidRDefault="00B82CC2" w:rsidP="0064788D">
      <w:pPr>
        <w:rPr>
          <w:rFonts w:ascii="Times New Roman" w:hAnsi="Times New Roman" w:cs="Times New Roman"/>
          <w:sz w:val="20"/>
          <w:szCs w:val="20"/>
        </w:rPr>
      </w:pPr>
    </w:p>
    <w:p w14:paraId="6CF91739" w14:textId="2AFCD9FF" w:rsidR="005E04B6" w:rsidRDefault="005E04B6" w:rsidP="0064788D">
      <w:pPr>
        <w:rPr>
          <w:rFonts w:ascii="Times New Roman" w:hAnsi="Times New Roman" w:cs="Times New Roman"/>
          <w:sz w:val="20"/>
          <w:szCs w:val="20"/>
        </w:rPr>
      </w:pPr>
    </w:p>
    <w:p w14:paraId="4143E1E1" w14:textId="643D5133" w:rsidR="005E04B6" w:rsidRDefault="005E04B6" w:rsidP="0064788D">
      <w:pPr>
        <w:rPr>
          <w:rFonts w:ascii="Times New Roman" w:hAnsi="Times New Roman" w:cs="Times New Roman"/>
          <w:sz w:val="20"/>
          <w:szCs w:val="20"/>
        </w:rPr>
      </w:pPr>
    </w:p>
    <w:p w14:paraId="1F60F0EA" w14:textId="6506FD40" w:rsidR="005E04B6" w:rsidRDefault="005E04B6" w:rsidP="0064788D">
      <w:pPr>
        <w:rPr>
          <w:rFonts w:ascii="Times New Roman" w:hAnsi="Times New Roman" w:cs="Times New Roman"/>
          <w:sz w:val="20"/>
          <w:szCs w:val="20"/>
        </w:rPr>
      </w:pPr>
    </w:p>
    <w:p w14:paraId="582E5B96" w14:textId="77777777" w:rsidR="005E04B6" w:rsidRDefault="005E04B6" w:rsidP="0064788D">
      <w:pPr>
        <w:rPr>
          <w:rFonts w:ascii="Times New Roman" w:hAnsi="Times New Roman" w:cs="Times New Roman"/>
          <w:sz w:val="20"/>
          <w:szCs w:val="20"/>
        </w:rPr>
      </w:pPr>
    </w:p>
    <w:p w14:paraId="0B80E549" w14:textId="7957E1AB" w:rsidR="00B82CC2" w:rsidRPr="00B82CC2" w:rsidRDefault="00B82CC2" w:rsidP="0064788D">
      <w:pPr>
        <w:rPr>
          <w:rFonts w:ascii="Times New Roman" w:hAnsi="Times New Roman" w:cs="Times New Roman"/>
          <w:b/>
          <w:bCs/>
          <w:sz w:val="20"/>
          <w:szCs w:val="20"/>
        </w:rPr>
      </w:pPr>
      <w:r w:rsidRPr="00B82CC2">
        <w:rPr>
          <w:rFonts w:ascii="Times New Roman" w:hAnsi="Times New Roman" w:cs="Times New Roman"/>
          <w:b/>
          <w:bCs/>
          <w:sz w:val="20"/>
          <w:szCs w:val="20"/>
        </w:rPr>
        <w:lastRenderedPageBreak/>
        <w:t>Table S1</w:t>
      </w:r>
      <w:r w:rsidR="00DE171A">
        <w:rPr>
          <w:rFonts w:ascii="Times New Roman" w:hAnsi="Times New Roman" w:cs="Times New Roman"/>
          <w:b/>
          <w:bCs/>
          <w:sz w:val="20"/>
          <w:szCs w:val="20"/>
        </w:rPr>
        <w:t>.</w:t>
      </w:r>
      <w:r w:rsidRPr="00B82CC2">
        <w:rPr>
          <w:rFonts w:ascii="Times New Roman" w:hAnsi="Times New Roman" w:cs="Times New Roman"/>
          <w:b/>
          <w:bCs/>
          <w:sz w:val="20"/>
          <w:szCs w:val="20"/>
        </w:rPr>
        <w:t xml:space="preserve"> Neoadjuvant treatment regimen</w:t>
      </w:r>
    </w:p>
    <w:p w14:paraId="6AE8CCC0" w14:textId="77777777" w:rsidR="00B82CC2" w:rsidRDefault="00B82CC2" w:rsidP="0064788D">
      <w:pPr>
        <w:rPr>
          <w:rFonts w:ascii="Times New Roman" w:hAnsi="Times New Roman" w:cs="Times New Roman"/>
        </w:rPr>
      </w:pPr>
    </w:p>
    <w:tbl>
      <w:tblPr>
        <w:tblStyle w:val="a3"/>
        <w:tblW w:w="9027" w:type="dxa"/>
        <w:jc w:val="center"/>
        <w:tblLook w:val="04A0" w:firstRow="1" w:lastRow="0" w:firstColumn="1" w:lastColumn="0" w:noHBand="0" w:noVBand="1"/>
      </w:tblPr>
      <w:tblGrid>
        <w:gridCol w:w="1555"/>
        <w:gridCol w:w="1559"/>
        <w:gridCol w:w="3402"/>
        <w:gridCol w:w="2511"/>
      </w:tblGrid>
      <w:tr w:rsidR="00B82CC2" w:rsidRPr="00B82CC2" w14:paraId="3DC80179" w14:textId="77777777" w:rsidTr="003323FB">
        <w:trPr>
          <w:jc w:val="center"/>
        </w:trPr>
        <w:tc>
          <w:tcPr>
            <w:tcW w:w="1555" w:type="dxa"/>
          </w:tcPr>
          <w:p w14:paraId="0003DA8A"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hint="eastAsia"/>
                <w:b/>
                <w:bCs/>
                <w:sz w:val="16"/>
                <w:szCs w:val="16"/>
              </w:rPr>
              <w:t>P</w:t>
            </w:r>
            <w:r w:rsidRPr="00B82CC2">
              <w:rPr>
                <w:rFonts w:ascii="Times New Roman" w:hAnsi="Times New Roman" w:cs="Times New Roman"/>
                <w:b/>
                <w:bCs/>
                <w:sz w:val="16"/>
                <w:szCs w:val="16"/>
              </w:rPr>
              <w:t>atients number</w:t>
            </w:r>
          </w:p>
        </w:tc>
        <w:tc>
          <w:tcPr>
            <w:tcW w:w="1559" w:type="dxa"/>
          </w:tcPr>
          <w:p w14:paraId="2EE38C1E"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hint="eastAsia"/>
                <w:b/>
                <w:bCs/>
                <w:sz w:val="16"/>
                <w:szCs w:val="16"/>
              </w:rPr>
              <w:t>S</w:t>
            </w:r>
            <w:r w:rsidRPr="00B82CC2">
              <w:rPr>
                <w:rFonts w:ascii="Times New Roman" w:hAnsi="Times New Roman" w:cs="Times New Roman"/>
                <w:b/>
                <w:bCs/>
                <w:sz w:val="16"/>
                <w:szCs w:val="16"/>
              </w:rPr>
              <w:t>tudy ID number*</w:t>
            </w:r>
          </w:p>
        </w:tc>
        <w:tc>
          <w:tcPr>
            <w:tcW w:w="3402" w:type="dxa"/>
          </w:tcPr>
          <w:p w14:paraId="6A832647"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Neoadjuvant Chemotherapy Regimen</w:t>
            </w:r>
          </w:p>
        </w:tc>
        <w:tc>
          <w:tcPr>
            <w:tcW w:w="2511" w:type="dxa"/>
          </w:tcPr>
          <w:p w14:paraId="44604F1E"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b/>
                <w:bCs/>
                <w:sz w:val="16"/>
                <w:szCs w:val="16"/>
              </w:rPr>
              <w:t>Anti-PD-1 inhibitor agent</w:t>
            </w:r>
          </w:p>
        </w:tc>
      </w:tr>
      <w:tr w:rsidR="00B82CC2" w:rsidRPr="00B82CC2" w14:paraId="30ECB0AB" w14:textId="77777777" w:rsidTr="003323FB">
        <w:trPr>
          <w:jc w:val="center"/>
        </w:trPr>
        <w:tc>
          <w:tcPr>
            <w:tcW w:w="1555" w:type="dxa"/>
          </w:tcPr>
          <w:p w14:paraId="3CED550D"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hint="eastAsia"/>
                <w:b/>
                <w:bCs/>
                <w:sz w:val="16"/>
                <w:szCs w:val="16"/>
              </w:rPr>
              <w:t>I</w:t>
            </w:r>
            <w:r w:rsidRPr="00B82CC2">
              <w:rPr>
                <w:rFonts w:ascii="Times New Roman" w:hAnsi="Times New Roman" w:cs="Times New Roman"/>
                <w:b/>
                <w:bCs/>
                <w:sz w:val="16"/>
                <w:szCs w:val="16"/>
              </w:rPr>
              <w:t>M G</w:t>
            </w:r>
            <w:r w:rsidRPr="00B82CC2">
              <w:rPr>
                <w:rFonts w:ascii="Times New Roman" w:hAnsi="Times New Roman" w:cs="Times New Roman" w:hint="eastAsia"/>
                <w:b/>
                <w:bCs/>
                <w:sz w:val="16"/>
                <w:szCs w:val="16"/>
              </w:rPr>
              <w:t>roup</w:t>
            </w:r>
          </w:p>
        </w:tc>
        <w:tc>
          <w:tcPr>
            <w:tcW w:w="1559" w:type="dxa"/>
          </w:tcPr>
          <w:p w14:paraId="77E4A23F" w14:textId="77777777" w:rsidR="00B82CC2" w:rsidRPr="00B82CC2" w:rsidRDefault="00B82CC2" w:rsidP="0064788D">
            <w:pPr>
              <w:jc w:val="center"/>
              <w:rPr>
                <w:rFonts w:ascii="Times New Roman" w:hAnsi="Times New Roman" w:cs="Times New Roman"/>
                <w:sz w:val="16"/>
                <w:szCs w:val="16"/>
              </w:rPr>
            </w:pPr>
          </w:p>
        </w:tc>
        <w:tc>
          <w:tcPr>
            <w:tcW w:w="3402" w:type="dxa"/>
          </w:tcPr>
          <w:p w14:paraId="19313284" w14:textId="77777777" w:rsidR="00B82CC2" w:rsidRPr="00B82CC2" w:rsidRDefault="00B82CC2" w:rsidP="0064788D">
            <w:pPr>
              <w:jc w:val="center"/>
              <w:rPr>
                <w:rFonts w:ascii="Times New Roman" w:hAnsi="Times New Roman" w:cs="Times New Roman"/>
                <w:sz w:val="16"/>
                <w:szCs w:val="16"/>
              </w:rPr>
            </w:pPr>
          </w:p>
        </w:tc>
        <w:tc>
          <w:tcPr>
            <w:tcW w:w="2511" w:type="dxa"/>
          </w:tcPr>
          <w:p w14:paraId="0F6BAD86" w14:textId="77777777" w:rsidR="00B82CC2" w:rsidRPr="00B82CC2" w:rsidRDefault="00B82CC2" w:rsidP="0064788D">
            <w:pPr>
              <w:jc w:val="center"/>
              <w:rPr>
                <w:rFonts w:ascii="Times New Roman" w:hAnsi="Times New Roman" w:cs="Times New Roman"/>
                <w:sz w:val="16"/>
                <w:szCs w:val="16"/>
              </w:rPr>
            </w:pPr>
          </w:p>
        </w:tc>
      </w:tr>
      <w:tr w:rsidR="00B82CC2" w:rsidRPr="00B82CC2" w14:paraId="2E1918F8" w14:textId="77777777" w:rsidTr="003323FB">
        <w:trPr>
          <w:jc w:val="center"/>
        </w:trPr>
        <w:tc>
          <w:tcPr>
            <w:tcW w:w="1555" w:type="dxa"/>
          </w:tcPr>
          <w:p w14:paraId="0342527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p>
        </w:tc>
        <w:tc>
          <w:tcPr>
            <w:tcW w:w="1559" w:type="dxa"/>
            <w:vAlign w:val="bottom"/>
          </w:tcPr>
          <w:p w14:paraId="22613CA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IM-3</w:t>
            </w:r>
          </w:p>
        </w:tc>
        <w:tc>
          <w:tcPr>
            <w:tcW w:w="3402" w:type="dxa"/>
            <w:vAlign w:val="bottom"/>
          </w:tcPr>
          <w:p w14:paraId="07607B5C"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1B6934BE"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1ED1C3EF" w14:textId="77777777" w:rsidTr="003323FB">
        <w:trPr>
          <w:jc w:val="center"/>
        </w:trPr>
        <w:tc>
          <w:tcPr>
            <w:tcW w:w="1555" w:type="dxa"/>
          </w:tcPr>
          <w:p w14:paraId="13DFA19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2</w:t>
            </w:r>
          </w:p>
        </w:tc>
        <w:tc>
          <w:tcPr>
            <w:tcW w:w="1559" w:type="dxa"/>
            <w:vAlign w:val="bottom"/>
          </w:tcPr>
          <w:p w14:paraId="0545BF0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M-7</w:t>
            </w:r>
          </w:p>
        </w:tc>
        <w:tc>
          <w:tcPr>
            <w:tcW w:w="3402" w:type="dxa"/>
            <w:vAlign w:val="bottom"/>
          </w:tcPr>
          <w:p w14:paraId="5FBDF503"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156D57E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178542ED" w14:textId="77777777" w:rsidTr="003323FB">
        <w:trPr>
          <w:jc w:val="center"/>
        </w:trPr>
        <w:tc>
          <w:tcPr>
            <w:tcW w:w="1555" w:type="dxa"/>
          </w:tcPr>
          <w:p w14:paraId="70567632"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3</w:t>
            </w:r>
          </w:p>
        </w:tc>
        <w:tc>
          <w:tcPr>
            <w:tcW w:w="1559" w:type="dxa"/>
            <w:vAlign w:val="bottom"/>
          </w:tcPr>
          <w:p w14:paraId="40015C3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M-8</w:t>
            </w:r>
          </w:p>
        </w:tc>
        <w:tc>
          <w:tcPr>
            <w:tcW w:w="3402" w:type="dxa"/>
            <w:vAlign w:val="bottom"/>
          </w:tcPr>
          <w:p w14:paraId="0F3B942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7BAF84C4"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5106B805" w14:textId="77777777" w:rsidTr="003323FB">
        <w:trPr>
          <w:jc w:val="center"/>
        </w:trPr>
        <w:tc>
          <w:tcPr>
            <w:tcW w:w="1555" w:type="dxa"/>
          </w:tcPr>
          <w:p w14:paraId="6E652AF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4</w:t>
            </w:r>
          </w:p>
        </w:tc>
        <w:tc>
          <w:tcPr>
            <w:tcW w:w="1559" w:type="dxa"/>
            <w:vAlign w:val="bottom"/>
          </w:tcPr>
          <w:p w14:paraId="3A2EB175"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M-2</w:t>
            </w:r>
          </w:p>
        </w:tc>
        <w:tc>
          <w:tcPr>
            <w:tcW w:w="3402" w:type="dxa"/>
            <w:vAlign w:val="bottom"/>
          </w:tcPr>
          <w:p w14:paraId="2C5A9A11"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2AD5395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7818E176" w14:textId="77777777" w:rsidTr="003323FB">
        <w:trPr>
          <w:jc w:val="center"/>
        </w:trPr>
        <w:tc>
          <w:tcPr>
            <w:tcW w:w="1555" w:type="dxa"/>
          </w:tcPr>
          <w:p w14:paraId="09CE6EBD"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5</w:t>
            </w:r>
          </w:p>
        </w:tc>
        <w:tc>
          <w:tcPr>
            <w:tcW w:w="1559" w:type="dxa"/>
            <w:vAlign w:val="bottom"/>
          </w:tcPr>
          <w:p w14:paraId="4F7AF0B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M-5</w:t>
            </w:r>
          </w:p>
        </w:tc>
        <w:tc>
          <w:tcPr>
            <w:tcW w:w="3402" w:type="dxa"/>
            <w:vAlign w:val="bottom"/>
          </w:tcPr>
          <w:p w14:paraId="3A72B00B"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5CD87BF9"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Toripalimab</w:t>
            </w:r>
          </w:p>
        </w:tc>
      </w:tr>
      <w:tr w:rsidR="00B82CC2" w:rsidRPr="00B82CC2" w14:paraId="0EB62743" w14:textId="77777777" w:rsidTr="003323FB">
        <w:trPr>
          <w:jc w:val="center"/>
        </w:trPr>
        <w:tc>
          <w:tcPr>
            <w:tcW w:w="1555" w:type="dxa"/>
          </w:tcPr>
          <w:p w14:paraId="6D8E5C2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6</w:t>
            </w:r>
          </w:p>
        </w:tc>
        <w:tc>
          <w:tcPr>
            <w:tcW w:w="1559" w:type="dxa"/>
            <w:vAlign w:val="bottom"/>
          </w:tcPr>
          <w:p w14:paraId="09735BB5"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M-1</w:t>
            </w:r>
          </w:p>
        </w:tc>
        <w:tc>
          <w:tcPr>
            <w:tcW w:w="3402" w:type="dxa"/>
            <w:vAlign w:val="bottom"/>
          </w:tcPr>
          <w:p w14:paraId="2991E022"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5C5046B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10CA512A" w14:textId="77777777" w:rsidTr="003323FB">
        <w:trPr>
          <w:jc w:val="center"/>
        </w:trPr>
        <w:tc>
          <w:tcPr>
            <w:tcW w:w="1555" w:type="dxa"/>
          </w:tcPr>
          <w:p w14:paraId="7D0CF912"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7</w:t>
            </w:r>
          </w:p>
        </w:tc>
        <w:tc>
          <w:tcPr>
            <w:tcW w:w="1559" w:type="dxa"/>
            <w:vAlign w:val="bottom"/>
          </w:tcPr>
          <w:p w14:paraId="75BC2F8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M-4</w:t>
            </w:r>
          </w:p>
        </w:tc>
        <w:tc>
          <w:tcPr>
            <w:tcW w:w="3402" w:type="dxa"/>
            <w:vAlign w:val="bottom"/>
          </w:tcPr>
          <w:p w14:paraId="4F786852"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5946EBA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39D7DAF8" w14:textId="77777777" w:rsidTr="003323FB">
        <w:trPr>
          <w:jc w:val="center"/>
        </w:trPr>
        <w:tc>
          <w:tcPr>
            <w:tcW w:w="1555" w:type="dxa"/>
          </w:tcPr>
          <w:p w14:paraId="3C986B49"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8</w:t>
            </w:r>
          </w:p>
        </w:tc>
        <w:tc>
          <w:tcPr>
            <w:tcW w:w="1559" w:type="dxa"/>
            <w:vAlign w:val="bottom"/>
          </w:tcPr>
          <w:p w14:paraId="3E589DB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I</w:t>
            </w:r>
            <w:r w:rsidRPr="00B82CC2">
              <w:rPr>
                <w:rFonts w:ascii="Times New Roman" w:hAnsi="Times New Roman" w:cs="Times New Roman"/>
                <w:sz w:val="16"/>
                <w:szCs w:val="16"/>
              </w:rPr>
              <w:t>M-6</w:t>
            </w:r>
          </w:p>
        </w:tc>
        <w:tc>
          <w:tcPr>
            <w:tcW w:w="3402" w:type="dxa"/>
            <w:vAlign w:val="bottom"/>
          </w:tcPr>
          <w:p w14:paraId="68A87423"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217C550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Pembrolizumab</w:t>
            </w:r>
          </w:p>
        </w:tc>
      </w:tr>
      <w:tr w:rsidR="00B82CC2" w:rsidRPr="00B82CC2" w14:paraId="376FC49F" w14:textId="77777777" w:rsidTr="003323FB">
        <w:trPr>
          <w:jc w:val="center"/>
        </w:trPr>
        <w:tc>
          <w:tcPr>
            <w:tcW w:w="1555" w:type="dxa"/>
          </w:tcPr>
          <w:p w14:paraId="28F8309D" w14:textId="77777777" w:rsidR="00B82CC2" w:rsidRPr="00B82CC2" w:rsidRDefault="00B82CC2" w:rsidP="0064788D">
            <w:pPr>
              <w:jc w:val="center"/>
              <w:rPr>
                <w:rFonts w:ascii="Times New Roman" w:hAnsi="Times New Roman" w:cs="Times New Roman"/>
                <w:b/>
                <w:bCs/>
                <w:sz w:val="16"/>
                <w:szCs w:val="16"/>
              </w:rPr>
            </w:pPr>
            <w:r w:rsidRPr="00B82CC2">
              <w:rPr>
                <w:rFonts w:ascii="Times New Roman" w:hAnsi="Times New Roman" w:cs="Times New Roman" w:hint="eastAsia"/>
                <w:b/>
                <w:bCs/>
                <w:sz w:val="16"/>
                <w:szCs w:val="16"/>
              </w:rPr>
              <w:t>C</w:t>
            </w:r>
            <w:r w:rsidRPr="00B82CC2">
              <w:rPr>
                <w:rFonts w:ascii="Times New Roman" w:hAnsi="Times New Roman" w:cs="Times New Roman"/>
                <w:b/>
                <w:bCs/>
                <w:sz w:val="16"/>
                <w:szCs w:val="16"/>
              </w:rPr>
              <w:t xml:space="preserve"> Group</w:t>
            </w:r>
          </w:p>
        </w:tc>
        <w:tc>
          <w:tcPr>
            <w:tcW w:w="1559" w:type="dxa"/>
          </w:tcPr>
          <w:p w14:paraId="546DCCAD" w14:textId="77777777" w:rsidR="00B82CC2" w:rsidRPr="00B82CC2" w:rsidRDefault="00B82CC2" w:rsidP="0064788D">
            <w:pPr>
              <w:jc w:val="center"/>
              <w:rPr>
                <w:rFonts w:ascii="Times New Roman" w:hAnsi="Times New Roman" w:cs="Times New Roman"/>
                <w:sz w:val="16"/>
                <w:szCs w:val="16"/>
              </w:rPr>
            </w:pPr>
          </w:p>
        </w:tc>
        <w:tc>
          <w:tcPr>
            <w:tcW w:w="3402" w:type="dxa"/>
          </w:tcPr>
          <w:p w14:paraId="1351FA4B" w14:textId="77777777" w:rsidR="00B82CC2" w:rsidRPr="00B82CC2" w:rsidRDefault="00B82CC2" w:rsidP="0064788D">
            <w:pPr>
              <w:jc w:val="center"/>
              <w:rPr>
                <w:rFonts w:ascii="Times New Roman" w:hAnsi="Times New Roman" w:cs="Times New Roman"/>
                <w:sz w:val="16"/>
                <w:szCs w:val="16"/>
              </w:rPr>
            </w:pPr>
          </w:p>
        </w:tc>
        <w:tc>
          <w:tcPr>
            <w:tcW w:w="2511" w:type="dxa"/>
          </w:tcPr>
          <w:p w14:paraId="4AFBC2DF" w14:textId="77777777" w:rsidR="00B82CC2" w:rsidRPr="00B82CC2" w:rsidRDefault="00B82CC2" w:rsidP="0064788D">
            <w:pPr>
              <w:jc w:val="center"/>
              <w:rPr>
                <w:rFonts w:ascii="Times New Roman" w:hAnsi="Times New Roman" w:cs="Times New Roman"/>
                <w:sz w:val="16"/>
                <w:szCs w:val="16"/>
              </w:rPr>
            </w:pPr>
          </w:p>
        </w:tc>
      </w:tr>
      <w:tr w:rsidR="00B82CC2" w:rsidRPr="00B82CC2" w14:paraId="18E5DCA0" w14:textId="77777777" w:rsidTr="003323FB">
        <w:trPr>
          <w:jc w:val="center"/>
        </w:trPr>
        <w:tc>
          <w:tcPr>
            <w:tcW w:w="1555" w:type="dxa"/>
          </w:tcPr>
          <w:p w14:paraId="55D6D8E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p>
        </w:tc>
        <w:tc>
          <w:tcPr>
            <w:tcW w:w="1559" w:type="dxa"/>
            <w:vAlign w:val="bottom"/>
          </w:tcPr>
          <w:p w14:paraId="2E4C319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-8</w:t>
            </w:r>
          </w:p>
        </w:tc>
        <w:tc>
          <w:tcPr>
            <w:tcW w:w="3402" w:type="dxa"/>
            <w:vAlign w:val="bottom"/>
          </w:tcPr>
          <w:p w14:paraId="3C186579"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0EF99C1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1D8345BA" w14:textId="77777777" w:rsidTr="003323FB">
        <w:trPr>
          <w:jc w:val="center"/>
        </w:trPr>
        <w:tc>
          <w:tcPr>
            <w:tcW w:w="1555" w:type="dxa"/>
          </w:tcPr>
          <w:p w14:paraId="454D976E"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2</w:t>
            </w:r>
          </w:p>
        </w:tc>
        <w:tc>
          <w:tcPr>
            <w:tcW w:w="1559" w:type="dxa"/>
            <w:vAlign w:val="bottom"/>
          </w:tcPr>
          <w:p w14:paraId="4CB71E5E"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-11</w:t>
            </w:r>
          </w:p>
        </w:tc>
        <w:tc>
          <w:tcPr>
            <w:tcW w:w="3402" w:type="dxa"/>
            <w:vAlign w:val="bottom"/>
          </w:tcPr>
          <w:p w14:paraId="2814D9F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42FA75B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1F6D9B3D" w14:textId="77777777" w:rsidTr="003323FB">
        <w:trPr>
          <w:jc w:val="center"/>
        </w:trPr>
        <w:tc>
          <w:tcPr>
            <w:tcW w:w="1555" w:type="dxa"/>
          </w:tcPr>
          <w:p w14:paraId="5016AC4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3</w:t>
            </w:r>
          </w:p>
        </w:tc>
        <w:tc>
          <w:tcPr>
            <w:tcW w:w="1559" w:type="dxa"/>
            <w:vAlign w:val="bottom"/>
          </w:tcPr>
          <w:p w14:paraId="10DC63C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-4</w:t>
            </w:r>
          </w:p>
        </w:tc>
        <w:tc>
          <w:tcPr>
            <w:tcW w:w="3402" w:type="dxa"/>
            <w:vAlign w:val="bottom"/>
          </w:tcPr>
          <w:p w14:paraId="71EDB644"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w:t>
            </w:r>
            <w:r w:rsidRPr="00B82CC2">
              <w:rPr>
                <w:rFonts w:ascii="Times New Roman" w:hAnsi="Times New Roman" w:cs="Times New Roman"/>
                <w:sz w:val="16"/>
                <w:szCs w:val="16"/>
              </w:rPr>
              <w:t>aclitaxel + Carboplatin</w:t>
            </w:r>
          </w:p>
        </w:tc>
        <w:tc>
          <w:tcPr>
            <w:tcW w:w="2511" w:type="dxa"/>
            <w:vAlign w:val="bottom"/>
          </w:tcPr>
          <w:p w14:paraId="47764624"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7555F0A4" w14:textId="77777777" w:rsidTr="003323FB">
        <w:trPr>
          <w:jc w:val="center"/>
        </w:trPr>
        <w:tc>
          <w:tcPr>
            <w:tcW w:w="1555" w:type="dxa"/>
          </w:tcPr>
          <w:p w14:paraId="4AE9239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4</w:t>
            </w:r>
          </w:p>
        </w:tc>
        <w:tc>
          <w:tcPr>
            <w:tcW w:w="1559" w:type="dxa"/>
            <w:vAlign w:val="bottom"/>
          </w:tcPr>
          <w:p w14:paraId="6D06323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-6</w:t>
            </w:r>
          </w:p>
        </w:tc>
        <w:tc>
          <w:tcPr>
            <w:tcW w:w="3402" w:type="dxa"/>
            <w:vAlign w:val="bottom"/>
          </w:tcPr>
          <w:p w14:paraId="21C0445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680A7C7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5286F4DE" w14:textId="77777777" w:rsidTr="003323FB">
        <w:trPr>
          <w:jc w:val="center"/>
        </w:trPr>
        <w:tc>
          <w:tcPr>
            <w:tcW w:w="1555" w:type="dxa"/>
          </w:tcPr>
          <w:p w14:paraId="7CFDB6BD"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5</w:t>
            </w:r>
          </w:p>
        </w:tc>
        <w:tc>
          <w:tcPr>
            <w:tcW w:w="1559" w:type="dxa"/>
            <w:vAlign w:val="bottom"/>
          </w:tcPr>
          <w:p w14:paraId="2C5877E8"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-7</w:t>
            </w:r>
          </w:p>
        </w:tc>
        <w:tc>
          <w:tcPr>
            <w:tcW w:w="3402" w:type="dxa"/>
            <w:vAlign w:val="bottom"/>
          </w:tcPr>
          <w:p w14:paraId="58FCD3E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sz w:val="16"/>
                <w:szCs w:val="16"/>
              </w:rPr>
              <w:t>Nab-Paclitaxel + Cisplatin</w:t>
            </w:r>
          </w:p>
        </w:tc>
        <w:tc>
          <w:tcPr>
            <w:tcW w:w="2511" w:type="dxa"/>
            <w:vAlign w:val="bottom"/>
          </w:tcPr>
          <w:p w14:paraId="765914FC"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34861CB4" w14:textId="77777777" w:rsidTr="003323FB">
        <w:trPr>
          <w:jc w:val="center"/>
        </w:trPr>
        <w:tc>
          <w:tcPr>
            <w:tcW w:w="1555" w:type="dxa"/>
          </w:tcPr>
          <w:p w14:paraId="1E6CC31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6</w:t>
            </w:r>
          </w:p>
        </w:tc>
        <w:tc>
          <w:tcPr>
            <w:tcW w:w="1559" w:type="dxa"/>
            <w:vAlign w:val="bottom"/>
          </w:tcPr>
          <w:p w14:paraId="4D85060C"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-9</w:t>
            </w:r>
          </w:p>
        </w:tc>
        <w:tc>
          <w:tcPr>
            <w:tcW w:w="3402" w:type="dxa"/>
            <w:vAlign w:val="bottom"/>
          </w:tcPr>
          <w:p w14:paraId="0345D92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29A831A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3C932DCC" w14:textId="77777777" w:rsidTr="003323FB">
        <w:trPr>
          <w:jc w:val="center"/>
        </w:trPr>
        <w:tc>
          <w:tcPr>
            <w:tcW w:w="1555" w:type="dxa"/>
          </w:tcPr>
          <w:p w14:paraId="1807FCFC"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7</w:t>
            </w:r>
          </w:p>
        </w:tc>
        <w:tc>
          <w:tcPr>
            <w:tcW w:w="1559" w:type="dxa"/>
            <w:vAlign w:val="bottom"/>
          </w:tcPr>
          <w:p w14:paraId="05810FFD"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-13</w:t>
            </w:r>
          </w:p>
        </w:tc>
        <w:tc>
          <w:tcPr>
            <w:tcW w:w="3402" w:type="dxa"/>
            <w:vAlign w:val="bottom"/>
          </w:tcPr>
          <w:p w14:paraId="434F187A"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4C6AE9AB"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6ADE701C" w14:textId="77777777" w:rsidTr="003323FB">
        <w:trPr>
          <w:jc w:val="center"/>
        </w:trPr>
        <w:tc>
          <w:tcPr>
            <w:tcW w:w="1555" w:type="dxa"/>
          </w:tcPr>
          <w:p w14:paraId="7550BB6E"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8</w:t>
            </w:r>
          </w:p>
        </w:tc>
        <w:tc>
          <w:tcPr>
            <w:tcW w:w="1559" w:type="dxa"/>
            <w:vAlign w:val="bottom"/>
          </w:tcPr>
          <w:p w14:paraId="35336060"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-3</w:t>
            </w:r>
          </w:p>
        </w:tc>
        <w:tc>
          <w:tcPr>
            <w:tcW w:w="3402" w:type="dxa"/>
            <w:vAlign w:val="bottom"/>
          </w:tcPr>
          <w:p w14:paraId="0F050EA1"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500F027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227B6DC4" w14:textId="77777777" w:rsidTr="003323FB">
        <w:trPr>
          <w:jc w:val="center"/>
        </w:trPr>
        <w:tc>
          <w:tcPr>
            <w:tcW w:w="1555" w:type="dxa"/>
          </w:tcPr>
          <w:p w14:paraId="727FDD0D"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9</w:t>
            </w:r>
          </w:p>
        </w:tc>
        <w:tc>
          <w:tcPr>
            <w:tcW w:w="1559" w:type="dxa"/>
            <w:vAlign w:val="bottom"/>
          </w:tcPr>
          <w:p w14:paraId="2E5037BB"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-2</w:t>
            </w:r>
          </w:p>
        </w:tc>
        <w:tc>
          <w:tcPr>
            <w:tcW w:w="3402" w:type="dxa"/>
            <w:vAlign w:val="bottom"/>
          </w:tcPr>
          <w:p w14:paraId="5676CC1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268048F4"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2E793E9D" w14:textId="77777777" w:rsidTr="003323FB">
        <w:trPr>
          <w:jc w:val="center"/>
        </w:trPr>
        <w:tc>
          <w:tcPr>
            <w:tcW w:w="1555" w:type="dxa"/>
          </w:tcPr>
          <w:p w14:paraId="742EC9B9"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r w:rsidRPr="00B82CC2">
              <w:rPr>
                <w:rFonts w:ascii="Times New Roman" w:hAnsi="Times New Roman" w:cs="Times New Roman"/>
                <w:sz w:val="16"/>
                <w:szCs w:val="16"/>
              </w:rPr>
              <w:t>0</w:t>
            </w:r>
          </w:p>
        </w:tc>
        <w:tc>
          <w:tcPr>
            <w:tcW w:w="1559" w:type="dxa"/>
            <w:vAlign w:val="bottom"/>
          </w:tcPr>
          <w:p w14:paraId="41FDB00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-10</w:t>
            </w:r>
          </w:p>
        </w:tc>
        <w:tc>
          <w:tcPr>
            <w:tcW w:w="3402" w:type="dxa"/>
            <w:vAlign w:val="bottom"/>
          </w:tcPr>
          <w:p w14:paraId="3C56ACB9"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w:t>
            </w:r>
            <w:r w:rsidRPr="00B82CC2">
              <w:rPr>
                <w:rFonts w:ascii="Times New Roman" w:hAnsi="Times New Roman" w:cs="Times New Roman"/>
                <w:sz w:val="16"/>
                <w:szCs w:val="16"/>
              </w:rPr>
              <w:t>aclitaxel + Carboplatin</w:t>
            </w:r>
          </w:p>
        </w:tc>
        <w:tc>
          <w:tcPr>
            <w:tcW w:w="2511" w:type="dxa"/>
            <w:vAlign w:val="bottom"/>
          </w:tcPr>
          <w:p w14:paraId="642D072D"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6472DA17" w14:textId="77777777" w:rsidTr="003323FB">
        <w:trPr>
          <w:jc w:val="center"/>
        </w:trPr>
        <w:tc>
          <w:tcPr>
            <w:tcW w:w="1555" w:type="dxa"/>
          </w:tcPr>
          <w:p w14:paraId="7C63CAC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r w:rsidRPr="00B82CC2">
              <w:rPr>
                <w:rFonts w:ascii="Times New Roman" w:hAnsi="Times New Roman" w:cs="Times New Roman"/>
                <w:sz w:val="16"/>
                <w:szCs w:val="16"/>
              </w:rPr>
              <w:t>1</w:t>
            </w:r>
          </w:p>
        </w:tc>
        <w:tc>
          <w:tcPr>
            <w:tcW w:w="1559" w:type="dxa"/>
            <w:vAlign w:val="bottom"/>
          </w:tcPr>
          <w:p w14:paraId="1B67018C"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-5</w:t>
            </w:r>
          </w:p>
        </w:tc>
        <w:tc>
          <w:tcPr>
            <w:tcW w:w="3402" w:type="dxa"/>
            <w:vAlign w:val="bottom"/>
          </w:tcPr>
          <w:p w14:paraId="59B315D3"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465921CF"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73B236B1" w14:textId="77777777" w:rsidTr="003323FB">
        <w:trPr>
          <w:jc w:val="center"/>
        </w:trPr>
        <w:tc>
          <w:tcPr>
            <w:tcW w:w="1555" w:type="dxa"/>
          </w:tcPr>
          <w:p w14:paraId="252580AB"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r w:rsidRPr="00B82CC2">
              <w:rPr>
                <w:rFonts w:ascii="Times New Roman" w:hAnsi="Times New Roman" w:cs="Times New Roman"/>
                <w:sz w:val="16"/>
                <w:szCs w:val="16"/>
              </w:rPr>
              <w:t>2</w:t>
            </w:r>
          </w:p>
        </w:tc>
        <w:tc>
          <w:tcPr>
            <w:tcW w:w="1559" w:type="dxa"/>
            <w:vAlign w:val="bottom"/>
          </w:tcPr>
          <w:p w14:paraId="2AC5F192"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-1</w:t>
            </w:r>
          </w:p>
        </w:tc>
        <w:tc>
          <w:tcPr>
            <w:tcW w:w="3402" w:type="dxa"/>
            <w:vAlign w:val="bottom"/>
          </w:tcPr>
          <w:p w14:paraId="06D1328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G</w:t>
            </w:r>
            <w:r w:rsidRPr="00B82CC2">
              <w:rPr>
                <w:rFonts w:ascii="Times New Roman" w:hAnsi="Times New Roman" w:cs="Times New Roman"/>
                <w:sz w:val="16"/>
                <w:szCs w:val="16"/>
              </w:rPr>
              <w:t>emcitabine + Cisplatin</w:t>
            </w:r>
          </w:p>
        </w:tc>
        <w:tc>
          <w:tcPr>
            <w:tcW w:w="2511" w:type="dxa"/>
            <w:vAlign w:val="bottom"/>
          </w:tcPr>
          <w:p w14:paraId="228C1945"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r w:rsidR="00B82CC2" w:rsidRPr="00B82CC2" w14:paraId="6AA24EFB" w14:textId="77777777" w:rsidTr="003323FB">
        <w:trPr>
          <w:jc w:val="center"/>
        </w:trPr>
        <w:tc>
          <w:tcPr>
            <w:tcW w:w="1555" w:type="dxa"/>
          </w:tcPr>
          <w:p w14:paraId="16E9213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1</w:t>
            </w:r>
            <w:r w:rsidRPr="00B82CC2">
              <w:rPr>
                <w:rFonts w:ascii="Times New Roman" w:hAnsi="Times New Roman" w:cs="Times New Roman"/>
                <w:sz w:val="16"/>
                <w:szCs w:val="16"/>
              </w:rPr>
              <w:t>3</w:t>
            </w:r>
          </w:p>
        </w:tc>
        <w:tc>
          <w:tcPr>
            <w:tcW w:w="1559" w:type="dxa"/>
            <w:vAlign w:val="bottom"/>
          </w:tcPr>
          <w:p w14:paraId="08ABC04E"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C</w:t>
            </w:r>
            <w:r w:rsidRPr="00B82CC2">
              <w:rPr>
                <w:rFonts w:ascii="Times New Roman" w:hAnsi="Times New Roman" w:cs="Times New Roman"/>
                <w:sz w:val="16"/>
                <w:szCs w:val="16"/>
              </w:rPr>
              <w:t>-12</w:t>
            </w:r>
          </w:p>
        </w:tc>
        <w:tc>
          <w:tcPr>
            <w:tcW w:w="3402" w:type="dxa"/>
            <w:vAlign w:val="bottom"/>
          </w:tcPr>
          <w:p w14:paraId="3FFD1FD7"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P</w:t>
            </w:r>
            <w:r w:rsidRPr="00B82CC2">
              <w:rPr>
                <w:rFonts w:ascii="Times New Roman" w:hAnsi="Times New Roman" w:cs="Times New Roman"/>
                <w:sz w:val="16"/>
                <w:szCs w:val="16"/>
              </w:rPr>
              <w:t>aclitaxel + Cisplatin</w:t>
            </w:r>
          </w:p>
        </w:tc>
        <w:tc>
          <w:tcPr>
            <w:tcW w:w="2511" w:type="dxa"/>
            <w:vAlign w:val="bottom"/>
          </w:tcPr>
          <w:p w14:paraId="6CBB5B16" w14:textId="77777777" w:rsidR="00B82CC2" w:rsidRPr="00B82CC2" w:rsidRDefault="00B82CC2" w:rsidP="0064788D">
            <w:pPr>
              <w:jc w:val="center"/>
              <w:rPr>
                <w:rFonts w:ascii="Times New Roman" w:hAnsi="Times New Roman" w:cs="Times New Roman"/>
                <w:sz w:val="16"/>
                <w:szCs w:val="16"/>
              </w:rPr>
            </w:pPr>
            <w:r w:rsidRPr="00B82CC2">
              <w:rPr>
                <w:rFonts w:ascii="Times New Roman" w:hAnsi="Times New Roman" w:cs="Times New Roman" w:hint="eastAsia"/>
                <w:sz w:val="16"/>
                <w:szCs w:val="16"/>
              </w:rPr>
              <w:t>N</w:t>
            </w:r>
            <w:r w:rsidRPr="00B82CC2">
              <w:rPr>
                <w:rFonts w:ascii="Times New Roman" w:hAnsi="Times New Roman" w:cs="Times New Roman"/>
                <w:sz w:val="16"/>
                <w:szCs w:val="16"/>
              </w:rPr>
              <w:t>A</w:t>
            </w:r>
          </w:p>
        </w:tc>
      </w:tr>
    </w:tbl>
    <w:p w14:paraId="6A56F9B0" w14:textId="77777777" w:rsidR="00221888" w:rsidRPr="00221888" w:rsidRDefault="00221888" w:rsidP="0064788D">
      <w:pPr>
        <w:rPr>
          <w:rFonts w:ascii="Times New Roman" w:hAnsi="Times New Roman" w:cs="Times New Roman"/>
          <w:sz w:val="20"/>
          <w:szCs w:val="20"/>
        </w:rPr>
      </w:pPr>
      <w:r w:rsidRPr="00221888">
        <w:rPr>
          <w:rFonts w:ascii="Times New Roman" w:hAnsi="Times New Roman" w:cs="Times New Roman" w:hint="eastAsia"/>
          <w:sz w:val="20"/>
          <w:szCs w:val="20"/>
        </w:rPr>
        <w:t>*</w:t>
      </w:r>
      <w:r w:rsidRPr="00221888">
        <w:rPr>
          <w:rFonts w:ascii="Times New Roman" w:hAnsi="Times New Roman" w:cs="Times New Roman"/>
          <w:sz w:val="20"/>
          <w:szCs w:val="20"/>
        </w:rPr>
        <w:t xml:space="preserve"> Study ID number is assigned base on the date of surgery</w:t>
      </w:r>
    </w:p>
    <w:p w14:paraId="6FBCD3EA" w14:textId="77777777" w:rsidR="00B82CC2" w:rsidRPr="00221888" w:rsidRDefault="00B82CC2" w:rsidP="0064788D"/>
    <w:p w14:paraId="71E7EB98" w14:textId="448A70FF" w:rsidR="00B82CC2" w:rsidRDefault="00B82CC2" w:rsidP="0064788D">
      <w:pPr>
        <w:rPr>
          <w:rFonts w:ascii="Times New Roman" w:hAnsi="Times New Roman" w:cs="Times New Roman"/>
          <w:sz w:val="20"/>
          <w:szCs w:val="20"/>
        </w:rPr>
      </w:pPr>
    </w:p>
    <w:p w14:paraId="0E1DCDAB" w14:textId="2867C33C" w:rsidR="00221888" w:rsidRDefault="00221888" w:rsidP="0064788D">
      <w:pPr>
        <w:rPr>
          <w:rFonts w:ascii="Times New Roman" w:hAnsi="Times New Roman" w:cs="Times New Roman"/>
          <w:sz w:val="20"/>
          <w:szCs w:val="20"/>
        </w:rPr>
      </w:pPr>
    </w:p>
    <w:p w14:paraId="2FB98B6C" w14:textId="7C2671AB" w:rsidR="00221888" w:rsidRDefault="00221888" w:rsidP="0064788D">
      <w:pPr>
        <w:rPr>
          <w:rFonts w:ascii="Times New Roman" w:hAnsi="Times New Roman" w:cs="Times New Roman"/>
          <w:sz w:val="20"/>
          <w:szCs w:val="20"/>
        </w:rPr>
      </w:pPr>
    </w:p>
    <w:p w14:paraId="69E3993E" w14:textId="5B7ABD8F" w:rsidR="00221888" w:rsidRDefault="00221888" w:rsidP="0064788D">
      <w:pPr>
        <w:rPr>
          <w:rFonts w:ascii="Times New Roman" w:hAnsi="Times New Roman" w:cs="Times New Roman"/>
          <w:sz w:val="20"/>
          <w:szCs w:val="20"/>
        </w:rPr>
      </w:pPr>
    </w:p>
    <w:p w14:paraId="0EC6EF38" w14:textId="00D3E9C6" w:rsidR="00221888" w:rsidRDefault="00221888" w:rsidP="0064788D">
      <w:pPr>
        <w:rPr>
          <w:rFonts w:ascii="Times New Roman" w:hAnsi="Times New Roman" w:cs="Times New Roman"/>
          <w:sz w:val="20"/>
          <w:szCs w:val="20"/>
        </w:rPr>
      </w:pPr>
    </w:p>
    <w:p w14:paraId="5CBC0DC5" w14:textId="35692B4A" w:rsidR="00221888" w:rsidRDefault="00221888" w:rsidP="0064788D">
      <w:pPr>
        <w:rPr>
          <w:rFonts w:ascii="Times New Roman" w:hAnsi="Times New Roman" w:cs="Times New Roman"/>
          <w:sz w:val="20"/>
          <w:szCs w:val="20"/>
        </w:rPr>
      </w:pPr>
    </w:p>
    <w:p w14:paraId="1EAE8A54" w14:textId="28FD8731" w:rsidR="00221888" w:rsidRDefault="00221888" w:rsidP="0064788D">
      <w:pPr>
        <w:rPr>
          <w:rFonts w:ascii="Times New Roman" w:hAnsi="Times New Roman" w:cs="Times New Roman"/>
          <w:sz w:val="20"/>
          <w:szCs w:val="20"/>
        </w:rPr>
      </w:pPr>
    </w:p>
    <w:p w14:paraId="21383201" w14:textId="03E3039E" w:rsidR="00221888" w:rsidRDefault="00221888" w:rsidP="0064788D">
      <w:pPr>
        <w:rPr>
          <w:rFonts w:ascii="Times New Roman" w:hAnsi="Times New Roman" w:cs="Times New Roman"/>
          <w:sz w:val="20"/>
          <w:szCs w:val="20"/>
        </w:rPr>
      </w:pPr>
    </w:p>
    <w:p w14:paraId="370E812B" w14:textId="427E0E03" w:rsidR="00221888" w:rsidRDefault="00221888" w:rsidP="0064788D">
      <w:pPr>
        <w:rPr>
          <w:rFonts w:ascii="Times New Roman" w:hAnsi="Times New Roman" w:cs="Times New Roman"/>
          <w:sz w:val="20"/>
          <w:szCs w:val="20"/>
        </w:rPr>
      </w:pPr>
    </w:p>
    <w:p w14:paraId="78EC5630" w14:textId="1DB36C1F" w:rsidR="00221888" w:rsidRDefault="00221888" w:rsidP="0064788D">
      <w:pPr>
        <w:rPr>
          <w:rFonts w:ascii="Times New Roman" w:hAnsi="Times New Roman" w:cs="Times New Roman"/>
          <w:sz w:val="20"/>
          <w:szCs w:val="20"/>
        </w:rPr>
      </w:pPr>
    </w:p>
    <w:p w14:paraId="07479E55" w14:textId="6191D7C7" w:rsidR="00221888" w:rsidRDefault="00221888" w:rsidP="0064788D">
      <w:pPr>
        <w:rPr>
          <w:rFonts w:ascii="Times New Roman" w:hAnsi="Times New Roman" w:cs="Times New Roman"/>
          <w:sz w:val="20"/>
          <w:szCs w:val="20"/>
        </w:rPr>
      </w:pPr>
    </w:p>
    <w:p w14:paraId="330FD046" w14:textId="00B5E540" w:rsidR="00221888" w:rsidRDefault="00221888" w:rsidP="0064788D">
      <w:pPr>
        <w:rPr>
          <w:rFonts w:ascii="Times New Roman" w:hAnsi="Times New Roman" w:cs="Times New Roman"/>
          <w:sz w:val="20"/>
          <w:szCs w:val="20"/>
        </w:rPr>
      </w:pPr>
    </w:p>
    <w:p w14:paraId="5D28773B" w14:textId="7472E800" w:rsidR="00221888" w:rsidRDefault="00221888" w:rsidP="0064788D">
      <w:pPr>
        <w:rPr>
          <w:rFonts w:ascii="Times New Roman" w:hAnsi="Times New Roman" w:cs="Times New Roman"/>
          <w:sz w:val="20"/>
          <w:szCs w:val="20"/>
        </w:rPr>
      </w:pPr>
    </w:p>
    <w:p w14:paraId="773B3DEF" w14:textId="36C3F66E" w:rsidR="00221888" w:rsidRDefault="00221888" w:rsidP="0064788D">
      <w:pPr>
        <w:rPr>
          <w:rFonts w:ascii="Times New Roman" w:hAnsi="Times New Roman" w:cs="Times New Roman"/>
          <w:sz w:val="20"/>
          <w:szCs w:val="20"/>
        </w:rPr>
      </w:pPr>
    </w:p>
    <w:p w14:paraId="16D1B680" w14:textId="06530C7E" w:rsidR="00221888" w:rsidRDefault="00221888" w:rsidP="0064788D">
      <w:pPr>
        <w:rPr>
          <w:rFonts w:ascii="Times New Roman" w:hAnsi="Times New Roman" w:cs="Times New Roman"/>
          <w:sz w:val="20"/>
          <w:szCs w:val="20"/>
        </w:rPr>
      </w:pPr>
    </w:p>
    <w:p w14:paraId="279DDD59" w14:textId="6E415E6B" w:rsidR="00221888" w:rsidRDefault="00221888" w:rsidP="0064788D">
      <w:pPr>
        <w:rPr>
          <w:rFonts w:ascii="Times New Roman" w:hAnsi="Times New Roman" w:cs="Times New Roman"/>
          <w:sz w:val="20"/>
          <w:szCs w:val="20"/>
        </w:rPr>
      </w:pPr>
    </w:p>
    <w:p w14:paraId="5E71AB8C" w14:textId="3D7BCCAE" w:rsidR="00221888" w:rsidRPr="00221888" w:rsidRDefault="00221888" w:rsidP="0064788D">
      <w:pPr>
        <w:rPr>
          <w:rFonts w:ascii="Times New Roman" w:hAnsi="Times New Roman" w:cs="Times New Roman"/>
          <w:b/>
          <w:bCs/>
          <w:sz w:val="20"/>
          <w:szCs w:val="20"/>
        </w:rPr>
      </w:pPr>
      <w:r w:rsidRPr="00221888">
        <w:rPr>
          <w:rFonts w:ascii="Times New Roman" w:hAnsi="Times New Roman" w:cs="Times New Roman" w:hint="eastAsia"/>
          <w:b/>
          <w:bCs/>
          <w:sz w:val="20"/>
          <w:szCs w:val="20"/>
        </w:rPr>
        <w:lastRenderedPageBreak/>
        <w:t>T</w:t>
      </w:r>
      <w:r w:rsidRPr="00221888">
        <w:rPr>
          <w:rFonts w:ascii="Times New Roman" w:hAnsi="Times New Roman" w:cs="Times New Roman"/>
          <w:b/>
          <w:bCs/>
          <w:sz w:val="20"/>
          <w:szCs w:val="20"/>
        </w:rPr>
        <w:t>able S2</w:t>
      </w:r>
      <w:r w:rsidR="00DE171A">
        <w:rPr>
          <w:rFonts w:ascii="Times New Roman" w:hAnsi="Times New Roman" w:cs="Times New Roman"/>
          <w:b/>
          <w:bCs/>
          <w:sz w:val="20"/>
          <w:szCs w:val="20"/>
        </w:rPr>
        <w:t>.</w:t>
      </w:r>
      <w:r w:rsidRPr="00221888">
        <w:rPr>
          <w:rFonts w:ascii="Times New Roman" w:hAnsi="Times New Roman" w:cs="Times New Roman"/>
          <w:b/>
          <w:bCs/>
          <w:sz w:val="20"/>
          <w:szCs w:val="20"/>
        </w:rPr>
        <w:t xml:space="preserve"> </w:t>
      </w:r>
      <w:r w:rsidRPr="00221888">
        <w:rPr>
          <w:rFonts w:ascii="Times New Roman" w:hAnsi="Times New Roman" w:cs="Times New Roman" w:hint="eastAsia"/>
          <w:b/>
          <w:bCs/>
          <w:sz w:val="20"/>
          <w:szCs w:val="20"/>
        </w:rPr>
        <w:t>T</w:t>
      </w:r>
      <w:r w:rsidRPr="00221888">
        <w:rPr>
          <w:rFonts w:ascii="Times New Roman" w:hAnsi="Times New Roman" w:cs="Times New Roman"/>
          <w:b/>
          <w:bCs/>
          <w:sz w:val="20"/>
          <w:szCs w:val="20"/>
        </w:rPr>
        <w:t>reatment-related adverse events</w:t>
      </w:r>
    </w:p>
    <w:p w14:paraId="49CF03E2" w14:textId="77777777" w:rsidR="00221888" w:rsidRDefault="00221888" w:rsidP="0064788D">
      <w:pPr>
        <w:rPr>
          <w:rFonts w:ascii="Times New Roman" w:hAnsi="Times New Roman" w:cs="Times New Roman"/>
        </w:rPr>
      </w:pPr>
    </w:p>
    <w:tbl>
      <w:tblPr>
        <w:tblStyle w:val="a3"/>
        <w:tblW w:w="0" w:type="auto"/>
        <w:tblLook w:val="04A0" w:firstRow="1" w:lastRow="0" w:firstColumn="1" w:lastColumn="0" w:noHBand="0" w:noVBand="1"/>
      </w:tblPr>
      <w:tblGrid>
        <w:gridCol w:w="1815"/>
        <w:gridCol w:w="1800"/>
        <w:gridCol w:w="1800"/>
        <w:gridCol w:w="1800"/>
        <w:gridCol w:w="1801"/>
      </w:tblGrid>
      <w:tr w:rsidR="00221888" w:rsidRPr="00221888" w14:paraId="208E45F6" w14:textId="77777777" w:rsidTr="003323FB">
        <w:tc>
          <w:tcPr>
            <w:tcW w:w="1815" w:type="dxa"/>
          </w:tcPr>
          <w:p w14:paraId="25D4CFC4" w14:textId="77777777" w:rsidR="00221888" w:rsidRPr="00221888" w:rsidRDefault="00221888" w:rsidP="0064788D">
            <w:pPr>
              <w:rPr>
                <w:rFonts w:ascii="Times New Roman" w:hAnsi="Times New Roman" w:cs="Times New Roman"/>
                <w:sz w:val="16"/>
                <w:szCs w:val="16"/>
              </w:rPr>
            </w:pPr>
          </w:p>
        </w:tc>
        <w:tc>
          <w:tcPr>
            <w:tcW w:w="3600" w:type="dxa"/>
            <w:gridSpan w:val="2"/>
          </w:tcPr>
          <w:p w14:paraId="703363CC"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b/>
                <w:bCs/>
                <w:sz w:val="16"/>
                <w:szCs w:val="16"/>
              </w:rPr>
              <w:t>Chemotherapy with Immunotherapy</w:t>
            </w:r>
          </w:p>
          <w:p w14:paraId="7E8881E4"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b/>
                <w:bCs/>
                <w:sz w:val="16"/>
                <w:szCs w:val="16"/>
              </w:rPr>
              <w:t>(IM group, n=8)</w:t>
            </w:r>
          </w:p>
        </w:tc>
        <w:tc>
          <w:tcPr>
            <w:tcW w:w="3601" w:type="dxa"/>
            <w:gridSpan w:val="2"/>
          </w:tcPr>
          <w:p w14:paraId="55EC0089"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C</w:t>
            </w:r>
            <w:r w:rsidRPr="00221888">
              <w:rPr>
                <w:rFonts w:ascii="Times New Roman" w:hAnsi="Times New Roman" w:cs="Times New Roman"/>
                <w:b/>
                <w:bCs/>
                <w:sz w:val="16"/>
                <w:szCs w:val="16"/>
              </w:rPr>
              <w:t>hemotherapy Only</w:t>
            </w:r>
          </w:p>
          <w:p w14:paraId="59DD7996"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b/>
                <w:bCs/>
                <w:sz w:val="16"/>
                <w:szCs w:val="16"/>
              </w:rPr>
              <w:t>(C group, n=13)</w:t>
            </w:r>
          </w:p>
        </w:tc>
      </w:tr>
      <w:tr w:rsidR="00221888" w:rsidRPr="00221888" w14:paraId="73876B7C" w14:textId="77777777" w:rsidTr="003323FB">
        <w:tc>
          <w:tcPr>
            <w:tcW w:w="1815" w:type="dxa"/>
          </w:tcPr>
          <w:p w14:paraId="0D1EB960" w14:textId="77777777" w:rsidR="00221888" w:rsidRPr="00221888" w:rsidRDefault="00221888" w:rsidP="0064788D">
            <w:pPr>
              <w:rPr>
                <w:rFonts w:ascii="Times New Roman" w:hAnsi="Times New Roman" w:cs="Times New Roman"/>
                <w:sz w:val="16"/>
                <w:szCs w:val="16"/>
              </w:rPr>
            </w:pPr>
          </w:p>
        </w:tc>
        <w:tc>
          <w:tcPr>
            <w:tcW w:w="1800" w:type="dxa"/>
          </w:tcPr>
          <w:p w14:paraId="6EBA448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G</w:t>
            </w:r>
            <w:r w:rsidRPr="00221888">
              <w:rPr>
                <w:rFonts w:ascii="Times New Roman" w:hAnsi="Times New Roman" w:cs="Times New Roman"/>
                <w:sz w:val="16"/>
                <w:szCs w:val="16"/>
              </w:rPr>
              <w:t>rade 1-2</w:t>
            </w:r>
          </w:p>
          <w:p w14:paraId="7AE3F92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 (%)</w:t>
            </w:r>
          </w:p>
        </w:tc>
        <w:tc>
          <w:tcPr>
            <w:tcW w:w="1800" w:type="dxa"/>
          </w:tcPr>
          <w:p w14:paraId="16D9849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G</w:t>
            </w:r>
            <w:r w:rsidRPr="00221888">
              <w:rPr>
                <w:rFonts w:ascii="Times New Roman" w:hAnsi="Times New Roman" w:cs="Times New Roman"/>
                <w:sz w:val="16"/>
                <w:szCs w:val="16"/>
              </w:rPr>
              <w:t>rade 3-4</w:t>
            </w:r>
          </w:p>
          <w:p w14:paraId="31BF61D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 (%)</w:t>
            </w:r>
          </w:p>
        </w:tc>
        <w:tc>
          <w:tcPr>
            <w:tcW w:w="1800" w:type="dxa"/>
          </w:tcPr>
          <w:p w14:paraId="1619C45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G</w:t>
            </w:r>
            <w:r w:rsidRPr="00221888">
              <w:rPr>
                <w:rFonts w:ascii="Times New Roman" w:hAnsi="Times New Roman" w:cs="Times New Roman"/>
                <w:sz w:val="16"/>
                <w:szCs w:val="16"/>
              </w:rPr>
              <w:t>rade 1-2</w:t>
            </w:r>
          </w:p>
          <w:p w14:paraId="758EC0E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 (%)</w:t>
            </w:r>
          </w:p>
        </w:tc>
        <w:tc>
          <w:tcPr>
            <w:tcW w:w="1801" w:type="dxa"/>
          </w:tcPr>
          <w:p w14:paraId="008C5D8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G</w:t>
            </w:r>
            <w:r w:rsidRPr="00221888">
              <w:rPr>
                <w:rFonts w:ascii="Times New Roman" w:hAnsi="Times New Roman" w:cs="Times New Roman"/>
                <w:sz w:val="16"/>
                <w:szCs w:val="16"/>
              </w:rPr>
              <w:t>rade 3-4</w:t>
            </w:r>
          </w:p>
          <w:p w14:paraId="23EDC41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 (%)</w:t>
            </w:r>
          </w:p>
        </w:tc>
      </w:tr>
      <w:tr w:rsidR="00221888" w:rsidRPr="00221888" w14:paraId="37349410" w14:textId="77777777" w:rsidTr="003323FB">
        <w:tc>
          <w:tcPr>
            <w:tcW w:w="1815" w:type="dxa"/>
          </w:tcPr>
          <w:p w14:paraId="2D3358F0"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hint="eastAsia"/>
                <w:sz w:val="16"/>
                <w:szCs w:val="16"/>
              </w:rPr>
              <w:t>F</w:t>
            </w:r>
            <w:r w:rsidRPr="00221888">
              <w:rPr>
                <w:rFonts w:ascii="Times New Roman" w:hAnsi="Times New Roman" w:cs="Times New Roman"/>
                <w:sz w:val="16"/>
                <w:szCs w:val="16"/>
              </w:rPr>
              <w:t>ever</w:t>
            </w:r>
          </w:p>
        </w:tc>
        <w:tc>
          <w:tcPr>
            <w:tcW w:w="1800" w:type="dxa"/>
          </w:tcPr>
          <w:p w14:paraId="25E7CC2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(37.5)</w:t>
            </w:r>
          </w:p>
        </w:tc>
        <w:tc>
          <w:tcPr>
            <w:tcW w:w="1800" w:type="dxa"/>
          </w:tcPr>
          <w:p w14:paraId="48909DC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6F01EDC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(7.69)</w:t>
            </w:r>
          </w:p>
        </w:tc>
        <w:tc>
          <w:tcPr>
            <w:tcW w:w="1801" w:type="dxa"/>
          </w:tcPr>
          <w:p w14:paraId="380BC94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3190CE7A" w14:textId="77777777" w:rsidTr="003323FB">
        <w:tc>
          <w:tcPr>
            <w:tcW w:w="1815" w:type="dxa"/>
          </w:tcPr>
          <w:p w14:paraId="7720EE4B"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hint="eastAsia"/>
                <w:sz w:val="16"/>
                <w:szCs w:val="16"/>
              </w:rPr>
              <w:t>Fatigue</w:t>
            </w:r>
          </w:p>
        </w:tc>
        <w:tc>
          <w:tcPr>
            <w:tcW w:w="1800" w:type="dxa"/>
          </w:tcPr>
          <w:p w14:paraId="4562B43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76A7D33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1F5F5BF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1" w:type="dxa"/>
          </w:tcPr>
          <w:p w14:paraId="285720C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6F9A548A" w14:textId="77777777" w:rsidTr="003323FB">
        <w:tc>
          <w:tcPr>
            <w:tcW w:w="1815" w:type="dxa"/>
          </w:tcPr>
          <w:p w14:paraId="1B4DFEE8"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sz w:val="16"/>
                <w:szCs w:val="16"/>
              </w:rPr>
              <w:t>N</w:t>
            </w:r>
            <w:r w:rsidRPr="00221888">
              <w:rPr>
                <w:rFonts w:ascii="Times New Roman" w:hAnsi="Times New Roman" w:cs="Times New Roman" w:hint="eastAsia"/>
                <w:sz w:val="16"/>
                <w:szCs w:val="16"/>
              </w:rPr>
              <w:t>ausea</w:t>
            </w:r>
            <w:r w:rsidRPr="00221888">
              <w:rPr>
                <w:rFonts w:ascii="Times New Roman" w:hAnsi="Times New Roman" w:cs="Times New Roman"/>
                <w:sz w:val="16"/>
                <w:szCs w:val="16"/>
              </w:rPr>
              <w:t>/Vomiting</w:t>
            </w:r>
          </w:p>
        </w:tc>
        <w:tc>
          <w:tcPr>
            <w:tcW w:w="1800" w:type="dxa"/>
          </w:tcPr>
          <w:p w14:paraId="1A38C2E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0E9AE43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67324EA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(23.08)</w:t>
            </w:r>
          </w:p>
        </w:tc>
        <w:tc>
          <w:tcPr>
            <w:tcW w:w="1801" w:type="dxa"/>
          </w:tcPr>
          <w:p w14:paraId="10001E6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6AB01A33" w14:textId="77777777" w:rsidTr="003323FB">
        <w:tc>
          <w:tcPr>
            <w:tcW w:w="1815" w:type="dxa"/>
          </w:tcPr>
          <w:p w14:paraId="0EAA2227"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sz w:val="16"/>
                <w:szCs w:val="16"/>
              </w:rPr>
              <w:t>Diarrhea</w:t>
            </w:r>
          </w:p>
        </w:tc>
        <w:tc>
          <w:tcPr>
            <w:tcW w:w="1800" w:type="dxa"/>
          </w:tcPr>
          <w:p w14:paraId="2FECFAE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316317E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4198256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2</w:t>
            </w:r>
            <w:r w:rsidRPr="00221888">
              <w:rPr>
                <w:rFonts w:ascii="Times New Roman" w:hAnsi="Times New Roman" w:cs="Times New Roman"/>
                <w:sz w:val="16"/>
                <w:szCs w:val="16"/>
              </w:rPr>
              <w:t xml:space="preserve"> (15.38)</w:t>
            </w:r>
          </w:p>
        </w:tc>
        <w:tc>
          <w:tcPr>
            <w:tcW w:w="1801" w:type="dxa"/>
          </w:tcPr>
          <w:p w14:paraId="04DE996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4BF1C669" w14:textId="77777777" w:rsidTr="003323FB">
        <w:tc>
          <w:tcPr>
            <w:tcW w:w="1815" w:type="dxa"/>
          </w:tcPr>
          <w:p w14:paraId="00E9F431"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hint="eastAsia"/>
                <w:sz w:val="16"/>
                <w:szCs w:val="16"/>
              </w:rPr>
              <w:t>L</w:t>
            </w:r>
            <w:r w:rsidRPr="00221888">
              <w:rPr>
                <w:rFonts w:ascii="Times New Roman" w:hAnsi="Times New Roman" w:cs="Times New Roman"/>
                <w:sz w:val="16"/>
                <w:szCs w:val="16"/>
              </w:rPr>
              <w:t>eukopenia</w:t>
            </w:r>
          </w:p>
        </w:tc>
        <w:tc>
          <w:tcPr>
            <w:tcW w:w="1800" w:type="dxa"/>
          </w:tcPr>
          <w:p w14:paraId="2A49B13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(37.5)</w:t>
            </w:r>
          </w:p>
        </w:tc>
        <w:tc>
          <w:tcPr>
            <w:tcW w:w="1800" w:type="dxa"/>
          </w:tcPr>
          <w:p w14:paraId="6820C51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4C36634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5 (38.46)</w:t>
            </w:r>
          </w:p>
        </w:tc>
        <w:tc>
          <w:tcPr>
            <w:tcW w:w="1801" w:type="dxa"/>
          </w:tcPr>
          <w:p w14:paraId="5D8B817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75D73E8B" w14:textId="77777777" w:rsidTr="003323FB">
        <w:tc>
          <w:tcPr>
            <w:tcW w:w="1815" w:type="dxa"/>
          </w:tcPr>
          <w:p w14:paraId="15557560"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eutrope</w:t>
            </w:r>
            <w:r w:rsidRPr="00221888">
              <w:rPr>
                <w:rFonts w:ascii="Times New Roman" w:hAnsi="Times New Roman" w:cs="Times New Roman" w:hint="eastAsia"/>
                <w:sz w:val="16"/>
                <w:szCs w:val="16"/>
              </w:rPr>
              <w:t>n</w:t>
            </w:r>
            <w:r w:rsidRPr="00221888">
              <w:rPr>
                <w:rFonts w:ascii="Times New Roman" w:hAnsi="Times New Roman" w:cs="Times New Roman"/>
                <w:sz w:val="16"/>
                <w:szCs w:val="16"/>
              </w:rPr>
              <w:t>ia</w:t>
            </w:r>
          </w:p>
        </w:tc>
        <w:tc>
          <w:tcPr>
            <w:tcW w:w="1800" w:type="dxa"/>
          </w:tcPr>
          <w:p w14:paraId="0A84A57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(37.5)</w:t>
            </w:r>
          </w:p>
        </w:tc>
        <w:tc>
          <w:tcPr>
            <w:tcW w:w="1800" w:type="dxa"/>
          </w:tcPr>
          <w:p w14:paraId="1DCB910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258897F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(23.08)</w:t>
            </w:r>
          </w:p>
        </w:tc>
        <w:tc>
          <w:tcPr>
            <w:tcW w:w="1801" w:type="dxa"/>
          </w:tcPr>
          <w:p w14:paraId="043B667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1316D8A5" w14:textId="77777777" w:rsidTr="003323FB">
        <w:tc>
          <w:tcPr>
            <w:tcW w:w="1815" w:type="dxa"/>
          </w:tcPr>
          <w:p w14:paraId="5D874DBC"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sz w:val="16"/>
                <w:szCs w:val="16"/>
              </w:rPr>
              <w:t>Thrombocytopenia</w:t>
            </w:r>
          </w:p>
        </w:tc>
        <w:tc>
          <w:tcPr>
            <w:tcW w:w="1800" w:type="dxa"/>
          </w:tcPr>
          <w:p w14:paraId="2ABE0D3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580E1B1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303179C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r w:rsidRPr="00221888">
              <w:rPr>
                <w:rFonts w:ascii="Times New Roman" w:hAnsi="Times New Roman" w:cs="Times New Roman"/>
                <w:sz w:val="16"/>
                <w:szCs w:val="16"/>
              </w:rPr>
              <w:t xml:space="preserve"> (23.08)</w:t>
            </w:r>
          </w:p>
        </w:tc>
        <w:tc>
          <w:tcPr>
            <w:tcW w:w="1801" w:type="dxa"/>
          </w:tcPr>
          <w:p w14:paraId="751A756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583B69BB" w14:textId="77777777" w:rsidTr="003323FB">
        <w:tc>
          <w:tcPr>
            <w:tcW w:w="1815" w:type="dxa"/>
          </w:tcPr>
          <w:p w14:paraId="6E81FEE4" w14:textId="77777777" w:rsidR="00221888" w:rsidRPr="00221888" w:rsidRDefault="00221888" w:rsidP="0064788D">
            <w:pPr>
              <w:rPr>
                <w:rFonts w:ascii="Times New Roman" w:hAnsi="Times New Roman" w:cs="Times New Roman"/>
                <w:sz w:val="16"/>
                <w:szCs w:val="16"/>
              </w:rPr>
            </w:pPr>
            <w:proofErr w:type="spellStart"/>
            <w:r w:rsidRPr="00221888">
              <w:rPr>
                <w:rFonts w:ascii="Times New Roman" w:hAnsi="Times New Roman" w:cs="Times New Roman" w:hint="eastAsia"/>
                <w:sz w:val="16"/>
                <w:szCs w:val="16"/>
              </w:rPr>
              <w:t>Erythropenia</w:t>
            </w:r>
            <w:proofErr w:type="spellEnd"/>
          </w:p>
        </w:tc>
        <w:tc>
          <w:tcPr>
            <w:tcW w:w="1800" w:type="dxa"/>
          </w:tcPr>
          <w:p w14:paraId="0C1C5F9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378B4FD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7683935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1" w:type="dxa"/>
          </w:tcPr>
          <w:p w14:paraId="30B9854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r w:rsidR="00221888" w:rsidRPr="00221888" w14:paraId="40B4E5FF" w14:textId="77777777" w:rsidTr="003323FB">
        <w:tc>
          <w:tcPr>
            <w:tcW w:w="1815" w:type="dxa"/>
          </w:tcPr>
          <w:p w14:paraId="7A5422D1" w14:textId="77777777" w:rsidR="00221888" w:rsidRPr="00221888" w:rsidRDefault="00221888" w:rsidP="0064788D">
            <w:pPr>
              <w:rPr>
                <w:rFonts w:ascii="Times New Roman" w:hAnsi="Times New Roman" w:cs="Times New Roman"/>
                <w:sz w:val="16"/>
                <w:szCs w:val="16"/>
              </w:rPr>
            </w:pPr>
            <w:r w:rsidRPr="00221888">
              <w:rPr>
                <w:rFonts w:ascii="Times New Roman" w:hAnsi="Times New Roman" w:cs="Times New Roman" w:hint="eastAsia"/>
                <w:sz w:val="16"/>
                <w:szCs w:val="16"/>
              </w:rPr>
              <w:t>P</w:t>
            </w:r>
            <w:r w:rsidRPr="00221888">
              <w:rPr>
                <w:rFonts w:ascii="Times New Roman" w:hAnsi="Times New Roman" w:cs="Times New Roman"/>
                <w:sz w:val="16"/>
                <w:szCs w:val="16"/>
              </w:rPr>
              <w:t>neumonia</w:t>
            </w:r>
          </w:p>
        </w:tc>
        <w:tc>
          <w:tcPr>
            <w:tcW w:w="1800" w:type="dxa"/>
          </w:tcPr>
          <w:p w14:paraId="08C89DB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0" w:type="dxa"/>
          </w:tcPr>
          <w:p w14:paraId="1358589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 xml:space="preserve"> (12.5)</w:t>
            </w:r>
          </w:p>
        </w:tc>
        <w:tc>
          <w:tcPr>
            <w:tcW w:w="1800" w:type="dxa"/>
          </w:tcPr>
          <w:p w14:paraId="3F4A84A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801" w:type="dxa"/>
          </w:tcPr>
          <w:p w14:paraId="28CFA33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r>
    </w:tbl>
    <w:p w14:paraId="76E834E2" w14:textId="77777777" w:rsidR="00221888" w:rsidRDefault="00221888" w:rsidP="0064788D"/>
    <w:p w14:paraId="5CD02CD3" w14:textId="49BF0C68" w:rsidR="00221888" w:rsidRDefault="00221888" w:rsidP="0064788D">
      <w:pPr>
        <w:rPr>
          <w:rFonts w:ascii="Times New Roman" w:hAnsi="Times New Roman" w:cs="Times New Roman"/>
          <w:sz w:val="20"/>
          <w:szCs w:val="20"/>
        </w:rPr>
      </w:pPr>
    </w:p>
    <w:p w14:paraId="414BCC4B" w14:textId="13E94346" w:rsidR="00221888" w:rsidRDefault="00221888" w:rsidP="0064788D">
      <w:pPr>
        <w:rPr>
          <w:rFonts w:ascii="Times New Roman" w:hAnsi="Times New Roman" w:cs="Times New Roman"/>
          <w:sz w:val="20"/>
          <w:szCs w:val="20"/>
        </w:rPr>
      </w:pPr>
    </w:p>
    <w:p w14:paraId="76C688BA" w14:textId="39783F88" w:rsidR="00221888" w:rsidRDefault="00221888" w:rsidP="0064788D">
      <w:pPr>
        <w:rPr>
          <w:rFonts w:ascii="Times New Roman" w:hAnsi="Times New Roman" w:cs="Times New Roman"/>
          <w:sz w:val="20"/>
          <w:szCs w:val="20"/>
        </w:rPr>
      </w:pPr>
    </w:p>
    <w:p w14:paraId="552A16E7" w14:textId="4ABD753B" w:rsidR="00221888" w:rsidRDefault="00221888" w:rsidP="0064788D">
      <w:pPr>
        <w:rPr>
          <w:rFonts w:ascii="Times New Roman" w:hAnsi="Times New Roman" w:cs="Times New Roman"/>
          <w:sz w:val="20"/>
          <w:szCs w:val="20"/>
        </w:rPr>
      </w:pPr>
    </w:p>
    <w:p w14:paraId="6147460D" w14:textId="065756F7" w:rsidR="00221888" w:rsidRDefault="00221888" w:rsidP="0064788D">
      <w:pPr>
        <w:rPr>
          <w:rFonts w:ascii="Times New Roman" w:hAnsi="Times New Roman" w:cs="Times New Roman"/>
          <w:sz w:val="20"/>
          <w:szCs w:val="20"/>
        </w:rPr>
      </w:pPr>
    </w:p>
    <w:p w14:paraId="599BC4B4" w14:textId="7AECA7B7" w:rsidR="00221888" w:rsidRDefault="00221888" w:rsidP="0064788D">
      <w:pPr>
        <w:rPr>
          <w:rFonts w:ascii="Times New Roman" w:hAnsi="Times New Roman" w:cs="Times New Roman"/>
          <w:sz w:val="20"/>
          <w:szCs w:val="20"/>
        </w:rPr>
      </w:pPr>
    </w:p>
    <w:p w14:paraId="63EAFFDB" w14:textId="49664F72" w:rsidR="0064788D" w:rsidRDefault="0064788D" w:rsidP="0064788D">
      <w:pPr>
        <w:rPr>
          <w:rFonts w:ascii="Times New Roman" w:hAnsi="Times New Roman" w:cs="Times New Roman"/>
          <w:sz w:val="20"/>
          <w:szCs w:val="20"/>
        </w:rPr>
      </w:pPr>
    </w:p>
    <w:p w14:paraId="7502AEEA" w14:textId="02FD336F" w:rsidR="0064788D" w:rsidRDefault="0064788D" w:rsidP="0064788D">
      <w:pPr>
        <w:rPr>
          <w:rFonts w:ascii="Times New Roman" w:hAnsi="Times New Roman" w:cs="Times New Roman"/>
          <w:sz w:val="20"/>
          <w:szCs w:val="20"/>
        </w:rPr>
      </w:pPr>
    </w:p>
    <w:p w14:paraId="46AAD682" w14:textId="22F40103" w:rsidR="0064788D" w:rsidRDefault="0064788D" w:rsidP="0064788D">
      <w:pPr>
        <w:rPr>
          <w:rFonts w:ascii="Times New Roman" w:hAnsi="Times New Roman" w:cs="Times New Roman"/>
          <w:sz w:val="20"/>
          <w:szCs w:val="20"/>
        </w:rPr>
      </w:pPr>
    </w:p>
    <w:p w14:paraId="05D79B06" w14:textId="3B62DADF" w:rsidR="0064788D" w:rsidRDefault="0064788D" w:rsidP="0064788D">
      <w:pPr>
        <w:rPr>
          <w:rFonts w:ascii="Times New Roman" w:hAnsi="Times New Roman" w:cs="Times New Roman"/>
          <w:sz w:val="20"/>
          <w:szCs w:val="20"/>
        </w:rPr>
      </w:pPr>
    </w:p>
    <w:p w14:paraId="5A735E7F" w14:textId="16FD24E7" w:rsidR="0064788D" w:rsidRDefault="0064788D" w:rsidP="0064788D">
      <w:pPr>
        <w:rPr>
          <w:rFonts w:ascii="Times New Roman" w:hAnsi="Times New Roman" w:cs="Times New Roman"/>
          <w:sz w:val="20"/>
          <w:szCs w:val="20"/>
        </w:rPr>
      </w:pPr>
    </w:p>
    <w:p w14:paraId="087D6193" w14:textId="4D150BF5" w:rsidR="0064788D" w:rsidRDefault="0064788D" w:rsidP="0064788D">
      <w:pPr>
        <w:rPr>
          <w:rFonts w:ascii="Times New Roman" w:hAnsi="Times New Roman" w:cs="Times New Roman"/>
          <w:sz w:val="20"/>
          <w:szCs w:val="20"/>
        </w:rPr>
      </w:pPr>
    </w:p>
    <w:p w14:paraId="3B78A1C0" w14:textId="1DE2243C" w:rsidR="0064788D" w:rsidRDefault="0064788D" w:rsidP="0064788D">
      <w:pPr>
        <w:rPr>
          <w:rFonts w:ascii="Times New Roman" w:hAnsi="Times New Roman" w:cs="Times New Roman"/>
          <w:sz w:val="20"/>
          <w:szCs w:val="20"/>
        </w:rPr>
      </w:pPr>
    </w:p>
    <w:p w14:paraId="0794D157" w14:textId="732FAB47" w:rsidR="0064788D" w:rsidRDefault="0064788D" w:rsidP="0064788D">
      <w:pPr>
        <w:rPr>
          <w:rFonts w:ascii="Times New Roman" w:hAnsi="Times New Roman" w:cs="Times New Roman"/>
          <w:sz w:val="20"/>
          <w:szCs w:val="20"/>
        </w:rPr>
      </w:pPr>
    </w:p>
    <w:p w14:paraId="06CAB73C" w14:textId="29E436C4" w:rsidR="0064788D" w:rsidRDefault="0064788D" w:rsidP="0064788D">
      <w:pPr>
        <w:rPr>
          <w:rFonts w:ascii="Times New Roman" w:hAnsi="Times New Roman" w:cs="Times New Roman"/>
          <w:sz w:val="20"/>
          <w:szCs w:val="20"/>
        </w:rPr>
      </w:pPr>
    </w:p>
    <w:p w14:paraId="3315B8FF" w14:textId="6366E687" w:rsidR="0064788D" w:rsidRDefault="0064788D" w:rsidP="0064788D">
      <w:pPr>
        <w:rPr>
          <w:rFonts w:ascii="Times New Roman" w:hAnsi="Times New Roman" w:cs="Times New Roman"/>
          <w:sz w:val="20"/>
          <w:szCs w:val="20"/>
        </w:rPr>
      </w:pPr>
    </w:p>
    <w:p w14:paraId="7DA6A55A" w14:textId="7D226581" w:rsidR="0064788D" w:rsidRDefault="0064788D" w:rsidP="0064788D">
      <w:pPr>
        <w:rPr>
          <w:rFonts w:ascii="Times New Roman" w:hAnsi="Times New Roman" w:cs="Times New Roman"/>
          <w:sz w:val="20"/>
          <w:szCs w:val="20"/>
        </w:rPr>
      </w:pPr>
    </w:p>
    <w:p w14:paraId="2B9CF0CA" w14:textId="3ECE30A7" w:rsidR="0064788D" w:rsidRDefault="0064788D" w:rsidP="0064788D">
      <w:pPr>
        <w:rPr>
          <w:rFonts w:ascii="Times New Roman" w:hAnsi="Times New Roman" w:cs="Times New Roman"/>
          <w:sz w:val="20"/>
          <w:szCs w:val="20"/>
        </w:rPr>
      </w:pPr>
    </w:p>
    <w:p w14:paraId="072D4426" w14:textId="6E9C123C" w:rsidR="0064788D" w:rsidRDefault="0064788D" w:rsidP="0064788D">
      <w:pPr>
        <w:rPr>
          <w:rFonts w:ascii="Times New Roman" w:hAnsi="Times New Roman" w:cs="Times New Roman"/>
          <w:sz w:val="20"/>
          <w:szCs w:val="20"/>
        </w:rPr>
      </w:pPr>
    </w:p>
    <w:p w14:paraId="74747CFB" w14:textId="33EBACAF" w:rsidR="0064788D" w:rsidRDefault="0064788D" w:rsidP="0064788D">
      <w:pPr>
        <w:rPr>
          <w:rFonts w:ascii="Times New Roman" w:hAnsi="Times New Roman" w:cs="Times New Roman"/>
          <w:sz w:val="20"/>
          <w:szCs w:val="20"/>
        </w:rPr>
      </w:pPr>
    </w:p>
    <w:p w14:paraId="734C8705" w14:textId="59E4B5AA" w:rsidR="0064788D" w:rsidRDefault="0064788D" w:rsidP="0064788D">
      <w:pPr>
        <w:rPr>
          <w:rFonts w:ascii="Times New Roman" w:hAnsi="Times New Roman" w:cs="Times New Roman"/>
          <w:sz w:val="20"/>
          <w:szCs w:val="20"/>
        </w:rPr>
      </w:pPr>
    </w:p>
    <w:p w14:paraId="361A157F" w14:textId="21B781B4" w:rsidR="0064788D" w:rsidRDefault="0064788D" w:rsidP="0064788D">
      <w:pPr>
        <w:rPr>
          <w:rFonts w:ascii="Times New Roman" w:hAnsi="Times New Roman" w:cs="Times New Roman"/>
          <w:sz w:val="20"/>
          <w:szCs w:val="20"/>
        </w:rPr>
      </w:pPr>
    </w:p>
    <w:p w14:paraId="17F7A4B2" w14:textId="1275ED06" w:rsidR="0064788D" w:rsidRDefault="0064788D" w:rsidP="0064788D">
      <w:pPr>
        <w:rPr>
          <w:rFonts w:ascii="Times New Roman" w:hAnsi="Times New Roman" w:cs="Times New Roman"/>
          <w:sz w:val="20"/>
          <w:szCs w:val="20"/>
        </w:rPr>
      </w:pPr>
    </w:p>
    <w:p w14:paraId="5112C709" w14:textId="586A8586" w:rsidR="0064788D" w:rsidRDefault="0064788D" w:rsidP="0064788D">
      <w:pPr>
        <w:rPr>
          <w:rFonts w:ascii="Times New Roman" w:hAnsi="Times New Roman" w:cs="Times New Roman"/>
          <w:sz w:val="20"/>
          <w:szCs w:val="20"/>
        </w:rPr>
      </w:pPr>
    </w:p>
    <w:p w14:paraId="09915D0B" w14:textId="28AB3009" w:rsidR="0064788D" w:rsidRDefault="0064788D" w:rsidP="0064788D">
      <w:pPr>
        <w:rPr>
          <w:rFonts w:ascii="Times New Roman" w:hAnsi="Times New Roman" w:cs="Times New Roman"/>
          <w:sz w:val="20"/>
          <w:szCs w:val="20"/>
        </w:rPr>
      </w:pPr>
    </w:p>
    <w:p w14:paraId="4A5E9638" w14:textId="29B5D117" w:rsidR="0064788D" w:rsidRDefault="0064788D" w:rsidP="0064788D">
      <w:pPr>
        <w:rPr>
          <w:rFonts w:ascii="Times New Roman" w:hAnsi="Times New Roman" w:cs="Times New Roman"/>
          <w:sz w:val="20"/>
          <w:szCs w:val="20"/>
        </w:rPr>
      </w:pPr>
    </w:p>
    <w:p w14:paraId="3F2324AA" w14:textId="42426845" w:rsidR="0064788D" w:rsidRDefault="0064788D" w:rsidP="0064788D">
      <w:pPr>
        <w:rPr>
          <w:rFonts w:ascii="Times New Roman" w:hAnsi="Times New Roman" w:cs="Times New Roman"/>
          <w:sz w:val="20"/>
          <w:szCs w:val="20"/>
        </w:rPr>
      </w:pPr>
    </w:p>
    <w:p w14:paraId="08A70918" w14:textId="77777777" w:rsidR="0064788D" w:rsidRDefault="0064788D" w:rsidP="0064788D">
      <w:pPr>
        <w:rPr>
          <w:rFonts w:ascii="Times New Roman" w:hAnsi="Times New Roman" w:cs="Times New Roman"/>
          <w:sz w:val="20"/>
          <w:szCs w:val="20"/>
        </w:rPr>
      </w:pPr>
    </w:p>
    <w:p w14:paraId="7162EE06" w14:textId="38E03E22" w:rsidR="00221888" w:rsidRPr="00221888" w:rsidRDefault="00221888" w:rsidP="0064788D">
      <w:pPr>
        <w:rPr>
          <w:rFonts w:ascii="Times New Roman" w:hAnsi="Times New Roman" w:cs="Times New Roman"/>
          <w:b/>
          <w:bCs/>
          <w:sz w:val="20"/>
          <w:szCs w:val="20"/>
        </w:rPr>
      </w:pPr>
      <w:r w:rsidRPr="00221888">
        <w:rPr>
          <w:rFonts w:ascii="Times New Roman" w:hAnsi="Times New Roman" w:cs="Times New Roman"/>
          <w:b/>
          <w:bCs/>
          <w:sz w:val="20"/>
          <w:szCs w:val="20"/>
        </w:rPr>
        <w:lastRenderedPageBreak/>
        <w:t>Table S3</w:t>
      </w:r>
      <w:r w:rsidR="00DE171A">
        <w:rPr>
          <w:rFonts w:ascii="Times New Roman" w:hAnsi="Times New Roman" w:cs="Times New Roman"/>
          <w:b/>
          <w:bCs/>
          <w:sz w:val="20"/>
          <w:szCs w:val="20"/>
        </w:rPr>
        <w:t>.</w:t>
      </w:r>
      <w:r w:rsidRPr="00221888">
        <w:rPr>
          <w:rFonts w:ascii="Times New Roman" w:hAnsi="Times New Roman" w:cs="Times New Roman"/>
          <w:b/>
          <w:bCs/>
          <w:sz w:val="20"/>
          <w:szCs w:val="20"/>
        </w:rPr>
        <w:t xml:space="preserve"> Pre-treatment clinical stage and post-treatment pathological stage</w:t>
      </w:r>
    </w:p>
    <w:p w14:paraId="7B524E98" w14:textId="77777777" w:rsidR="00221888" w:rsidRDefault="00221888" w:rsidP="0064788D">
      <w:pPr>
        <w:rPr>
          <w:rFonts w:ascii="Times New Roman" w:hAnsi="Times New Roman" w:cs="Times New Roman"/>
        </w:rPr>
      </w:pPr>
    </w:p>
    <w:tbl>
      <w:tblPr>
        <w:tblStyle w:val="a3"/>
        <w:tblW w:w="9107" w:type="dxa"/>
        <w:jc w:val="center"/>
        <w:tblLook w:val="04A0" w:firstRow="1" w:lastRow="0" w:firstColumn="1" w:lastColumn="0" w:noHBand="0" w:noVBand="1"/>
      </w:tblPr>
      <w:tblGrid>
        <w:gridCol w:w="1108"/>
        <w:gridCol w:w="963"/>
        <w:gridCol w:w="1709"/>
        <w:gridCol w:w="1840"/>
        <w:gridCol w:w="1082"/>
        <w:gridCol w:w="1115"/>
        <w:gridCol w:w="1290"/>
      </w:tblGrid>
      <w:tr w:rsidR="00221888" w:rsidRPr="00221888" w14:paraId="078FA60C" w14:textId="77777777" w:rsidTr="003323FB">
        <w:trPr>
          <w:jc w:val="center"/>
        </w:trPr>
        <w:tc>
          <w:tcPr>
            <w:tcW w:w="1108" w:type="dxa"/>
          </w:tcPr>
          <w:p w14:paraId="1F9E0526"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P</w:t>
            </w:r>
            <w:r w:rsidRPr="00221888">
              <w:rPr>
                <w:rFonts w:ascii="Times New Roman" w:hAnsi="Times New Roman" w:cs="Times New Roman"/>
                <w:b/>
                <w:bCs/>
                <w:sz w:val="16"/>
                <w:szCs w:val="16"/>
              </w:rPr>
              <w:t>atients number</w:t>
            </w:r>
          </w:p>
        </w:tc>
        <w:tc>
          <w:tcPr>
            <w:tcW w:w="963" w:type="dxa"/>
          </w:tcPr>
          <w:p w14:paraId="0C3833E3"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S</w:t>
            </w:r>
            <w:r w:rsidRPr="00221888">
              <w:rPr>
                <w:rFonts w:ascii="Times New Roman" w:hAnsi="Times New Roman" w:cs="Times New Roman"/>
                <w:b/>
                <w:bCs/>
                <w:sz w:val="16"/>
                <w:szCs w:val="16"/>
              </w:rPr>
              <w:t>tudy ID number*</w:t>
            </w:r>
          </w:p>
        </w:tc>
        <w:tc>
          <w:tcPr>
            <w:tcW w:w="1709" w:type="dxa"/>
          </w:tcPr>
          <w:p w14:paraId="632B3DF7"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P</w:t>
            </w:r>
            <w:r w:rsidRPr="00221888">
              <w:rPr>
                <w:rFonts w:ascii="Times New Roman" w:hAnsi="Times New Roman" w:cs="Times New Roman"/>
                <w:b/>
                <w:bCs/>
                <w:sz w:val="16"/>
                <w:szCs w:val="16"/>
              </w:rPr>
              <w:t>re-treatment clinical stage</w:t>
            </w:r>
          </w:p>
          <w:p w14:paraId="0CF516E8"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b/>
                <w:bCs/>
                <w:sz w:val="16"/>
                <w:szCs w:val="16"/>
              </w:rPr>
              <w:t>TNM (stage group)</w:t>
            </w:r>
          </w:p>
        </w:tc>
        <w:tc>
          <w:tcPr>
            <w:tcW w:w="1840" w:type="dxa"/>
          </w:tcPr>
          <w:p w14:paraId="317C8485"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P</w:t>
            </w:r>
            <w:r w:rsidRPr="00221888">
              <w:rPr>
                <w:rFonts w:ascii="Times New Roman" w:hAnsi="Times New Roman" w:cs="Times New Roman"/>
                <w:b/>
                <w:bCs/>
                <w:sz w:val="16"/>
                <w:szCs w:val="16"/>
              </w:rPr>
              <w:t xml:space="preserve">athologic stage at resection </w:t>
            </w:r>
          </w:p>
          <w:p w14:paraId="10F4ABAD"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T</w:t>
            </w:r>
            <w:r w:rsidRPr="00221888">
              <w:rPr>
                <w:rFonts w:ascii="Times New Roman" w:hAnsi="Times New Roman" w:cs="Times New Roman"/>
                <w:b/>
                <w:bCs/>
                <w:sz w:val="16"/>
                <w:szCs w:val="16"/>
              </w:rPr>
              <w:t>NM (Stage group)</w:t>
            </w:r>
          </w:p>
        </w:tc>
        <w:tc>
          <w:tcPr>
            <w:tcW w:w="1082" w:type="dxa"/>
          </w:tcPr>
          <w:p w14:paraId="156AB8A8"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R</w:t>
            </w:r>
            <w:r w:rsidRPr="00221888">
              <w:rPr>
                <w:rFonts w:ascii="Times New Roman" w:hAnsi="Times New Roman" w:cs="Times New Roman"/>
                <w:b/>
                <w:bCs/>
                <w:sz w:val="16"/>
                <w:szCs w:val="16"/>
              </w:rPr>
              <w:t xml:space="preserve">esidual viable tumor </w:t>
            </w:r>
            <w:proofErr w:type="spellStart"/>
            <w:r w:rsidRPr="00221888">
              <w:rPr>
                <w:rFonts w:ascii="Times New Roman" w:hAnsi="Times New Roman" w:cs="Times New Roman"/>
                <w:b/>
                <w:bCs/>
                <w:sz w:val="16"/>
                <w:szCs w:val="16"/>
              </w:rPr>
              <w:t>cellS</w:t>
            </w:r>
            <w:proofErr w:type="spellEnd"/>
            <w:r w:rsidRPr="00221888">
              <w:rPr>
                <w:rFonts w:ascii="Times New Roman" w:hAnsi="Times New Roman" w:cs="Times New Roman"/>
                <w:b/>
                <w:bCs/>
                <w:sz w:val="16"/>
                <w:szCs w:val="16"/>
              </w:rPr>
              <w:t xml:space="preserve"> (%)</w:t>
            </w:r>
          </w:p>
        </w:tc>
        <w:tc>
          <w:tcPr>
            <w:tcW w:w="1115" w:type="dxa"/>
          </w:tcPr>
          <w:p w14:paraId="3A3AD056"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M</w:t>
            </w:r>
            <w:r w:rsidRPr="00221888">
              <w:rPr>
                <w:rFonts w:ascii="Times New Roman" w:hAnsi="Times New Roman" w:cs="Times New Roman"/>
                <w:b/>
                <w:bCs/>
                <w:sz w:val="16"/>
                <w:szCs w:val="16"/>
              </w:rPr>
              <w:t>ajor Pathologic Response</w:t>
            </w:r>
          </w:p>
          <w:p w14:paraId="7D573BC5"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w:t>
            </w:r>
            <w:r w:rsidRPr="00221888">
              <w:rPr>
                <w:rFonts w:ascii="Times New Roman" w:hAnsi="Times New Roman" w:cs="Times New Roman"/>
                <w:b/>
                <w:bCs/>
                <w:sz w:val="16"/>
                <w:szCs w:val="16"/>
              </w:rPr>
              <w:t>yes/no)</w:t>
            </w:r>
          </w:p>
        </w:tc>
        <w:tc>
          <w:tcPr>
            <w:tcW w:w="1290" w:type="dxa"/>
          </w:tcPr>
          <w:p w14:paraId="169CEE2E"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P</w:t>
            </w:r>
            <w:r w:rsidRPr="00221888">
              <w:rPr>
                <w:rFonts w:ascii="Times New Roman" w:hAnsi="Times New Roman" w:cs="Times New Roman"/>
                <w:b/>
                <w:bCs/>
                <w:sz w:val="16"/>
                <w:szCs w:val="16"/>
              </w:rPr>
              <w:t>athologic downstaging</w:t>
            </w:r>
          </w:p>
          <w:p w14:paraId="1D6A06B2"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b/>
                <w:bCs/>
                <w:sz w:val="16"/>
                <w:szCs w:val="16"/>
              </w:rPr>
              <w:t xml:space="preserve">(yes/no) </w:t>
            </w:r>
          </w:p>
        </w:tc>
      </w:tr>
      <w:tr w:rsidR="00221888" w:rsidRPr="00221888" w14:paraId="7828B9F0" w14:textId="77777777" w:rsidTr="003323FB">
        <w:trPr>
          <w:jc w:val="center"/>
        </w:trPr>
        <w:tc>
          <w:tcPr>
            <w:tcW w:w="1108" w:type="dxa"/>
          </w:tcPr>
          <w:p w14:paraId="2CE1C37F"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I</w:t>
            </w:r>
            <w:r w:rsidRPr="00221888">
              <w:rPr>
                <w:rFonts w:ascii="Times New Roman" w:hAnsi="Times New Roman" w:cs="Times New Roman"/>
                <w:b/>
                <w:bCs/>
                <w:sz w:val="16"/>
                <w:szCs w:val="16"/>
              </w:rPr>
              <w:t>M G</w:t>
            </w:r>
            <w:r w:rsidRPr="00221888">
              <w:rPr>
                <w:rFonts w:ascii="Times New Roman" w:hAnsi="Times New Roman" w:cs="Times New Roman" w:hint="eastAsia"/>
                <w:b/>
                <w:bCs/>
                <w:sz w:val="16"/>
                <w:szCs w:val="16"/>
              </w:rPr>
              <w:t>roup</w:t>
            </w:r>
          </w:p>
        </w:tc>
        <w:tc>
          <w:tcPr>
            <w:tcW w:w="963" w:type="dxa"/>
          </w:tcPr>
          <w:p w14:paraId="6C15AE42" w14:textId="77777777" w:rsidR="00221888" w:rsidRPr="00221888" w:rsidRDefault="00221888" w:rsidP="0064788D">
            <w:pPr>
              <w:jc w:val="center"/>
              <w:rPr>
                <w:rFonts w:ascii="Times New Roman" w:hAnsi="Times New Roman" w:cs="Times New Roman"/>
                <w:sz w:val="16"/>
                <w:szCs w:val="16"/>
              </w:rPr>
            </w:pPr>
          </w:p>
        </w:tc>
        <w:tc>
          <w:tcPr>
            <w:tcW w:w="1709" w:type="dxa"/>
          </w:tcPr>
          <w:p w14:paraId="16CB12FD" w14:textId="77777777" w:rsidR="00221888" w:rsidRPr="00221888" w:rsidRDefault="00221888" w:rsidP="0064788D">
            <w:pPr>
              <w:jc w:val="center"/>
              <w:rPr>
                <w:rFonts w:ascii="Times New Roman" w:hAnsi="Times New Roman" w:cs="Times New Roman"/>
                <w:sz w:val="16"/>
                <w:szCs w:val="16"/>
              </w:rPr>
            </w:pPr>
          </w:p>
        </w:tc>
        <w:tc>
          <w:tcPr>
            <w:tcW w:w="1840" w:type="dxa"/>
          </w:tcPr>
          <w:p w14:paraId="07A434E0" w14:textId="77777777" w:rsidR="00221888" w:rsidRPr="00221888" w:rsidRDefault="00221888" w:rsidP="0064788D">
            <w:pPr>
              <w:jc w:val="center"/>
              <w:rPr>
                <w:rFonts w:ascii="Times New Roman" w:hAnsi="Times New Roman" w:cs="Times New Roman"/>
                <w:sz w:val="16"/>
                <w:szCs w:val="16"/>
              </w:rPr>
            </w:pPr>
          </w:p>
        </w:tc>
        <w:tc>
          <w:tcPr>
            <w:tcW w:w="1082" w:type="dxa"/>
          </w:tcPr>
          <w:p w14:paraId="418D3B5C" w14:textId="77777777" w:rsidR="00221888" w:rsidRPr="00221888" w:rsidRDefault="00221888" w:rsidP="0064788D">
            <w:pPr>
              <w:jc w:val="center"/>
              <w:rPr>
                <w:rFonts w:ascii="Times New Roman" w:hAnsi="Times New Roman" w:cs="Times New Roman"/>
                <w:sz w:val="16"/>
                <w:szCs w:val="16"/>
              </w:rPr>
            </w:pPr>
          </w:p>
        </w:tc>
        <w:tc>
          <w:tcPr>
            <w:tcW w:w="1115" w:type="dxa"/>
          </w:tcPr>
          <w:p w14:paraId="622B04EC" w14:textId="77777777" w:rsidR="00221888" w:rsidRPr="00221888" w:rsidRDefault="00221888" w:rsidP="0064788D">
            <w:pPr>
              <w:jc w:val="center"/>
              <w:rPr>
                <w:rFonts w:ascii="Times New Roman" w:hAnsi="Times New Roman" w:cs="Times New Roman"/>
                <w:sz w:val="16"/>
                <w:szCs w:val="16"/>
              </w:rPr>
            </w:pPr>
          </w:p>
        </w:tc>
        <w:tc>
          <w:tcPr>
            <w:tcW w:w="1290" w:type="dxa"/>
          </w:tcPr>
          <w:p w14:paraId="2768BD09" w14:textId="77777777" w:rsidR="00221888" w:rsidRPr="00221888" w:rsidRDefault="00221888" w:rsidP="0064788D">
            <w:pPr>
              <w:jc w:val="center"/>
              <w:rPr>
                <w:rFonts w:ascii="Times New Roman" w:hAnsi="Times New Roman" w:cs="Times New Roman"/>
                <w:sz w:val="16"/>
                <w:szCs w:val="16"/>
              </w:rPr>
            </w:pPr>
          </w:p>
        </w:tc>
      </w:tr>
      <w:tr w:rsidR="00221888" w:rsidRPr="00221888" w14:paraId="772D4EBC" w14:textId="77777777" w:rsidTr="003323FB">
        <w:trPr>
          <w:jc w:val="center"/>
        </w:trPr>
        <w:tc>
          <w:tcPr>
            <w:tcW w:w="1108" w:type="dxa"/>
          </w:tcPr>
          <w:p w14:paraId="4D722AD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p>
        </w:tc>
        <w:tc>
          <w:tcPr>
            <w:tcW w:w="963" w:type="dxa"/>
            <w:vAlign w:val="bottom"/>
          </w:tcPr>
          <w:p w14:paraId="2FE16CD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IM-3</w:t>
            </w:r>
          </w:p>
        </w:tc>
        <w:tc>
          <w:tcPr>
            <w:tcW w:w="1709" w:type="dxa"/>
            <w:vAlign w:val="bottom"/>
          </w:tcPr>
          <w:p w14:paraId="761A4B6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T1cN2</w:t>
            </w:r>
            <w:r w:rsidRPr="00221888">
              <w:rPr>
                <w:rFonts w:ascii="Times New Roman" w:hAnsi="Times New Roman" w:cs="Times New Roman"/>
                <w:sz w:val="16"/>
                <w:szCs w:val="16"/>
              </w:rPr>
              <w:t xml:space="preserve"> (IIIA)</w:t>
            </w:r>
          </w:p>
        </w:tc>
        <w:tc>
          <w:tcPr>
            <w:tcW w:w="1840" w:type="dxa"/>
            <w:vAlign w:val="bottom"/>
          </w:tcPr>
          <w:p w14:paraId="69CC791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T0N</w:t>
            </w:r>
            <w:r w:rsidRPr="00221888">
              <w:rPr>
                <w:rFonts w:ascii="Times New Roman" w:hAnsi="Times New Roman" w:cs="Times New Roman" w:hint="eastAsia"/>
                <w:sz w:val="16"/>
                <w:szCs w:val="16"/>
              </w:rPr>
              <w:t>0</w:t>
            </w:r>
            <w:r w:rsidRPr="00221888">
              <w:rPr>
                <w:rFonts w:ascii="Times New Roman" w:hAnsi="Times New Roman" w:cs="Times New Roman"/>
                <w:sz w:val="16"/>
                <w:szCs w:val="16"/>
              </w:rPr>
              <w:t xml:space="preserve"> </w:t>
            </w:r>
          </w:p>
        </w:tc>
        <w:tc>
          <w:tcPr>
            <w:tcW w:w="1082" w:type="dxa"/>
            <w:vAlign w:val="bottom"/>
          </w:tcPr>
          <w:p w14:paraId="644DBE1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115" w:type="dxa"/>
          </w:tcPr>
          <w:p w14:paraId="15818F2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265DCA7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52C73483" w14:textId="77777777" w:rsidTr="003323FB">
        <w:trPr>
          <w:jc w:val="center"/>
        </w:trPr>
        <w:tc>
          <w:tcPr>
            <w:tcW w:w="1108" w:type="dxa"/>
          </w:tcPr>
          <w:p w14:paraId="203266C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2</w:t>
            </w:r>
          </w:p>
        </w:tc>
        <w:tc>
          <w:tcPr>
            <w:tcW w:w="963" w:type="dxa"/>
            <w:vAlign w:val="bottom"/>
          </w:tcPr>
          <w:p w14:paraId="489DAA1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M-7</w:t>
            </w:r>
          </w:p>
        </w:tc>
        <w:tc>
          <w:tcPr>
            <w:tcW w:w="1709" w:type="dxa"/>
            <w:vAlign w:val="bottom"/>
          </w:tcPr>
          <w:p w14:paraId="639357B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T2bN1</w:t>
            </w:r>
            <w:r w:rsidRPr="00221888">
              <w:rPr>
                <w:rFonts w:ascii="Times New Roman" w:hAnsi="Times New Roman" w:cs="Times New Roman"/>
                <w:sz w:val="16"/>
                <w:szCs w:val="16"/>
              </w:rPr>
              <w:t xml:space="preserve"> (IIB)</w:t>
            </w:r>
          </w:p>
        </w:tc>
        <w:tc>
          <w:tcPr>
            <w:tcW w:w="1840" w:type="dxa"/>
            <w:vAlign w:val="bottom"/>
          </w:tcPr>
          <w:p w14:paraId="269846F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T0N</w:t>
            </w:r>
            <w:r w:rsidRPr="00221888">
              <w:rPr>
                <w:rFonts w:ascii="Times New Roman" w:hAnsi="Times New Roman" w:cs="Times New Roman" w:hint="eastAsia"/>
                <w:sz w:val="16"/>
                <w:szCs w:val="16"/>
              </w:rPr>
              <w:t>0</w:t>
            </w:r>
          </w:p>
        </w:tc>
        <w:tc>
          <w:tcPr>
            <w:tcW w:w="1082" w:type="dxa"/>
            <w:vAlign w:val="bottom"/>
          </w:tcPr>
          <w:p w14:paraId="3AE762D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115" w:type="dxa"/>
          </w:tcPr>
          <w:p w14:paraId="59C8E97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0BB2508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44C74F53" w14:textId="77777777" w:rsidTr="003323FB">
        <w:trPr>
          <w:jc w:val="center"/>
        </w:trPr>
        <w:tc>
          <w:tcPr>
            <w:tcW w:w="1108" w:type="dxa"/>
          </w:tcPr>
          <w:p w14:paraId="3F3662A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p>
        </w:tc>
        <w:tc>
          <w:tcPr>
            <w:tcW w:w="963" w:type="dxa"/>
            <w:vAlign w:val="bottom"/>
          </w:tcPr>
          <w:p w14:paraId="24736B1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M-8</w:t>
            </w:r>
          </w:p>
        </w:tc>
        <w:tc>
          <w:tcPr>
            <w:tcW w:w="1709" w:type="dxa"/>
            <w:vAlign w:val="bottom"/>
          </w:tcPr>
          <w:p w14:paraId="7ADF798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T3N0</w:t>
            </w:r>
            <w:r w:rsidRPr="00221888">
              <w:rPr>
                <w:rFonts w:ascii="Times New Roman" w:hAnsi="Times New Roman" w:cs="Times New Roman"/>
                <w:sz w:val="16"/>
                <w:szCs w:val="16"/>
              </w:rPr>
              <w:t xml:space="preserve"> (IIB)</w:t>
            </w:r>
          </w:p>
        </w:tc>
        <w:tc>
          <w:tcPr>
            <w:tcW w:w="1840" w:type="dxa"/>
            <w:vAlign w:val="bottom"/>
          </w:tcPr>
          <w:p w14:paraId="6A46817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T0N</w:t>
            </w:r>
            <w:r w:rsidRPr="00221888">
              <w:rPr>
                <w:rFonts w:ascii="Times New Roman" w:hAnsi="Times New Roman" w:cs="Times New Roman" w:hint="eastAsia"/>
                <w:sz w:val="16"/>
                <w:szCs w:val="16"/>
              </w:rPr>
              <w:t>0</w:t>
            </w:r>
          </w:p>
        </w:tc>
        <w:tc>
          <w:tcPr>
            <w:tcW w:w="1082" w:type="dxa"/>
            <w:vAlign w:val="bottom"/>
          </w:tcPr>
          <w:p w14:paraId="2DE1A67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0</w:t>
            </w:r>
          </w:p>
        </w:tc>
        <w:tc>
          <w:tcPr>
            <w:tcW w:w="1115" w:type="dxa"/>
          </w:tcPr>
          <w:p w14:paraId="44BB32B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5C946A8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06E9D760" w14:textId="77777777" w:rsidTr="003323FB">
        <w:trPr>
          <w:jc w:val="center"/>
        </w:trPr>
        <w:tc>
          <w:tcPr>
            <w:tcW w:w="1108" w:type="dxa"/>
          </w:tcPr>
          <w:p w14:paraId="2D3B094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4</w:t>
            </w:r>
          </w:p>
        </w:tc>
        <w:tc>
          <w:tcPr>
            <w:tcW w:w="963" w:type="dxa"/>
            <w:vAlign w:val="bottom"/>
          </w:tcPr>
          <w:p w14:paraId="4CDFD8B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M-2</w:t>
            </w:r>
          </w:p>
        </w:tc>
        <w:tc>
          <w:tcPr>
            <w:tcW w:w="1709" w:type="dxa"/>
            <w:vAlign w:val="bottom"/>
          </w:tcPr>
          <w:p w14:paraId="428A8C5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T3N1</w:t>
            </w:r>
            <w:r w:rsidRPr="00221888">
              <w:rPr>
                <w:rFonts w:ascii="Times New Roman" w:hAnsi="Times New Roman" w:cs="Times New Roman"/>
                <w:sz w:val="16"/>
                <w:szCs w:val="16"/>
              </w:rPr>
              <w:t xml:space="preserve"> (IIIA)</w:t>
            </w:r>
          </w:p>
        </w:tc>
        <w:tc>
          <w:tcPr>
            <w:tcW w:w="1840" w:type="dxa"/>
            <w:vAlign w:val="bottom"/>
          </w:tcPr>
          <w:p w14:paraId="5837FDD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T1bN0</w:t>
            </w:r>
            <w:r w:rsidRPr="00221888">
              <w:rPr>
                <w:rFonts w:ascii="Times New Roman" w:hAnsi="Times New Roman" w:cs="Times New Roman"/>
                <w:sz w:val="16"/>
                <w:szCs w:val="16"/>
              </w:rPr>
              <w:t xml:space="preserve"> (IA)</w:t>
            </w:r>
          </w:p>
        </w:tc>
        <w:tc>
          <w:tcPr>
            <w:tcW w:w="1082" w:type="dxa"/>
            <w:vAlign w:val="bottom"/>
          </w:tcPr>
          <w:p w14:paraId="7711049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13</w:t>
            </w:r>
            <w:r w:rsidRPr="00221888">
              <w:rPr>
                <w:rFonts w:ascii="Times New Roman" w:hAnsi="Times New Roman" w:cs="Times New Roman"/>
                <w:sz w:val="16"/>
                <w:szCs w:val="16"/>
              </w:rPr>
              <w:t>.</w:t>
            </w:r>
            <w:r w:rsidRPr="00221888">
              <w:rPr>
                <w:rFonts w:ascii="Times New Roman" w:hAnsi="Times New Roman" w:cs="Times New Roman" w:hint="eastAsia"/>
                <w:sz w:val="16"/>
                <w:szCs w:val="16"/>
              </w:rPr>
              <w:t>4</w:t>
            </w:r>
          </w:p>
        </w:tc>
        <w:tc>
          <w:tcPr>
            <w:tcW w:w="1115" w:type="dxa"/>
          </w:tcPr>
          <w:p w14:paraId="62E990C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r w:rsidRPr="00221888">
              <w:rPr>
                <w:rFonts w:ascii="Times New Roman" w:hAnsi="Times New Roman" w:cs="Times New Roman"/>
                <w:b/>
                <w:bCs/>
                <w:sz w:val="16"/>
                <w:szCs w:val="16"/>
                <w:vertAlign w:val="superscript"/>
              </w:rPr>
              <w:t>#</w:t>
            </w:r>
          </w:p>
        </w:tc>
        <w:tc>
          <w:tcPr>
            <w:tcW w:w="1290" w:type="dxa"/>
          </w:tcPr>
          <w:p w14:paraId="3565368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63DEF378" w14:textId="77777777" w:rsidTr="003323FB">
        <w:trPr>
          <w:jc w:val="center"/>
        </w:trPr>
        <w:tc>
          <w:tcPr>
            <w:tcW w:w="1108" w:type="dxa"/>
          </w:tcPr>
          <w:p w14:paraId="53F83AC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5</w:t>
            </w:r>
          </w:p>
        </w:tc>
        <w:tc>
          <w:tcPr>
            <w:tcW w:w="963" w:type="dxa"/>
            <w:vAlign w:val="bottom"/>
          </w:tcPr>
          <w:p w14:paraId="74F44B1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M-5</w:t>
            </w:r>
          </w:p>
        </w:tc>
        <w:tc>
          <w:tcPr>
            <w:tcW w:w="1709" w:type="dxa"/>
            <w:vAlign w:val="bottom"/>
          </w:tcPr>
          <w:p w14:paraId="5AF0DCC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T3N1</w:t>
            </w:r>
            <w:r w:rsidRPr="00221888">
              <w:rPr>
                <w:rFonts w:ascii="Times New Roman" w:hAnsi="Times New Roman" w:cs="Times New Roman"/>
                <w:sz w:val="16"/>
                <w:szCs w:val="16"/>
              </w:rPr>
              <w:t xml:space="preserve"> (IIIA)</w:t>
            </w:r>
          </w:p>
        </w:tc>
        <w:tc>
          <w:tcPr>
            <w:tcW w:w="1840" w:type="dxa"/>
            <w:vAlign w:val="bottom"/>
          </w:tcPr>
          <w:p w14:paraId="6551FBF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T1bN0</w:t>
            </w:r>
            <w:r w:rsidRPr="00221888">
              <w:rPr>
                <w:rFonts w:ascii="Times New Roman" w:hAnsi="Times New Roman" w:cs="Times New Roman"/>
                <w:sz w:val="16"/>
                <w:szCs w:val="16"/>
              </w:rPr>
              <w:t xml:space="preserve"> (IA)</w:t>
            </w:r>
          </w:p>
        </w:tc>
        <w:tc>
          <w:tcPr>
            <w:tcW w:w="1082" w:type="dxa"/>
            <w:vAlign w:val="bottom"/>
          </w:tcPr>
          <w:p w14:paraId="153CAF8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16</w:t>
            </w:r>
            <w:r w:rsidRPr="00221888">
              <w:rPr>
                <w:rFonts w:ascii="Times New Roman" w:hAnsi="Times New Roman" w:cs="Times New Roman"/>
                <w:sz w:val="16"/>
                <w:szCs w:val="16"/>
              </w:rPr>
              <w:t>.</w:t>
            </w:r>
            <w:r w:rsidRPr="00221888">
              <w:rPr>
                <w:rFonts w:ascii="Times New Roman" w:hAnsi="Times New Roman" w:cs="Times New Roman" w:hint="eastAsia"/>
                <w:sz w:val="16"/>
                <w:szCs w:val="16"/>
              </w:rPr>
              <w:t>5</w:t>
            </w:r>
          </w:p>
        </w:tc>
        <w:tc>
          <w:tcPr>
            <w:tcW w:w="1115" w:type="dxa"/>
          </w:tcPr>
          <w:p w14:paraId="5427156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No</w:t>
            </w:r>
          </w:p>
        </w:tc>
        <w:tc>
          <w:tcPr>
            <w:tcW w:w="1290" w:type="dxa"/>
          </w:tcPr>
          <w:p w14:paraId="7A6DDDB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09242E40" w14:textId="77777777" w:rsidTr="003323FB">
        <w:trPr>
          <w:jc w:val="center"/>
        </w:trPr>
        <w:tc>
          <w:tcPr>
            <w:tcW w:w="1108" w:type="dxa"/>
          </w:tcPr>
          <w:p w14:paraId="7B2F1B8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6</w:t>
            </w:r>
          </w:p>
        </w:tc>
        <w:tc>
          <w:tcPr>
            <w:tcW w:w="963" w:type="dxa"/>
            <w:vAlign w:val="bottom"/>
          </w:tcPr>
          <w:p w14:paraId="5940218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M-1</w:t>
            </w:r>
          </w:p>
        </w:tc>
        <w:tc>
          <w:tcPr>
            <w:tcW w:w="1709" w:type="dxa"/>
            <w:vAlign w:val="bottom"/>
          </w:tcPr>
          <w:p w14:paraId="0C53DC7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T2bN0</w:t>
            </w:r>
            <w:r w:rsidRPr="00221888">
              <w:rPr>
                <w:rFonts w:ascii="Times New Roman" w:hAnsi="Times New Roman" w:cs="Times New Roman"/>
                <w:sz w:val="16"/>
                <w:szCs w:val="16"/>
              </w:rPr>
              <w:t xml:space="preserve"> (IIA)</w:t>
            </w:r>
          </w:p>
        </w:tc>
        <w:tc>
          <w:tcPr>
            <w:tcW w:w="1840" w:type="dxa"/>
            <w:vAlign w:val="bottom"/>
          </w:tcPr>
          <w:p w14:paraId="083E7F1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w:t>
            </w:r>
            <w:r w:rsidRPr="00221888">
              <w:rPr>
                <w:rFonts w:ascii="Times New Roman" w:hAnsi="Times New Roman" w:cs="Times New Roman"/>
                <w:sz w:val="16"/>
                <w:szCs w:val="16"/>
              </w:rPr>
              <w:t>b</w:t>
            </w:r>
            <w:r w:rsidRPr="00221888">
              <w:rPr>
                <w:rFonts w:ascii="Times New Roman" w:hAnsi="Times New Roman" w:cs="Times New Roman" w:hint="eastAsia"/>
                <w:sz w:val="16"/>
                <w:szCs w:val="16"/>
              </w:rPr>
              <w:t>N0</w:t>
            </w:r>
            <w:r w:rsidRPr="00221888">
              <w:rPr>
                <w:rFonts w:ascii="Times New Roman" w:hAnsi="Times New Roman" w:cs="Times New Roman"/>
                <w:sz w:val="16"/>
                <w:szCs w:val="16"/>
              </w:rPr>
              <w:t xml:space="preserve"> (IA)</w:t>
            </w:r>
          </w:p>
        </w:tc>
        <w:tc>
          <w:tcPr>
            <w:tcW w:w="1082" w:type="dxa"/>
            <w:vAlign w:val="bottom"/>
          </w:tcPr>
          <w:p w14:paraId="609DE9A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20</w:t>
            </w:r>
            <w:r w:rsidRPr="00221888">
              <w:rPr>
                <w:rFonts w:ascii="Times New Roman" w:hAnsi="Times New Roman" w:cs="Times New Roman"/>
                <w:sz w:val="16"/>
                <w:szCs w:val="16"/>
              </w:rPr>
              <w:t>.</w:t>
            </w:r>
            <w:r w:rsidRPr="00221888">
              <w:rPr>
                <w:rFonts w:ascii="Times New Roman" w:hAnsi="Times New Roman" w:cs="Times New Roman" w:hint="eastAsia"/>
                <w:sz w:val="16"/>
                <w:szCs w:val="16"/>
              </w:rPr>
              <w:t>6</w:t>
            </w:r>
          </w:p>
        </w:tc>
        <w:tc>
          <w:tcPr>
            <w:tcW w:w="1115" w:type="dxa"/>
          </w:tcPr>
          <w:p w14:paraId="251A494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7C7AABF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3CE1216C" w14:textId="77777777" w:rsidTr="003323FB">
        <w:trPr>
          <w:jc w:val="center"/>
        </w:trPr>
        <w:tc>
          <w:tcPr>
            <w:tcW w:w="1108" w:type="dxa"/>
          </w:tcPr>
          <w:p w14:paraId="4C0F091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7</w:t>
            </w:r>
          </w:p>
        </w:tc>
        <w:tc>
          <w:tcPr>
            <w:tcW w:w="963" w:type="dxa"/>
            <w:vAlign w:val="bottom"/>
          </w:tcPr>
          <w:p w14:paraId="77DDA2C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M-4</w:t>
            </w:r>
          </w:p>
        </w:tc>
        <w:tc>
          <w:tcPr>
            <w:tcW w:w="1709" w:type="dxa"/>
            <w:vAlign w:val="bottom"/>
          </w:tcPr>
          <w:p w14:paraId="0CB9C4A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T1cN1</w:t>
            </w:r>
            <w:r w:rsidRPr="00221888">
              <w:rPr>
                <w:rFonts w:ascii="Times New Roman" w:hAnsi="Times New Roman" w:cs="Times New Roman"/>
                <w:sz w:val="16"/>
                <w:szCs w:val="16"/>
              </w:rPr>
              <w:t xml:space="preserve"> (IIB)</w:t>
            </w:r>
          </w:p>
        </w:tc>
        <w:tc>
          <w:tcPr>
            <w:tcW w:w="1840" w:type="dxa"/>
            <w:vAlign w:val="bottom"/>
          </w:tcPr>
          <w:p w14:paraId="4DBAA60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T1aN1</w:t>
            </w:r>
            <w:r w:rsidRPr="00221888">
              <w:rPr>
                <w:rFonts w:ascii="Times New Roman" w:hAnsi="Times New Roman" w:cs="Times New Roman"/>
                <w:sz w:val="16"/>
                <w:szCs w:val="16"/>
              </w:rPr>
              <w:t xml:space="preserve"> (IIB)</w:t>
            </w:r>
          </w:p>
        </w:tc>
        <w:tc>
          <w:tcPr>
            <w:tcW w:w="1082" w:type="dxa"/>
            <w:vAlign w:val="bottom"/>
          </w:tcPr>
          <w:p w14:paraId="0C7FD5C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27</w:t>
            </w:r>
            <w:r w:rsidRPr="00221888">
              <w:rPr>
                <w:rFonts w:ascii="Times New Roman" w:hAnsi="Times New Roman" w:cs="Times New Roman"/>
                <w:sz w:val="16"/>
                <w:szCs w:val="16"/>
              </w:rPr>
              <w:t>.</w:t>
            </w:r>
            <w:r w:rsidRPr="00221888">
              <w:rPr>
                <w:rFonts w:ascii="Times New Roman" w:hAnsi="Times New Roman" w:cs="Times New Roman" w:hint="eastAsia"/>
                <w:sz w:val="16"/>
                <w:szCs w:val="16"/>
              </w:rPr>
              <w:t>5</w:t>
            </w:r>
          </w:p>
        </w:tc>
        <w:tc>
          <w:tcPr>
            <w:tcW w:w="1115" w:type="dxa"/>
          </w:tcPr>
          <w:p w14:paraId="1F37E89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3EE39BE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r w:rsidR="00221888" w:rsidRPr="00221888" w14:paraId="1F5B6805" w14:textId="77777777" w:rsidTr="003323FB">
        <w:trPr>
          <w:jc w:val="center"/>
        </w:trPr>
        <w:tc>
          <w:tcPr>
            <w:tcW w:w="1108" w:type="dxa"/>
          </w:tcPr>
          <w:p w14:paraId="23CBF5A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8</w:t>
            </w:r>
          </w:p>
        </w:tc>
        <w:tc>
          <w:tcPr>
            <w:tcW w:w="963" w:type="dxa"/>
            <w:vAlign w:val="bottom"/>
          </w:tcPr>
          <w:p w14:paraId="629C54E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I</w:t>
            </w:r>
            <w:r w:rsidRPr="00221888">
              <w:rPr>
                <w:rFonts w:ascii="Times New Roman" w:hAnsi="Times New Roman" w:cs="Times New Roman"/>
                <w:sz w:val="16"/>
                <w:szCs w:val="16"/>
              </w:rPr>
              <w:t>M-6</w:t>
            </w:r>
          </w:p>
        </w:tc>
        <w:tc>
          <w:tcPr>
            <w:tcW w:w="1709" w:type="dxa"/>
            <w:vAlign w:val="bottom"/>
          </w:tcPr>
          <w:p w14:paraId="2271C2B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T2aN1</w:t>
            </w:r>
            <w:r w:rsidRPr="00221888">
              <w:rPr>
                <w:rFonts w:ascii="Times New Roman" w:hAnsi="Times New Roman" w:cs="Times New Roman"/>
                <w:sz w:val="16"/>
                <w:szCs w:val="16"/>
              </w:rPr>
              <w:t xml:space="preserve"> (IIB)</w:t>
            </w:r>
          </w:p>
        </w:tc>
        <w:tc>
          <w:tcPr>
            <w:tcW w:w="1840" w:type="dxa"/>
            <w:vAlign w:val="bottom"/>
          </w:tcPr>
          <w:p w14:paraId="0148959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w:t>
            </w:r>
            <w:r w:rsidRPr="00221888">
              <w:rPr>
                <w:rFonts w:ascii="Times New Roman" w:hAnsi="Times New Roman" w:cs="Times New Roman"/>
                <w:sz w:val="16"/>
                <w:szCs w:val="16"/>
              </w:rPr>
              <w:t>b</w:t>
            </w:r>
            <w:r w:rsidRPr="00221888">
              <w:rPr>
                <w:rFonts w:ascii="Times New Roman" w:hAnsi="Times New Roman" w:cs="Times New Roman" w:hint="eastAsia"/>
                <w:sz w:val="16"/>
                <w:szCs w:val="16"/>
              </w:rPr>
              <w:t>N1</w:t>
            </w:r>
            <w:r w:rsidRPr="00221888">
              <w:rPr>
                <w:rFonts w:ascii="Times New Roman" w:hAnsi="Times New Roman" w:cs="Times New Roman"/>
                <w:sz w:val="16"/>
                <w:szCs w:val="16"/>
              </w:rPr>
              <w:t xml:space="preserve"> (IIB)</w:t>
            </w:r>
          </w:p>
        </w:tc>
        <w:tc>
          <w:tcPr>
            <w:tcW w:w="1082" w:type="dxa"/>
            <w:vAlign w:val="bottom"/>
          </w:tcPr>
          <w:p w14:paraId="589EAB6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44</w:t>
            </w:r>
            <w:r w:rsidRPr="00221888">
              <w:rPr>
                <w:rFonts w:ascii="Times New Roman" w:hAnsi="Times New Roman" w:cs="Times New Roman"/>
                <w:sz w:val="16"/>
                <w:szCs w:val="16"/>
              </w:rPr>
              <w:t>.</w:t>
            </w:r>
            <w:r w:rsidRPr="00221888">
              <w:rPr>
                <w:rFonts w:ascii="Times New Roman" w:hAnsi="Times New Roman" w:cs="Times New Roman" w:hint="eastAsia"/>
                <w:sz w:val="16"/>
                <w:szCs w:val="16"/>
              </w:rPr>
              <w:t>5</w:t>
            </w:r>
          </w:p>
        </w:tc>
        <w:tc>
          <w:tcPr>
            <w:tcW w:w="1115" w:type="dxa"/>
          </w:tcPr>
          <w:p w14:paraId="5A224C1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70CDB9B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r w:rsidR="00221888" w:rsidRPr="00221888" w14:paraId="03FE47ED" w14:textId="77777777" w:rsidTr="003323FB">
        <w:trPr>
          <w:jc w:val="center"/>
        </w:trPr>
        <w:tc>
          <w:tcPr>
            <w:tcW w:w="1108" w:type="dxa"/>
          </w:tcPr>
          <w:p w14:paraId="10B25213" w14:textId="77777777" w:rsidR="00221888" w:rsidRPr="00221888" w:rsidRDefault="00221888" w:rsidP="0064788D">
            <w:pPr>
              <w:jc w:val="center"/>
              <w:rPr>
                <w:rFonts w:ascii="Times New Roman" w:hAnsi="Times New Roman" w:cs="Times New Roman"/>
                <w:b/>
                <w:bCs/>
                <w:sz w:val="16"/>
                <w:szCs w:val="16"/>
              </w:rPr>
            </w:pPr>
            <w:r w:rsidRPr="00221888">
              <w:rPr>
                <w:rFonts w:ascii="Times New Roman" w:hAnsi="Times New Roman" w:cs="Times New Roman" w:hint="eastAsia"/>
                <w:b/>
                <w:bCs/>
                <w:sz w:val="16"/>
                <w:szCs w:val="16"/>
              </w:rPr>
              <w:t>C</w:t>
            </w:r>
            <w:r w:rsidRPr="00221888">
              <w:rPr>
                <w:rFonts w:ascii="Times New Roman" w:hAnsi="Times New Roman" w:cs="Times New Roman"/>
                <w:b/>
                <w:bCs/>
                <w:sz w:val="16"/>
                <w:szCs w:val="16"/>
              </w:rPr>
              <w:t xml:space="preserve"> Group</w:t>
            </w:r>
          </w:p>
        </w:tc>
        <w:tc>
          <w:tcPr>
            <w:tcW w:w="963" w:type="dxa"/>
          </w:tcPr>
          <w:p w14:paraId="2403569B" w14:textId="77777777" w:rsidR="00221888" w:rsidRPr="00221888" w:rsidRDefault="00221888" w:rsidP="0064788D">
            <w:pPr>
              <w:jc w:val="center"/>
              <w:rPr>
                <w:rFonts w:ascii="Times New Roman" w:hAnsi="Times New Roman" w:cs="Times New Roman"/>
                <w:sz w:val="16"/>
                <w:szCs w:val="16"/>
              </w:rPr>
            </w:pPr>
          </w:p>
        </w:tc>
        <w:tc>
          <w:tcPr>
            <w:tcW w:w="1709" w:type="dxa"/>
          </w:tcPr>
          <w:p w14:paraId="2F1E3886" w14:textId="77777777" w:rsidR="00221888" w:rsidRPr="00221888" w:rsidRDefault="00221888" w:rsidP="0064788D">
            <w:pPr>
              <w:jc w:val="center"/>
              <w:rPr>
                <w:rFonts w:ascii="Times New Roman" w:hAnsi="Times New Roman" w:cs="Times New Roman"/>
                <w:sz w:val="16"/>
                <w:szCs w:val="16"/>
              </w:rPr>
            </w:pPr>
          </w:p>
        </w:tc>
        <w:tc>
          <w:tcPr>
            <w:tcW w:w="1840" w:type="dxa"/>
          </w:tcPr>
          <w:p w14:paraId="356B39B5" w14:textId="77777777" w:rsidR="00221888" w:rsidRPr="00221888" w:rsidRDefault="00221888" w:rsidP="0064788D">
            <w:pPr>
              <w:jc w:val="center"/>
              <w:rPr>
                <w:rFonts w:ascii="Times New Roman" w:hAnsi="Times New Roman" w:cs="Times New Roman"/>
                <w:sz w:val="16"/>
                <w:szCs w:val="16"/>
              </w:rPr>
            </w:pPr>
          </w:p>
        </w:tc>
        <w:tc>
          <w:tcPr>
            <w:tcW w:w="1082" w:type="dxa"/>
          </w:tcPr>
          <w:p w14:paraId="6D91A41A" w14:textId="77777777" w:rsidR="00221888" w:rsidRPr="00221888" w:rsidRDefault="00221888" w:rsidP="0064788D">
            <w:pPr>
              <w:jc w:val="center"/>
              <w:rPr>
                <w:rFonts w:ascii="Times New Roman" w:hAnsi="Times New Roman" w:cs="Times New Roman"/>
                <w:sz w:val="16"/>
                <w:szCs w:val="16"/>
              </w:rPr>
            </w:pPr>
          </w:p>
        </w:tc>
        <w:tc>
          <w:tcPr>
            <w:tcW w:w="1115" w:type="dxa"/>
          </w:tcPr>
          <w:p w14:paraId="07516100" w14:textId="77777777" w:rsidR="00221888" w:rsidRPr="00221888" w:rsidRDefault="00221888" w:rsidP="0064788D">
            <w:pPr>
              <w:jc w:val="center"/>
              <w:rPr>
                <w:rFonts w:ascii="Times New Roman" w:hAnsi="Times New Roman" w:cs="Times New Roman"/>
                <w:sz w:val="16"/>
                <w:szCs w:val="16"/>
              </w:rPr>
            </w:pPr>
          </w:p>
        </w:tc>
        <w:tc>
          <w:tcPr>
            <w:tcW w:w="1290" w:type="dxa"/>
          </w:tcPr>
          <w:p w14:paraId="5802F1AC" w14:textId="77777777" w:rsidR="00221888" w:rsidRPr="00221888" w:rsidRDefault="00221888" w:rsidP="0064788D">
            <w:pPr>
              <w:jc w:val="center"/>
              <w:rPr>
                <w:rFonts w:ascii="Times New Roman" w:hAnsi="Times New Roman" w:cs="Times New Roman"/>
                <w:sz w:val="16"/>
                <w:szCs w:val="16"/>
              </w:rPr>
            </w:pPr>
          </w:p>
        </w:tc>
      </w:tr>
      <w:tr w:rsidR="00221888" w:rsidRPr="00221888" w14:paraId="61FEB163" w14:textId="77777777" w:rsidTr="003323FB">
        <w:trPr>
          <w:jc w:val="center"/>
        </w:trPr>
        <w:tc>
          <w:tcPr>
            <w:tcW w:w="1108" w:type="dxa"/>
          </w:tcPr>
          <w:p w14:paraId="4D1A0CE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p>
        </w:tc>
        <w:tc>
          <w:tcPr>
            <w:tcW w:w="963" w:type="dxa"/>
            <w:vAlign w:val="bottom"/>
          </w:tcPr>
          <w:p w14:paraId="7B6E413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-8</w:t>
            </w:r>
          </w:p>
        </w:tc>
        <w:tc>
          <w:tcPr>
            <w:tcW w:w="1709" w:type="dxa"/>
            <w:vAlign w:val="bottom"/>
          </w:tcPr>
          <w:p w14:paraId="4FC92E3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T2bN2</w:t>
            </w:r>
            <w:r w:rsidRPr="00221888">
              <w:rPr>
                <w:rFonts w:ascii="Times New Roman" w:hAnsi="Times New Roman" w:cs="Times New Roman"/>
                <w:sz w:val="16"/>
                <w:szCs w:val="16"/>
              </w:rPr>
              <w:t xml:space="preserve"> (IIIA)</w:t>
            </w:r>
          </w:p>
        </w:tc>
        <w:tc>
          <w:tcPr>
            <w:tcW w:w="1840" w:type="dxa"/>
            <w:vAlign w:val="bottom"/>
          </w:tcPr>
          <w:p w14:paraId="73FE5C8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T</w:t>
            </w:r>
            <w:r w:rsidRPr="00221888">
              <w:rPr>
                <w:rFonts w:ascii="Times New Roman" w:hAnsi="Times New Roman" w:cs="Times New Roman" w:hint="eastAsia"/>
                <w:sz w:val="16"/>
                <w:szCs w:val="16"/>
              </w:rPr>
              <w:t>0</w:t>
            </w:r>
            <w:r w:rsidRPr="00221888">
              <w:rPr>
                <w:rFonts w:ascii="Times New Roman" w:hAnsi="Times New Roman" w:cs="Times New Roman"/>
                <w:sz w:val="16"/>
                <w:szCs w:val="16"/>
              </w:rPr>
              <w:t>N0</w:t>
            </w:r>
          </w:p>
        </w:tc>
        <w:tc>
          <w:tcPr>
            <w:tcW w:w="1082" w:type="dxa"/>
            <w:vAlign w:val="bottom"/>
          </w:tcPr>
          <w:p w14:paraId="0030868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0</w:t>
            </w:r>
          </w:p>
        </w:tc>
        <w:tc>
          <w:tcPr>
            <w:tcW w:w="1115" w:type="dxa"/>
          </w:tcPr>
          <w:p w14:paraId="60A4C63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2C555DD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7D02FE49" w14:textId="77777777" w:rsidTr="003323FB">
        <w:trPr>
          <w:jc w:val="center"/>
        </w:trPr>
        <w:tc>
          <w:tcPr>
            <w:tcW w:w="1108" w:type="dxa"/>
          </w:tcPr>
          <w:p w14:paraId="02E8157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2</w:t>
            </w:r>
          </w:p>
        </w:tc>
        <w:tc>
          <w:tcPr>
            <w:tcW w:w="963" w:type="dxa"/>
            <w:vAlign w:val="bottom"/>
          </w:tcPr>
          <w:p w14:paraId="1C8BF1F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-11</w:t>
            </w:r>
          </w:p>
        </w:tc>
        <w:tc>
          <w:tcPr>
            <w:tcW w:w="1709" w:type="dxa"/>
            <w:vAlign w:val="bottom"/>
          </w:tcPr>
          <w:p w14:paraId="3FCE36A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T4N0</w:t>
            </w:r>
            <w:r w:rsidRPr="00221888">
              <w:rPr>
                <w:rFonts w:ascii="Times New Roman" w:hAnsi="Times New Roman" w:cs="Times New Roman"/>
                <w:sz w:val="16"/>
                <w:szCs w:val="16"/>
              </w:rPr>
              <w:t xml:space="preserve"> (IIIA)</w:t>
            </w:r>
          </w:p>
        </w:tc>
        <w:tc>
          <w:tcPr>
            <w:tcW w:w="1840" w:type="dxa"/>
            <w:vAlign w:val="bottom"/>
          </w:tcPr>
          <w:p w14:paraId="6513455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T2bN0</w:t>
            </w:r>
            <w:r w:rsidRPr="00221888">
              <w:rPr>
                <w:rFonts w:ascii="Times New Roman" w:hAnsi="Times New Roman" w:cs="Times New Roman"/>
                <w:sz w:val="16"/>
                <w:szCs w:val="16"/>
              </w:rPr>
              <w:t xml:space="preserve"> (IIA)</w:t>
            </w:r>
          </w:p>
        </w:tc>
        <w:tc>
          <w:tcPr>
            <w:tcW w:w="1082" w:type="dxa"/>
            <w:vAlign w:val="bottom"/>
          </w:tcPr>
          <w:p w14:paraId="2F57D59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2.96</w:t>
            </w:r>
          </w:p>
        </w:tc>
        <w:tc>
          <w:tcPr>
            <w:tcW w:w="1115" w:type="dxa"/>
          </w:tcPr>
          <w:p w14:paraId="57A9405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1317396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7F80EBEE" w14:textId="77777777" w:rsidTr="003323FB">
        <w:trPr>
          <w:jc w:val="center"/>
        </w:trPr>
        <w:tc>
          <w:tcPr>
            <w:tcW w:w="1108" w:type="dxa"/>
          </w:tcPr>
          <w:p w14:paraId="76E221B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3</w:t>
            </w:r>
          </w:p>
        </w:tc>
        <w:tc>
          <w:tcPr>
            <w:tcW w:w="963" w:type="dxa"/>
            <w:vAlign w:val="bottom"/>
          </w:tcPr>
          <w:p w14:paraId="5C354D2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-4</w:t>
            </w:r>
          </w:p>
        </w:tc>
        <w:tc>
          <w:tcPr>
            <w:tcW w:w="1709" w:type="dxa"/>
            <w:vAlign w:val="bottom"/>
          </w:tcPr>
          <w:p w14:paraId="03DE27B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T1cN2</w:t>
            </w:r>
            <w:r w:rsidRPr="00221888">
              <w:rPr>
                <w:rFonts w:ascii="Times New Roman" w:hAnsi="Times New Roman" w:cs="Times New Roman"/>
                <w:sz w:val="16"/>
                <w:szCs w:val="16"/>
              </w:rPr>
              <w:t xml:space="preserve"> (IIIA)</w:t>
            </w:r>
          </w:p>
        </w:tc>
        <w:tc>
          <w:tcPr>
            <w:tcW w:w="1840" w:type="dxa"/>
            <w:vAlign w:val="bottom"/>
          </w:tcPr>
          <w:p w14:paraId="7CA5663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T1aN0</w:t>
            </w:r>
            <w:r w:rsidRPr="00221888">
              <w:rPr>
                <w:rFonts w:ascii="Times New Roman" w:hAnsi="Times New Roman" w:cs="Times New Roman"/>
                <w:sz w:val="16"/>
                <w:szCs w:val="16"/>
              </w:rPr>
              <w:t xml:space="preserve"> (IA)</w:t>
            </w:r>
          </w:p>
        </w:tc>
        <w:tc>
          <w:tcPr>
            <w:tcW w:w="1082" w:type="dxa"/>
            <w:vAlign w:val="bottom"/>
          </w:tcPr>
          <w:p w14:paraId="704E958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3</w:t>
            </w:r>
          </w:p>
        </w:tc>
        <w:tc>
          <w:tcPr>
            <w:tcW w:w="1115" w:type="dxa"/>
          </w:tcPr>
          <w:p w14:paraId="11CA741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1ED57F4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3F03D594" w14:textId="77777777" w:rsidTr="003323FB">
        <w:trPr>
          <w:jc w:val="center"/>
        </w:trPr>
        <w:tc>
          <w:tcPr>
            <w:tcW w:w="1108" w:type="dxa"/>
          </w:tcPr>
          <w:p w14:paraId="0FE8168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4</w:t>
            </w:r>
          </w:p>
        </w:tc>
        <w:tc>
          <w:tcPr>
            <w:tcW w:w="963" w:type="dxa"/>
            <w:vAlign w:val="bottom"/>
          </w:tcPr>
          <w:p w14:paraId="55B5FA4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-6</w:t>
            </w:r>
          </w:p>
        </w:tc>
        <w:tc>
          <w:tcPr>
            <w:tcW w:w="1709" w:type="dxa"/>
            <w:vAlign w:val="bottom"/>
          </w:tcPr>
          <w:p w14:paraId="414EAA6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T1cN2</w:t>
            </w:r>
            <w:r w:rsidRPr="00221888">
              <w:rPr>
                <w:rFonts w:ascii="Times New Roman" w:hAnsi="Times New Roman" w:cs="Times New Roman"/>
                <w:sz w:val="16"/>
                <w:szCs w:val="16"/>
              </w:rPr>
              <w:t xml:space="preserve"> (IIIA)</w:t>
            </w:r>
          </w:p>
        </w:tc>
        <w:tc>
          <w:tcPr>
            <w:tcW w:w="1840" w:type="dxa"/>
            <w:vAlign w:val="bottom"/>
          </w:tcPr>
          <w:p w14:paraId="01EC88B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T1aN0</w:t>
            </w:r>
            <w:r w:rsidRPr="00221888">
              <w:rPr>
                <w:rFonts w:ascii="Times New Roman" w:hAnsi="Times New Roman" w:cs="Times New Roman"/>
                <w:sz w:val="16"/>
                <w:szCs w:val="16"/>
              </w:rPr>
              <w:t xml:space="preserve"> (IA)</w:t>
            </w:r>
          </w:p>
        </w:tc>
        <w:tc>
          <w:tcPr>
            <w:tcW w:w="1082" w:type="dxa"/>
            <w:vAlign w:val="bottom"/>
          </w:tcPr>
          <w:p w14:paraId="6A449C2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6</w:t>
            </w:r>
          </w:p>
        </w:tc>
        <w:tc>
          <w:tcPr>
            <w:tcW w:w="1115" w:type="dxa"/>
          </w:tcPr>
          <w:p w14:paraId="65278AA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38FF8E5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3B5BED16" w14:textId="77777777" w:rsidTr="003323FB">
        <w:trPr>
          <w:jc w:val="center"/>
        </w:trPr>
        <w:tc>
          <w:tcPr>
            <w:tcW w:w="1108" w:type="dxa"/>
          </w:tcPr>
          <w:p w14:paraId="112556ED"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5</w:t>
            </w:r>
          </w:p>
        </w:tc>
        <w:tc>
          <w:tcPr>
            <w:tcW w:w="963" w:type="dxa"/>
            <w:vAlign w:val="bottom"/>
          </w:tcPr>
          <w:p w14:paraId="6084728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-7</w:t>
            </w:r>
          </w:p>
        </w:tc>
        <w:tc>
          <w:tcPr>
            <w:tcW w:w="1709" w:type="dxa"/>
            <w:vAlign w:val="bottom"/>
          </w:tcPr>
          <w:p w14:paraId="54297F6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T3N2</w:t>
            </w:r>
            <w:r w:rsidRPr="00221888">
              <w:rPr>
                <w:rFonts w:ascii="Times New Roman" w:hAnsi="Times New Roman" w:cs="Times New Roman"/>
                <w:sz w:val="16"/>
                <w:szCs w:val="16"/>
              </w:rPr>
              <w:t xml:space="preserve"> (IIIB)</w:t>
            </w:r>
          </w:p>
        </w:tc>
        <w:tc>
          <w:tcPr>
            <w:tcW w:w="1840" w:type="dxa"/>
            <w:vAlign w:val="bottom"/>
          </w:tcPr>
          <w:p w14:paraId="57086EC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T1bN0</w:t>
            </w:r>
            <w:r w:rsidRPr="00221888">
              <w:rPr>
                <w:rFonts w:ascii="Times New Roman" w:hAnsi="Times New Roman" w:cs="Times New Roman"/>
                <w:sz w:val="16"/>
                <w:szCs w:val="16"/>
              </w:rPr>
              <w:t xml:space="preserve"> (IA)</w:t>
            </w:r>
          </w:p>
        </w:tc>
        <w:tc>
          <w:tcPr>
            <w:tcW w:w="1082" w:type="dxa"/>
            <w:vAlign w:val="bottom"/>
          </w:tcPr>
          <w:p w14:paraId="798E872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7.47</w:t>
            </w:r>
          </w:p>
        </w:tc>
        <w:tc>
          <w:tcPr>
            <w:tcW w:w="1115" w:type="dxa"/>
          </w:tcPr>
          <w:p w14:paraId="6BE3F29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c>
          <w:tcPr>
            <w:tcW w:w="1290" w:type="dxa"/>
          </w:tcPr>
          <w:p w14:paraId="22DE0B1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4D22CCCC" w14:textId="77777777" w:rsidTr="003323FB">
        <w:trPr>
          <w:jc w:val="center"/>
        </w:trPr>
        <w:tc>
          <w:tcPr>
            <w:tcW w:w="1108" w:type="dxa"/>
          </w:tcPr>
          <w:p w14:paraId="50A3314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6</w:t>
            </w:r>
          </w:p>
        </w:tc>
        <w:tc>
          <w:tcPr>
            <w:tcW w:w="963" w:type="dxa"/>
            <w:vAlign w:val="bottom"/>
          </w:tcPr>
          <w:p w14:paraId="1FA5FA7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-9</w:t>
            </w:r>
          </w:p>
        </w:tc>
        <w:tc>
          <w:tcPr>
            <w:tcW w:w="1709" w:type="dxa"/>
            <w:vAlign w:val="bottom"/>
          </w:tcPr>
          <w:p w14:paraId="3D8644E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T1cN1</w:t>
            </w:r>
            <w:r w:rsidRPr="00221888">
              <w:rPr>
                <w:rFonts w:ascii="Times New Roman" w:hAnsi="Times New Roman" w:cs="Times New Roman"/>
                <w:sz w:val="16"/>
                <w:szCs w:val="16"/>
              </w:rPr>
              <w:t xml:space="preserve"> (IIB)</w:t>
            </w:r>
          </w:p>
        </w:tc>
        <w:tc>
          <w:tcPr>
            <w:tcW w:w="1840" w:type="dxa"/>
            <w:vAlign w:val="bottom"/>
          </w:tcPr>
          <w:p w14:paraId="630E290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T1bN0</w:t>
            </w:r>
            <w:r w:rsidRPr="00221888">
              <w:rPr>
                <w:rFonts w:ascii="Times New Roman" w:hAnsi="Times New Roman" w:cs="Times New Roman"/>
                <w:sz w:val="16"/>
                <w:szCs w:val="16"/>
              </w:rPr>
              <w:t xml:space="preserve"> (IA)</w:t>
            </w:r>
          </w:p>
        </w:tc>
        <w:tc>
          <w:tcPr>
            <w:tcW w:w="1082" w:type="dxa"/>
            <w:vAlign w:val="bottom"/>
          </w:tcPr>
          <w:p w14:paraId="314A07CE"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27.27</w:t>
            </w:r>
          </w:p>
        </w:tc>
        <w:tc>
          <w:tcPr>
            <w:tcW w:w="1115" w:type="dxa"/>
          </w:tcPr>
          <w:p w14:paraId="001A3E2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09CE5F1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1B4E308E" w14:textId="77777777" w:rsidTr="003323FB">
        <w:trPr>
          <w:jc w:val="center"/>
        </w:trPr>
        <w:tc>
          <w:tcPr>
            <w:tcW w:w="1108" w:type="dxa"/>
          </w:tcPr>
          <w:p w14:paraId="4B17955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7</w:t>
            </w:r>
          </w:p>
        </w:tc>
        <w:tc>
          <w:tcPr>
            <w:tcW w:w="963" w:type="dxa"/>
            <w:vAlign w:val="bottom"/>
          </w:tcPr>
          <w:p w14:paraId="62C973C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-13</w:t>
            </w:r>
          </w:p>
        </w:tc>
        <w:tc>
          <w:tcPr>
            <w:tcW w:w="1709" w:type="dxa"/>
            <w:vAlign w:val="bottom"/>
          </w:tcPr>
          <w:p w14:paraId="656BDAE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w:t>
            </w:r>
            <w:r w:rsidRPr="00221888">
              <w:rPr>
                <w:rFonts w:ascii="Times New Roman" w:hAnsi="Times New Roman" w:cs="Times New Roman"/>
                <w:sz w:val="16"/>
                <w:szCs w:val="16"/>
              </w:rPr>
              <w:t>a</w:t>
            </w:r>
            <w:r w:rsidRPr="00221888">
              <w:rPr>
                <w:rFonts w:ascii="Times New Roman" w:hAnsi="Times New Roman" w:cs="Times New Roman" w:hint="eastAsia"/>
                <w:sz w:val="16"/>
                <w:szCs w:val="16"/>
              </w:rPr>
              <w:t>N2</w:t>
            </w:r>
            <w:r w:rsidRPr="00221888">
              <w:rPr>
                <w:rFonts w:ascii="Times New Roman" w:hAnsi="Times New Roman" w:cs="Times New Roman"/>
                <w:sz w:val="16"/>
                <w:szCs w:val="16"/>
              </w:rPr>
              <w:t xml:space="preserve"> (IIIA)</w:t>
            </w:r>
          </w:p>
        </w:tc>
        <w:tc>
          <w:tcPr>
            <w:tcW w:w="1840" w:type="dxa"/>
            <w:vAlign w:val="bottom"/>
          </w:tcPr>
          <w:p w14:paraId="75B9DDE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T1cN1</w:t>
            </w:r>
            <w:r w:rsidRPr="00221888">
              <w:rPr>
                <w:rFonts w:ascii="Times New Roman" w:hAnsi="Times New Roman" w:cs="Times New Roman"/>
                <w:sz w:val="16"/>
                <w:szCs w:val="16"/>
              </w:rPr>
              <w:t xml:space="preserve"> (IIB)</w:t>
            </w:r>
          </w:p>
        </w:tc>
        <w:tc>
          <w:tcPr>
            <w:tcW w:w="1082" w:type="dxa"/>
            <w:vAlign w:val="bottom"/>
          </w:tcPr>
          <w:p w14:paraId="7682EF2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30.7</w:t>
            </w:r>
          </w:p>
        </w:tc>
        <w:tc>
          <w:tcPr>
            <w:tcW w:w="1115" w:type="dxa"/>
          </w:tcPr>
          <w:p w14:paraId="181CF44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No</w:t>
            </w:r>
          </w:p>
        </w:tc>
        <w:tc>
          <w:tcPr>
            <w:tcW w:w="1290" w:type="dxa"/>
          </w:tcPr>
          <w:p w14:paraId="29D2E955"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0028AAA4" w14:textId="77777777" w:rsidTr="003323FB">
        <w:trPr>
          <w:jc w:val="center"/>
        </w:trPr>
        <w:tc>
          <w:tcPr>
            <w:tcW w:w="1108" w:type="dxa"/>
          </w:tcPr>
          <w:p w14:paraId="21A986C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8</w:t>
            </w:r>
          </w:p>
        </w:tc>
        <w:tc>
          <w:tcPr>
            <w:tcW w:w="963" w:type="dxa"/>
            <w:vAlign w:val="bottom"/>
          </w:tcPr>
          <w:p w14:paraId="7FA4A6A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-3</w:t>
            </w:r>
          </w:p>
        </w:tc>
        <w:tc>
          <w:tcPr>
            <w:tcW w:w="1709" w:type="dxa"/>
            <w:vAlign w:val="bottom"/>
          </w:tcPr>
          <w:p w14:paraId="6A9977F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T2aN1</w:t>
            </w:r>
            <w:r w:rsidRPr="00221888">
              <w:rPr>
                <w:rFonts w:ascii="Times New Roman" w:hAnsi="Times New Roman" w:cs="Times New Roman"/>
                <w:sz w:val="16"/>
                <w:szCs w:val="16"/>
              </w:rPr>
              <w:t xml:space="preserve"> (IIB)</w:t>
            </w:r>
          </w:p>
        </w:tc>
        <w:tc>
          <w:tcPr>
            <w:tcW w:w="1840" w:type="dxa"/>
            <w:vAlign w:val="bottom"/>
          </w:tcPr>
          <w:p w14:paraId="1C9CBE0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T1cN2a2</w:t>
            </w:r>
            <w:r w:rsidRPr="00221888">
              <w:rPr>
                <w:rFonts w:ascii="Times New Roman" w:hAnsi="Times New Roman" w:cs="Times New Roman"/>
                <w:sz w:val="16"/>
                <w:szCs w:val="16"/>
              </w:rPr>
              <w:t xml:space="preserve"> (IIIA)</w:t>
            </w:r>
          </w:p>
        </w:tc>
        <w:tc>
          <w:tcPr>
            <w:tcW w:w="1082" w:type="dxa"/>
            <w:vAlign w:val="bottom"/>
          </w:tcPr>
          <w:p w14:paraId="44324D2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49.27</w:t>
            </w:r>
          </w:p>
        </w:tc>
        <w:tc>
          <w:tcPr>
            <w:tcW w:w="1115" w:type="dxa"/>
          </w:tcPr>
          <w:p w14:paraId="58C6F01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62F5862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r w:rsidR="00221888" w:rsidRPr="00221888" w14:paraId="3ED5CC73" w14:textId="77777777" w:rsidTr="003323FB">
        <w:trPr>
          <w:jc w:val="center"/>
        </w:trPr>
        <w:tc>
          <w:tcPr>
            <w:tcW w:w="1108" w:type="dxa"/>
          </w:tcPr>
          <w:p w14:paraId="3326FD9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9</w:t>
            </w:r>
          </w:p>
        </w:tc>
        <w:tc>
          <w:tcPr>
            <w:tcW w:w="963" w:type="dxa"/>
            <w:vAlign w:val="bottom"/>
          </w:tcPr>
          <w:p w14:paraId="79DB638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-2</w:t>
            </w:r>
          </w:p>
        </w:tc>
        <w:tc>
          <w:tcPr>
            <w:tcW w:w="1709" w:type="dxa"/>
            <w:vAlign w:val="bottom"/>
          </w:tcPr>
          <w:p w14:paraId="7086C3FA"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T2aN1</w:t>
            </w:r>
            <w:r w:rsidRPr="00221888">
              <w:rPr>
                <w:rFonts w:ascii="Times New Roman" w:hAnsi="Times New Roman" w:cs="Times New Roman"/>
                <w:sz w:val="16"/>
                <w:szCs w:val="16"/>
              </w:rPr>
              <w:t xml:space="preserve"> (IIB)</w:t>
            </w:r>
          </w:p>
        </w:tc>
        <w:tc>
          <w:tcPr>
            <w:tcW w:w="1840" w:type="dxa"/>
            <w:vAlign w:val="bottom"/>
          </w:tcPr>
          <w:p w14:paraId="7D19510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T2aN1a</w:t>
            </w:r>
            <w:r w:rsidRPr="00221888">
              <w:rPr>
                <w:rFonts w:ascii="Times New Roman" w:hAnsi="Times New Roman" w:cs="Times New Roman"/>
                <w:sz w:val="16"/>
                <w:szCs w:val="16"/>
              </w:rPr>
              <w:t xml:space="preserve"> (IIB)</w:t>
            </w:r>
          </w:p>
        </w:tc>
        <w:tc>
          <w:tcPr>
            <w:tcW w:w="1082" w:type="dxa"/>
            <w:vAlign w:val="bottom"/>
          </w:tcPr>
          <w:p w14:paraId="4F4608C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50.18</w:t>
            </w:r>
          </w:p>
        </w:tc>
        <w:tc>
          <w:tcPr>
            <w:tcW w:w="1115" w:type="dxa"/>
          </w:tcPr>
          <w:p w14:paraId="4CCAA92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15C8439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r w:rsidR="00221888" w:rsidRPr="00221888" w14:paraId="26EFDF65" w14:textId="77777777" w:rsidTr="003323FB">
        <w:trPr>
          <w:jc w:val="center"/>
        </w:trPr>
        <w:tc>
          <w:tcPr>
            <w:tcW w:w="1108" w:type="dxa"/>
          </w:tcPr>
          <w:p w14:paraId="2B11346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0</w:t>
            </w:r>
          </w:p>
        </w:tc>
        <w:tc>
          <w:tcPr>
            <w:tcW w:w="963" w:type="dxa"/>
            <w:vAlign w:val="bottom"/>
          </w:tcPr>
          <w:p w14:paraId="4E13A74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-10</w:t>
            </w:r>
          </w:p>
        </w:tc>
        <w:tc>
          <w:tcPr>
            <w:tcW w:w="1709" w:type="dxa"/>
            <w:vAlign w:val="bottom"/>
          </w:tcPr>
          <w:p w14:paraId="630575E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T3N2</w:t>
            </w:r>
            <w:r w:rsidRPr="00221888">
              <w:rPr>
                <w:rFonts w:ascii="Times New Roman" w:hAnsi="Times New Roman" w:cs="Times New Roman"/>
                <w:sz w:val="16"/>
                <w:szCs w:val="16"/>
              </w:rPr>
              <w:t xml:space="preserve"> (IIIB)</w:t>
            </w:r>
          </w:p>
        </w:tc>
        <w:tc>
          <w:tcPr>
            <w:tcW w:w="1840" w:type="dxa"/>
            <w:vAlign w:val="bottom"/>
          </w:tcPr>
          <w:p w14:paraId="63883B3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T2bN0</w:t>
            </w:r>
            <w:r w:rsidRPr="00221888">
              <w:rPr>
                <w:rFonts w:ascii="Times New Roman" w:hAnsi="Times New Roman" w:cs="Times New Roman"/>
                <w:sz w:val="16"/>
                <w:szCs w:val="16"/>
              </w:rPr>
              <w:t xml:space="preserve"> (IIA)</w:t>
            </w:r>
          </w:p>
        </w:tc>
        <w:tc>
          <w:tcPr>
            <w:tcW w:w="1082" w:type="dxa"/>
            <w:vAlign w:val="bottom"/>
          </w:tcPr>
          <w:p w14:paraId="7C53835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55.93</w:t>
            </w:r>
          </w:p>
        </w:tc>
        <w:tc>
          <w:tcPr>
            <w:tcW w:w="1115" w:type="dxa"/>
          </w:tcPr>
          <w:p w14:paraId="2AE297D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51E7067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508670F5" w14:textId="77777777" w:rsidTr="003323FB">
        <w:trPr>
          <w:jc w:val="center"/>
        </w:trPr>
        <w:tc>
          <w:tcPr>
            <w:tcW w:w="1108" w:type="dxa"/>
          </w:tcPr>
          <w:p w14:paraId="5B59E93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1</w:t>
            </w:r>
          </w:p>
        </w:tc>
        <w:tc>
          <w:tcPr>
            <w:tcW w:w="963" w:type="dxa"/>
            <w:vAlign w:val="bottom"/>
          </w:tcPr>
          <w:p w14:paraId="23543C9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-5</w:t>
            </w:r>
          </w:p>
        </w:tc>
        <w:tc>
          <w:tcPr>
            <w:tcW w:w="1709" w:type="dxa"/>
            <w:vAlign w:val="bottom"/>
          </w:tcPr>
          <w:p w14:paraId="71A6533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T3N1</w:t>
            </w:r>
            <w:r w:rsidRPr="00221888">
              <w:rPr>
                <w:rFonts w:ascii="Times New Roman" w:hAnsi="Times New Roman" w:cs="Times New Roman"/>
                <w:sz w:val="16"/>
                <w:szCs w:val="16"/>
              </w:rPr>
              <w:t xml:space="preserve"> (IIIA)</w:t>
            </w:r>
          </w:p>
        </w:tc>
        <w:tc>
          <w:tcPr>
            <w:tcW w:w="1840" w:type="dxa"/>
            <w:vAlign w:val="bottom"/>
          </w:tcPr>
          <w:p w14:paraId="14D41CD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T3N0</w:t>
            </w:r>
            <w:r w:rsidRPr="00221888">
              <w:rPr>
                <w:rFonts w:ascii="Times New Roman" w:hAnsi="Times New Roman" w:cs="Times New Roman"/>
                <w:sz w:val="16"/>
                <w:szCs w:val="16"/>
              </w:rPr>
              <w:t xml:space="preserve"> (IIB)</w:t>
            </w:r>
          </w:p>
        </w:tc>
        <w:tc>
          <w:tcPr>
            <w:tcW w:w="1082" w:type="dxa"/>
            <w:vAlign w:val="bottom"/>
          </w:tcPr>
          <w:p w14:paraId="2862F0E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65.7</w:t>
            </w:r>
          </w:p>
        </w:tc>
        <w:tc>
          <w:tcPr>
            <w:tcW w:w="1115" w:type="dxa"/>
          </w:tcPr>
          <w:p w14:paraId="76C1438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6F48A24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Y</w:t>
            </w:r>
            <w:r w:rsidRPr="00221888">
              <w:rPr>
                <w:rFonts w:ascii="Times New Roman" w:hAnsi="Times New Roman" w:cs="Times New Roman"/>
                <w:sz w:val="16"/>
                <w:szCs w:val="16"/>
              </w:rPr>
              <w:t>es</w:t>
            </w:r>
          </w:p>
        </w:tc>
      </w:tr>
      <w:tr w:rsidR="00221888" w:rsidRPr="00221888" w14:paraId="7E1A464C" w14:textId="77777777" w:rsidTr="003323FB">
        <w:trPr>
          <w:jc w:val="center"/>
        </w:trPr>
        <w:tc>
          <w:tcPr>
            <w:tcW w:w="1108" w:type="dxa"/>
          </w:tcPr>
          <w:p w14:paraId="50A847E3"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2</w:t>
            </w:r>
          </w:p>
        </w:tc>
        <w:tc>
          <w:tcPr>
            <w:tcW w:w="963" w:type="dxa"/>
            <w:vAlign w:val="bottom"/>
          </w:tcPr>
          <w:p w14:paraId="62DAA3FB"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-1</w:t>
            </w:r>
          </w:p>
        </w:tc>
        <w:tc>
          <w:tcPr>
            <w:tcW w:w="1709" w:type="dxa"/>
            <w:vAlign w:val="bottom"/>
          </w:tcPr>
          <w:p w14:paraId="78D1D03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T1cN1</w:t>
            </w:r>
            <w:r w:rsidRPr="00221888">
              <w:rPr>
                <w:rFonts w:ascii="Times New Roman" w:hAnsi="Times New Roman" w:cs="Times New Roman"/>
                <w:sz w:val="16"/>
                <w:szCs w:val="16"/>
              </w:rPr>
              <w:t xml:space="preserve"> (IIB)</w:t>
            </w:r>
          </w:p>
        </w:tc>
        <w:tc>
          <w:tcPr>
            <w:tcW w:w="1840" w:type="dxa"/>
            <w:vAlign w:val="bottom"/>
          </w:tcPr>
          <w:p w14:paraId="242CB2E2"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T1cN1</w:t>
            </w:r>
            <w:r w:rsidRPr="00221888">
              <w:rPr>
                <w:rFonts w:ascii="Times New Roman" w:hAnsi="Times New Roman" w:cs="Times New Roman"/>
                <w:sz w:val="16"/>
                <w:szCs w:val="16"/>
              </w:rPr>
              <w:t xml:space="preserve"> (IIB)</w:t>
            </w:r>
          </w:p>
        </w:tc>
        <w:tc>
          <w:tcPr>
            <w:tcW w:w="1082" w:type="dxa"/>
            <w:vAlign w:val="bottom"/>
          </w:tcPr>
          <w:p w14:paraId="61D73BE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87.42</w:t>
            </w:r>
          </w:p>
        </w:tc>
        <w:tc>
          <w:tcPr>
            <w:tcW w:w="1115" w:type="dxa"/>
          </w:tcPr>
          <w:p w14:paraId="1920EDEC"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1F543FA4"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r w:rsidR="00221888" w:rsidRPr="00221888" w14:paraId="7CBC3129" w14:textId="77777777" w:rsidTr="003323FB">
        <w:trPr>
          <w:jc w:val="center"/>
        </w:trPr>
        <w:tc>
          <w:tcPr>
            <w:tcW w:w="1108" w:type="dxa"/>
          </w:tcPr>
          <w:p w14:paraId="5107DC00"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1</w:t>
            </w:r>
            <w:r w:rsidRPr="00221888">
              <w:rPr>
                <w:rFonts w:ascii="Times New Roman" w:hAnsi="Times New Roman" w:cs="Times New Roman"/>
                <w:sz w:val="16"/>
                <w:szCs w:val="16"/>
              </w:rPr>
              <w:t>3</w:t>
            </w:r>
          </w:p>
        </w:tc>
        <w:tc>
          <w:tcPr>
            <w:tcW w:w="963" w:type="dxa"/>
            <w:vAlign w:val="bottom"/>
          </w:tcPr>
          <w:p w14:paraId="358FD8B9"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C</w:t>
            </w:r>
            <w:r w:rsidRPr="00221888">
              <w:rPr>
                <w:rFonts w:ascii="Times New Roman" w:hAnsi="Times New Roman" w:cs="Times New Roman"/>
                <w:sz w:val="16"/>
                <w:szCs w:val="16"/>
              </w:rPr>
              <w:t>-12</w:t>
            </w:r>
          </w:p>
        </w:tc>
        <w:tc>
          <w:tcPr>
            <w:tcW w:w="1709" w:type="dxa"/>
            <w:vAlign w:val="bottom"/>
          </w:tcPr>
          <w:p w14:paraId="6A79FA2F"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w:t>
            </w:r>
            <w:r w:rsidRPr="00221888">
              <w:rPr>
                <w:rFonts w:ascii="Times New Roman" w:hAnsi="Times New Roman" w:cs="Times New Roman"/>
                <w:sz w:val="16"/>
                <w:szCs w:val="16"/>
              </w:rPr>
              <w:t>b</w:t>
            </w:r>
            <w:r w:rsidRPr="00221888">
              <w:rPr>
                <w:rFonts w:ascii="Times New Roman" w:hAnsi="Times New Roman" w:cs="Times New Roman" w:hint="eastAsia"/>
                <w:sz w:val="16"/>
                <w:szCs w:val="16"/>
              </w:rPr>
              <w:t>N1</w:t>
            </w:r>
            <w:r w:rsidRPr="00221888">
              <w:rPr>
                <w:rFonts w:ascii="Times New Roman" w:hAnsi="Times New Roman" w:cs="Times New Roman"/>
                <w:sz w:val="16"/>
                <w:szCs w:val="16"/>
              </w:rPr>
              <w:t xml:space="preserve"> (IIB)</w:t>
            </w:r>
          </w:p>
        </w:tc>
        <w:tc>
          <w:tcPr>
            <w:tcW w:w="1840" w:type="dxa"/>
            <w:vAlign w:val="bottom"/>
          </w:tcPr>
          <w:p w14:paraId="647FDA21"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T2aN1</w:t>
            </w:r>
            <w:r w:rsidRPr="00221888">
              <w:rPr>
                <w:rFonts w:ascii="Times New Roman" w:hAnsi="Times New Roman" w:cs="Times New Roman"/>
                <w:sz w:val="16"/>
                <w:szCs w:val="16"/>
              </w:rPr>
              <w:t>(IIB)</w:t>
            </w:r>
          </w:p>
        </w:tc>
        <w:tc>
          <w:tcPr>
            <w:tcW w:w="1082" w:type="dxa"/>
            <w:vAlign w:val="bottom"/>
          </w:tcPr>
          <w:p w14:paraId="17E003E6"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sz w:val="16"/>
                <w:szCs w:val="16"/>
              </w:rPr>
              <w:t>91.45</w:t>
            </w:r>
          </w:p>
        </w:tc>
        <w:tc>
          <w:tcPr>
            <w:tcW w:w="1115" w:type="dxa"/>
          </w:tcPr>
          <w:p w14:paraId="08025537"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c>
          <w:tcPr>
            <w:tcW w:w="1290" w:type="dxa"/>
          </w:tcPr>
          <w:p w14:paraId="5C8BDD78" w14:textId="77777777" w:rsidR="00221888" w:rsidRPr="00221888" w:rsidRDefault="00221888" w:rsidP="0064788D">
            <w:pPr>
              <w:jc w:val="center"/>
              <w:rPr>
                <w:rFonts w:ascii="Times New Roman" w:hAnsi="Times New Roman" w:cs="Times New Roman"/>
                <w:sz w:val="16"/>
                <w:szCs w:val="16"/>
              </w:rPr>
            </w:pPr>
            <w:r w:rsidRPr="00221888">
              <w:rPr>
                <w:rFonts w:ascii="Times New Roman" w:hAnsi="Times New Roman" w:cs="Times New Roman" w:hint="eastAsia"/>
                <w:sz w:val="16"/>
                <w:szCs w:val="16"/>
              </w:rPr>
              <w:t>N</w:t>
            </w:r>
            <w:r w:rsidRPr="00221888">
              <w:rPr>
                <w:rFonts w:ascii="Times New Roman" w:hAnsi="Times New Roman" w:cs="Times New Roman"/>
                <w:sz w:val="16"/>
                <w:szCs w:val="16"/>
              </w:rPr>
              <w:t>o</w:t>
            </w:r>
          </w:p>
        </w:tc>
      </w:tr>
    </w:tbl>
    <w:p w14:paraId="3FA3DE76" w14:textId="77777777" w:rsidR="00221888" w:rsidRPr="00221888" w:rsidRDefault="00221888" w:rsidP="0064788D">
      <w:pPr>
        <w:rPr>
          <w:rFonts w:ascii="Times New Roman" w:hAnsi="Times New Roman" w:cs="Times New Roman"/>
          <w:sz w:val="20"/>
          <w:szCs w:val="20"/>
        </w:rPr>
      </w:pPr>
      <w:r w:rsidRPr="00221888">
        <w:rPr>
          <w:rFonts w:ascii="Times New Roman" w:hAnsi="Times New Roman" w:cs="Times New Roman" w:hint="eastAsia"/>
          <w:sz w:val="20"/>
          <w:szCs w:val="20"/>
        </w:rPr>
        <w:t>*</w:t>
      </w:r>
      <w:r w:rsidRPr="00221888">
        <w:rPr>
          <w:rFonts w:ascii="Times New Roman" w:hAnsi="Times New Roman" w:cs="Times New Roman"/>
          <w:sz w:val="20"/>
          <w:szCs w:val="20"/>
        </w:rPr>
        <w:t xml:space="preserve"> Study ID number is assigned base on the date of surgery</w:t>
      </w:r>
    </w:p>
    <w:p w14:paraId="0C9A2292" w14:textId="77777777" w:rsidR="00221888" w:rsidRPr="00221888" w:rsidRDefault="00221888" w:rsidP="0064788D">
      <w:pPr>
        <w:rPr>
          <w:rFonts w:ascii="Times New Roman" w:hAnsi="Times New Roman" w:cs="Times New Roman"/>
          <w:sz w:val="20"/>
          <w:szCs w:val="20"/>
        </w:rPr>
      </w:pPr>
      <w:r w:rsidRPr="00221888">
        <w:rPr>
          <w:rFonts w:ascii="Times New Roman" w:hAnsi="Times New Roman" w:cs="Times New Roman" w:hint="eastAsia"/>
          <w:sz w:val="20"/>
          <w:szCs w:val="20"/>
        </w:rPr>
        <w:t>#</w:t>
      </w:r>
      <w:r w:rsidRPr="00221888">
        <w:rPr>
          <w:rFonts w:ascii="Times New Roman" w:hAnsi="Times New Roman" w:cs="Times New Roman"/>
          <w:sz w:val="20"/>
          <w:szCs w:val="20"/>
        </w:rPr>
        <w:t xml:space="preserve"> this patient is diagnosed with lung squamous cell carcinoma with neuroendocrine component after surgery. Although there were 13.4% residual tumor cells, the squamous carcinoma component is less than 10%.</w:t>
      </w:r>
    </w:p>
    <w:p w14:paraId="7C023005" w14:textId="7BB5A947" w:rsidR="00221888" w:rsidRDefault="00221888" w:rsidP="0064788D">
      <w:pPr>
        <w:rPr>
          <w:rFonts w:ascii="Times New Roman" w:hAnsi="Times New Roman" w:cs="Times New Roman"/>
          <w:sz w:val="20"/>
          <w:szCs w:val="20"/>
        </w:rPr>
      </w:pPr>
    </w:p>
    <w:p w14:paraId="032C0A0C" w14:textId="4B8A2E93" w:rsidR="00DE171A" w:rsidRDefault="00DE171A" w:rsidP="0064788D">
      <w:pPr>
        <w:rPr>
          <w:rFonts w:ascii="Times New Roman" w:hAnsi="Times New Roman" w:cs="Times New Roman"/>
          <w:sz w:val="20"/>
          <w:szCs w:val="20"/>
        </w:rPr>
      </w:pPr>
    </w:p>
    <w:p w14:paraId="0F298A6F" w14:textId="47B08450" w:rsidR="00DE171A" w:rsidRDefault="00DE171A" w:rsidP="0064788D">
      <w:pPr>
        <w:rPr>
          <w:rFonts w:ascii="Times New Roman" w:hAnsi="Times New Roman" w:cs="Times New Roman"/>
          <w:sz w:val="20"/>
          <w:szCs w:val="20"/>
        </w:rPr>
      </w:pPr>
    </w:p>
    <w:p w14:paraId="59D0CF8C" w14:textId="3AB70992" w:rsidR="00DE171A" w:rsidRDefault="00DE171A" w:rsidP="0064788D">
      <w:pPr>
        <w:rPr>
          <w:rFonts w:ascii="Times New Roman" w:hAnsi="Times New Roman" w:cs="Times New Roman"/>
          <w:sz w:val="20"/>
          <w:szCs w:val="20"/>
        </w:rPr>
      </w:pPr>
    </w:p>
    <w:p w14:paraId="1AF70C78" w14:textId="12A616B0" w:rsidR="00DE171A" w:rsidRDefault="00DE171A" w:rsidP="0064788D">
      <w:pPr>
        <w:rPr>
          <w:rFonts w:ascii="Times New Roman" w:hAnsi="Times New Roman" w:cs="Times New Roman"/>
          <w:sz w:val="20"/>
          <w:szCs w:val="20"/>
        </w:rPr>
      </w:pPr>
    </w:p>
    <w:p w14:paraId="08C10F2B" w14:textId="716FA50F" w:rsidR="00DE171A" w:rsidRDefault="00DE171A" w:rsidP="0064788D">
      <w:pPr>
        <w:rPr>
          <w:rFonts w:ascii="Times New Roman" w:hAnsi="Times New Roman" w:cs="Times New Roman"/>
          <w:sz w:val="20"/>
          <w:szCs w:val="20"/>
        </w:rPr>
      </w:pPr>
    </w:p>
    <w:p w14:paraId="631C1261" w14:textId="46F9FCAA" w:rsidR="00DE171A" w:rsidRDefault="00DE171A" w:rsidP="0064788D">
      <w:pPr>
        <w:rPr>
          <w:rFonts w:ascii="Times New Roman" w:hAnsi="Times New Roman" w:cs="Times New Roman"/>
          <w:sz w:val="20"/>
          <w:szCs w:val="20"/>
        </w:rPr>
      </w:pPr>
    </w:p>
    <w:p w14:paraId="7F5ECF09" w14:textId="73397ED5" w:rsidR="00DE171A" w:rsidRDefault="00DE171A" w:rsidP="0064788D">
      <w:pPr>
        <w:rPr>
          <w:rFonts w:ascii="Times New Roman" w:hAnsi="Times New Roman" w:cs="Times New Roman"/>
          <w:sz w:val="20"/>
          <w:szCs w:val="20"/>
        </w:rPr>
      </w:pPr>
    </w:p>
    <w:p w14:paraId="7FC3A73D" w14:textId="0FF3C4BA" w:rsidR="00DE171A" w:rsidRDefault="00DE171A" w:rsidP="0064788D">
      <w:pPr>
        <w:rPr>
          <w:rFonts w:ascii="Times New Roman" w:hAnsi="Times New Roman" w:cs="Times New Roman"/>
          <w:sz w:val="20"/>
          <w:szCs w:val="20"/>
        </w:rPr>
      </w:pPr>
    </w:p>
    <w:p w14:paraId="15CEC6E6" w14:textId="38B1294A" w:rsidR="00DE171A" w:rsidRDefault="00DE171A" w:rsidP="0064788D">
      <w:pPr>
        <w:rPr>
          <w:rFonts w:ascii="Times New Roman" w:hAnsi="Times New Roman" w:cs="Times New Roman"/>
          <w:sz w:val="20"/>
          <w:szCs w:val="20"/>
        </w:rPr>
      </w:pPr>
    </w:p>
    <w:p w14:paraId="7F89DD83" w14:textId="51420513" w:rsidR="00DE171A" w:rsidRDefault="00DE171A" w:rsidP="0064788D">
      <w:pPr>
        <w:rPr>
          <w:rFonts w:ascii="Times New Roman" w:hAnsi="Times New Roman" w:cs="Times New Roman"/>
          <w:sz w:val="20"/>
          <w:szCs w:val="20"/>
        </w:rPr>
      </w:pPr>
    </w:p>
    <w:p w14:paraId="6CC99832" w14:textId="77777777" w:rsidR="00D531B7" w:rsidRDefault="00D531B7" w:rsidP="0064788D">
      <w:pPr>
        <w:rPr>
          <w:rFonts w:ascii="Times New Roman" w:hAnsi="Times New Roman" w:cs="Times New Roman"/>
          <w:sz w:val="20"/>
          <w:szCs w:val="20"/>
        </w:rPr>
      </w:pPr>
    </w:p>
    <w:p w14:paraId="1A78F4E9" w14:textId="13F75BB8" w:rsidR="00DE171A" w:rsidRDefault="00DE171A" w:rsidP="0064788D">
      <w:pPr>
        <w:rPr>
          <w:rFonts w:ascii="Times New Roman" w:hAnsi="Times New Roman" w:cs="Times New Roman"/>
          <w:b/>
          <w:bCs/>
          <w:sz w:val="20"/>
          <w:szCs w:val="20"/>
        </w:rPr>
      </w:pPr>
      <w:r w:rsidRPr="00DE171A">
        <w:rPr>
          <w:rFonts w:ascii="Times New Roman" w:hAnsi="Times New Roman" w:cs="Times New Roman" w:hint="eastAsia"/>
          <w:b/>
          <w:bCs/>
          <w:sz w:val="20"/>
          <w:szCs w:val="20"/>
        </w:rPr>
        <w:lastRenderedPageBreak/>
        <w:t>F</w:t>
      </w:r>
      <w:r w:rsidRPr="00DE171A">
        <w:rPr>
          <w:rFonts w:ascii="Times New Roman" w:hAnsi="Times New Roman" w:cs="Times New Roman"/>
          <w:b/>
          <w:bCs/>
          <w:sz w:val="20"/>
          <w:szCs w:val="20"/>
        </w:rPr>
        <w:t>igure S1</w:t>
      </w:r>
      <w:r>
        <w:rPr>
          <w:rFonts w:ascii="Times New Roman" w:hAnsi="Times New Roman" w:cs="Times New Roman"/>
          <w:b/>
          <w:bCs/>
          <w:sz w:val="20"/>
          <w:szCs w:val="20"/>
        </w:rPr>
        <w:t>.</w:t>
      </w:r>
      <w:r w:rsidRPr="00DE171A">
        <w:rPr>
          <w:rFonts w:ascii="Times New Roman" w:hAnsi="Times New Roman" w:cs="Times New Roman"/>
          <w:b/>
          <w:bCs/>
          <w:sz w:val="20"/>
          <w:szCs w:val="20"/>
        </w:rPr>
        <w:t xml:space="preserve"> Immunohistochemical staining on primary tumor from patient accepted neoadjuvant chemotherapy with PD-1 blockade</w:t>
      </w:r>
    </w:p>
    <w:p w14:paraId="2EFA7FDE" w14:textId="5B084156" w:rsidR="00DE171A" w:rsidRPr="00DE171A" w:rsidRDefault="00DE171A" w:rsidP="0064788D">
      <w:pPr>
        <w:rPr>
          <w:rFonts w:ascii="Times New Roman" w:hAnsi="Times New Roman" w:cs="Times New Roman"/>
          <w:b/>
          <w:bCs/>
          <w:sz w:val="20"/>
          <w:szCs w:val="20"/>
        </w:rPr>
      </w:pPr>
    </w:p>
    <w:p w14:paraId="66BF6A57" w14:textId="3A527E87" w:rsidR="00DE171A" w:rsidRDefault="00DE171A" w:rsidP="0064788D">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F056246" wp14:editId="2BC832D2">
            <wp:extent cx="5715000" cy="406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060825"/>
                    </a:xfrm>
                    <a:prstGeom prst="rect">
                      <a:avLst/>
                    </a:prstGeom>
                    <a:noFill/>
                    <a:ln>
                      <a:noFill/>
                    </a:ln>
                  </pic:spPr>
                </pic:pic>
              </a:graphicData>
            </a:graphic>
          </wp:inline>
        </w:drawing>
      </w:r>
    </w:p>
    <w:p w14:paraId="527DE865" w14:textId="77777777" w:rsidR="00DE171A" w:rsidRPr="00DE171A" w:rsidRDefault="00DE171A" w:rsidP="0064788D">
      <w:pPr>
        <w:ind w:firstLineChars="50" w:firstLine="100"/>
        <w:rPr>
          <w:rFonts w:ascii="Times New Roman" w:hAnsi="Times New Roman" w:cs="Times New Roman"/>
          <w:sz w:val="20"/>
          <w:szCs w:val="20"/>
        </w:rPr>
      </w:pPr>
      <w:r w:rsidRPr="00DE171A">
        <w:rPr>
          <w:rFonts w:ascii="Times New Roman" w:hAnsi="Times New Roman" w:cs="Times New Roman"/>
          <w:sz w:val="20"/>
          <w:szCs w:val="20"/>
        </w:rPr>
        <w:t xml:space="preserve">A. </w:t>
      </w:r>
      <w:r w:rsidRPr="00DE171A">
        <w:rPr>
          <w:rFonts w:ascii="Times New Roman" w:hAnsi="Times New Roman" w:cs="Times New Roman" w:hint="eastAsia"/>
          <w:sz w:val="20"/>
          <w:szCs w:val="20"/>
        </w:rPr>
        <w:t>H</w:t>
      </w:r>
      <w:r w:rsidRPr="00DE171A">
        <w:rPr>
          <w:rFonts w:ascii="Times New Roman" w:hAnsi="Times New Roman" w:cs="Times New Roman"/>
          <w:sz w:val="20"/>
          <w:szCs w:val="20"/>
        </w:rPr>
        <w:t xml:space="preserve">&amp;E staining   </w:t>
      </w:r>
    </w:p>
    <w:p w14:paraId="6B55B868" w14:textId="77777777" w:rsidR="00DE171A" w:rsidRPr="00DE171A" w:rsidRDefault="00DE171A" w:rsidP="0064788D">
      <w:pPr>
        <w:ind w:firstLineChars="50" w:firstLine="100"/>
        <w:rPr>
          <w:rFonts w:ascii="Times New Roman" w:hAnsi="Times New Roman" w:cs="Times New Roman"/>
          <w:sz w:val="20"/>
          <w:szCs w:val="20"/>
        </w:rPr>
      </w:pPr>
      <w:r w:rsidRPr="00DE171A">
        <w:rPr>
          <w:rFonts w:ascii="Times New Roman" w:hAnsi="Times New Roman" w:cs="Times New Roman"/>
          <w:sz w:val="20"/>
          <w:szCs w:val="20"/>
        </w:rPr>
        <w:t xml:space="preserve">B. </w:t>
      </w:r>
      <w:r w:rsidRPr="00DE171A">
        <w:rPr>
          <w:rFonts w:ascii="Times New Roman" w:hAnsi="Times New Roman" w:cs="Times New Roman" w:hint="eastAsia"/>
          <w:sz w:val="20"/>
          <w:szCs w:val="20"/>
        </w:rPr>
        <w:t>C</w:t>
      </w:r>
      <w:r w:rsidRPr="00DE171A">
        <w:rPr>
          <w:rFonts w:ascii="Times New Roman" w:hAnsi="Times New Roman" w:cs="Times New Roman"/>
          <w:sz w:val="20"/>
          <w:szCs w:val="20"/>
        </w:rPr>
        <w:t xml:space="preserve">D8+ cells    </w:t>
      </w:r>
    </w:p>
    <w:p w14:paraId="064BD72A" w14:textId="77777777" w:rsidR="00DE171A" w:rsidRPr="00DE171A" w:rsidRDefault="00DE171A" w:rsidP="0064788D">
      <w:pPr>
        <w:ind w:firstLineChars="50" w:firstLine="100"/>
        <w:rPr>
          <w:rFonts w:ascii="Times New Roman" w:hAnsi="Times New Roman" w:cs="Times New Roman"/>
          <w:sz w:val="20"/>
          <w:szCs w:val="20"/>
        </w:rPr>
      </w:pPr>
      <w:r w:rsidRPr="00DE171A">
        <w:rPr>
          <w:rFonts w:ascii="Times New Roman" w:hAnsi="Times New Roman" w:cs="Times New Roman"/>
          <w:sz w:val="20"/>
          <w:szCs w:val="20"/>
        </w:rPr>
        <w:t xml:space="preserve">C. </w:t>
      </w:r>
      <w:r w:rsidRPr="00DE171A">
        <w:rPr>
          <w:rFonts w:ascii="Times New Roman" w:hAnsi="Times New Roman" w:cs="Times New Roman" w:hint="eastAsia"/>
          <w:sz w:val="20"/>
          <w:szCs w:val="20"/>
        </w:rPr>
        <w:t>C</w:t>
      </w:r>
      <w:r w:rsidRPr="00DE171A">
        <w:rPr>
          <w:rFonts w:ascii="Times New Roman" w:hAnsi="Times New Roman" w:cs="Times New Roman"/>
          <w:sz w:val="20"/>
          <w:szCs w:val="20"/>
        </w:rPr>
        <w:t xml:space="preserve">D4+ cells    </w:t>
      </w:r>
    </w:p>
    <w:p w14:paraId="2F8076BC" w14:textId="5290564E" w:rsidR="00DE171A" w:rsidRPr="00DE171A" w:rsidRDefault="00DE171A" w:rsidP="0064788D">
      <w:pPr>
        <w:ind w:firstLineChars="50" w:firstLine="100"/>
        <w:rPr>
          <w:rFonts w:ascii="Times New Roman" w:hAnsi="Times New Roman" w:cs="Times New Roman"/>
          <w:sz w:val="20"/>
          <w:szCs w:val="20"/>
        </w:rPr>
      </w:pPr>
      <w:r w:rsidRPr="00DE171A">
        <w:rPr>
          <w:rFonts w:ascii="Times New Roman" w:hAnsi="Times New Roman" w:cs="Times New Roman"/>
          <w:sz w:val="20"/>
          <w:szCs w:val="20"/>
        </w:rPr>
        <w:t xml:space="preserve">D. </w:t>
      </w:r>
      <w:r w:rsidRPr="00DE171A">
        <w:rPr>
          <w:rFonts w:ascii="Times New Roman" w:hAnsi="Times New Roman" w:cs="Times New Roman" w:hint="eastAsia"/>
          <w:sz w:val="20"/>
          <w:szCs w:val="20"/>
        </w:rPr>
        <w:t>C</w:t>
      </w:r>
      <w:r w:rsidRPr="00DE171A">
        <w:rPr>
          <w:rFonts w:ascii="Times New Roman" w:hAnsi="Times New Roman" w:cs="Times New Roman"/>
          <w:sz w:val="20"/>
          <w:szCs w:val="20"/>
        </w:rPr>
        <w:t>D20+ cells</w:t>
      </w:r>
    </w:p>
    <w:p w14:paraId="5FEE8AA2" w14:textId="5D496202" w:rsidR="00DE171A" w:rsidRPr="00DE171A" w:rsidRDefault="00DE171A" w:rsidP="0064788D">
      <w:pPr>
        <w:rPr>
          <w:rFonts w:ascii="Times New Roman" w:hAnsi="Times New Roman" w:cs="Times New Roman"/>
          <w:b/>
          <w:bCs/>
          <w:sz w:val="20"/>
          <w:szCs w:val="20"/>
        </w:rPr>
      </w:pPr>
    </w:p>
    <w:p w14:paraId="6341DBEA" w14:textId="268A1E28" w:rsidR="00DE171A" w:rsidRDefault="00DE171A" w:rsidP="0064788D">
      <w:pPr>
        <w:rPr>
          <w:rFonts w:ascii="Times New Roman" w:hAnsi="Times New Roman" w:cs="Times New Roman"/>
          <w:b/>
          <w:bCs/>
          <w:sz w:val="20"/>
          <w:szCs w:val="20"/>
        </w:rPr>
      </w:pPr>
    </w:p>
    <w:p w14:paraId="1BB3AB57" w14:textId="56C0F508" w:rsidR="00DE171A" w:rsidRDefault="00DE171A" w:rsidP="0064788D">
      <w:pPr>
        <w:rPr>
          <w:rFonts w:ascii="Times New Roman" w:hAnsi="Times New Roman" w:cs="Times New Roman"/>
          <w:b/>
          <w:bCs/>
          <w:sz w:val="20"/>
          <w:szCs w:val="20"/>
        </w:rPr>
      </w:pPr>
    </w:p>
    <w:p w14:paraId="4385183C" w14:textId="63FF97F3" w:rsidR="00DE171A" w:rsidRDefault="00DE171A" w:rsidP="0064788D">
      <w:pPr>
        <w:rPr>
          <w:rFonts w:ascii="Times New Roman" w:hAnsi="Times New Roman" w:cs="Times New Roman"/>
          <w:b/>
          <w:bCs/>
          <w:sz w:val="20"/>
          <w:szCs w:val="20"/>
        </w:rPr>
      </w:pPr>
    </w:p>
    <w:p w14:paraId="5F754388" w14:textId="24AF2EF9" w:rsidR="00DE171A" w:rsidRDefault="00DE171A" w:rsidP="0064788D">
      <w:pPr>
        <w:rPr>
          <w:rFonts w:ascii="Times New Roman" w:hAnsi="Times New Roman" w:cs="Times New Roman"/>
          <w:b/>
          <w:bCs/>
          <w:sz w:val="20"/>
          <w:szCs w:val="20"/>
        </w:rPr>
      </w:pPr>
    </w:p>
    <w:p w14:paraId="6FA9CCD0" w14:textId="602336E8" w:rsidR="0064788D" w:rsidRDefault="0064788D" w:rsidP="0064788D">
      <w:pPr>
        <w:rPr>
          <w:rFonts w:ascii="Times New Roman" w:hAnsi="Times New Roman" w:cs="Times New Roman"/>
          <w:b/>
          <w:bCs/>
          <w:sz w:val="20"/>
          <w:szCs w:val="20"/>
        </w:rPr>
      </w:pPr>
    </w:p>
    <w:p w14:paraId="41FE3920" w14:textId="50E2481B" w:rsidR="0064788D" w:rsidRDefault="0064788D" w:rsidP="0064788D">
      <w:pPr>
        <w:rPr>
          <w:rFonts w:ascii="Times New Roman" w:hAnsi="Times New Roman" w:cs="Times New Roman"/>
          <w:b/>
          <w:bCs/>
          <w:sz w:val="20"/>
          <w:szCs w:val="20"/>
        </w:rPr>
      </w:pPr>
    </w:p>
    <w:p w14:paraId="13F51897" w14:textId="3CBD1818" w:rsidR="0064788D" w:rsidRDefault="0064788D" w:rsidP="0064788D">
      <w:pPr>
        <w:rPr>
          <w:rFonts w:ascii="Times New Roman" w:hAnsi="Times New Roman" w:cs="Times New Roman"/>
          <w:b/>
          <w:bCs/>
          <w:sz w:val="20"/>
          <w:szCs w:val="20"/>
        </w:rPr>
      </w:pPr>
    </w:p>
    <w:p w14:paraId="3D52363F" w14:textId="15F7ED73" w:rsidR="0064788D" w:rsidRDefault="0064788D" w:rsidP="0064788D">
      <w:pPr>
        <w:rPr>
          <w:rFonts w:ascii="Times New Roman" w:hAnsi="Times New Roman" w:cs="Times New Roman"/>
          <w:b/>
          <w:bCs/>
          <w:sz w:val="20"/>
          <w:szCs w:val="20"/>
        </w:rPr>
      </w:pPr>
    </w:p>
    <w:p w14:paraId="635D1118" w14:textId="0465A807" w:rsidR="0064788D" w:rsidRDefault="0064788D" w:rsidP="0064788D">
      <w:pPr>
        <w:rPr>
          <w:rFonts w:ascii="Times New Roman" w:hAnsi="Times New Roman" w:cs="Times New Roman"/>
          <w:b/>
          <w:bCs/>
          <w:sz w:val="20"/>
          <w:szCs w:val="20"/>
        </w:rPr>
      </w:pPr>
    </w:p>
    <w:p w14:paraId="4AEBD402" w14:textId="543124CC" w:rsidR="0064788D" w:rsidRDefault="0064788D" w:rsidP="0064788D">
      <w:pPr>
        <w:rPr>
          <w:rFonts w:ascii="Times New Roman" w:hAnsi="Times New Roman" w:cs="Times New Roman"/>
          <w:b/>
          <w:bCs/>
          <w:sz w:val="20"/>
          <w:szCs w:val="20"/>
        </w:rPr>
      </w:pPr>
    </w:p>
    <w:p w14:paraId="7C5D784D" w14:textId="28DD2C24" w:rsidR="0064788D" w:rsidRDefault="0064788D" w:rsidP="0064788D">
      <w:pPr>
        <w:rPr>
          <w:rFonts w:ascii="Times New Roman" w:hAnsi="Times New Roman" w:cs="Times New Roman"/>
          <w:b/>
          <w:bCs/>
          <w:sz w:val="20"/>
          <w:szCs w:val="20"/>
        </w:rPr>
      </w:pPr>
    </w:p>
    <w:p w14:paraId="47F338D2" w14:textId="58D79EAA" w:rsidR="0064788D" w:rsidRDefault="0064788D" w:rsidP="0064788D">
      <w:pPr>
        <w:rPr>
          <w:rFonts w:ascii="Times New Roman" w:hAnsi="Times New Roman" w:cs="Times New Roman"/>
          <w:b/>
          <w:bCs/>
          <w:sz w:val="20"/>
          <w:szCs w:val="20"/>
        </w:rPr>
      </w:pPr>
    </w:p>
    <w:p w14:paraId="62EEB972" w14:textId="7B4D3482" w:rsidR="0064788D" w:rsidRDefault="0064788D" w:rsidP="0064788D">
      <w:pPr>
        <w:rPr>
          <w:rFonts w:ascii="Times New Roman" w:hAnsi="Times New Roman" w:cs="Times New Roman"/>
          <w:b/>
          <w:bCs/>
          <w:sz w:val="20"/>
          <w:szCs w:val="20"/>
        </w:rPr>
      </w:pPr>
    </w:p>
    <w:p w14:paraId="5BE46738" w14:textId="6458C342" w:rsidR="0064788D" w:rsidRDefault="0064788D" w:rsidP="0064788D">
      <w:pPr>
        <w:rPr>
          <w:rFonts w:ascii="Times New Roman" w:hAnsi="Times New Roman" w:cs="Times New Roman"/>
          <w:b/>
          <w:bCs/>
          <w:sz w:val="20"/>
          <w:szCs w:val="20"/>
        </w:rPr>
      </w:pPr>
    </w:p>
    <w:p w14:paraId="3C4794BE" w14:textId="77777777" w:rsidR="0064788D" w:rsidRDefault="0064788D" w:rsidP="0064788D">
      <w:pPr>
        <w:rPr>
          <w:rFonts w:ascii="Times New Roman" w:hAnsi="Times New Roman" w:cs="Times New Roman"/>
          <w:b/>
          <w:bCs/>
          <w:sz w:val="20"/>
          <w:szCs w:val="20"/>
        </w:rPr>
      </w:pPr>
    </w:p>
    <w:p w14:paraId="3466A7B6" w14:textId="5567BF92" w:rsidR="00DE171A" w:rsidRPr="00DE171A" w:rsidRDefault="00DE171A" w:rsidP="0064788D">
      <w:pPr>
        <w:rPr>
          <w:rFonts w:ascii="Times New Roman" w:hAnsi="Times New Roman" w:cs="Times New Roman"/>
          <w:b/>
          <w:bCs/>
          <w:sz w:val="20"/>
          <w:szCs w:val="20"/>
        </w:rPr>
      </w:pPr>
      <w:r w:rsidRPr="00DE171A">
        <w:rPr>
          <w:rFonts w:ascii="Times New Roman" w:hAnsi="Times New Roman" w:cs="Times New Roman" w:hint="eastAsia"/>
          <w:b/>
          <w:bCs/>
          <w:sz w:val="20"/>
          <w:szCs w:val="20"/>
        </w:rPr>
        <w:lastRenderedPageBreak/>
        <w:t>F</w:t>
      </w:r>
      <w:r w:rsidRPr="00DE171A">
        <w:rPr>
          <w:rFonts w:ascii="Times New Roman" w:hAnsi="Times New Roman" w:cs="Times New Roman"/>
          <w:b/>
          <w:bCs/>
          <w:sz w:val="20"/>
          <w:szCs w:val="20"/>
        </w:rPr>
        <w:t xml:space="preserve">igure S2. Immunohistochemical staining on primary tumor from patient accepted neoadjuvant chemotherapy </w:t>
      </w:r>
      <w:r>
        <w:rPr>
          <w:rFonts w:ascii="Times New Roman" w:hAnsi="Times New Roman" w:cs="Times New Roman"/>
          <w:b/>
          <w:bCs/>
          <w:sz w:val="20"/>
          <w:szCs w:val="20"/>
        </w:rPr>
        <w:t>alone</w:t>
      </w:r>
    </w:p>
    <w:p w14:paraId="46749626" w14:textId="01B0F98A" w:rsidR="00DE171A" w:rsidRDefault="00DE171A" w:rsidP="0064788D">
      <w:pPr>
        <w:rPr>
          <w:rFonts w:ascii="Times New Roman" w:hAnsi="Times New Roman" w:cs="Times New Roman"/>
        </w:rPr>
      </w:pPr>
    </w:p>
    <w:p w14:paraId="7D61CC6A" w14:textId="735D3AEA" w:rsidR="00DE171A" w:rsidRDefault="00DE171A" w:rsidP="0064788D">
      <w:pPr>
        <w:rPr>
          <w:rFonts w:ascii="Times New Roman" w:hAnsi="Times New Roman" w:cs="Times New Roman"/>
        </w:rPr>
      </w:pPr>
      <w:r>
        <w:rPr>
          <w:rFonts w:ascii="Times New Roman" w:hAnsi="Times New Roman" w:cs="Times New Roman"/>
          <w:noProof/>
        </w:rPr>
        <w:drawing>
          <wp:inline distT="0" distB="0" distL="0" distR="0" wp14:anchorId="43524433" wp14:editId="159795DF">
            <wp:extent cx="5715000" cy="4012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4012565"/>
                    </a:xfrm>
                    <a:prstGeom prst="rect">
                      <a:avLst/>
                    </a:prstGeom>
                    <a:noFill/>
                    <a:ln>
                      <a:noFill/>
                    </a:ln>
                  </pic:spPr>
                </pic:pic>
              </a:graphicData>
            </a:graphic>
          </wp:inline>
        </w:drawing>
      </w:r>
    </w:p>
    <w:p w14:paraId="4A6673C3" w14:textId="77777777" w:rsidR="00DE171A" w:rsidRPr="00DE5D17" w:rsidRDefault="00DE171A" w:rsidP="0064788D">
      <w:pPr>
        <w:ind w:firstLineChars="50" w:firstLine="100"/>
        <w:rPr>
          <w:rFonts w:ascii="Times New Roman" w:hAnsi="Times New Roman" w:cs="Times New Roman"/>
          <w:sz w:val="20"/>
          <w:szCs w:val="20"/>
        </w:rPr>
      </w:pPr>
      <w:r w:rsidRPr="00DE5D17">
        <w:rPr>
          <w:rFonts w:ascii="Times New Roman" w:hAnsi="Times New Roman" w:cs="Times New Roman"/>
          <w:sz w:val="20"/>
          <w:szCs w:val="20"/>
        </w:rPr>
        <w:t xml:space="preserve">A. </w:t>
      </w:r>
      <w:r w:rsidRPr="00DE5D17">
        <w:rPr>
          <w:rFonts w:ascii="Times New Roman" w:hAnsi="Times New Roman" w:cs="Times New Roman" w:hint="eastAsia"/>
          <w:sz w:val="20"/>
          <w:szCs w:val="20"/>
        </w:rPr>
        <w:t>H</w:t>
      </w:r>
      <w:r w:rsidRPr="00DE5D17">
        <w:rPr>
          <w:rFonts w:ascii="Times New Roman" w:hAnsi="Times New Roman" w:cs="Times New Roman"/>
          <w:sz w:val="20"/>
          <w:szCs w:val="20"/>
        </w:rPr>
        <w:t xml:space="preserve">&amp;E staining   </w:t>
      </w:r>
    </w:p>
    <w:p w14:paraId="14138722" w14:textId="77777777" w:rsidR="00DE171A" w:rsidRPr="00DE5D17" w:rsidRDefault="00DE171A" w:rsidP="0064788D">
      <w:pPr>
        <w:ind w:firstLineChars="50" w:firstLine="100"/>
        <w:rPr>
          <w:rFonts w:ascii="Times New Roman" w:hAnsi="Times New Roman" w:cs="Times New Roman"/>
          <w:sz w:val="20"/>
          <w:szCs w:val="20"/>
        </w:rPr>
      </w:pPr>
      <w:r w:rsidRPr="00DE5D17">
        <w:rPr>
          <w:rFonts w:ascii="Times New Roman" w:hAnsi="Times New Roman" w:cs="Times New Roman"/>
          <w:sz w:val="20"/>
          <w:szCs w:val="20"/>
        </w:rPr>
        <w:t xml:space="preserve">B. </w:t>
      </w:r>
      <w:r w:rsidRPr="00DE5D17">
        <w:rPr>
          <w:rFonts w:ascii="Times New Roman" w:hAnsi="Times New Roman" w:cs="Times New Roman" w:hint="eastAsia"/>
          <w:sz w:val="20"/>
          <w:szCs w:val="20"/>
        </w:rPr>
        <w:t>C</w:t>
      </w:r>
      <w:r w:rsidRPr="00DE5D17">
        <w:rPr>
          <w:rFonts w:ascii="Times New Roman" w:hAnsi="Times New Roman" w:cs="Times New Roman"/>
          <w:sz w:val="20"/>
          <w:szCs w:val="20"/>
        </w:rPr>
        <w:t xml:space="preserve">D8+ cells    </w:t>
      </w:r>
    </w:p>
    <w:p w14:paraId="7E23D965" w14:textId="77777777" w:rsidR="00DE171A" w:rsidRPr="00DE5D17" w:rsidRDefault="00DE171A" w:rsidP="0064788D">
      <w:pPr>
        <w:ind w:firstLineChars="50" w:firstLine="100"/>
        <w:rPr>
          <w:rFonts w:ascii="Times New Roman" w:hAnsi="Times New Roman" w:cs="Times New Roman"/>
          <w:sz w:val="20"/>
          <w:szCs w:val="20"/>
        </w:rPr>
      </w:pPr>
      <w:r w:rsidRPr="00DE5D17">
        <w:rPr>
          <w:rFonts w:ascii="Times New Roman" w:hAnsi="Times New Roman" w:cs="Times New Roman"/>
          <w:sz w:val="20"/>
          <w:szCs w:val="20"/>
        </w:rPr>
        <w:t xml:space="preserve">C. </w:t>
      </w:r>
      <w:r w:rsidRPr="00DE5D17">
        <w:rPr>
          <w:rFonts w:ascii="Times New Roman" w:hAnsi="Times New Roman" w:cs="Times New Roman" w:hint="eastAsia"/>
          <w:sz w:val="20"/>
          <w:szCs w:val="20"/>
        </w:rPr>
        <w:t>C</w:t>
      </w:r>
      <w:r w:rsidRPr="00DE5D17">
        <w:rPr>
          <w:rFonts w:ascii="Times New Roman" w:hAnsi="Times New Roman" w:cs="Times New Roman"/>
          <w:sz w:val="20"/>
          <w:szCs w:val="20"/>
        </w:rPr>
        <w:t xml:space="preserve">D4+ cells    </w:t>
      </w:r>
    </w:p>
    <w:p w14:paraId="613CC7CF" w14:textId="4C33E6A3" w:rsidR="00DE171A" w:rsidRPr="00DE5D17" w:rsidRDefault="00DE171A" w:rsidP="0064788D">
      <w:pPr>
        <w:ind w:firstLineChars="50" w:firstLine="100"/>
        <w:rPr>
          <w:rFonts w:ascii="Times New Roman" w:hAnsi="Times New Roman" w:cs="Times New Roman"/>
          <w:sz w:val="20"/>
          <w:szCs w:val="20"/>
        </w:rPr>
      </w:pPr>
      <w:r w:rsidRPr="00DE5D17">
        <w:rPr>
          <w:rFonts w:ascii="Times New Roman" w:hAnsi="Times New Roman" w:cs="Times New Roman"/>
          <w:sz w:val="20"/>
          <w:szCs w:val="20"/>
        </w:rPr>
        <w:t xml:space="preserve">D. </w:t>
      </w:r>
      <w:r w:rsidRPr="00DE5D17">
        <w:rPr>
          <w:rFonts w:ascii="Times New Roman" w:hAnsi="Times New Roman" w:cs="Times New Roman" w:hint="eastAsia"/>
          <w:sz w:val="20"/>
          <w:szCs w:val="20"/>
        </w:rPr>
        <w:t>C</w:t>
      </w:r>
      <w:r w:rsidRPr="00DE5D17">
        <w:rPr>
          <w:rFonts w:ascii="Times New Roman" w:hAnsi="Times New Roman" w:cs="Times New Roman"/>
          <w:sz w:val="20"/>
          <w:szCs w:val="20"/>
        </w:rPr>
        <w:t>D20+ cells</w:t>
      </w:r>
    </w:p>
    <w:p w14:paraId="5600D9C6" w14:textId="77777777" w:rsidR="00DE171A" w:rsidRPr="00DE171A" w:rsidRDefault="00DE171A" w:rsidP="0064788D">
      <w:pPr>
        <w:rPr>
          <w:rFonts w:ascii="Times New Roman" w:hAnsi="Times New Roman" w:cs="Times New Roman"/>
          <w:b/>
          <w:bCs/>
          <w:sz w:val="20"/>
          <w:szCs w:val="20"/>
        </w:rPr>
      </w:pPr>
    </w:p>
    <w:p w14:paraId="2F329B6A" w14:textId="77777777" w:rsidR="0064788D" w:rsidRDefault="0064788D" w:rsidP="0064788D">
      <w:pPr>
        <w:rPr>
          <w:rFonts w:ascii="Times New Roman" w:hAnsi="Times New Roman" w:cs="Times New Roman"/>
          <w:b/>
          <w:bCs/>
          <w:sz w:val="20"/>
          <w:szCs w:val="20"/>
        </w:rPr>
      </w:pPr>
    </w:p>
    <w:p w14:paraId="478093CF" w14:textId="77777777" w:rsidR="0064788D" w:rsidRDefault="0064788D" w:rsidP="0064788D">
      <w:pPr>
        <w:rPr>
          <w:rFonts w:ascii="Times New Roman" w:hAnsi="Times New Roman" w:cs="Times New Roman"/>
          <w:b/>
          <w:bCs/>
          <w:sz w:val="20"/>
          <w:szCs w:val="20"/>
        </w:rPr>
      </w:pPr>
    </w:p>
    <w:p w14:paraId="3867F844" w14:textId="77777777" w:rsidR="0064788D" w:rsidRDefault="0064788D" w:rsidP="0064788D">
      <w:pPr>
        <w:rPr>
          <w:rFonts w:ascii="Times New Roman" w:hAnsi="Times New Roman" w:cs="Times New Roman"/>
          <w:b/>
          <w:bCs/>
          <w:sz w:val="20"/>
          <w:szCs w:val="20"/>
        </w:rPr>
      </w:pPr>
    </w:p>
    <w:p w14:paraId="701AF2A9" w14:textId="77777777" w:rsidR="0064788D" w:rsidRDefault="0064788D" w:rsidP="0064788D">
      <w:pPr>
        <w:rPr>
          <w:rFonts w:ascii="Times New Roman" w:hAnsi="Times New Roman" w:cs="Times New Roman"/>
          <w:b/>
          <w:bCs/>
          <w:sz w:val="20"/>
          <w:szCs w:val="20"/>
        </w:rPr>
      </w:pPr>
    </w:p>
    <w:p w14:paraId="1C76B379" w14:textId="77777777" w:rsidR="0064788D" w:rsidRDefault="0064788D" w:rsidP="0064788D">
      <w:pPr>
        <w:rPr>
          <w:rFonts w:ascii="Times New Roman" w:hAnsi="Times New Roman" w:cs="Times New Roman"/>
          <w:b/>
          <w:bCs/>
          <w:sz w:val="20"/>
          <w:szCs w:val="20"/>
        </w:rPr>
      </w:pPr>
    </w:p>
    <w:p w14:paraId="11FD77DA" w14:textId="77777777" w:rsidR="0064788D" w:rsidRDefault="0064788D" w:rsidP="0064788D">
      <w:pPr>
        <w:rPr>
          <w:rFonts w:ascii="Times New Roman" w:hAnsi="Times New Roman" w:cs="Times New Roman"/>
          <w:b/>
          <w:bCs/>
          <w:sz w:val="20"/>
          <w:szCs w:val="20"/>
        </w:rPr>
      </w:pPr>
    </w:p>
    <w:p w14:paraId="41B7FE8B" w14:textId="77777777" w:rsidR="0064788D" w:rsidRDefault="0064788D" w:rsidP="0064788D">
      <w:pPr>
        <w:rPr>
          <w:rFonts w:ascii="Times New Roman" w:hAnsi="Times New Roman" w:cs="Times New Roman"/>
          <w:b/>
          <w:bCs/>
          <w:sz w:val="20"/>
          <w:szCs w:val="20"/>
        </w:rPr>
      </w:pPr>
    </w:p>
    <w:p w14:paraId="674902DF" w14:textId="77777777" w:rsidR="0064788D" w:rsidRDefault="0064788D" w:rsidP="0064788D">
      <w:pPr>
        <w:rPr>
          <w:rFonts w:ascii="Times New Roman" w:hAnsi="Times New Roman" w:cs="Times New Roman"/>
          <w:b/>
          <w:bCs/>
          <w:sz w:val="20"/>
          <w:szCs w:val="20"/>
        </w:rPr>
      </w:pPr>
    </w:p>
    <w:p w14:paraId="575F11AA" w14:textId="77777777" w:rsidR="0064788D" w:rsidRDefault="0064788D" w:rsidP="0064788D">
      <w:pPr>
        <w:rPr>
          <w:rFonts w:ascii="Times New Roman" w:hAnsi="Times New Roman" w:cs="Times New Roman"/>
          <w:b/>
          <w:bCs/>
          <w:sz w:val="20"/>
          <w:szCs w:val="20"/>
        </w:rPr>
      </w:pPr>
    </w:p>
    <w:p w14:paraId="249E10B3" w14:textId="77777777" w:rsidR="0064788D" w:rsidRDefault="0064788D" w:rsidP="0064788D">
      <w:pPr>
        <w:rPr>
          <w:rFonts w:ascii="Times New Roman" w:hAnsi="Times New Roman" w:cs="Times New Roman"/>
          <w:b/>
          <w:bCs/>
          <w:sz w:val="20"/>
          <w:szCs w:val="20"/>
        </w:rPr>
      </w:pPr>
    </w:p>
    <w:p w14:paraId="3A21CF54" w14:textId="77777777" w:rsidR="0064788D" w:rsidRDefault="0064788D" w:rsidP="0064788D">
      <w:pPr>
        <w:rPr>
          <w:rFonts w:ascii="Times New Roman" w:hAnsi="Times New Roman" w:cs="Times New Roman"/>
          <w:b/>
          <w:bCs/>
          <w:sz w:val="20"/>
          <w:szCs w:val="20"/>
        </w:rPr>
      </w:pPr>
    </w:p>
    <w:p w14:paraId="41B91560" w14:textId="77777777" w:rsidR="0064788D" w:rsidRDefault="0064788D" w:rsidP="0064788D">
      <w:pPr>
        <w:rPr>
          <w:rFonts w:ascii="Times New Roman" w:hAnsi="Times New Roman" w:cs="Times New Roman"/>
          <w:b/>
          <w:bCs/>
          <w:sz w:val="20"/>
          <w:szCs w:val="20"/>
        </w:rPr>
      </w:pPr>
    </w:p>
    <w:p w14:paraId="665AA316" w14:textId="77777777" w:rsidR="0064788D" w:rsidRDefault="0064788D" w:rsidP="0064788D">
      <w:pPr>
        <w:rPr>
          <w:rFonts w:ascii="Times New Roman" w:hAnsi="Times New Roman" w:cs="Times New Roman"/>
          <w:b/>
          <w:bCs/>
          <w:sz w:val="20"/>
          <w:szCs w:val="20"/>
        </w:rPr>
      </w:pPr>
    </w:p>
    <w:p w14:paraId="3B289C1E" w14:textId="77777777" w:rsidR="0064788D" w:rsidRDefault="0064788D" w:rsidP="0064788D">
      <w:pPr>
        <w:rPr>
          <w:rFonts w:ascii="Times New Roman" w:hAnsi="Times New Roman" w:cs="Times New Roman"/>
          <w:b/>
          <w:bCs/>
          <w:sz w:val="20"/>
          <w:szCs w:val="20"/>
        </w:rPr>
      </w:pPr>
    </w:p>
    <w:p w14:paraId="56FEC809" w14:textId="77777777" w:rsidR="0064788D" w:rsidRDefault="0064788D" w:rsidP="0064788D">
      <w:pPr>
        <w:rPr>
          <w:rFonts w:ascii="Times New Roman" w:hAnsi="Times New Roman" w:cs="Times New Roman"/>
          <w:b/>
          <w:bCs/>
          <w:sz w:val="20"/>
          <w:szCs w:val="20"/>
        </w:rPr>
      </w:pPr>
    </w:p>
    <w:p w14:paraId="79DF45A7" w14:textId="04B831B0" w:rsidR="00DE5D17" w:rsidRPr="0064788D" w:rsidRDefault="00DE5D17" w:rsidP="0064788D">
      <w:pPr>
        <w:rPr>
          <w:rFonts w:ascii="Times New Roman" w:hAnsi="Times New Roman" w:cs="Times New Roman"/>
          <w:b/>
          <w:bCs/>
        </w:rPr>
      </w:pPr>
      <w:r w:rsidRPr="0064788D">
        <w:rPr>
          <w:rFonts w:ascii="Times New Roman" w:hAnsi="Times New Roman" w:cs="Times New Roman" w:hint="eastAsia"/>
          <w:b/>
          <w:bCs/>
        </w:rPr>
        <w:lastRenderedPageBreak/>
        <w:t>F</w:t>
      </w:r>
      <w:r w:rsidRPr="0064788D">
        <w:rPr>
          <w:rFonts w:ascii="Times New Roman" w:hAnsi="Times New Roman" w:cs="Times New Roman"/>
          <w:b/>
          <w:bCs/>
        </w:rPr>
        <w:t>igure S3. The amino acid clonotype</w:t>
      </w:r>
    </w:p>
    <w:p w14:paraId="00E539E8" w14:textId="77777777" w:rsidR="00DE5D17" w:rsidRPr="00DE5D17" w:rsidRDefault="00DE5D17" w:rsidP="0064788D">
      <w:pPr>
        <w:rPr>
          <w:rFonts w:ascii="Times New Roman" w:hAnsi="Times New Roman" w:cs="Times New Roman"/>
          <w:b/>
          <w:bCs/>
          <w:sz w:val="20"/>
          <w:szCs w:val="20"/>
        </w:rPr>
      </w:pPr>
    </w:p>
    <w:p w14:paraId="64383F30" w14:textId="3E77DE4A" w:rsidR="00DE171A" w:rsidRDefault="00DE5D17" w:rsidP="0064788D">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36DEA96" wp14:editId="23530EFF">
            <wp:extent cx="5287879" cy="2694069"/>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1935" cy="2696135"/>
                    </a:xfrm>
                    <a:prstGeom prst="rect">
                      <a:avLst/>
                    </a:prstGeom>
                    <a:noFill/>
                    <a:ln>
                      <a:noFill/>
                    </a:ln>
                  </pic:spPr>
                </pic:pic>
              </a:graphicData>
            </a:graphic>
          </wp:inline>
        </w:drawing>
      </w:r>
    </w:p>
    <w:p w14:paraId="238861A3" w14:textId="42167D4F" w:rsidR="00DE171A" w:rsidRDefault="00DE171A" w:rsidP="0064788D">
      <w:pPr>
        <w:rPr>
          <w:rFonts w:ascii="Times New Roman" w:hAnsi="Times New Roman" w:cs="Times New Roman"/>
          <w:b/>
          <w:bCs/>
          <w:sz w:val="20"/>
          <w:szCs w:val="20"/>
        </w:rPr>
      </w:pPr>
    </w:p>
    <w:p w14:paraId="73D22A65" w14:textId="4473129F" w:rsidR="00DE171A" w:rsidRDefault="00DE171A" w:rsidP="0064788D">
      <w:pPr>
        <w:rPr>
          <w:rFonts w:ascii="Times New Roman" w:hAnsi="Times New Roman" w:cs="Times New Roman"/>
          <w:b/>
          <w:bCs/>
          <w:sz w:val="20"/>
          <w:szCs w:val="20"/>
        </w:rPr>
      </w:pPr>
    </w:p>
    <w:p w14:paraId="0D9E2A44" w14:textId="07C837A4" w:rsidR="00DE5D17" w:rsidRDefault="00DE5D17" w:rsidP="0064788D">
      <w:pPr>
        <w:rPr>
          <w:rFonts w:ascii="Times New Roman" w:hAnsi="Times New Roman" w:cs="Times New Roman"/>
          <w:b/>
          <w:bCs/>
          <w:sz w:val="20"/>
          <w:szCs w:val="20"/>
        </w:rPr>
      </w:pPr>
    </w:p>
    <w:p w14:paraId="270B4640" w14:textId="7692DD83" w:rsidR="00DE5D17" w:rsidRDefault="00DE5D17" w:rsidP="0064788D">
      <w:pPr>
        <w:rPr>
          <w:rFonts w:ascii="Times New Roman" w:hAnsi="Times New Roman" w:cs="Times New Roman"/>
          <w:b/>
          <w:bCs/>
          <w:sz w:val="20"/>
          <w:szCs w:val="20"/>
        </w:rPr>
      </w:pPr>
    </w:p>
    <w:p w14:paraId="7B48E9BD" w14:textId="373C014E" w:rsidR="00DE5D17" w:rsidRDefault="00DE5D17" w:rsidP="0064788D">
      <w:pPr>
        <w:rPr>
          <w:rFonts w:ascii="Times New Roman" w:hAnsi="Times New Roman" w:cs="Times New Roman"/>
          <w:b/>
          <w:bCs/>
          <w:sz w:val="20"/>
          <w:szCs w:val="20"/>
        </w:rPr>
      </w:pPr>
    </w:p>
    <w:p w14:paraId="140ADABD" w14:textId="7F76507C" w:rsidR="00DE5D17" w:rsidRDefault="00DE5D17" w:rsidP="0064788D">
      <w:pPr>
        <w:rPr>
          <w:rFonts w:ascii="Times New Roman" w:hAnsi="Times New Roman" w:cs="Times New Roman"/>
          <w:b/>
          <w:bCs/>
          <w:sz w:val="20"/>
          <w:szCs w:val="20"/>
        </w:rPr>
      </w:pPr>
    </w:p>
    <w:p w14:paraId="78FA9E5A" w14:textId="4199E5E5" w:rsidR="00DE5D17" w:rsidRDefault="00DE5D17" w:rsidP="0064788D">
      <w:pPr>
        <w:rPr>
          <w:rFonts w:ascii="Times New Roman" w:hAnsi="Times New Roman" w:cs="Times New Roman"/>
          <w:b/>
          <w:bCs/>
          <w:sz w:val="20"/>
          <w:szCs w:val="20"/>
        </w:rPr>
      </w:pPr>
    </w:p>
    <w:p w14:paraId="48155E21" w14:textId="76C8ECF4" w:rsidR="00DE5D17" w:rsidRDefault="00DE5D17" w:rsidP="0064788D">
      <w:pPr>
        <w:rPr>
          <w:rFonts w:ascii="Times New Roman" w:hAnsi="Times New Roman" w:cs="Times New Roman"/>
          <w:b/>
          <w:bCs/>
          <w:sz w:val="20"/>
          <w:szCs w:val="20"/>
        </w:rPr>
      </w:pPr>
    </w:p>
    <w:p w14:paraId="15374C19" w14:textId="056F0D83" w:rsidR="00DE5D17" w:rsidRDefault="00DE5D17" w:rsidP="0064788D">
      <w:pPr>
        <w:rPr>
          <w:rFonts w:ascii="Times New Roman" w:hAnsi="Times New Roman" w:cs="Times New Roman"/>
          <w:b/>
          <w:bCs/>
          <w:sz w:val="20"/>
          <w:szCs w:val="20"/>
        </w:rPr>
      </w:pPr>
    </w:p>
    <w:p w14:paraId="1066176F" w14:textId="379DC3AF" w:rsidR="00DE5D17" w:rsidRDefault="00DE5D17" w:rsidP="0064788D">
      <w:pPr>
        <w:rPr>
          <w:rFonts w:ascii="Times New Roman" w:hAnsi="Times New Roman" w:cs="Times New Roman"/>
          <w:b/>
          <w:bCs/>
          <w:sz w:val="20"/>
          <w:szCs w:val="20"/>
        </w:rPr>
      </w:pPr>
    </w:p>
    <w:p w14:paraId="3A68D98E" w14:textId="636EF347" w:rsidR="00DE5D17" w:rsidRDefault="00DE5D17" w:rsidP="0064788D">
      <w:pPr>
        <w:rPr>
          <w:rFonts w:ascii="Times New Roman" w:hAnsi="Times New Roman" w:cs="Times New Roman"/>
          <w:b/>
          <w:bCs/>
          <w:sz w:val="20"/>
          <w:szCs w:val="20"/>
        </w:rPr>
      </w:pPr>
    </w:p>
    <w:p w14:paraId="3277CAB4" w14:textId="38A8220C" w:rsidR="00DE5D17" w:rsidRDefault="00DE5D17" w:rsidP="0064788D">
      <w:pPr>
        <w:rPr>
          <w:rFonts w:ascii="Times New Roman" w:hAnsi="Times New Roman" w:cs="Times New Roman"/>
          <w:b/>
          <w:bCs/>
          <w:sz w:val="20"/>
          <w:szCs w:val="20"/>
        </w:rPr>
      </w:pPr>
    </w:p>
    <w:p w14:paraId="252F0B37" w14:textId="0678C256" w:rsidR="00DE5D17" w:rsidRDefault="00DE5D17" w:rsidP="0064788D">
      <w:pPr>
        <w:rPr>
          <w:rFonts w:ascii="Times New Roman" w:hAnsi="Times New Roman" w:cs="Times New Roman"/>
          <w:b/>
          <w:bCs/>
          <w:sz w:val="20"/>
          <w:szCs w:val="20"/>
        </w:rPr>
      </w:pPr>
    </w:p>
    <w:p w14:paraId="61C41703" w14:textId="3AB3A9A7" w:rsidR="0064788D" w:rsidRDefault="0064788D" w:rsidP="0064788D">
      <w:pPr>
        <w:rPr>
          <w:rFonts w:ascii="Times New Roman" w:hAnsi="Times New Roman" w:cs="Times New Roman"/>
          <w:b/>
          <w:bCs/>
          <w:sz w:val="20"/>
          <w:szCs w:val="20"/>
        </w:rPr>
      </w:pPr>
    </w:p>
    <w:p w14:paraId="19804429" w14:textId="68C3A039" w:rsidR="0064788D" w:rsidRDefault="0064788D" w:rsidP="0064788D">
      <w:pPr>
        <w:rPr>
          <w:rFonts w:ascii="Times New Roman" w:hAnsi="Times New Roman" w:cs="Times New Roman"/>
          <w:b/>
          <w:bCs/>
          <w:sz w:val="20"/>
          <w:szCs w:val="20"/>
        </w:rPr>
      </w:pPr>
    </w:p>
    <w:p w14:paraId="33E6A7EA" w14:textId="32C4837E" w:rsidR="0064788D" w:rsidRDefault="0064788D" w:rsidP="0064788D">
      <w:pPr>
        <w:rPr>
          <w:rFonts w:ascii="Times New Roman" w:hAnsi="Times New Roman" w:cs="Times New Roman"/>
          <w:b/>
          <w:bCs/>
          <w:sz w:val="20"/>
          <w:szCs w:val="20"/>
        </w:rPr>
      </w:pPr>
    </w:p>
    <w:p w14:paraId="37F53731" w14:textId="5553120A" w:rsidR="0064788D" w:rsidRDefault="0064788D" w:rsidP="0064788D">
      <w:pPr>
        <w:rPr>
          <w:rFonts w:ascii="Times New Roman" w:hAnsi="Times New Roman" w:cs="Times New Roman"/>
          <w:b/>
          <w:bCs/>
          <w:sz w:val="20"/>
          <w:szCs w:val="20"/>
        </w:rPr>
      </w:pPr>
    </w:p>
    <w:p w14:paraId="6EE7EF28" w14:textId="52CED674" w:rsidR="0064788D" w:rsidRDefault="0064788D" w:rsidP="0064788D">
      <w:pPr>
        <w:rPr>
          <w:rFonts w:ascii="Times New Roman" w:hAnsi="Times New Roman" w:cs="Times New Roman"/>
          <w:b/>
          <w:bCs/>
          <w:sz w:val="20"/>
          <w:szCs w:val="20"/>
        </w:rPr>
      </w:pPr>
    </w:p>
    <w:p w14:paraId="640602F8" w14:textId="55ACD456" w:rsidR="0064788D" w:rsidRDefault="0064788D" w:rsidP="0064788D">
      <w:pPr>
        <w:rPr>
          <w:rFonts w:ascii="Times New Roman" w:hAnsi="Times New Roman" w:cs="Times New Roman"/>
          <w:b/>
          <w:bCs/>
          <w:sz w:val="20"/>
          <w:szCs w:val="20"/>
        </w:rPr>
      </w:pPr>
    </w:p>
    <w:p w14:paraId="625AC4D3" w14:textId="4F3DCDD5" w:rsidR="0064788D" w:rsidRDefault="0064788D" w:rsidP="0064788D">
      <w:pPr>
        <w:rPr>
          <w:rFonts w:ascii="Times New Roman" w:hAnsi="Times New Roman" w:cs="Times New Roman"/>
          <w:b/>
          <w:bCs/>
          <w:sz w:val="20"/>
          <w:szCs w:val="20"/>
        </w:rPr>
      </w:pPr>
    </w:p>
    <w:p w14:paraId="110E55E6" w14:textId="6E021325" w:rsidR="0064788D" w:rsidRDefault="0064788D" w:rsidP="0064788D">
      <w:pPr>
        <w:rPr>
          <w:rFonts w:ascii="Times New Roman" w:hAnsi="Times New Roman" w:cs="Times New Roman"/>
          <w:b/>
          <w:bCs/>
          <w:sz w:val="20"/>
          <w:szCs w:val="20"/>
        </w:rPr>
      </w:pPr>
    </w:p>
    <w:p w14:paraId="60A5744A" w14:textId="466B32D8" w:rsidR="0064788D" w:rsidRDefault="0064788D" w:rsidP="0064788D">
      <w:pPr>
        <w:rPr>
          <w:rFonts w:ascii="Times New Roman" w:hAnsi="Times New Roman" w:cs="Times New Roman"/>
          <w:b/>
          <w:bCs/>
          <w:sz w:val="20"/>
          <w:szCs w:val="20"/>
        </w:rPr>
      </w:pPr>
    </w:p>
    <w:p w14:paraId="198A5AE4" w14:textId="6BCDAF2C" w:rsidR="0064788D" w:rsidRDefault="0064788D" w:rsidP="0064788D">
      <w:pPr>
        <w:rPr>
          <w:rFonts w:ascii="Times New Roman" w:hAnsi="Times New Roman" w:cs="Times New Roman"/>
          <w:b/>
          <w:bCs/>
          <w:sz w:val="20"/>
          <w:szCs w:val="20"/>
        </w:rPr>
      </w:pPr>
    </w:p>
    <w:p w14:paraId="4CC61CBA" w14:textId="6748DB38" w:rsidR="0064788D" w:rsidRDefault="0064788D" w:rsidP="0064788D">
      <w:pPr>
        <w:rPr>
          <w:rFonts w:ascii="Times New Roman" w:hAnsi="Times New Roman" w:cs="Times New Roman"/>
          <w:b/>
          <w:bCs/>
          <w:sz w:val="20"/>
          <w:szCs w:val="20"/>
        </w:rPr>
      </w:pPr>
    </w:p>
    <w:p w14:paraId="710ED067" w14:textId="605DF02F" w:rsidR="0064788D" w:rsidRDefault="0064788D" w:rsidP="0064788D">
      <w:pPr>
        <w:rPr>
          <w:rFonts w:ascii="Times New Roman" w:hAnsi="Times New Roman" w:cs="Times New Roman"/>
          <w:b/>
          <w:bCs/>
          <w:sz w:val="20"/>
          <w:szCs w:val="20"/>
        </w:rPr>
      </w:pPr>
    </w:p>
    <w:p w14:paraId="0ED42327" w14:textId="7B554E1B" w:rsidR="0064788D" w:rsidRDefault="0064788D" w:rsidP="0064788D">
      <w:pPr>
        <w:rPr>
          <w:rFonts w:ascii="Times New Roman" w:hAnsi="Times New Roman" w:cs="Times New Roman"/>
          <w:b/>
          <w:bCs/>
          <w:sz w:val="20"/>
          <w:szCs w:val="20"/>
        </w:rPr>
      </w:pPr>
    </w:p>
    <w:p w14:paraId="12A251D4" w14:textId="7829FAC5" w:rsidR="0064788D" w:rsidRDefault="0064788D" w:rsidP="0064788D">
      <w:pPr>
        <w:rPr>
          <w:rFonts w:ascii="Times New Roman" w:hAnsi="Times New Roman" w:cs="Times New Roman"/>
          <w:b/>
          <w:bCs/>
          <w:sz w:val="20"/>
          <w:szCs w:val="20"/>
        </w:rPr>
      </w:pPr>
    </w:p>
    <w:p w14:paraId="7D863FB7" w14:textId="77777777" w:rsidR="0064788D" w:rsidRDefault="0064788D" w:rsidP="0064788D">
      <w:pPr>
        <w:rPr>
          <w:rFonts w:ascii="Times New Roman" w:hAnsi="Times New Roman" w:cs="Times New Roman"/>
          <w:b/>
          <w:bCs/>
          <w:sz w:val="20"/>
          <w:szCs w:val="20"/>
        </w:rPr>
      </w:pPr>
    </w:p>
    <w:p w14:paraId="15F6557A" w14:textId="77777777" w:rsidR="00DE5D17" w:rsidRPr="00DE5D17" w:rsidRDefault="00DE5D17" w:rsidP="0064788D">
      <w:pPr>
        <w:rPr>
          <w:rFonts w:ascii="Times New Roman" w:hAnsi="Times New Roman" w:cs="Times New Roman"/>
          <w:b/>
          <w:bCs/>
          <w:sz w:val="20"/>
          <w:szCs w:val="20"/>
        </w:rPr>
      </w:pPr>
      <w:r w:rsidRPr="00DE5D17">
        <w:rPr>
          <w:rFonts w:ascii="Times New Roman" w:hAnsi="Times New Roman" w:cs="Times New Roman" w:hint="eastAsia"/>
          <w:b/>
          <w:bCs/>
          <w:sz w:val="20"/>
          <w:szCs w:val="20"/>
        </w:rPr>
        <w:lastRenderedPageBreak/>
        <w:t>F</w:t>
      </w:r>
      <w:r w:rsidRPr="00DE5D17">
        <w:rPr>
          <w:rFonts w:ascii="Times New Roman" w:hAnsi="Times New Roman" w:cs="Times New Roman"/>
          <w:b/>
          <w:bCs/>
          <w:sz w:val="20"/>
          <w:szCs w:val="20"/>
        </w:rPr>
        <w:t xml:space="preserve">igure S4. Top 100 amino acid overlap among different </w:t>
      </w:r>
      <w:proofErr w:type="gramStart"/>
      <w:r w:rsidRPr="00DE5D17">
        <w:rPr>
          <w:rFonts w:ascii="Times New Roman" w:hAnsi="Times New Roman" w:cs="Times New Roman"/>
          <w:b/>
          <w:bCs/>
          <w:sz w:val="20"/>
          <w:szCs w:val="20"/>
        </w:rPr>
        <w:t>specimen</w:t>
      </w:r>
      <w:proofErr w:type="gramEnd"/>
    </w:p>
    <w:p w14:paraId="05D0E64F" w14:textId="77777777" w:rsidR="00DE5D17" w:rsidRDefault="00DE5D17" w:rsidP="0064788D">
      <w:pPr>
        <w:rPr>
          <w:rFonts w:ascii="Times New Roman" w:hAnsi="Times New Roman" w:cs="Times New Roman"/>
        </w:rPr>
      </w:pPr>
    </w:p>
    <w:p w14:paraId="125C4EEB" w14:textId="53F558E5" w:rsidR="00DE5D17" w:rsidRDefault="00DE5D17" w:rsidP="0064788D">
      <w:pPr>
        <w:rPr>
          <w:rFonts w:ascii="Times New Roman" w:hAnsi="Times New Roman" w:cs="Times New Roman"/>
        </w:rPr>
      </w:pPr>
      <w:r>
        <w:rPr>
          <w:rFonts w:ascii="Times New Roman" w:hAnsi="Times New Roman" w:cs="Times New Roman"/>
          <w:noProof/>
        </w:rPr>
        <w:drawing>
          <wp:inline distT="0" distB="0" distL="0" distR="0" wp14:anchorId="737FF72C" wp14:editId="1121ACF8">
            <wp:extent cx="5065295" cy="2830590"/>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72211" cy="2834455"/>
                    </a:xfrm>
                    <a:prstGeom prst="rect">
                      <a:avLst/>
                    </a:prstGeom>
                    <a:noFill/>
                    <a:ln>
                      <a:noFill/>
                    </a:ln>
                  </pic:spPr>
                </pic:pic>
              </a:graphicData>
            </a:graphic>
          </wp:inline>
        </w:drawing>
      </w:r>
    </w:p>
    <w:p w14:paraId="2639DD9F" w14:textId="4CF29C20" w:rsidR="00DE5D17" w:rsidRPr="00DE5D17" w:rsidRDefault="00DE5D17" w:rsidP="0064788D">
      <w:pPr>
        <w:rPr>
          <w:rFonts w:ascii="Times New Roman" w:hAnsi="Times New Roman" w:cs="Times New Roman"/>
          <w:sz w:val="20"/>
          <w:szCs w:val="20"/>
        </w:rPr>
      </w:pPr>
      <w:r w:rsidRPr="00DE5D17">
        <w:rPr>
          <w:rFonts w:ascii="Times New Roman" w:hAnsi="Times New Roman" w:cs="Times New Roman"/>
          <w:sz w:val="20"/>
          <w:szCs w:val="20"/>
        </w:rPr>
        <w:t>PN-1=patient number 1</w:t>
      </w:r>
    </w:p>
    <w:p w14:paraId="25930391" w14:textId="359939A1" w:rsidR="00DE5D17" w:rsidRDefault="00DE5D17" w:rsidP="0064788D">
      <w:pPr>
        <w:rPr>
          <w:rFonts w:ascii="Times New Roman" w:hAnsi="Times New Roman" w:cs="Times New Roman"/>
          <w:b/>
          <w:bCs/>
          <w:sz w:val="20"/>
          <w:szCs w:val="20"/>
        </w:rPr>
      </w:pPr>
    </w:p>
    <w:p w14:paraId="52449A92" w14:textId="2CEABF03" w:rsidR="00DE5D17" w:rsidRDefault="00DE5D17" w:rsidP="0064788D">
      <w:pPr>
        <w:rPr>
          <w:rFonts w:ascii="Times New Roman" w:hAnsi="Times New Roman" w:cs="Times New Roman"/>
          <w:b/>
          <w:bCs/>
          <w:sz w:val="20"/>
          <w:szCs w:val="20"/>
        </w:rPr>
      </w:pPr>
    </w:p>
    <w:p w14:paraId="44AEA61D" w14:textId="7B278012" w:rsidR="00DE5D17" w:rsidRDefault="00DE5D17" w:rsidP="0064788D">
      <w:pPr>
        <w:rPr>
          <w:rFonts w:ascii="Times New Roman" w:hAnsi="Times New Roman" w:cs="Times New Roman"/>
          <w:b/>
          <w:bCs/>
          <w:sz w:val="20"/>
          <w:szCs w:val="20"/>
        </w:rPr>
      </w:pPr>
    </w:p>
    <w:p w14:paraId="35693511" w14:textId="202590D7" w:rsidR="00DE5D17" w:rsidRDefault="00DE5D17" w:rsidP="0064788D">
      <w:pPr>
        <w:rPr>
          <w:rFonts w:ascii="Times New Roman" w:hAnsi="Times New Roman" w:cs="Times New Roman"/>
          <w:b/>
          <w:bCs/>
          <w:sz w:val="20"/>
          <w:szCs w:val="20"/>
        </w:rPr>
      </w:pPr>
    </w:p>
    <w:p w14:paraId="5C323C67" w14:textId="0E443362" w:rsidR="00DE5D17" w:rsidRDefault="00DE5D17" w:rsidP="0064788D">
      <w:pPr>
        <w:rPr>
          <w:rFonts w:ascii="Times New Roman" w:hAnsi="Times New Roman" w:cs="Times New Roman"/>
          <w:b/>
          <w:bCs/>
          <w:sz w:val="20"/>
          <w:szCs w:val="20"/>
        </w:rPr>
      </w:pPr>
    </w:p>
    <w:p w14:paraId="6973E2A8" w14:textId="1DCB3FBE" w:rsidR="00DE5D17" w:rsidRDefault="00DE5D17" w:rsidP="0064788D">
      <w:pPr>
        <w:rPr>
          <w:rFonts w:ascii="Times New Roman" w:hAnsi="Times New Roman" w:cs="Times New Roman"/>
          <w:b/>
          <w:bCs/>
          <w:sz w:val="20"/>
          <w:szCs w:val="20"/>
        </w:rPr>
      </w:pPr>
    </w:p>
    <w:p w14:paraId="19592767" w14:textId="0C4969EC" w:rsidR="00DE5D17" w:rsidRDefault="00DE5D17" w:rsidP="0064788D">
      <w:pPr>
        <w:rPr>
          <w:rFonts w:ascii="Times New Roman" w:hAnsi="Times New Roman" w:cs="Times New Roman"/>
          <w:b/>
          <w:bCs/>
          <w:sz w:val="20"/>
          <w:szCs w:val="20"/>
        </w:rPr>
      </w:pPr>
    </w:p>
    <w:p w14:paraId="77712B7E" w14:textId="4B9E79C8" w:rsidR="00DE5D17" w:rsidRDefault="00DE5D17" w:rsidP="0064788D">
      <w:pPr>
        <w:rPr>
          <w:rFonts w:ascii="Times New Roman" w:hAnsi="Times New Roman" w:cs="Times New Roman"/>
          <w:b/>
          <w:bCs/>
          <w:sz w:val="20"/>
          <w:szCs w:val="20"/>
        </w:rPr>
      </w:pPr>
    </w:p>
    <w:p w14:paraId="19B2D4FC" w14:textId="7CA18D87" w:rsidR="00DE5D17" w:rsidRDefault="00DE5D17" w:rsidP="0064788D">
      <w:pPr>
        <w:rPr>
          <w:rFonts w:ascii="Times New Roman" w:hAnsi="Times New Roman" w:cs="Times New Roman"/>
          <w:b/>
          <w:bCs/>
          <w:sz w:val="20"/>
          <w:szCs w:val="20"/>
        </w:rPr>
      </w:pPr>
    </w:p>
    <w:p w14:paraId="5CBF66E8" w14:textId="35DBBDA8" w:rsidR="00DE5D17" w:rsidRDefault="00DE5D17" w:rsidP="0064788D">
      <w:pPr>
        <w:rPr>
          <w:rFonts w:ascii="Times New Roman" w:hAnsi="Times New Roman" w:cs="Times New Roman"/>
          <w:b/>
          <w:bCs/>
          <w:sz w:val="20"/>
          <w:szCs w:val="20"/>
        </w:rPr>
      </w:pPr>
    </w:p>
    <w:p w14:paraId="4A0794AC" w14:textId="22473BE7" w:rsidR="00DE5D17" w:rsidRDefault="00DE5D17" w:rsidP="0064788D">
      <w:pPr>
        <w:rPr>
          <w:rFonts w:ascii="Times New Roman" w:hAnsi="Times New Roman" w:cs="Times New Roman"/>
          <w:b/>
          <w:bCs/>
          <w:sz w:val="20"/>
          <w:szCs w:val="20"/>
        </w:rPr>
      </w:pPr>
    </w:p>
    <w:p w14:paraId="21D1E077" w14:textId="0B9CFD04" w:rsidR="0064788D" w:rsidRDefault="0064788D" w:rsidP="0064788D">
      <w:pPr>
        <w:rPr>
          <w:rFonts w:ascii="Times New Roman" w:hAnsi="Times New Roman" w:cs="Times New Roman"/>
          <w:b/>
          <w:bCs/>
          <w:sz w:val="20"/>
          <w:szCs w:val="20"/>
        </w:rPr>
      </w:pPr>
    </w:p>
    <w:p w14:paraId="20A33661" w14:textId="3069FC5C" w:rsidR="0064788D" w:rsidRDefault="0064788D" w:rsidP="0064788D">
      <w:pPr>
        <w:rPr>
          <w:rFonts w:ascii="Times New Roman" w:hAnsi="Times New Roman" w:cs="Times New Roman"/>
          <w:b/>
          <w:bCs/>
          <w:sz w:val="20"/>
          <w:szCs w:val="20"/>
        </w:rPr>
      </w:pPr>
    </w:p>
    <w:p w14:paraId="6D031615" w14:textId="2A731A78" w:rsidR="0064788D" w:rsidRDefault="0064788D" w:rsidP="0064788D">
      <w:pPr>
        <w:rPr>
          <w:rFonts w:ascii="Times New Roman" w:hAnsi="Times New Roman" w:cs="Times New Roman"/>
          <w:b/>
          <w:bCs/>
          <w:sz w:val="20"/>
          <w:szCs w:val="20"/>
        </w:rPr>
      </w:pPr>
    </w:p>
    <w:p w14:paraId="1CCB245E" w14:textId="383EFB85" w:rsidR="0064788D" w:rsidRDefault="0064788D" w:rsidP="0064788D">
      <w:pPr>
        <w:rPr>
          <w:rFonts w:ascii="Times New Roman" w:hAnsi="Times New Roman" w:cs="Times New Roman"/>
          <w:b/>
          <w:bCs/>
          <w:sz w:val="20"/>
          <w:szCs w:val="20"/>
        </w:rPr>
      </w:pPr>
    </w:p>
    <w:p w14:paraId="63440132" w14:textId="42EEB9E0" w:rsidR="0064788D" w:rsidRDefault="0064788D" w:rsidP="0064788D">
      <w:pPr>
        <w:rPr>
          <w:rFonts w:ascii="Times New Roman" w:hAnsi="Times New Roman" w:cs="Times New Roman"/>
          <w:b/>
          <w:bCs/>
          <w:sz w:val="20"/>
          <w:szCs w:val="20"/>
        </w:rPr>
      </w:pPr>
    </w:p>
    <w:p w14:paraId="5B5D90A1" w14:textId="2F824A8E" w:rsidR="0064788D" w:rsidRDefault="0064788D" w:rsidP="0064788D">
      <w:pPr>
        <w:rPr>
          <w:rFonts w:ascii="Times New Roman" w:hAnsi="Times New Roman" w:cs="Times New Roman"/>
          <w:b/>
          <w:bCs/>
          <w:sz w:val="20"/>
          <w:szCs w:val="20"/>
        </w:rPr>
      </w:pPr>
    </w:p>
    <w:p w14:paraId="3472E9CD" w14:textId="37802A80" w:rsidR="0064788D" w:rsidRDefault="0064788D" w:rsidP="0064788D">
      <w:pPr>
        <w:rPr>
          <w:rFonts w:ascii="Times New Roman" w:hAnsi="Times New Roman" w:cs="Times New Roman"/>
          <w:b/>
          <w:bCs/>
          <w:sz w:val="20"/>
          <w:szCs w:val="20"/>
        </w:rPr>
      </w:pPr>
    </w:p>
    <w:p w14:paraId="4AEB3FD9" w14:textId="3DFD4F62" w:rsidR="0064788D" w:rsidRDefault="0064788D" w:rsidP="0064788D">
      <w:pPr>
        <w:rPr>
          <w:rFonts w:ascii="Times New Roman" w:hAnsi="Times New Roman" w:cs="Times New Roman"/>
          <w:b/>
          <w:bCs/>
          <w:sz w:val="20"/>
          <w:szCs w:val="20"/>
        </w:rPr>
      </w:pPr>
    </w:p>
    <w:p w14:paraId="39DB3D7E" w14:textId="2AD2CAEA" w:rsidR="0064788D" w:rsidRDefault="0064788D" w:rsidP="0064788D">
      <w:pPr>
        <w:rPr>
          <w:rFonts w:ascii="Times New Roman" w:hAnsi="Times New Roman" w:cs="Times New Roman"/>
          <w:b/>
          <w:bCs/>
          <w:sz w:val="20"/>
          <w:szCs w:val="20"/>
        </w:rPr>
      </w:pPr>
    </w:p>
    <w:p w14:paraId="73BF3910" w14:textId="09FD14A6" w:rsidR="0064788D" w:rsidRDefault="0064788D" w:rsidP="0064788D">
      <w:pPr>
        <w:rPr>
          <w:rFonts w:ascii="Times New Roman" w:hAnsi="Times New Roman" w:cs="Times New Roman"/>
          <w:b/>
          <w:bCs/>
          <w:sz w:val="20"/>
          <w:szCs w:val="20"/>
        </w:rPr>
      </w:pPr>
    </w:p>
    <w:p w14:paraId="4D0DE544" w14:textId="29214E0D" w:rsidR="0064788D" w:rsidRDefault="0064788D" w:rsidP="0064788D">
      <w:pPr>
        <w:rPr>
          <w:rFonts w:ascii="Times New Roman" w:hAnsi="Times New Roman" w:cs="Times New Roman"/>
          <w:b/>
          <w:bCs/>
          <w:sz w:val="20"/>
          <w:szCs w:val="20"/>
        </w:rPr>
      </w:pPr>
    </w:p>
    <w:p w14:paraId="7DBC1539" w14:textId="33871701" w:rsidR="0064788D" w:rsidRDefault="0064788D" w:rsidP="0064788D">
      <w:pPr>
        <w:rPr>
          <w:rFonts w:ascii="Times New Roman" w:hAnsi="Times New Roman" w:cs="Times New Roman"/>
          <w:b/>
          <w:bCs/>
          <w:sz w:val="20"/>
          <w:szCs w:val="20"/>
        </w:rPr>
      </w:pPr>
    </w:p>
    <w:p w14:paraId="608A5F66" w14:textId="377AA452" w:rsidR="0064788D" w:rsidRDefault="0064788D" w:rsidP="0064788D">
      <w:pPr>
        <w:rPr>
          <w:rFonts w:ascii="Times New Roman" w:hAnsi="Times New Roman" w:cs="Times New Roman"/>
          <w:b/>
          <w:bCs/>
          <w:sz w:val="20"/>
          <w:szCs w:val="20"/>
        </w:rPr>
      </w:pPr>
    </w:p>
    <w:p w14:paraId="76FEB693" w14:textId="77777777" w:rsidR="0064788D" w:rsidRDefault="0064788D" w:rsidP="0064788D">
      <w:pPr>
        <w:rPr>
          <w:rFonts w:ascii="Times New Roman" w:hAnsi="Times New Roman" w:cs="Times New Roman"/>
          <w:b/>
          <w:bCs/>
          <w:sz w:val="20"/>
          <w:szCs w:val="20"/>
        </w:rPr>
      </w:pPr>
    </w:p>
    <w:p w14:paraId="573E1FA7" w14:textId="0551295B" w:rsidR="00DE5D17" w:rsidRDefault="00DE5D17" w:rsidP="0064788D">
      <w:pPr>
        <w:rPr>
          <w:rFonts w:ascii="Times New Roman" w:hAnsi="Times New Roman" w:cs="Times New Roman"/>
          <w:b/>
          <w:bCs/>
          <w:sz w:val="20"/>
          <w:szCs w:val="20"/>
        </w:rPr>
      </w:pPr>
    </w:p>
    <w:p w14:paraId="38B81BE8" w14:textId="6E757D48" w:rsidR="00DE5D17" w:rsidRPr="00DE5D17" w:rsidRDefault="00DE5D17" w:rsidP="0064788D">
      <w:pPr>
        <w:rPr>
          <w:rFonts w:ascii="Times New Roman" w:hAnsi="Times New Roman" w:cs="Times New Roman"/>
          <w:b/>
          <w:bCs/>
          <w:sz w:val="20"/>
          <w:szCs w:val="20"/>
        </w:rPr>
      </w:pPr>
      <w:r w:rsidRPr="00DE5D17">
        <w:rPr>
          <w:rFonts w:ascii="Times New Roman" w:hAnsi="Times New Roman" w:cs="Times New Roman" w:hint="eastAsia"/>
          <w:b/>
          <w:bCs/>
          <w:sz w:val="20"/>
          <w:szCs w:val="20"/>
        </w:rPr>
        <w:lastRenderedPageBreak/>
        <w:t>F</w:t>
      </w:r>
      <w:r w:rsidRPr="00DE5D17">
        <w:rPr>
          <w:rFonts w:ascii="Times New Roman" w:hAnsi="Times New Roman" w:cs="Times New Roman"/>
          <w:b/>
          <w:bCs/>
          <w:sz w:val="20"/>
          <w:szCs w:val="20"/>
        </w:rPr>
        <w:t>igure S5. Top 100 amino acid overlap among different patients</w:t>
      </w:r>
    </w:p>
    <w:p w14:paraId="278D2195" w14:textId="77777777" w:rsidR="00DE5D17" w:rsidRDefault="00DE5D17" w:rsidP="0064788D">
      <w:pPr>
        <w:rPr>
          <w:rFonts w:ascii="Times New Roman" w:hAnsi="Times New Roman" w:cs="Times New Roman"/>
        </w:rPr>
      </w:pPr>
    </w:p>
    <w:p w14:paraId="1B217AEC" w14:textId="77777777" w:rsidR="00DE5D17" w:rsidRDefault="00DE5D17" w:rsidP="0064788D">
      <w:pPr>
        <w:rPr>
          <w:rFonts w:ascii="Times New Roman" w:hAnsi="Times New Roman" w:cs="Times New Roman"/>
        </w:rPr>
      </w:pPr>
      <w:r>
        <w:rPr>
          <w:rFonts w:ascii="Times New Roman" w:hAnsi="Times New Roman" w:cs="Times New Roman"/>
          <w:noProof/>
        </w:rPr>
        <w:drawing>
          <wp:inline distT="0" distB="0" distL="0" distR="0" wp14:anchorId="63E6A130" wp14:editId="21C07F98">
            <wp:extent cx="4926932" cy="2339186"/>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8357" cy="2344610"/>
                    </a:xfrm>
                    <a:prstGeom prst="rect">
                      <a:avLst/>
                    </a:prstGeom>
                    <a:noFill/>
                    <a:ln>
                      <a:noFill/>
                    </a:ln>
                  </pic:spPr>
                </pic:pic>
              </a:graphicData>
            </a:graphic>
          </wp:inline>
        </w:drawing>
      </w:r>
    </w:p>
    <w:p w14:paraId="505CE62A" w14:textId="74EA2F67" w:rsidR="00DE5D17" w:rsidRPr="005E04B6" w:rsidRDefault="00DE5D17" w:rsidP="0064788D">
      <w:pPr>
        <w:rPr>
          <w:sz w:val="20"/>
          <w:szCs w:val="20"/>
        </w:rPr>
      </w:pPr>
      <w:r w:rsidRPr="00DE5D17">
        <w:rPr>
          <w:rFonts w:ascii="Times New Roman" w:hAnsi="Times New Roman" w:cs="Times New Roman"/>
          <w:sz w:val="20"/>
          <w:szCs w:val="20"/>
        </w:rPr>
        <w:t>PN-1=patient number 1</w:t>
      </w:r>
    </w:p>
    <w:sectPr w:rsidR="00DE5D17" w:rsidRPr="005E04B6">
      <w:pgSz w:w="11906" w:h="16838"/>
      <w:pgMar w:top="1440" w:right="1440" w:bottom="1440" w:left="144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00D1D" w14:textId="77777777" w:rsidR="0099503A" w:rsidRDefault="0099503A" w:rsidP="00FC0F45">
      <w:r>
        <w:separator/>
      </w:r>
    </w:p>
  </w:endnote>
  <w:endnote w:type="continuationSeparator" w:id="0">
    <w:p w14:paraId="52E7705F" w14:textId="77777777" w:rsidR="0099503A" w:rsidRDefault="0099503A" w:rsidP="00FC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32AEE" w14:textId="77777777" w:rsidR="0099503A" w:rsidRDefault="0099503A" w:rsidP="00FC0F45">
      <w:r>
        <w:separator/>
      </w:r>
    </w:p>
  </w:footnote>
  <w:footnote w:type="continuationSeparator" w:id="0">
    <w:p w14:paraId="76E94EA6" w14:textId="77777777" w:rsidR="0099503A" w:rsidRDefault="0099503A" w:rsidP="00FC0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B413D"/>
    <w:multiLevelType w:val="hybridMultilevel"/>
    <w:tmpl w:val="3D9CDBE6"/>
    <w:lvl w:ilvl="0" w:tplc="C106AB2C">
      <w:start w:val="91"/>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18936F9"/>
    <w:multiLevelType w:val="hybridMultilevel"/>
    <w:tmpl w:val="DEAE6180"/>
    <w:lvl w:ilvl="0" w:tplc="F500936A">
      <w:start w:val="9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15:restartNumberingAfterBreak="0">
    <w:nsid w:val="294615AC"/>
    <w:multiLevelType w:val="hybridMultilevel"/>
    <w:tmpl w:val="08145C84"/>
    <w:lvl w:ilvl="0" w:tplc="11CE8E70">
      <w:start w:val="91"/>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85"/>
    <w:rsid w:val="00003C32"/>
    <w:rsid w:val="00064A57"/>
    <w:rsid w:val="00067863"/>
    <w:rsid w:val="000B16F3"/>
    <w:rsid w:val="000C311E"/>
    <w:rsid w:val="00181986"/>
    <w:rsid w:val="00221888"/>
    <w:rsid w:val="00272802"/>
    <w:rsid w:val="00275732"/>
    <w:rsid w:val="00294CB5"/>
    <w:rsid w:val="002B5BE0"/>
    <w:rsid w:val="00300061"/>
    <w:rsid w:val="003062DE"/>
    <w:rsid w:val="003C21E0"/>
    <w:rsid w:val="004322E7"/>
    <w:rsid w:val="0043289B"/>
    <w:rsid w:val="00483459"/>
    <w:rsid w:val="004835C8"/>
    <w:rsid w:val="004B5553"/>
    <w:rsid w:val="00556104"/>
    <w:rsid w:val="005C68A9"/>
    <w:rsid w:val="005E04B6"/>
    <w:rsid w:val="0064788D"/>
    <w:rsid w:val="006A40AA"/>
    <w:rsid w:val="007652A8"/>
    <w:rsid w:val="007C433C"/>
    <w:rsid w:val="007F5BF3"/>
    <w:rsid w:val="00807148"/>
    <w:rsid w:val="00890508"/>
    <w:rsid w:val="0091193A"/>
    <w:rsid w:val="0099503A"/>
    <w:rsid w:val="009A4670"/>
    <w:rsid w:val="009D0A8D"/>
    <w:rsid w:val="009F6D74"/>
    <w:rsid w:val="00A1517B"/>
    <w:rsid w:val="00B451B1"/>
    <w:rsid w:val="00B82CC2"/>
    <w:rsid w:val="00BD2C9E"/>
    <w:rsid w:val="00BF4FEB"/>
    <w:rsid w:val="00C02701"/>
    <w:rsid w:val="00C1615E"/>
    <w:rsid w:val="00C7414C"/>
    <w:rsid w:val="00CB64ED"/>
    <w:rsid w:val="00CC7C6E"/>
    <w:rsid w:val="00CD6A71"/>
    <w:rsid w:val="00D531B7"/>
    <w:rsid w:val="00D826EE"/>
    <w:rsid w:val="00D96A3D"/>
    <w:rsid w:val="00DE171A"/>
    <w:rsid w:val="00DE5D17"/>
    <w:rsid w:val="00DF666B"/>
    <w:rsid w:val="00E15E19"/>
    <w:rsid w:val="00E54A6B"/>
    <w:rsid w:val="00EB1781"/>
    <w:rsid w:val="00EF38B8"/>
    <w:rsid w:val="00F03D3A"/>
    <w:rsid w:val="00F54085"/>
    <w:rsid w:val="00FC0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239BC"/>
  <w15:chartTrackingRefBased/>
  <w15:docId w15:val="{0C78C427-0C57-41D5-A854-83D41ED9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5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0F45"/>
    <w:pPr>
      <w:pBdr>
        <w:bottom w:val="single" w:sz="6" w:space="1" w:color="auto"/>
      </w:pBdr>
      <w:tabs>
        <w:tab w:val="center" w:pos="4513"/>
        <w:tab w:val="right" w:pos="9026"/>
      </w:tabs>
      <w:snapToGrid w:val="0"/>
      <w:jc w:val="center"/>
    </w:pPr>
    <w:rPr>
      <w:sz w:val="18"/>
      <w:szCs w:val="18"/>
    </w:rPr>
  </w:style>
  <w:style w:type="character" w:customStyle="1" w:styleId="a5">
    <w:name w:val="页眉 字符"/>
    <w:basedOn w:val="a0"/>
    <w:link w:val="a4"/>
    <w:uiPriority w:val="99"/>
    <w:rsid w:val="00FC0F45"/>
    <w:rPr>
      <w:sz w:val="18"/>
      <w:szCs w:val="18"/>
    </w:rPr>
  </w:style>
  <w:style w:type="paragraph" w:styleId="a6">
    <w:name w:val="footer"/>
    <w:basedOn w:val="a"/>
    <w:link w:val="a7"/>
    <w:uiPriority w:val="99"/>
    <w:unhideWhenUsed/>
    <w:rsid w:val="00FC0F45"/>
    <w:pPr>
      <w:tabs>
        <w:tab w:val="center" w:pos="4513"/>
        <w:tab w:val="right" w:pos="9026"/>
      </w:tabs>
      <w:snapToGrid w:val="0"/>
      <w:jc w:val="left"/>
    </w:pPr>
    <w:rPr>
      <w:sz w:val="18"/>
      <w:szCs w:val="18"/>
    </w:rPr>
  </w:style>
  <w:style w:type="character" w:customStyle="1" w:styleId="a7">
    <w:name w:val="页脚 字符"/>
    <w:basedOn w:val="a0"/>
    <w:link w:val="a6"/>
    <w:uiPriority w:val="99"/>
    <w:rsid w:val="00FC0F45"/>
    <w:rPr>
      <w:sz w:val="18"/>
      <w:szCs w:val="18"/>
    </w:rPr>
  </w:style>
  <w:style w:type="paragraph" w:styleId="a8">
    <w:name w:val="endnote text"/>
    <w:basedOn w:val="a"/>
    <w:link w:val="a9"/>
    <w:uiPriority w:val="99"/>
    <w:semiHidden/>
    <w:unhideWhenUsed/>
    <w:rsid w:val="00C02701"/>
    <w:pPr>
      <w:snapToGrid w:val="0"/>
      <w:jc w:val="left"/>
    </w:pPr>
  </w:style>
  <w:style w:type="character" w:customStyle="1" w:styleId="a9">
    <w:name w:val="尾注文本 字符"/>
    <w:basedOn w:val="a0"/>
    <w:link w:val="a8"/>
    <w:uiPriority w:val="99"/>
    <w:semiHidden/>
    <w:rsid w:val="00C02701"/>
  </w:style>
  <w:style w:type="character" w:styleId="aa">
    <w:name w:val="endnote reference"/>
    <w:basedOn w:val="a0"/>
    <w:uiPriority w:val="99"/>
    <w:semiHidden/>
    <w:unhideWhenUsed/>
    <w:rsid w:val="00C02701"/>
    <w:rPr>
      <w:vertAlign w:val="superscript"/>
    </w:rPr>
  </w:style>
  <w:style w:type="paragraph" w:styleId="ab">
    <w:name w:val="List Paragraph"/>
    <w:basedOn w:val="a"/>
    <w:uiPriority w:val="34"/>
    <w:qFormat/>
    <w:rsid w:val="00BD2C9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49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A7F40-7BAE-4514-8B09-7FFB0243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10</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Feng</dc:creator>
  <cp:keywords/>
  <dc:description/>
  <cp:lastModifiedBy>Yuan Feng</cp:lastModifiedBy>
  <cp:revision>32</cp:revision>
  <dcterms:created xsi:type="dcterms:W3CDTF">2019-07-09T02:19:00Z</dcterms:created>
  <dcterms:modified xsi:type="dcterms:W3CDTF">2020-04-21T02:37:00Z</dcterms:modified>
</cp:coreProperties>
</file>