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72828" w14:textId="77777777" w:rsidR="007C6A95" w:rsidRPr="007C6A95" w:rsidRDefault="007C6A95" w:rsidP="007C6A95">
      <w:pPr>
        <w:autoSpaceDE w:val="0"/>
        <w:autoSpaceDN w:val="0"/>
        <w:jc w:val="center"/>
        <w:rPr>
          <w:rFonts w:ascii="Times New Roman" w:eastAsia="Times New Roman" w:hAnsi="Times New Roman"/>
          <w:color w:val="000000"/>
          <w:kern w:val="0"/>
          <w:sz w:val="24"/>
          <w:szCs w:val="24"/>
          <w:lang w:bidi="zh-CN"/>
        </w:rPr>
      </w:pPr>
      <w:r w:rsidRPr="007C6A95">
        <w:rPr>
          <w:rFonts w:ascii="Times New Roman" w:eastAsia="Times New Roman" w:hAnsi="Times New Roman"/>
          <w:color w:val="000000"/>
          <w:kern w:val="0"/>
          <w:sz w:val="24"/>
          <w:szCs w:val="24"/>
          <w:lang w:bidi="zh-CN"/>
        </w:rPr>
        <w:t xml:space="preserve">Supplementary </w:t>
      </w:r>
      <w:r w:rsidR="0088191D">
        <w:rPr>
          <w:rFonts w:ascii="Times New Roman" w:eastAsiaTheme="minorEastAsia" w:hAnsi="Times New Roman" w:hint="eastAsia"/>
          <w:color w:val="000000"/>
          <w:kern w:val="0"/>
          <w:sz w:val="24"/>
          <w:szCs w:val="24"/>
          <w:lang w:bidi="zh-CN"/>
        </w:rPr>
        <w:t>Information</w:t>
      </w:r>
      <w:r w:rsidRPr="007C6A95">
        <w:rPr>
          <w:rFonts w:ascii="Times New Roman" w:eastAsia="Times New Roman" w:hAnsi="Times New Roman"/>
          <w:color w:val="000000"/>
          <w:kern w:val="0"/>
          <w:sz w:val="24"/>
          <w:szCs w:val="24"/>
          <w:lang w:bidi="zh-CN"/>
        </w:rPr>
        <w:t xml:space="preserve"> for</w:t>
      </w:r>
    </w:p>
    <w:p w14:paraId="5C3C641E" w14:textId="77777777" w:rsidR="007C6A95" w:rsidRPr="007C6A95" w:rsidRDefault="007C6A95" w:rsidP="007C6A95">
      <w:pPr>
        <w:autoSpaceDE w:val="0"/>
        <w:autoSpaceDN w:val="0"/>
        <w:jc w:val="center"/>
        <w:rPr>
          <w:rFonts w:ascii="Times New Roman" w:hAnsi="Times New Roman"/>
          <w:b/>
          <w:color w:val="000000"/>
          <w:kern w:val="0"/>
          <w:sz w:val="24"/>
          <w:szCs w:val="24"/>
          <w:lang w:bidi="zh-CN"/>
        </w:rPr>
      </w:pPr>
    </w:p>
    <w:p w14:paraId="13D9A7B8" w14:textId="77777777" w:rsidR="007C6A95" w:rsidRPr="007C6A95" w:rsidRDefault="007C6A95" w:rsidP="007C6A95">
      <w:pPr>
        <w:autoSpaceDE w:val="0"/>
        <w:autoSpaceDN w:val="0"/>
        <w:jc w:val="center"/>
        <w:rPr>
          <w:rFonts w:ascii="Times New Roman" w:hAnsi="Times New Roman"/>
          <w:b/>
          <w:color w:val="000000"/>
          <w:kern w:val="0"/>
          <w:sz w:val="24"/>
          <w:szCs w:val="24"/>
          <w:lang w:bidi="zh-CN"/>
        </w:rPr>
      </w:pPr>
    </w:p>
    <w:p w14:paraId="272F45B5" w14:textId="19A86ECC" w:rsidR="00C3255C" w:rsidRDefault="004F2A7D" w:rsidP="00723B3C">
      <w:pPr>
        <w:spacing w:line="48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F2A7D">
        <w:rPr>
          <w:rFonts w:ascii="Times New Roman" w:hAnsi="Times New Roman"/>
          <w:b/>
          <w:bCs/>
          <w:sz w:val="24"/>
          <w:szCs w:val="24"/>
        </w:rPr>
        <w:t>The DUBA-SLC7A11-c-Myc axis is critical for stemness and ferroptosis</w:t>
      </w:r>
    </w:p>
    <w:p w14:paraId="5B920246" w14:textId="77777777" w:rsidR="00C3255C" w:rsidRPr="00C3255C" w:rsidRDefault="00C3255C" w:rsidP="00C3255C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C3255C">
        <w:rPr>
          <w:rFonts w:ascii="Times New Roman" w:hAnsi="Times New Roman"/>
          <w:sz w:val="24"/>
          <w:szCs w:val="24"/>
        </w:rPr>
        <w:t>Zuli</w:t>
      </w:r>
      <w:proofErr w:type="spellEnd"/>
      <w:r w:rsidRPr="00C3255C">
        <w:rPr>
          <w:rFonts w:ascii="Times New Roman" w:hAnsi="Times New Roman"/>
          <w:sz w:val="24"/>
          <w:szCs w:val="24"/>
        </w:rPr>
        <w:t xml:space="preserve"> Wang 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>1,2,3</w:t>
      </w:r>
      <w:r w:rsidRPr="00C3255C"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 w:rsidRPr="00C3255C">
        <w:rPr>
          <w:rFonts w:ascii="Times New Roman" w:hAnsi="Times New Roman" w:hint="eastAsia"/>
          <w:sz w:val="24"/>
          <w:szCs w:val="24"/>
        </w:rPr>
        <w:t>Lianlian</w:t>
      </w:r>
      <w:proofErr w:type="spellEnd"/>
      <w:r w:rsidRPr="00C3255C">
        <w:rPr>
          <w:rFonts w:ascii="Times New Roman" w:hAnsi="Times New Roman" w:hint="eastAsia"/>
          <w:sz w:val="24"/>
          <w:szCs w:val="24"/>
        </w:rPr>
        <w:t xml:space="preserve"> Ouyang</w:t>
      </w:r>
      <w:r w:rsidRPr="00C3255C">
        <w:rPr>
          <w:rFonts w:ascii="Times New Roman" w:hAnsi="Times New Roman"/>
          <w:sz w:val="24"/>
          <w:szCs w:val="24"/>
        </w:rPr>
        <w:t xml:space="preserve"> 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>1,2,3</w:t>
      </w:r>
      <w:r w:rsidRPr="00C3255C">
        <w:rPr>
          <w:rFonts w:ascii="Times New Roman" w:hAnsi="Times New Roman" w:hint="eastAsia"/>
          <w:sz w:val="24"/>
          <w:szCs w:val="24"/>
        </w:rPr>
        <w:t>, Na Liu</w:t>
      </w:r>
      <w:r w:rsidRPr="00C3255C">
        <w:rPr>
          <w:rFonts w:ascii="Times New Roman" w:hAnsi="Times New Roman"/>
          <w:sz w:val="24"/>
          <w:szCs w:val="24"/>
        </w:rPr>
        <w:t xml:space="preserve"> 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>1,2,3</w:t>
      </w:r>
      <w:r w:rsidRPr="00C3255C"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 w:rsidRPr="00C3255C">
        <w:rPr>
          <w:rFonts w:ascii="Times New Roman" w:hAnsi="Times New Roman" w:hint="eastAsia"/>
          <w:sz w:val="24"/>
          <w:szCs w:val="24"/>
        </w:rPr>
        <w:t>Tiansheng</w:t>
      </w:r>
      <w:proofErr w:type="spellEnd"/>
      <w:r w:rsidRPr="00C3255C">
        <w:rPr>
          <w:rFonts w:ascii="Times New Roman" w:hAnsi="Times New Roman" w:hint="eastAsia"/>
          <w:sz w:val="24"/>
          <w:szCs w:val="24"/>
        </w:rPr>
        <w:t xml:space="preserve"> Li</w:t>
      </w:r>
      <w:r w:rsidRPr="00C3255C">
        <w:rPr>
          <w:rFonts w:ascii="Times New Roman" w:hAnsi="Times New Roman"/>
          <w:sz w:val="24"/>
          <w:szCs w:val="24"/>
        </w:rPr>
        <w:t xml:space="preserve"> 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>1,2,3</w:t>
      </w:r>
      <w:r w:rsidRPr="00C3255C">
        <w:rPr>
          <w:rFonts w:ascii="Times New Roman" w:hAnsi="Times New Roman" w:hint="eastAsia"/>
          <w:sz w:val="24"/>
          <w:szCs w:val="24"/>
        </w:rPr>
        <w:t>, Bokang Yan</w:t>
      </w:r>
      <w:r w:rsidRPr="00C3255C">
        <w:rPr>
          <w:rFonts w:ascii="Times New Roman" w:hAnsi="Times New Roman"/>
          <w:sz w:val="24"/>
          <w:szCs w:val="24"/>
        </w:rPr>
        <w:t xml:space="preserve"> 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>1,2,3</w:t>
      </w:r>
      <w:r w:rsidRPr="00C3255C">
        <w:rPr>
          <w:rFonts w:ascii="Times New Roman" w:hAnsi="Times New Roman" w:hint="eastAsia"/>
          <w:sz w:val="24"/>
          <w:szCs w:val="24"/>
        </w:rPr>
        <w:t xml:space="preserve">, </w:t>
      </w:r>
      <w:r w:rsidRPr="00C3255C">
        <w:rPr>
          <w:rFonts w:ascii="Times New Roman" w:hAnsi="Times New Roman"/>
          <w:sz w:val="24"/>
          <w:szCs w:val="24"/>
        </w:rPr>
        <w:t xml:space="preserve">Chao Mao 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>1,2,3</w:t>
      </w:r>
      <w:r w:rsidRPr="00C3255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3255C">
        <w:rPr>
          <w:rFonts w:ascii="Times New Roman" w:hAnsi="Times New Roman" w:hint="eastAsia"/>
          <w:sz w:val="24"/>
          <w:szCs w:val="24"/>
        </w:rPr>
        <w:t>Desheng</w:t>
      </w:r>
      <w:proofErr w:type="spellEnd"/>
      <w:r w:rsidRPr="00C3255C">
        <w:rPr>
          <w:rFonts w:ascii="Times New Roman" w:hAnsi="Times New Roman" w:hint="eastAsia"/>
          <w:sz w:val="24"/>
          <w:szCs w:val="24"/>
        </w:rPr>
        <w:t xml:space="preserve"> Xiao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 4</w:t>
      </w:r>
      <w:r w:rsidRPr="00C3255C"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 w:rsidRPr="00C3255C">
        <w:rPr>
          <w:rFonts w:ascii="Times New Roman" w:hAnsi="Times New Roman"/>
          <w:sz w:val="24"/>
          <w:szCs w:val="24"/>
        </w:rPr>
        <w:t>Boyi</w:t>
      </w:r>
      <w:proofErr w:type="spellEnd"/>
      <w:r w:rsidRPr="00C3255C">
        <w:rPr>
          <w:rFonts w:ascii="Times New Roman" w:hAnsi="Times New Roman"/>
          <w:sz w:val="24"/>
          <w:szCs w:val="24"/>
        </w:rPr>
        <w:t xml:space="preserve"> Gan</w:t>
      </w:r>
      <w:r w:rsidRPr="00C3255C">
        <w:rPr>
          <w:rFonts w:ascii="Times New Roman" w:hAnsi="Times New Roman" w:hint="eastAsia"/>
          <w:sz w:val="24"/>
          <w:szCs w:val="24"/>
        </w:rPr>
        <w:t xml:space="preserve"> </w:t>
      </w:r>
      <w:r w:rsidRPr="00C3255C">
        <w:rPr>
          <w:rFonts w:ascii="Times New Roman" w:hAnsi="Times New Roman" w:hint="eastAsia"/>
          <w:sz w:val="24"/>
          <w:szCs w:val="24"/>
          <w:vertAlign w:val="superscript"/>
        </w:rPr>
        <w:t>5</w:t>
      </w:r>
      <w:r w:rsidRPr="00C3255C">
        <w:rPr>
          <w:rFonts w:ascii="Times New Roman" w:hAnsi="Times New Roman" w:hint="eastAsia"/>
          <w:sz w:val="24"/>
          <w:szCs w:val="24"/>
        </w:rPr>
        <w:t>, Shuang Liu</w:t>
      </w:r>
      <w:r w:rsidRPr="00C3255C">
        <w:rPr>
          <w:rFonts w:ascii="Times New Roman" w:hAnsi="Times New Roman"/>
          <w:sz w:val="24"/>
          <w:szCs w:val="24"/>
        </w:rPr>
        <w:t xml:space="preserve"> </w:t>
      </w:r>
      <w:r w:rsidRPr="00C3255C"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6,*</w:t>
      </w:r>
      <w:r w:rsidRPr="00C3255C"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 w:rsidRPr="00C3255C">
        <w:rPr>
          <w:rFonts w:ascii="Times New Roman" w:hAnsi="Times New Roman" w:hint="eastAsia"/>
          <w:sz w:val="24"/>
          <w:szCs w:val="24"/>
        </w:rPr>
        <w:t>Yongguang</w:t>
      </w:r>
      <w:proofErr w:type="spellEnd"/>
      <w:r w:rsidRPr="00C3255C">
        <w:rPr>
          <w:rFonts w:ascii="Times New Roman" w:hAnsi="Times New Roman" w:hint="eastAsia"/>
          <w:sz w:val="24"/>
          <w:szCs w:val="24"/>
        </w:rPr>
        <w:t xml:space="preserve"> Tao</w:t>
      </w:r>
      <w:r w:rsidRPr="00C3255C">
        <w:rPr>
          <w:rFonts w:ascii="Times New Roman" w:hAnsi="Times New Roman"/>
          <w:sz w:val="24"/>
          <w:szCs w:val="24"/>
        </w:rPr>
        <w:t xml:space="preserve"> </w:t>
      </w:r>
      <w:r w:rsidRPr="00C3255C">
        <w:rPr>
          <w:rFonts w:ascii="Times New Roman" w:hAnsi="Times New Roman"/>
          <w:color w:val="000000"/>
          <w:sz w:val="24"/>
          <w:szCs w:val="24"/>
          <w:vertAlign w:val="superscript"/>
        </w:rPr>
        <w:t>1,2,3,</w:t>
      </w:r>
      <w:r w:rsidRPr="00C3255C"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7,*</w:t>
      </w:r>
    </w:p>
    <w:p w14:paraId="0B6E2940" w14:textId="77777777" w:rsidR="00C3255C" w:rsidRPr="00C3255C" w:rsidRDefault="00C3255C" w:rsidP="00C3255C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14:paraId="1C312C5B" w14:textId="77777777" w:rsidR="00C3255C" w:rsidRPr="00C3255C" w:rsidRDefault="00C3255C" w:rsidP="00C3255C">
      <w:pPr>
        <w:widowControl/>
        <w:numPr>
          <w:ilvl w:val="0"/>
          <w:numId w:val="1"/>
        </w:numPr>
        <w:tabs>
          <w:tab w:val="left" w:pos="720"/>
        </w:tabs>
        <w:rPr>
          <w:rFonts w:ascii="Times New Roman" w:hAnsi="Times New Roman"/>
          <w:szCs w:val="21"/>
        </w:rPr>
      </w:pPr>
      <w:r w:rsidRPr="00C3255C">
        <w:rPr>
          <w:rFonts w:ascii="Times New Roman" w:hAnsi="Times New Roman"/>
          <w:szCs w:val="21"/>
        </w:rPr>
        <w:t xml:space="preserve">Hunan Key Laboratory of Cancer Metabolism, Hunan Cancer Hospital and The Affiliated Cancer Hospital of </w:t>
      </w:r>
      <w:proofErr w:type="spellStart"/>
      <w:r w:rsidRPr="00C3255C">
        <w:rPr>
          <w:rFonts w:ascii="Times New Roman" w:hAnsi="Times New Roman"/>
          <w:szCs w:val="21"/>
        </w:rPr>
        <w:t>Xiangya</w:t>
      </w:r>
      <w:proofErr w:type="spellEnd"/>
      <w:r w:rsidRPr="00C3255C">
        <w:rPr>
          <w:rFonts w:ascii="Times New Roman" w:hAnsi="Times New Roman"/>
          <w:szCs w:val="21"/>
        </w:rPr>
        <w:t xml:space="preserve"> School of Medicine, Central South University, Changsha, Hunan, 410078 China</w:t>
      </w:r>
    </w:p>
    <w:p w14:paraId="257F6A10" w14:textId="77777777" w:rsidR="00C3255C" w:rsidRPr="00C3255C" w:rsidRDefault="00C3255C" w:rsidP="00C3255C">
      <w:pPr>
        <w:numPr>
          <w:ilvl w:val="0"/>
          <w:numId w:val="1"/>
        </w:numPr>
        <w:tabs>
          <w:tab w:val="left" w:pos="720"/>
        </w:tabs>
        <w:rPr>
          <w:rFonts w:ascii="Times New Roman" w:eastAsia="等线" w:hAnsi="Times New Roman"/>
          <w:szCs w:val="21"/>
        </w:rPr>
      </w:pPr>
      <w:r w:rsidRPr="00C3255C">
        <w:rPr>
          <w:rFonts w:ascii="Times New Roman" w:eastAsia="等线" w:hAnsi="Times New Roman"/>
          <w:szCs w:val="21"/>
        </w:rPr>
        <w:t>NHC Key Laboratory of Carcinogenesis (Central South University), Cancer Research Institute and School of Basic Medicine, Central South University, Changsha, Hunan, 410078 China</w:t>
      </w:r>
    </w:p>
    <w:p w14:paraId="2414BAD6" w14:textId="77777777" w:rsidR="00C3255C" w:rsidRPr="00C3255C" w:rsidRDefault="00C3255C" w:rsidP="00C3255C">
      <w:pPr>
        <w:widowControl/>
        <w:numPr>
          <w:ilvl w:val="0"/>
          <w:numId w:val="1"/>
        </w:numPr>
        <w:tabs>
          <w:tab w:val="left" w:pos="720"/>
        </w:tabs>
        <w:rPr>
          <w:rFonts w:ascii="Times New Roman" w:hAnsi="Times New Roman"/>
          <w:szCs w:val="21"/>
        </w:rPr>
      </w:pPr>
      <w:r w:rsidRPr="00C3255C">
        <w:rPr>
          <w:rFonts w:ascii="Times New Roman" w:hAnsi="Times New Roman"/>
          <w:szCs w:val="21"/>
        </w:rPr>
        <w:t xml:space="preserve">Department of Pathology, </w:t>
      </w:r>
      <w:proofErr w:type="spellStart"/>
      <w:r w:rsidRPr="00C3255C">
        <w:rPr>
          <w:rFonts w:ascii="Times New Roman" w:hAnsi="Times New Roman"/>
          <w:szCs w:val="21"/>
        </w:rPr>
        <w:t>Xiangya</w:t>
      </w:r>
      <w:proofErr w:type="spellEnd"/>
      <w:r w:rsidRPr="00C3255C">
        <w:rPr>
          <w:rFonts w:ascii="Times New Roman" w:hAnsi="Times New Roman"/>
          <w:szCs w:val="21"/>
        </w:rPr>
        <w:t xml:space="preserve"> Hospital, Central South University; Key Laboratory of Carcinogenesis and Cancer Invasion, Ministry of Education; Hunan, 410078 China</w:t>
      </w:r>
    </w:p>
    <w:p w14:paraId="4A50611C" w14:textId="77777777" w:rsidR="00C3255C" w:rsidRPr="00C3255C" w:rsidRDefault="00C3255C" w:rsidP="00C3255C">
      <w:pPr>
        <w:numPr>
          <w:ilvl w:val="0"/>
          <w:numId w:val="1"/>
        </w:numPr>
        <w:tabs>
          <w:tab w:val="left" w:pos="720"/>
        </w:tabs>
        <w:rPr>
          <w:rFonts w:ascii="Times New Roman" w:eastAsia="等线" w:hAnsi="Times New Roman"/>
          <w:szCs w:val="21"/>
        </w:rPr>
      </w:pPr>
      <w:r w:rsidRPr="00C3255C">
        <w:rPr>
          <w:rFonts w:ascii="Times New Roman" w:eastAsia="等线" w:hAnsi="Times New Roman"/>
          <w:szCs w:val="21"/>
        </w:rPr>
        <w:t xml:space="preserve">Department of Pathology, </w:t>
      </w:r>
      <w:proofErr w:type="spellStart"/>
      <w:r w:rsidRPr="00C3255C">
        <w:rPr>
          <w:rFonts w:ascii="Times New Roman" w:eastAsia="等线" w:hAnsi="Times New Roman"/>
          <w:szCs w:val="21"/>
        </w:rPr>
        <w:t>Xiangya</w:t>
      </w:r>
      <w:proofErr w:type="spellEnd"/>
      <w:r w:rsidRPr="00C3255C">
        <w:rPr>
          <w:rFonts w:ascii="Times New Roman" w:eastAsia="等线" w:hAnsi="Times New Roman"/>
          <w:szCs w:val="21"/>
        </w:rPr>
        <w:t xml:space="preserve"> Hospital, Central South University, Changsha, Hunan, 410008 China</w:t>
      </w:r>
    </w:p>
    <w:p w14:paraId="08AA3FF3" w14:textId="77777777" w:rsidR="00C3255C" w:rsidRPr="00C3255C" w:rsidRDefault="00C3255C" w:rsidP="00C3255C">
      <w:pPr>
        <w:numPr>
          <w:ilvl w:val="0"/>
          <w:numId w:val="1"/>
        </w:numPr>
        <w:tabs>
          <w:tab w:val="left" w:pos="720"/>
        </w:tabs>
        <w:rPr>
          <w:rFonts w:ascii="Times New Roman" w:eastAsia="等线" w:hAnsi="Times New Roman"/>
          <w:szCs w:val="21"/>
        </w:rPr>
      </w:pPr>
      <w:r w:rsidRPr="00C3255C">
        <w:rPr>
          <w:rFonts w:ascii="Times New Roman" w:eastAsia="等线" w:hAnsi="Times New Roman"/>
          <w:szCs w:val="21"/>
        </w:rPr>
        <w:t>Department of Experimental Radiation Oncology, The University of Texas MD Anderson Cancer Center, Houston, TX, USA.</w:t>
      </w:r>
    </w:p>
    <w:p w14:paraId="0663F96A" w14:textId="77777777" w:rsidR="00C3255C" w:rsidRPr="00C3255C" w:rsidRDefault="00C3255C" w:rsidP="00C3255C">
      <w:pPr>
        <w:numPr>
          <w:ilvl w:val="0"/>
          <w:numId w:val="1"/>
        </w:numPr>
        <w:tabs>
          <w:tab w:val="left" w:pos="720"/>
        </w:tabs>
        <w:rPr>
          <w:rFonts w:ascii="Times New Roman" w:eastAsia="等线" w:hAnsi="Times New Roman"/>
          <w:szCs w:val="21"/>
        </w:rPr>
      </w:pPr>
      <w:r w:rsidRPr="00C3255C">
        <w:rPr>
          <w:rFonts w:ascii="Times New Roman" w:eastAsia="等线" w:hAnsi="Times New Roman"/>
          <w:szCs w:val="21"/>
        </w:rPr>
        <w:t>Department of Oncology, Institute of Medical Sciences, National Clinical Research Center for Geriatric Disorders,</w:t>
      </w:r>
      <w:r w:rsidRPr="00C3255C">
        <w:rPr>
          <w:rFonts w:ascii="Times New Roman" w:eastAsia="等线" w:hAnsi="Times New Roman" w:hint="eastAsia"/>
          <w:szCs w:val="21"/>
        </w:rPr>
        <w:t xml:space="preserve"> </w:t>
      </w:r>
      <w:proofErr w:type="spellStart"/>
      <w:r w:rsidRPr="00C3255C">
        <w:rPr>
          <w:rFonts w:ascii="Times New Roman" w:eastAsia="等线" w:hAnsi="Times New Roman"/>
          <w:szCs w:val="21"/>
        </w:rPr>
        <w:t>Xiangya</w:t>
      </w:r>
      <w:proofErr w:type="spellEnd"/>
      <w:r w:rsidRPr="00C3255C">
        <w:rPr>
          <w:rFonts w:ascii="Times New Roman" w:eastAsia="等线" w:hAnsi="Times New Roman"/>
          <w:szCs w:val="21"/>
        </w:rPr>
        <w:t xml:space="preserve"> Hospital, Central South University, Changsha, Hunan, 410008 China</w:t>
      </w:r>
      <w:r w:rsidRPr="00C3255C">
        <w:rPr>
          <w:rFonts w:ascii="Times New Roman" w:eastAsia="等线" w:hAnsi="Times New Roman" w:hint="eastAsia"/>
          <w:szCs w:val="21"/>
        </w:rPr>
        <w:t>.</w:t>
      </w:r>
    </w:p>
    <w:p w14:paraId="44640A76" w14:textId="77777777" w:rsidR="00C3255C" w:rsidRPr="00C3255C" w:rsidRDefault="00C3255C" w:rsidP="00C3255C">
      <w:pPr>
        <w:numPr>
          <w:ilvl w:val="0"/>
          <w:numId w:val="1"/>
        </w:numPr>
        <w:tabs>
          <w:tab w:val="left" w:pos="720"/>
        </w:tabs>
        <w:rPr>
          <w:rFonts w:ascii="Times New Roman" w:eastAsia="等线" w:hAnsi="Times New Roman"/>
          <w:szCs w:val="21"/>
        </w:rPr>
      </w:pPr>
      <w:r w:rsidRPr="00C3255C">
        <w:rPr>
          <w:rFonts w:ascii="Times New Roman" w:eastAsia="等线" w:hAnsi="Times New Roman"/>
          <w:szCs w:val="21"/>
        </w:rPr>
        <w:t xml:space="preserve">Department of Thoracic Surgery, Hunan Key Laboratory of Early Diagnosis and Precision Therapy in Lung Cancer and Second </w:t>
      </w:r>
      <w:proofErr w:type="spellStart"/>
      <w:r w:rsidRPr="00C3255C">
        <w:rPr>
          <w:rFonts w:ascii="Times New Roman" w:eastAsia="等线" w:hAnsi="Times New Roman"/>
          <w:szCs w:val="21"/>
        </w:rPr>
        <w:t>Xiangya</w:t>
      </w:r>
      <w:proofErr w:type="spellEnd"/>
      <w:r w:rsidRPr="00C3255C">
        <w:rPr>
          <w:rFonts w:ascii="Times New Roman" w:eastAsia="等线" w:hAnsi="Times New Roman"/>
          <w:szCs w:val="21"/>
        </w:rPr>
        <w:t xml:space="preserve"> Hospital, Central South University, Changsha, 410011 China</w:t>
      </w:r>
    </w:p>
    <w:p w14:paraId="4CF21820" w14:textId="77777777" w:rsidR="00C3255C" w:rsidRPr="00C3255C" w:rsidRDefault="00C3255C" w:rsidP="00C3255C">
      <w:pPr>
        <w:spacing w:line="480" w:lineRule="auto"/>
        <w:jc w:val="center"/>
        <w:rPr>
          <w:rFonts w:ascii="Times New Roman" w:hAnsi="Times New Roman"/>
          <w:sz w:val="28"/>
          <w:szCs w:val="28"/>
        </w:rPr>
      </w:pPr>
      <w:r w:rsidRPr="00C3255C">
        <w:rPr>
          <w:rFonts w:ascii="Times New Roman" w:hAnsi="Times New Roman"/>
          <w:bCs/>
          <w:color w:val="000000"/>
          <w:szCs w:val="21"/>
        </w:rPr>
        <w:t>* Correspondence author,</w:t>
      </w:r>
      <w:r w:rsidRPr="00C3255C">
        <w:rPr>
          <w:rFonts w:ascii="Times New Roman" w:hAnsi="Times New Roman"/>
          <w:color w:val="000000"/>
          <w:szCs w:val="21"/>
        </w:rPr>
        <w:t xml:space="preserve"> </w:t>
      </w:r>
      <w:proofErr w:type="spellStart"/>
      <w:r w:rsidRPr="00C3255C">
        <w:rPr>
          <w:rFonts w:ascii="Times New Roman" w:hAnsi="Times New Roman"/>
          <w:color w:val="000000"/>
          <w:szCs w:val="21"/>
        </w:rPr>
        <w:t>Y.T.Email</w:t>
      </w:r>
      <w:proofErr w:type="spellEnd"/>
      <w:r w:rsidRPr="00C3255C">
        <w:rPr>
          <w:rFonts w:ascii="Times New Roman" w:hAnsi="Times New Roman"/>
          <w:color w:val="000000"/>
          <w:szCs w:val="21"/>
        </w:rPr>
        <w:t xml:space="preserve">: </w:t>
      </w:r>
      <w:hyperlink r:id="rId8" w:history="1">
        <w:r w:rsidRPr="00C3255C">
          <w:rPr>
            <w:rFonts w:ascii="Times New Roman" w:hAnsi="Times New Roman"/>
            <w:color w:val="000000"/>
            <w:szCs w:val="21"/>
            <w:u w:val="single"/>
          </w:rPr>
          <w:t>taoyong@csu.edu.cn</w:t>
        </w:r>
      </w:hyperlink>
      <w:r w:rsidRPr="00C3255C">
        <w:rPr>
          <w:rFonts w:ascii="Times New Roman" w:hAnsi="Times New Roman"/>
          <w:color w:val="000000"/>
          <w:szCs w:val="21"/>
        </w:rPr>
        <w:t>;</w:t>
      </w:r>
      <w:r w:rsidRPr="00C3255C">
        <w:rPr>
          <w:rFonts w:ascii="Times New Roman" w:hAnsi="Times New Roman" w:hint="eastAsia"/>
          <w:color w:val="000000"/>
          <w:szCs w:val="21"/>
        </w:rPr>
        <w:t xml:space="preserve"> </w:t>
      </w:r>
      <w:proofErr w:type="spellStart"/>
      <w:r w:rsidRPr="00C3255C">
        <w:rPr>
          <w:rFonts w:ascii="Times New Roman" w:hAnsi="Times New Roman"/>
          <w:color w:val="000000"/>
          <w:szCs w:val="21"/>
        </w:rPr>
        <w:t>S.L.Email</w:t>
      </w:r>
      <w:proofErr w:type="spellEnd"/>
      <w:r w:rsidRPr="00C3255C">
        <w:rPr>
          <w:rFonts w:ascii="Times New Roman" w:hAnsi="Times New Roman"/>
          <w:color w:val="000000"/>
          <w:szCs w:val="21"/>
        </w:rPr>
        <w:t>: shuangliu2016@csu.edu.cn</w:t>
      </w:r>
    </w:p>
    <w:p w14:paraId="7E94537F" w14:textId="77777777" w:rsidR="007C6A95" w:rsidRPr="007C6A95" w:rsidRDefault="007C6A95" w:rsidP="007C6A9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br w:type="page"/>
      </w:r>
    </w:p>
    <w:p w14:paraId="1B54211B" w14:textId="77777777" w:rsidR="007C6A95" w:rsidRPr="00F6797C" w:rsidRDefault="007C6A95" w:rsidP="007C6A95">
      <w:pPr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F6797C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Supplementary Figures</w:t>
      </w:r>
    </w:p>
    <w:p w14:paraId="0586C6EE" w14:textId="77777777" w:rsidR="008A14A4" w:rsidRDefault="00F6797C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588A5659" wp14:editId="4E1F89AB">
            <wp:extent cx="5274310" cy="4877236"/>
            <wp:effectExtent l="0" t="0" r="2540" b="0"/>
            <wp:docPr id="9" name="图片 9" descr="C:\Users\pc\Desktop\投稿\Nucleic Acids Research\s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投稿\Nucleic Acids Research\sFigure 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77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A3BD4" w14:textId="77777777" w:rsidR="00752FB9" w:rsidRPr="00F6797C" w:rsidRDefault="00752FB9" w:rsidP="00506B2A">
      <w:pPr>
        <w:spacing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6797C">
        <w:rPr>
          <w:rFonts w:ascii="Times New Roman" w:hAnsi="Times New Roman" w:hint="eastAsia"/>
          <w:b/>
          <w:color w:val="000000" w:themeColor="text1"/>
          <w:sz w:val="24"/>
          <w:szCs w:val="24"/>
        </w:rPr>
        <w:t>Figure S1</w:t>
      </w:r>
      <w:r w:rsidR="00776D60" w:rsidRPr="00F6797C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. </w:t>
      </w:r>
      <w:r w:rsidR="00F6797C">
        <w:rPr>
          <w:rFonts w:ascii="Times New Roman" w:hAnsi="Times New Roman" w:hint="eastAsia"/>
          <w:b/>
          <w:color w:val="000000" w:themeColor="text1"/>
          <w:sz w:val="24"/>
          <w:szCs w:val="24"/>
        </w:rPr>
        <w:t>Undifferentiated cells</w:t>
      </w:r>
      <w:r w:rsidR="00B6788E" w:rsidRPr="00F6797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are more sensitive to ferroptosis</w:t>
      </w:r>
      <w:r w:rsidR="00F6797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than </w:t>
      </w:r>
      <w:r w:rsidR="00F6797C">
        <w:rPr>
          <w:rFonts w:ascii="Times New Roman" w:hAnsi="Times New Roman" w:hint="eastAsia"/>
          <w:b/>
          <w:color w:val="000000" w:themeColor="text1"/>
          <w:sz w:val="24"/>
          <w:szCs w:val="24"/>
        </w:rPr>
        <w:t>differentiated cells</w:t>
      </w:r>
      <w:r w:rsidR="00B6788E" w:rsidRPr="00F6797C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</w:p>
    <w:p w14:paraId="382603AA" w14:textId="77777777" w:rsidR="00D012C6" w:rsidRPr="00D012C6" w:rsidRDefault="00C361D4" w:rsidP="00506B2A">
      <w:pPr>
        <w:spacing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A </w:t>
      </w:r>
      <w:r w:rsidR="00D012C6" w:rsidRPr="00D012C6">
        <w:rPr>
          <w:rFonts w:ascii="Times New Roman" w:hAnsi="Times New Roman"/>
          <w:color w:val="000000" w:themeColor="text1"/>
          <w:sz w:val="24"/>
          <w:szCs w:val="24"/>
        </w:rPr>
        <w:t xml:space="preserve">The viability of MDA-MB-231 cells and MCF7 cells treated with </w:t>
      </w:r>
      <w:proofErr w:type="spellStart"/>
      <w:r w:rsidR="00D012C6" w:rsidRPr="00D012C6">
        <w:rPr>
          <w:rFonts w:ascii="Times New Roman" w:hAnsi="Times New Roman"/>
          <w:color w:val="000000" w:themeColor="text1"/>
          <w:sz w:val="24"/>
          <w:szCs w:val="24"/>
        </w:rPr>
        <w:t>erastin</w:t>
      </w:r>
      <w:proofErr w:type="spellEnd"/>
      <w:r w:rsidR="00D012C6" w:rsidRPr="00D012C6">
        <w:rPr>
          <w:rFonts w:ascii="Times New Roman" w:hAnsi="Times New Roman"/>
          <w:color w:val="000000" w:themeColor="text1"/>
          <w:sz w:val="24"/>
          <w:szCs w:val="24"/>
        </w:rPr>
        <w:t xml:space="preserve"> for the indicated concentrations was counted by CCK-8.</w:t>
      </w:r>
    </w:p>
    <w:p w14:paraId="25676DD2" w14:textId="77777777" w:rsidR="00752FB9" w:rsidRDefault="00D012C6" w:rsidP="00506B2A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361D4">
        <w:rPr>
          <w:rFonts w:ascii="Times New Roman" w:hAnsi="Times New Roman"/>
          <w:color w:val="000000" w:themeColor="text1"/>
          <w:sz w:val="24"/>
          <w:szCs w:val="24"/>
        </w:rPr>
        <w:t>The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 xml:space="preserve"> viability of </w:t>
      </w:r>
      <w:r w:rsidR="00871343">
        <w:rPr>
          <w:rFonts w:ascii="Times New Roman" w:hAnsi="Times New Roman" w:hint="eastAsia"/>
          <w:color w:val="000000" w:themeColor="text1"/>
          <w:sz w:val="24"/>
          <w:szCs w:val="24"/>
        </w:rPr>
        <w:t>U87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 xml:space="preserve"> cells and </w:t>
      </w:r>
      <w:r w:rsidR="00871343">
        <w:rPr>
          <w:rFonts w:ascii="Times New Roman" w:hAnsi="Times New Roman" w:hint="eastAsia"/>
          <w:color w:val="000000" w:themeColor="text1"/>
          <w:sz w:val="24"/>
          <w:szCs w:val="24"/>
        </w:rPr>
        <w:t>U251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 xml:space="preserve"> cells treated with </w:t>
      </w:r>
      <w:r w:rsidR="00871343">
        <w:rPr>
          <w:rFonts w:ascii="Times New Roman" w:hAnsi="Times New Roman" w:hint="eastAsia"/>
          <w:color w:val="000000" w:themeColor="text1"/>
          <w:sz w:val="24"/>
          <w:szCs w:val="24"/>
        </w:rPr>
        <w:t>RSL3</w:t>
      </w:r>
      <w:r w:rsidR="00871343">
        <w:rPr>
          <w:rFonts w:ascii="Times New Roman" w:hAnsi="Times New Roman"/>
          <w:color w:val="000000" w:themeColor="text1"/>
          <w:sz w:val="24"/>
          <w:szCs w:val="24"/>
        </w:rPr>
        <w:t xml:space="preserve"> for the 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>indicated concentrations</w:t>
      </w:r>
      <w:r w:rsidR="003F529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3F5295" w:rsidRPr="00D012C6">
        <w:rPr>
          <w:rFonts w:ascii="Times New Roman" w:hAnsi="Times New Roman"/>
          <w:color w:val="000000" w:themeColor="text1"/>
          <w:sz w:val="24"/>
          <w:szCs w:val="24"/>
        </w:rPr>
        <w:t>was counted by CCK-8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0BECDBB2" w14:textId="77777777" w:rsidR="00871343" w:rsidRDefault="00D012C6" w:rsidP="00506B2A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361D4">
        <w:rPr>
          <w:rFonts w:ascii="Times New Roman" w:hAnsi="Times New Roman"/>
          <w:color w:val="000000" w:themeColor="text1"/>
          <w:sz w:val="24"/>
          <w:szCs w:val="24"/>
        </w:rPr>
        <w:t>The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 xml:space="preserve"> viability of </w:t>
      </w:r>
      <w:r w:rsidR="00871343">
        <w:rPr>
          <w:rFonts w:ascii="Times New Roman" w:hAnsi="Times New Roman" w:hint="eastAsia"/>
          <w:color w:val="000000" w:themeColor="text1"/>
          <w:sz w:val="24"/>
          <w:szCs w:val="24"/>
        </w:rPr>
        <w:t>MDA-MB-231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 xml:space="preserve"> cells and </w:t>
      </w:r>
      <w:r w:rsidR="00871343">
        <w:rPr>
          <w:rFonts w:ascii="Times New Roman" w:hAnsi="Times New Roman" w:hint="eastAsia"/>
          <w:color w:val="000000" w:themeColor="text1"/>
          <w:sz w:val="24"/>
          <w:szCs w:val="24"/>
        </w:rPr>
        <w:t>MCF-7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 xml:space="preserve"> cells treated with </w:t>
      </w:r>
      <w:r w:rsidR="00871343">
        <w:rPr>
          <w:rFonts w:ascii="Times New Roman" w:hAnsi="Times New Roman" w:hint="eastAsia"/>
          <w:color w:val="000000" w:themeColor="text1"/>
          <w:sz w:val="24"/>
          <w:szCs w:val="24"/>
        </w:rPr>
        <w:t>RSL3</w:t>
      </w:r>
      <w:r w:rsidR="00871343">
        <w:rPr>
          <w:rFonts w:ascii="Times New Roman" w:hAnsi="Times New Roman"/>
          <w:color w:val="000000" w:themeColor="text1"/>
          <w:sz w:val="24"/>
          <w:szCs w:val="24"/>
        </w:rPr>
        <w:t xml:space="preserve"> for the 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>indicated concentrations</w:t>
      </w:r>
      <w:r w:rsidR="003F529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3F5295" w:rsidRPr="00D012C6">
        <w:rPr>
          <w:rFonts w:ascii="Times New Roman" w:hAnsi="Times New Roman"/>
          <w:color w:val="000000" w:themeColor="text1"/>
          <w:sz w:val="24"/>
          <w:szCs w:val="24"/>
        </w:rPr>
        <w:t>was counted by CCK-8</w:t>
      </w:r>
      <w:r w:rsidR="00871343" w:rsidRPr="00871343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18B4FD4E" w14:textId="77777777" w:rsidR="00871343" w:rsidRDefault="00D012C6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871343">
        <w:rPr>
          <w:rFonts w:ascii="Times New Roman" w:hAnsi="Times New Roman" w:hint="eastAsia"/>
          <w:b/>
          <w:sz w:val="24"/>
          <w:szCs w:val="24"/>
        </w:rPr>
        <w:t xml:space="preserve">D </w:t>
      </w:r>
      <w:r w:rsidR="00C361D4">
        <w:rPr>
          <w:rFonts w:ascii="Times New Roman" w:hAnsi="Times New Roman" w:hint="eastAsia"/>
          <w:sz w:val="24"/>
          <w:szCs w:val="24"/>
        </w:rPr>
        <w:t>The lipid ROS level</w:t>
      </w:r>
      <w:r w:rsidR="00871343">
        <w:rPr>
          <w:rFonts w:ascii="Times New Roman" w:hAnsi="Times New Roman" w:hint="eastAsia"/>
          <w:sz w:val="24"/>
          <w:szCs w:val="24"/>
        </w:rPr>
        <w:t xml:space="preserve"> of A549 </w:t>
      </w:r>
      <w:r w:rsidR="00C361D4" w:rsidRPr="00C361D4">
        <w:rPr>
          <w:rFonts w:ascii="Times New Roman" w:hAnsi="Times New Roman"/>
          <w:sz w:val="24"/>
          <w:szCs w:val="24"/>
        </w:rPr>
        <w:t>cells</w:t>
      </w:r>
      <w:r w:rsidR="00C361D4" w:rsidRPr="00C361D4">
        <w:rPr>
          <w:rFonts w:ascii="Times New Roman" w:hAnsi="Times New Roman" w:hint="eastAsia"/>
          <w:sz w:val="24"/>
          <w:szCs w:val="24"/>
        </w:rPr>
        <w:t xml:space="preserve"> </w:t>
      </w:r>
      <w:r w:rsidR="00871343">
        <w:rPr>
          <w:rFonts w:ascii="Times New Roman" w:hAnsi="Times New Roman" w:hint="eastAsia"/>
          <w:sz w:val="24"/>
          <w:szCs w:val="24"/>
        </w:rPr>
        <w:t xml:space="preserve">and H1299 cells </w:t>
      </w:r>
      <w:r w:rsidR="00871343" w:rsidRPr="00B31053">
        <w:rPr>
          <w:rFonts w:ascii="Times New Roman" w:hAnsi="Times New Roman" w:hint="eastAsia"/>
          <w:sz w:val="24"/>
          <w:szCs w:val="24"/>
        </w:rPr>
        <w:t>treated with RSL3</w:t>
      </w:r>
      <w:r w:rsidR="00871343">
        <w:rPr>
          <w:rFonts w:ascii="Times New Roman" w:hAnsi="Times New Roman" w:hint="eastAsia"/>
          <w:sz w:val="24"/>
          <w:szCs w:val="24"/>
        </w:rPr>
        <w:t xml:space="preserve"> </w:t>
      </w:r>
      <w:r w:rsidR="00871343" w:rsidRPr="00B31053">
        <w:rPr>
          <w:rFonts w:ascii="Times New Roman" w:hAnsi="Times New Roman" w:hint="eastAsia"/>
          <w:sz w:val="24"/>
          <w:szCs w:val="24"/>
        </w:rPr>
        <w:t>w</w:t>
      </w:r>
      <w:r w:rsidR="00C361D4">
        <w:rPr>
          <w:rFonts w:ascii="Times New Roman" w:hAnsi="Times New Roman" w:hint="eastAsia"/>
          <w:sz w:val="24"/>
          <w:szCs w:val="24"/>
        </w:rPr>
        <w:t>as</w:t>
      </w:r>
      <w:r w:rsidR="00871343" w:rsidRPr="00B31053">
        <w:rPr>
          <w:rFonts w:ascii="Times New Roman" w:hAnsi="Times New Roman" w:hint="eastAsia"/>
          <w:sz w:val="24"/>
          <w:szCs w:val="24"/>
        </w:rPr>
        <w:t xml:space="preserve"> </w:t>
      </w:r>
      <w:r w:rsidR="00C361D4">
        <w:rPr>
          <w:rFonts w:ascii="Times New Roman" w:hAnsi="Times New Roman" w:hint="eastAsia"/>
          <w:sz w:val="24"/>
          <w:szCs w:val="24"/>
        </w:rPr>
        <w:t>analyz</w:t>
      </w:r>
      <w:r w:rsidR="00871343" w:rsidRPr="00B31053">
        <w:rPr>
          <w:rFonts w:ascii="Times New Roman" w:hAnsi="Times New Roman" w:hint="eastAsia"/>
          <w:sz w:val="24"/>
          <w:szCs w:val="24"/>
        </w:rPr>
        <w:t xml:space="preserve">ed </w:t>
      </w:r>
      <w:r w:rsidR="00871343" w:rsidRPr="00B31053">
        <w:rPr>
          <w:rFonts w:ascii="Times New Roman" w:hAnsi="Times New Roman" w:hint="eastAsia"/>
          <w:sz w:val="24"/>
          <w:szCs w:val="24"/>
        </w:rPr>
        <w:lastRenderedPageBreak/>
        <w:t xml:space="preserve">by </w:t>
      </w:r>
      <w:r w:rsidR="00871343" w:rsidRPr="00B31053">
        <w:rPr>
          <w:rFonts w:ascii="Times New Roman" w:hAnsi="Times New Roman"/>
          <w:sz w:val="24"/>
          <w:szCs w:val="24"/>
        </w:rPr>
        <w:t>ﬂow cytometry</w:t>
      </w:r>
      <w:r w:rsidR="00871343" w:rsidRPr="00B31053">
        <w:rPr>
          <w:rFonts w:ascii="Times New Roman" w:hAnsi="Times New Roman" w:hint="eastAsia"/>
          <w:sz w:val="24"/>
          <w:szCs w:val="24"/>
        </w:rPr>
        <w:t xml:space="preserve"> using the probe </w:t>
      </w:r>
      <w:r w:rsidR="00871343" w:rsidRPr="00B31053">
        <w:rPr>
          <w:rFonts w:ascii="Times New Roman" w:hAnsi="Times New Roman"/>
          <w:sz w:val="24"/>
          <w:szCs w:val="24"/>
        </w:rPr>
        <w:t>BODIPY® 581/591</w:t>
      </w:r>
      <w:r w:rsidR="00871343" w:rsidRPr="00B31053">
        <w:rPr>
          <w:rFonts w:ascii="Times New Roman" w:hAnsi="Times New Roman" w:hint="eastAsia"/>
          <w:sz w:val="24"/>
          <w:szCs w:val="24"/>
        </w:rPr>
        <w:t>.</w:t>
      </w:r>
    </w:p>
    <w:p w14:paraId="7266514E" w14:textId="77777777" w:rsidR="00871343" w:rsidRDefault="00D012C6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E</w:t>
      </w:r>
      <w:r w:rsidRPr="00705D77">
        <w:rPr>
          <w:rFonts w:ascii="Times New Roman" w:hAnsi="Times New Roman"/>
          <w:sz w:val="24"/>
          <w:szCs w:val="24"/>
        </w:rPr>
        <w:t xml:space="preserve"> </w:t>
      </w:r>
      <w:r w:rsidR="00871343" w:rsidRPr="00705D77">
        <w:rPr>
          <w:rFonts w:ascii="Times New Roman" w:hAnsi="Times New Roman"/>
          <w:sz w:val="24"/>
          <w:szCs w:val="24"/>
        </w:rPr>
        <w:t>Representative images</w:t>
      </w:r>
      <w:r w:rsidR="00871343">
        <w:rPr>
          <w:rFonts w:ascii="Times New Roman" w:hAnsi="Times New Roman" w:hint="eastAsia"/>
          <w:sz w:val="24"/>
          <w:szCs w:val="24"/>
        </w:rPr>
        <w:t xml:space="preserve"> of Hep3B cells and Hep3B oncospheres.</w:t>
      </w:r>
    </w:p>
    <w:p w14:paraId="5A4A1179" w14:textId="77777777" w:rsidR="00871343" w:rsidRDefault="00D012C6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F </w:t>
      </w:r>
      <w:r w:rsidR="00871343">
        <w:rPr>
          <w:rFonts w:ascii="Times New Roman" w:hAnsi="Times New Roman" w:hint="eastAsia"/>
          <w:sz w:val="24"/>
          <w:szCs w:val="24"/>
        </w:rPr>
        <w:t xml:space="preserve">Stemness-related proteins were </w:t>
      </w:r>
      <w:r w:rsidR="00C361D4">
        <w:rPr>
          <w:rFonts w:ascii="Times New Roman" w:hAnsi="Times New Roman" w:hint="eastAsia"/>
          <w:sz w:val="24"/>
          <w:szCs w:val="24"/>
        </w:rPr>
        <w:t>detect</w:t>
      </w:r>
      <w:r w:rsidR="00871343">
        <w:rPr>
          <w:rFonts w:ascii="Times New Roman" w:hAnsi="Times New Roman" w:hint="eastAsia"/>
          <w:sz w:val="24"/>
          <w:szCs w:val="24"/>
        </w:rPr>
        <w:t>ed by western blotting in Hep3B cells and Hep3B oncospheres.</w:t>
      </w:r>
    </w:p>
    <w:p w14:paraId="668D3DC6" w14:textId="77777777" w:rsidR="00776D60" w:rsidRDefault="00D012C6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776D60">
        <w:rPr>
          <w:rFonts w:ascii="Times New Roman" w:hAnsi="Times New Roman" w:hint="eastAsia"/>
          <w:b/>
          <w:sz w:val="24"/>
          <w:szCs w:val="24"/>
        </w:rPr>
        <w:t>G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C361D4">
        <w:rPr>
          <w:rFonts w:ascii="Times New Roman" w:hAnsi="Times New Roman"/>
          <w:sz w:val="24"/>
          <w:szCs w:val="24"/>
        </w:rPr>
        <w:t>The</w:t>
      </w:r>
      <w:r w:rsidR="00776D60" w:rsidRPr="00705D77">
        <w:rPr>
          <w:rFonts w:ascii="Times New Roman" w:hAnsi="Times New Roman"/>
          <w:sz w:val="24"/>
          <w:szCs w:val="24"/>
        </w:rPr>
        <w:t xml:space="preserve"> viability</w:t>
      </w:r>
      <w:r w:rsidR="00776D60">
        <w:rPr>
          <w:rFonts w:ascii="Times New Roman" w:hAnsi="Times New Roman" w:hint="eastAsia"/>
          <w:sz w:val="24"/>
          <w:szCs w:val="24"/>
        </w:rPr>
        <w:t xml:space="preserve"> of Hep3B cells and Hep3B oncospheres treated </w:t>
      </w:r>
      <w:r w:rsidR="00776D60" w:rsidRPr="003C27A3">
        <w:rPr>
          <w:rFonts w:ascii="Times New Roman" w:hAnsi="Times New Roman" w:hint="eastAsia"/>
          <w:sz w:val="24"/>
          <w:szCs w:val="24"/>
        </w:rPr>
        <w:t xml:space="preserve">with </w:t>
      </w:r>
      <w:proofErr w:type="spellStart"/>
      <w:r w:rsidR="00776D60" w:rsidRPr="003C27A3">
        <w:rPr>
          <w:rFonts w:ascii="Times New Roman" w:hAnsi="Times New Roman" w:hint="eastAsia"/>
          <w:sz w:val="24"/>
          <w:szCs w:val="24"/>
        </w:rPr>
        <w:t>erastin</w:t>
      </w:r>
      <w:proofErr w:type="spellEnd"/>
      <w:r w:rsidR="00776D60" w:rsidRPr="003C27A3">
        <w:rPr>
          <w:rFonts w:ascii="Times New Roman" w:hAnsi="Times New Roman" w:hint="eastAsia"/>
          <w:sz w:val="24"/>
          <w:szCs w:val="24"/>
        </w:rPr>
        <w:t>, RSL3</w:t>
      </w:r>
      <w:r w:rsidR="003F5295">
        <w:rPr>
          <w:rFonts w:ascii="Times New Roman" w:hAnsi="Times New Roman" w:hint="eastAsia"/>
          <w:sz w:val="24"/>
          <w:szCs w:val="24"/>
        </w:rPr>
        <w:t xml:space="preserve"> </w:t>
      </w:r>
      <w:r w:rsidR="003F5295" w:rsidRPr="00D012C6">
        <w:rPr>
          <w:rFonts w:ascii="Times New Roman" w:hAnsi="Times New Roman"/>
          <w:color w:val="000000" w:themeColor="text1"/>
          <w:sz w:val="24"/>
          <w:szCs w:val="24"/>
        </w:rPr>
        <w:t>was counted by CCK-8</w:t>
      </w:r>
      <w:r w:rsidR="00776D60" w:rsidRPr="003C27A3">
        <w:rPr>
          <w:rFonts w:ascii="Times New Roman" w:hAnsi="Times New Roman" w:hint="eastAsia"/>
          <w:sz w:val="24"/>
          <w:szCs w:val="24"/>
        </w:rPr>
        <w:t>.</w:t>
      </w:r>
    </w:p>
    <w:p w14:paraId="5387C792" w14:textId="77777777" w:rsidR="007C6A95" w:rsidRDefault="007C6A95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14:paraId="1B00026F" w14:textId="77777777" w:rsidR="00F6797C" w:rsidRDefault="00F6797C" w:rsidP="00506B2A">
      <w:pPr>
        <w:spacing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AF15032" wp14:editId="069E574C">
            <wp:extent cx="5274310" cy="4198960"/>
            <wp:effectExtent l="0" t="0" r="2540" b="0"/>
            <wp:docPr id="10" name="图片 10" descr="C:\Users\pc\Desktop\投稿\Nucleic Acids Research\s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投稿\Nucleic Acids Research\sFigure 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9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A205B" w14:textId="77777777" w:rsidR="00776D60" w:rsidRPr="00F6797C" w:rsidRDefault="00776D60" w:rsidP="00506B2A">
      <w:pPr>
        <w:spacing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6797C">
        <w:rPr>
          <w:rFonts w:ascii="Times New Roman" w:hAnsi="Times New Roman" w:hint="eastAsia"/>
          <w:b/>
          <w:color w:val="000000" w:themeColor="text1"/>
          <w:sz w:val="24"/>
          <w:szCs w:val="24"/>
        </w:rPr>
        <w:t>Figure S2.</w:t>
      </w:r>
      <w:r w:rsidR="00B6788E" w:rsidRPr="00F6797C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 w:rsidR="00B6788E" w:rsidRPr="00F6797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SLC7A11 is up-regulated in </w:t>
      </w:r>
      <w:r w:rsidR="00F6797C">
        <w:rPr>
          <w:rFonts w:ascii="Times New Roman" w:hAnsi="Times New Roman" w:hint="eastAsia"/>
          <w:b/>
          <w:color w:val="000000" w:themeColor="text1"/>
          <w:sz w:val="24"/>
          <w:szCs w:val="24"/>
        </w:rPr>
        <w:t>differentiated cells</w:t>
      </w:r>
      <w:r w:rsidR="00B6788E" w:rsidRPr="00F6797C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</w:p>
    <w:p w14:paraId="04684091" w14:textId="77777777" w:rsidR="00776D60" w:rsidRDefault="00776D60" w:rsidP="00506B2A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A </w:t>
      </w:r>
      <w:r w:rsidRPr="00776D60">
        <w:rPr>
          <w:rFonts w:ascii="Times New Roman" w:hAnsi="Times New Roman" w:hint="eastAsia"/>
          <w:color w:val="000000" w:themeColor="text1"/>
          <w:sz w:val="24"/>
          <w:szCs w:val="24"/>
        </w:rPr>
        <w:t>Ferroptosis-related</w:t>
      </w:r>
      <w:r w:rsidR="002C062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proteins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5720D7">
        <w:rPr>
          <w:rFonts w:ascii="Times New Roman" w:hAnsi="Times New Roman" w:hint="eastAsia"/>
          <w:color w:val="000000" w:themeColor="text1"/>
          <w:sz w:val="24"/>
          <w:szCs w:val="24"/>
        </w:rPr>
        <w:t>were detected by western blotting in A549 cells and H1299 cells.</w:t>
      </w:r>
    </w:p>
    <w:p w14:paraId="2E81B7AB" w14:textId="77777777" w:rsidR="005720D7" w:rsidRDefault="005720D7" w:rsidP="00506B2A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5720D7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B </w:t>
      </w:r>
      <w:r w:rsidRPr="00776D60">
        <w:rPr>
          <w:rFonts w:ascii="Times New Roman" w:hAnsi="Times New Roman" w:hint="eastAsia"/>
          <w:color w:val="000000" w:themeColor="text1"/>
          <w:sz w:val="24"/>
          <w:szCs w:val="24"/>
        </w:rPr>
        <w:t>Ferroptosis-related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proteins were detected by western blotting in U87 cells and U251 cells.</w:t>
      </w:r>
    </w:p>
    <w:p w14:paraId="416FEF6A" w14:textId="77777777" w:rsidR="005720D7" w:rsidRDefault="005720D7" w:rsidP="00506B2A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5720D7">
        <w:rPr>
          <w:rFonts w:ascii="Times New Roman" w:hAnsi="Times New Roman" w:hint="eastAsia"/>
          <w:b/>
          <w:color w:val="000000" w:themeColor="text1"/>
          <w:sz w:val="24"/>
          <w:szCs w:val="24"/>
        </w:rPr>
        <w:t>C</w:t>
      </w: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 w:rsidR="00B6788E">
        <w:rPr>
          <w:rFonts w:ascii="Times New Roman" w:hAnsi="Times New Roman" w:hint="eastAsia"/>
          <w:color w:val="000000" w:themeColor="text1"/>
          <w:sz w:val="24"/>
          <w:szCs w:val="24"/>
        </w:rPr>
        <w:t>The mRNA level</w:t>
      </w:r>
      <w:r w:rsidRPr="005720D7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of stemn</w:t>
      </w:r>
      <w:r w:rsidR="00C361D4">
        <w:rPr>
          <w:rFonts w:ascii="Times New Roman" w:hAnsi="Times New Roman" w:hint="eastAsia"/>
          <w:color w:val="000000" w:themeColor="text1"/>
          <w:sz w:val="24"/>
          <w:szCs w:val="24"/>
        </w:rPr>
        <w:t>ess and ferroptosis-related gen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es w</w:t>
      </w:r>
      <w:r w:rsidR="00B6788E">
        <w:rPr>
          <w:rFonts w:ascii="Times New Roman" w:hAnsi="Times New Roman" w:hint="eastAsia"/>
          <w:color w:val="000000" w:themeColor="text1"/>
          <w:sz w:val="24"/>
          <w:szCs w:val="24"/>
        </w:rPr>
        <w:t>as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analyzed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by </w:t>
      </w:r>
      <w:proofErr w:type="spellStart"/>
      <w:r>
        <w:rPr>
          <w:rFonts w:ascii="Times New Roman" w:hAnsi="Times New Roman" w:hint="eastAsia"/>
          <w:color w:val="000000" w:themeColor="text1"/>
          <w:sz w:val="24"/>
          <w:szCs w:val="24"/>
        </w:rPr>
        <w:t>qRT</w:t>
      </w:r>
      <w:proofErr w:type="spellEnd"/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-PCR in </w:t>
      </w:r>
      <w:r w:rsidR="00B6788E">
        <w:rPr>
          <w:rFonts w:ascii="Times New Roman" w:hAnsi="Times New Roman" w:hint="eastAsia"/>
          <w:color w:val="000000" w:themeColor="text1"/>
          <w:sz w:val="24"/>
          <w:szCs w:val="24"/>
        </w:rPr>
        <w:t>P19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cells treated with ATRA.</w:t>
      </w:r>
    </w:p>
    <w:p w14:paraId="7E409C9B" w14:textId="77777777" w:rsidR="005720D7" w:rsidRPr="005720D7" w:rsidRDefault="005720D7" w:rsidP="00506B2A">
      <w:pPr>
        <w:spacing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D </w:t>
      </w:r>
      <w:r w:rsidR="00B6788E">
        <w:rPr>
          <w:rFonts w:ascii="Times New Roman" w:hAnsi="Times New Roman" w:hint="eastAsia"/>
          <w:color w:val="000000" w:themeColor="text1"/>
          <w:sz w:val="24"/>
          <w:szCs w:val="24"/>
        </w:rPr>
        <w:t>The mRNA level</w:t>
      </w:r>
      <w:r w:rsidRPr="005720D7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of stemn</w:t>
      </w:r>
      <w:r w:rsidR="00C361D4">
        <w:rPr>
          <w:rFonts w:ascii="Times New Roman" w:hAnsi="Times New Roman" w:hint="eastAsia"/>
          <w:color w:val="000000" w:themeColor="text1"/>
          <w:sz w:val="24"/>
          <w:szCs w:val="24"/>
        </w:rPr>
        <w:t>ess and ferroptosis-related gen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es w</w:t>
      </w:r>
      <w:r w:rsidR="00B6788E">
        <w:rPr>
          <w:rFonts w:ascii="Times New Roman" w:hAnsi="Times New Roman" w:hint="eastAsia"/>
          <w:color w:val="000000" w:themeColor="text1"/>
          <w:sz w:val="24"/>
          <w:szCs w:val="24"/>
        </w:rPr>
        <w:t>as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analyzed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by </w:t>
      </w:r>
      <w:proofErr w:type="spellStart"/>
      <w:r>
        <w:rPr>
          <w:rFonts w:ascii="Times New Roman" w:hAnsi="Times New Roman" w:hint="eastAsia"/>
          <w:color w:val="000000" w:themeColor="text1"/>
          <w:sz w:val="24"/>
          <w:szCs w:val="24"/>
        </w:rPr>
        <w:t>qRT</w:t>
      </w:r>
      <w:proofErr w:type="spellEnd"/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-PCR in </w:t>
      </w:r>
      <w:r w:rsidR="00B6788E">
        <w:rPr>
          <w:rFonts w:ascii="Times New Roman" w:hAnsi="Times New Roman" w:hint="eastAsia"/>
          <w:color w:val="000000" w:themeColor="text1"/>
          <w:sz w:val="24"/>
          <w:szCs w:val="24"/>
        </w:rPr>
        <w:t>LM3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cells treated with ATRA.</w:t>
      </w:r>
    </w:p>
    <w:p w14:paraId="0FC4E41E" w14:textId="77777777" w:rsidR="005720D7" w:rsidRPr="003F5295" w:rsidRDefault="005720D7" w:rsidP="007C6A95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14:paraId="0F70057A" w14:textId="77777777" w:rsidR="009E1B3E" w:rsidRDefault="00F6797C" w:rsidP="006A67C0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387BCE1" wp14:editId="0965B50B">
            <wp:extent cx="2889576" cy="1800225"/>
            <wp:effectExtent l="0" t="0" r="6350" b="0"/>
            <wp:docPr id="13" name="图片 13" descr="C:\Users\pc\Desktop\投稿\Nucleic Acids Research\s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投稿\Nucleic Acids Research\sFigure 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167" b="51724"/>
                    <a:stretch/>
                  </pic:blipFill>
                  <pic:spPr bwMode="auto">
                    <a:xfrm>
                      <a:off x="0" y="0"/>
                      <a:ext cx="2892056" cy="180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8EE419" w14:textId="77777777" w:rsidR="006A67C0" w:rsidRDefault="006A67C0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5720D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Figure S</w:t>
      </w:r>
      <w:r w:rsidR="003F5295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5E381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="0057444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DUBA</w:t>
      </w:r>
      <w:r w:rsidR="005E381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is </w:t>
      </w:r>
      <w:r w:rsidR="005E381C" w:rsidRPr="005E381C">
        <w:rPr>
          <w:rFonts w:ascii="Times New Roman" w:hAnsi="Times New Roman"/>
          <w:b/>
          <w:bCs/>
          <w:color w:val="000000" w:themeColor="text1"/>
          <w:sz w:val="24"/>
          <w:szCs w:val="24"/>
        </w:rPr>
        <w:t>positively correlated</w:t>
      </w:r>
      <w:r w:rsidR="005E381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with SLC7A11.</w:t>
      </w:r>
    </w:p>
    <w:p w14:paraId="1FD17790" w14:textId="77777777" w:rsidR="006A67C0" w:rsidRDefault="00C361D4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A </w:t>
      </w:r>
      <w:r w:rsidR="0057444A">
        <w:rPr>
          <w:rFonts w:ascii="Times New Roman" w:hAnsi="Times New Roman" w:hint="eastAsia"/>
          <w:sz w:val="24"/>
          <w:szCs w:val="24"/>
        </w:rPr>
        <w:t>DUBA</w:t>
      </w:r>
      <w:r w:rsidR="006A67C0">
        <w:rPr>
          <w:rFonts w:ascii="Times New Roman" w:hAnsi="Times New Roman" w:hint="eastAsia"/>
          <w:sz w:val="24"/>
          <w:szCs w:val="24"/>
        </w:rPr>
        <w:t xml:space="preserve"> and SLC7A11 </w:t>
      </w:r>
      <w:r w:rsidR="009D19C6">
        <w:rPr>
          <w:rFonts w:ascii="Times New Roman" w:hAnsi="Times New Roman" w:hint="eastAsia"/>
          <w:sz w:val="24"/>
          <w:szCs w:val="24"/>
        </w:rPr>
        <w:t xml:space="preserve">expression was detected by western blotting in normal </w:t>
      </w:r>
      <w:r w:rsidR="009D19C6" w:rsidRPr="009D19C6">
        <w:rPr>
          <w:rFonts w:ascii="Times New Roman" w:hAnsi="Times New Roman"/>
          <w:sz w:val="24"/>
          <w:szCs w:val="24"/>
        </w:rPr>
        <w:t>hepatocyte</w:t>
      </w:r>
      <w:r w:rsidR="009D19C6">
        <w:rPr>
          <w:rFonts w:ascii="Times New Roman" w:hAnsi="Times New Roman" w:hint="eastAsia"/>
          <w:sz w:val="24"/>
          <w:szCs w:val="24"/>
        </w:rPr>
        <w:t xml:space="preserve"> 7701 and </w:t>
      </w:r>
      <w:r w:rsidR="009D19C6" w:rsidRPr="009D19C6">
        <w:rPr>
          <w:rFonts w:ascii="Times New Roman" w:hAnsi="Times New Roman"/>
          <w:sz w:val="24"/>
          <w:szCs w:val="24"/>
        </w:rPr>
        <w:t>hepatoma cell lines</w:t>
      </w:r>
      <w:r w:rsidR="009D19C6">
        <w:rPr>
          <w:rFonts w:ascii="Times New Roman" w:hAnsi="Times New Roman" w:hint="eastAsia"/>
          <w:sz w:val="24"/>
          <w:szCs w:val="24"/>
        </w:rPr>
        <w:t>.</w:t>
      </w:r>
    </w:p>
    <w:p w14:paraId="41E4990B" w14:textId="77777777" w:rsidR="003F5295" w:rsidRPr="003F5295" w:rsidRDefault="009D19C6" w:rsidP="003F52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14:paraId="79D00AA4" w14:textId="77777777" w:rsidR="00BA77B8" w:rsidRDefault="00F6797C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DDF2E68" wp14:editId="1604033B">
            <wp:extent cx="5191125" cy="4977130"/>
            <wp:effectExtent l="0" t="0" r="9525" b="0"/>
            <wp:docPr id="12" name="图片 12" descr="C:\Users\pc\Desktop\投稿\Nucleic Acids Research\s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投稿\Nucleic Acids Research\sFigure 4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97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53901" w14:textId="77777777" w:rsidR="00F6797C" w:rsidRDefault="00F6797C" w:rsidP="00F6797C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Figure S4. DUBA regulates cell ferroptosis</w:t>
      </w:r>
      <w:r w:rsidRPr="001304C6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</w:p>
    <w:p w14:paraId="3DD8A5EB" w14:textId="77777777" w:rsidR="00F6797C" w:rsidRPr="008C0F15" w:rsidRDefault="00F6797C" w:rsidP="00F6797C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A 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viability of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-overexpressed Hep3B cells treated with RSL3 and Fer-1 was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count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>ed by CCK-8.</w:t>
      </w:r>
    </w:p>
    <w:p w14:paraId="3B61F7F2" w14:textId="77777777" w:rsidR="00F6797C" w:rsidRDefault="00F6797C" w:rsidP="00F6797C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B 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lipid ROS level of Hep3B cells stably expressing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was analyzed by flow cytometry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Pr="00B31053">
        <w:rPr>
          <w:rFonts w:ascii="Times New Roman" w:hAnsi="Times New Roman" w:hint="eastAsia"/>
          <w:sz w:val="24"/>
          <w:szCs w:val="24"/>
        </w:rPr>
        <w:t xml:space="preserve">using the probe </w:t>
      </w:r>
      <w:r w:rsidRPr="00B31053">
        <w:rPr>
          <w:rFonts w:ascii="Times New Roman" w:hAnsi="Times New Roman"/>
          <w:sz w:val="24"/>
          <w:szCs w:val="24"/>
        </w:rPr>
        <w:t>BODIPY® 581/591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>.</w:t>
      </w:r>
    </w:p>
    <w:p w14:paraId="3871D502" w14:textId="77777777" w:rsidR="00F6797C" w:rsidRPr="00506B2A" w:rsidRDefault="00F6797C" w:rsidP="00F6797C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C 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viability of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-knockdown LM3 cells treated with RSL3 and Fer-1 was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count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>ed by CCK-8.</w:t>
      </w:r>
    </w:p>
    <w:p w14:paraId="02057C41" w14:textId="77777777" w:rsidR="00F6797C" w:rsidRDefault="00F6797C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D 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lipid ROS level of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LM3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cells </w:t>
      </w:r>
      <w:r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stably inhibiting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expression</w:t>
      </w:r>
      <w:r w:rsidRPr="008C0F15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was analyzed by flow cytometry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Pr="00B31053">
        <w:rPr>
          <w:rFonts w:ascii="Times New Roman" w:hAnsi="Times New Roman" w:hint="eastAsia"/>
          <w:sz w:val="24"/>
          <w:szCs w:val="24"/>
        </w:rPr>
        <w:t xml:space="preserve">using the probe </w:t>
      </w:r>
      <w:r w:rsidRPr="00B31053">
        <w:rPr>
          <w:rFonts w:ascii="Times New Roman" w:hAnsi="Times New Roman"/>
          <w:sz w:val="24"/>
          <w:szCs w:val="24"/>
        </w:rPr>
        <w:t>BODIPY® 581/591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br w:type="page"/>
      </w:r>
    </w:p>
    <w:p w14:paraId="277C8AE1" w14:textId="77777777" w:rsidR="00F6797C" w:rsidRDefault="00F6797C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2FCB1CC" wp14:editId="233D9DE7">
            <wp:extent cx="5274310" cy="7642227"/>
            <wp:effectExtent l="0" t="0" r="2540" b="0"/>
            <wp:docPr id="14" name="图片 14" descr="C:\Users\pc\Desktop\投稿\Nucleic Acids Research\s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投稿\Nucleic Acids Research\sFigure 5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42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8953B" w14:textId="77777777" w:rsidR="003F5295" w:rsidRDefault="003F5295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5720D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Figure S</w:t>
      </w:r>
      <w:r w:rsidR="00F6797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5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Pr="00B6788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SLC7A11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regulate</w:t>
      </w:r>
      <w:r w:rsidRPr="00B6788E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C3255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cell</w:t>
      </w:r>
      <w:r w:rsidRPr="00B6788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stem</w:t>
      </w:r>
      <w:r w:rsidR="00F6797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ness</w:t>
      </w:r>
      <w:r w:rsidRPr="00B6788E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</w:p>
    <w:p w14:paraId="48B1F1D1" w14:textId="77777777" w:rsidR="003F5295" w:rsidRPr="005F7700" w:rsidRDefault="00506B2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A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</w:t>
      </w:r>
      <w:r w:rsidR="003F5295" w:rsidRPr="005F7700">
        <w:rPr>
          <w:rFonts w:ascii="Times New Roman" w:hAnsi="Times New Roman"/>
          <w:sz w:val="24"/>
          <w:szCs w:val="24"/>
        </w:rPr>
        <w:t xml:space="preserve">Representative </w:t>
      </w:r>
      <w:r w:rsidR="003F5295" w:rsidRPr="005F7700">
        <w:rPr>
          <w:rFonts w:ascii="Times New Roman" w:hAnsi="Times New Roman" w:hint="eastAsia"/>
          <w:sz w:val="24"/>
          <w:szCs w:val="24"/>
        </w:rPr>
        <w:t>onco</w:t>
      </w:r>
      <w:r w:rsidR="003F5295" w:rsidRPr="005F7700">
        <w:rPr>
          <w:rFonts w:ascii="Times New Roman" w:hAnsi="Times New Roman"/>
          <w:sz w:val="24"/>
          <w:szCs w:val="24"/>
        </w:rPr>
        <w:t xml:space="preserve">sphere </w:t>
      </w:r>
      <w:r w:rsidR="003F5295" w:rsidRPr="005F7700">
        <w:rPr>
          <w:rFonts w:ascii="Times New Roman" w:hAnsi="Times New Roman" w:hint="eastAsia"/>
          <w:sz w:val="24"/>
          <w:szCs w:val="24"/>
        </w:rPr>
        <w:t>picture</w:t>
      </w:r>
      <w:r w:rsidR="003F5295" w:rsidRPr="005F7700">
        <w:rPr>
          <w:rFonts w:ascii="Times New Roman" w:hAnsi="Times New Roman"/>
          <w:sz w:val="24"/>
          <w:szCs w:val="24"/>
        </w:rPr>
        <w:t>s of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Hep3B cells stably expressing SLC7A11 were taken (left).</w:t>
      </w:r>
      <w:r w:rsidR="003F5295" w:rsidRPr="005F7700">
        <w:t xml:space="preserve"> </w:t>
      </w:r>
      <w:r w:rsidR="003F5295" w:rsidRPr="005F7700">
        <w:rPr>
          <w:rFonts w:ascii="Times New Roman" w:hAnsi="Times New Roman" w:hint="eastAsia"/>
          <w:sz w:val="24"/>
          <w:szCs w:val="24"/>
        </w:rPr>
        <w:t>And</w:t>
      </w:r>
      <w:r w:rsidR="003F5295" w:rsidRPr="005F7700">
        <w:rPr>
          <w:rFonts w:hint="eastAsia"/>
        </w:rPr>
        <w:t xml:space="preserve"> </w:t>
      </w:r>
      <w:r w:rsidR="003F5295" w:rsidRPr="005F7700">
        <w:rPr>
          <w:rFonts w:ascii="Times New Roman" w:hAnsi="Times New Roman"/>
          <w:sz w:val="24"/>
          <w:szCs w:val="24"/>
        </w:rPr>
        <w:t xml:space="preserve">the numbers of </w:t>
      </w:r>
      <w:r w:rsidR="003F5295" w:rsidRPr="005F7700">
        <w:rPr>
          <w:rFonts w:ascii="Times New Roman" w:hAnsi="Times New Roman" w:hint="eastAsia"/>
          <w:sz w:val="24"/>
          <w:szCs w:val="24"/>
        </w:rPr>
        <w:t>onco</w:t>
      </w:r>
      <w:r w:rsidR="003F5295" w:rsidRPr="005F7700">
        <w:rPr>
          <w:rFonts w:ascii="Times New Roman" w:hAnsi="Times New Roman"/>
          <w:sz w:val="24"/>
          <w:szCs w:val="24"/>
        </w:rPr>
        <w:t xml:space="preserve">spheres were </w:t>
      </w:r>
      <w:r w:rsidR="003F5295" w:rsidRPr="005F7700">
        <w:rPr>
          <w:rFonts w:ascii="Times New Roman" w:hAnsi="Times New Roman" w:hint="eastAsia"/>
          <w:sz w:val="24"/>
          <w:szCs w:val="24"/>
        </w:rPr>
        <w:t>record</w:t>
      </w:r>
      <w:r w:rsidR="003F5295" w:rsidRPr="005F7700">
        <w:rPr>
          <w:rFonts w:ascii="Times New Roman" w:hAnsi="Times New Roman"/>
          <w:sz w:val="24"/>
          <w:szCs w:val="24"/>
        </w:rPr>
        <w:t>e</w:t>
      </w:r>
      <w:r w:rsidR="003F5295" w:rsidRPr="005F7700">
        <w:rPr>
          <w:rFonts w:ascii="Times New Roman" w:hAnsi="Times New Roman" w:hint="eastAsia"/>
          <w:sz w:val="24"/>
          <w:szCs w:val="24"/>
        </w:rPr>
        <w:t>d</w:t>
      </w:r>
      <w:r w:rsidR="003F5295" w:rsidRPr="005F7700">
        <w:rPr>
          <w:rFonts w:ascii="Times New Roman" w:hAnsi="Times New Roman"/>
          <w:sz w:val="24"/>
          <w:szCs w:val="24"/>
        </w:rPr>
        <w:t xml:space="preserve"> in the bar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graph </w:t>
      </w:r>
      <w:r w:rsidR="003F5295" w:rsidRPr="005F7700">
        <w:rPr>
          <w:rFonts w:ascii="Times New Roman" w:hAnsi="Times New Roman" w:hint="eastAsia"/>
          <w:sz w:val="24"/>
          <w:szCs w:val="24"/>
        </w:rPr>
        <w:lastRenderedPageBreak/>
        <w:t xml:space="preserve">(right). </w:t>
      </w:r>
    </w:p>
    <w:p w14:paraId="6D96C2A7" w14:textId="77777777" w:rsidR="003F5295" w:rsidRPr="005F7700" w:rsidRDefault="00506B2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B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</w:t>
      </w:r>
      <w:r w:rsidR="003F5295" w:rsidRPr="005F7700">
        <w:rPr>
          <w:rFonts w:ascii="Times New Roman" w:hAnsi="Times New Roman"/>
          <w:sz w:val="24"/>
          <w:szCs w:val="24"/>
        </w:rPr>
        <w:t>Representative images of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SP cells in Hep3B cell stably expressing SLC7A11 were analyzed by flow cytometry using the </w:t>
      </w:r>
      <w:r w:rsidR="003F5295" w:rsidRPr="005F7700">
        <w:rPr>
          <w:rFonts w:ascii="Times New Roman" w:hAnsi="Times New Roman"/>
          <w:sz w:val="24"/>
          <w:szCs w:val="24"/>
        </w:rPr>
        <w:t>dye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</w:t>
      </w:r>
      <w:r w:rsidR="003F5295" w:rsidRPr="005F7700">
        <w:rPr>
          <w:rFonts w:ascii="Times New Roman" w:hAnsi="Times New Roman"/>
          <w:sz w:val="24"/>
          <w:szCs w:val="24"/>
        </w:rPr>
        <w:t>Hoechst 33342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(left). And </w:t>
      </w:r>
      <w:r w:rsidR="003F5295" w:rsidRPr="005F7700">
        <w:rPr>
          <w:rFonts w:ascii="Times New Roman" w:hAnsi="Times New Roman"/>
          <w:sz w:val="24"/>
          <w:szCs w:val="24"/>
        </w:rPr>
        <w:t xml:space="preserve">the percentage of </w:t>
      </w:r>
      <w:r w:rsidR="003F5295" w:rsidRPr="005F7700">
        <w:rPr>
          <w:rFonts w:ascii="Times New Roman" w:hAnsi="Times New Roman" w:hint="eastAsia"/>
          <w:sz w:val="24"/>
          <w:szCs w:val="24"/>
        </w:rPr>
        <w:t>SP cells</w:t>
      </w:r>
      <w:r w:rsidR="003F5295" w:rsidRPr="005F7700">
        <w:rPr>
          <w:rFonts w:ascii="Times New Roman" w:hAnsi="Times New Roman"/>
          <w:sz w:val="24"/>
          <w:szCs w:val="24"/>
        </w:rPr>
        <w:t xml:space="preserve"> </w:t>
      </w:r>
      <w:r w:rsidR="003F5295" w:rsidRPr="005F7700">
        <w:rPr>
          <w:rFonts w:ascii="Times New Roman" w:hAnsi="Times New Roman" w:hint="eastAsia"/>
          <w:sz w:val="24"/>
          <w:szCs w:val="24"/>
        </w:rPr>
        <w:t>was</w:t>
      </w:r>
      <w:r w:rsidR="003F5295" w:rsidRPr="005F7700">
        <w:rPr>
          <w:rFonts w:ascii="Times New Roman" w:hAnsi="Times New Roman"/>
          <w:sz w:val="24"/>
          <w:szCs w:val="24"/>
        </w:rPr>
        <w:t xml:space="preserve"> calculated in the bar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graph (right).</w:t>
      </w:r>
    </w:p>
    <w:p w14:paraId="4BB677CE" w14:textId="77777777" w:rsidR="003F5295" w:rsidRPr="005F7700" w:rsidRDefault="00506B2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C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</w:t>
      </w:r>
      <w:r w:rsidR="003F5295" w:rsidRPr="005F7700">
        <w:rPr>
          <w:rFonts w:ascii="Times New Roman" w:hAnsi="Times New Roman"/>
          <w:sz w:val="24"/>
          <w:szCs w:val="24"/>
        </w:rPr>
        <w:t>Representative images of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CD338 positive cells in Hep3B cell stably expressing </w:t>
      </w:r>
    </w:p>
    <w:p w14:paraId="321EEC7C" w14:textId="77777777" w:rsidR="003F5295" w:rsidRPr="005F7700" w:rsidRDefault="003F5295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5F7700">
        <w:rPr>
          <w:rFonts w:ascii="Times New Roman" w:hAnsi="Times New Roman" w:hint="eastAsia"/>
          <w:sz w:val="24"/>
          <w:szCs w:val="24"/>
        </w:rPr>
        <w:t>SLC7A11 was analyzed by flow cytometry (left) using CD338 antibody. And t</w:t>
      </w:r>
      <w:r w:rsidRPr="005F7700">
        <w:rPr>
          <w:rFonts w:ascii="Times New Roman" w:hAnsi="Times New Roman"/>
          <w:sz w:val="24"/>
          <w:szCs w:val="24"/>
        </w:rPr>
        <w:t xml:space="preserve">he percentage of </w:t>
      </w:r>
      <w:r w:rsidRPr="005F7700">
        <w:rPr>
          <w:rFonts w:ascii="Times New Roman" w:hAnsi="Times New Roman" w:hint="eastAsia"/>
          <w:sz w:val="24"/>
          <w:szCs w:val="24"/>
        </w:rPr>
        <w:t>CD338 positive cells</w:t>
      </w:r>
      <w:r w:rsidRPr="005F7700">
        <w:rPr>
          <w:rFonts w:ascii="Times New Roman" w:hAnsi="Times New Roman"/>
          <w:sz w:val="24"/>
          <w:szCs w:val="24"/>
        </w:rPr>
        <w:t xml:space="preserve"> w</w:t>
      </w:r>
      <w:r w:rsidRPr="005F7700">
        <w:rPr>
          <w:rFonts w:ascii="Times New Roman" w:hAnsi="Times New Roman" w:hint="eastAsia"/>
          <w:sz w:val="24"/>
          <w:szCs w:val="24"/>
        </w:rPr>
        <w:t>as</w:t>
      </w:r>
      <w:r w:rsidRPr="005F7700">
        <w:rPr>
          <w:rFonts w:ascii="Times New Roman" w:hAnsi="Times New Roman"/>
          <w:sz w:val="24"/>
          <w:szCs w:val="24"/>
        </w:rPr>
        <w:t xml:space="preserve"> calculated in the bar</w:t>
      </w:r>
      <w:r w:rsidRPr="005F7700">
        <w:rPr>
          <w:rFonts w:ascii="Times New Roman" w:hAnsi="Times New Roman" w:hint="eastAsia"/>
          <w:sz w:val="24"/>
          <w:szCs w:val="24"/>
        </w:rPr>
        <w:t xml:space="preserve"> graph (right).</w:t>
      </w:r>
    </w:p>
    <w:p w14:paraId="676311EF" w14:textId="77777777" w:rsidR="003F5295" w:rsidRDefault="00506B2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D</w:t>
      </w:r>
      <w:r w:rsidR="003F5295" w:rsidRPr="005F7700">
        <w:rPr>
          <w:rFonts w:ascii="Times New Roman" w:hAnsi="Times New Roman" w:hint="eastAsia"/>
          <w:sz w:val="24"/>
          <w:szCs w:val="24"/>
        </w:rPr>
        <w:t xml:space="preserve"> Stemness-related proteins were detected by western blotting</w:t>
      </w:r>
      <w:r w:rsidR="003F5295" w:rsidRPr="005F7700">
        <w:t xml:space="preserve"> </w:t>
      </w:r>
      <w:r w:rsidR="003F5295" w:rsidRPr="005F7700">
        <w:rPr>
          <w:rFonts w:ascii="Times New Roman" w:hAnsi="Times New Roman"/>
          <w:sz w:val="24"/>
          <w:szCs w:val="24"/>
        </w:rPr>
        <w:t>in Hep3B cells stably expressing SLC7A11</w:t>
      </w:r>
      <w:r w:rsidR="003F5295">
        <w:rPr>
          <w:rFonts w:ascii="Times New Roman" w:hAnsi="Times New Roman" w:hint="eastAsia"/>
          <w:sz w:val="24"/>
          <w:szCs w:val="24"/>
        </w:rPr>
        <w:t>.</w:t>
      </w:r>
    </w:p>
    <w:p w14:paraId="5EB3E333" w14:textId="77777777" w:rsidR="003F5295" w:rsidRPr="00365FF9" w:rsidRDefault="00506B2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E</w:t>
      </w:r>
      <w:r w:rsidR="003F5295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3F5295" w:rsidRPr="00705D77">
        <w:rPr>
          <w:rFonts w:ascii="Times New Roman" w:hAnsi="Times New Roman"/>
          <w:sz w:val="24"/>
          <w:szCs w:val="24"/>
        </w:rPr>
        <w:t>Representative images</w:t>
      </w:r>
      <w:r w:rsidR="003F5295" w:rsidRPr="00A10D4E">
        <w:rPr>
          <w:rFonts w:ascii="Times New Roman" w:hAnsi="Times New Roman"/>
          <w:sz w:val="24"/>
          <w:szCs w:val="24"/>
        </w:rPr>
        <w:t xml:space="preserve"> </w:t>
      </w:r>
      <w:r w:rsidR="003F5295">
        <w:rPr>
          <w:rFonts w:ascii="Times New Roman" w:hAnsi="Times New Roman"/>
          <w:sz w:val="24"/>
          <w:szCs w:val="24"/>
        </w:rPr>
        <w:t>of</w:t>
      </w:r>
      <w:r w:rsidR="003F5295">
        <w:rPr>
          <w:rFonts w:ascii="Times New Roman" w:hAnsi="Times New Roman" w:hint="eastAsia"/>
          <w:sz w:val="24"/>
          <w:szCs w:val="24"/>
        </w:rPr>
        <w:t xml:space="preserve"> CD338 positive cells in HepG2 cells stably expressing </w:t>
      </w:r>
      <w:r w:rsidR="003F5295" w:rsidRPr="00365FF9">
        <w:rPr>
          <w:rFonts w:ascii="Times New Roman" w:hAnsi="Times New Roman" w:hint="eastAsia"/>
          <w:sz w:val="24"/>
          <w:szCs w:val="24"/>
        </w:rPr>
        <w:t>SLC7A11</w:t>
      </w:r>
      <w:r w:rsidR="003F5295">
        <w:rPr>
          <w:rFonts w:ascii="Times New Roman" w:hAnsi="Times New Roman" w:hint="eastAsia"/>
          <w:sz w:val="24"/>
          <w:szCs w:val="24"/>
        </w:rPr>
        <w:t xml:space="preserve"> were analyzed by flow cytometry using CD338 antibody </w:t>
      </w:r>
      <w:r w:rsidR="003F5295" w:rsidRPr="00365FF9">
        <w:rPr>
          <w:rFonts w:ascii="Times New Roman" w:hAnsi="Times New Roman" w:hint="eastAsia"/>
          <w:sz w:val="24"/>
          <w:szCs w:val="24"/>
        </w:rPr>
        <w:t>(left)</w:t>
      </w:r>
      <w:r w:rsidR="003F5295">
        <w:rPr>
          <w:rFonts w:ascii="Times New Roman" w:hAnsi="Times New Roman" w:hint="eastAsia"/>
          <w:sz w:val="24"/>
          <w:szCs w:val="24"/>
        </w:rPr>
        <w:t>.</w:t>
      </w:r>
      <w:r w:rsidR="003F5295" w:rsidRPr="00365FF9">
        <w:rPr>
          <w:rFonts w:ascii="Times New Roman" w:hAnsi="Times New Roman" w:hint="eastAsia"/>
          <w:sz w:val="24"/>
          <w:szCs w:val="24"/>
        </w:rPr>
        <w:t xml:space="preserve"> </w:t>
      </w:r>
      <w:r w:rsidR="003F5295">
        <w:rPr>
          <w:rFonts w:ascii="Times New Roman" w:hAnsi="Times New Roman" w:hint="eastAsia"/>
          <w:sz w:val="24"/>
          <w:szCs w:val="24"/>
        </w:rPr>
        <w:t xml:space="preserve">And </w:t>
      </w:r>
      <w:r w:rsidR="003F5295" w:rsidRPr="00365FF9">
        <w:rPr>
          <w:rFonts w:ascii="Times New Roman" w:hAnsi="Times New Roman"/>
          <w:sz w:val="24"/>
          <w:szCs w:val="24"/>
        </w:rPr>
        <w:t xml:space="preserve">the percentage of </w:t>
      </w:r>
      <w:r w:rsidR="003F5295">
        <w:rPr>
          <w:rFonts w:ascii="Times New Roman" w:hAnsi="Times New Roman" w:hint="eastAsia"/>
          <w:sz w:val="24"/>
          <w:szCs w:val="24"/>
        </w:rPr>
        <w:t>CD338 positive cells</w:t>
      </w:r>
      <w:r w:rsidR="003F5295" w:rsidRPr="00365FF9">
        <w:rPr>
          <w:rFonts w:ascii="Times New Roman" w:hAnsi="Times New Roman"/>
          <w:sz w:val="24"/>
          <w:szCs w:val="24"/>
        </w:rPr>
        <w:t xml:space="preserve"> w</w:t>
      </w:r>
      <w:r w:rsidR="003F5295">
        <w:rPr>
          <w:rFonts w:ascii="Times New Roman" w:hAnsi="Times New Roman" w:hint="eastAsia"/>
          <w:sz w:val="24"/>
          <w:szCs w:val="24"/>
        </w:rPr>
        <w:t>as</w:t>
      </w:r>
      <w:r w:rsidR="003F5295" w:rsidRPr="00365FF9">
        <w:rPr>
          <w:rFonts w:ascii="Times New Roman" w:hAnsi="Times New Roman"/>
          <w:sz w:val="24"/>
          <w:szCs w:val="24"/>
        </w:rPr>
        <w:t xml:space="preserve"> </w:t>
      </w:r>
      <w:r w:rsidR="003F5295">
        <w:rPr>
          <w:rFonts w:ascii="Times New Roman" w:hAnsi="Times New Roman" w:hint="eastAsia"/>
          <w:sz w:val="24"/>
          <w:szCs w:val="24"/>
        </w:rPr>
        <w:t>calculat</w:t>
      </w:r>
      <w:r w:rsidR="003F5295" w:rsidRPr="00365FF9">
        <w:rPr>
          <w:rFonts w:ascii="Times New Roman" w:hAnsi="Times New Roman"/>
          <w:sz w:val="24"/>
          <w:szCs w:val="24"/>
        </w:rPr>
        <w:t>ed in the bar</w:t>
      </w:r>
      <w:r w:rsidR="003F5295" w:rsidRPr="00365FF9">
        <w:rPr>
          <w:rFonts w:ascii="Times New Roman" w:hAnsi="Times New Roman" w:hint="eastAsia"/>
          <w:sz w:val="24"/>
          <w:szCs w:val="24"/>
        </w:rPr>
        <w:t xml:space="preserve"> graph (right).</w:t>
      </w:r>
    </w:p>
    <w:p w14:paraId="36201284" w14:textId="77777777" w:rsidR="003F5295" w:rsidRPr="003F5295" w:rsidRDefault="00506B2A" w:rsidP="003F5295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F</w:t>
      </w:r>
      <w:r w:rsidR="003F5295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 w:rsidR="003F5295" w:rsidRPr="00705D77">
        <w:rPr>
          <w:rFonts w:ascii="Times New Roman" w:hAnsi="Times New Roman"/>
          <w:sz w:val="24"/>
          <w:szCs w:val="24"/>
        </w:rPr>
        <w:t>Representative images</w:t>
      </w:r>
      <w:r w:rsidR="003F5295" w:rsidRPr="00A10D4E">
        <w:rPr>
          <w:rFonts w:ascii="Times New Roman" w:hAnsi="Times New Roman"/>
          <w:sz w:val="24"/>
          <w:szCs w:val="24"/>
        </w:rPr>
        <w:t xml:space="preserve"> </w:t>
      </w:r>
      <w:r w:rsidR="003F5295">
        <w:rPr>
          <w:rFonts w:ascii="Times New Roman" w:hAnsi="Times New Roman"/>
          <w:sz w:val="24"/>
          <w:szCs w:val="24"/>
        </w:rPr>
        <w:t>of</w:t>
      </w:r>
      <w:r w:rsidR="003F5295">
        <w:rPr>
          <w:rFonts w:ascii="Times New Roman" w:hAnsi="Times New Roman" w:hint="eastAsia"/>
          <w:sz w:val="24"/>
          <w:szCs w:val="24"/>
        </w:rPr>
        <w:t xml:space="preserve"> ALDH activity in SL7A11-knockdown LM3 cells with two separate </w:t>
      </w:r>
      <w:proofErr w:type="spellStart"/>
      <w:r w:rsidR="003F5295">
        <w:rPr>
          <w:rFonts w:ascii="Times New Roman" w:hAnsi="Times New Roman" w:hint="eastAsia"/>
          <w:sz w:val="24"/>
          <w:szCs w:val="24"/>
        </w:rPr>
        <w:t>shRNAs</w:t>
      </w:r>
      <w:proofErr w:type="spellEnd"/>
      <w:r w:rsidR="003F5295">
        <w:rPr>
          <w:rFonts w:ascii="Times New Roman" w:hAnsi="Times New Roman" w:hint="eastAsia"/>
          <w:sz w:val="24"/>
          <w:szCs w:val="24"/>
        </w:rPr>
        <w:t xml:space="preserve"> were analyzed by flow cytometry using the dye </w:t>
      </w:r>
      <w:r w:rsidR="003F5295" w:rsidRPr="004E47D5">
        <w:rPr>
          <w:rFonts w:ascii="Times New Roman" w:hAnsi="Times New Roman"/>
          <w:sz w:val="24"/>
          <w:szCs w:val="24"/>
        </w:rPr>
        <w:t>ALDEFLUOR</w:t>
      </w:r>
      <w:r w:rsidR="003F5295" w:rsidRPr="00365FF9">
        <w:rPr>
          <w:rFonts w:ascii="Times New Roman" w:hAnsi="Times New Roman" w:hint="eastAsia"/>
          <w:sz w:val="24"/>
          <w:szCs w:val="24"/>
        </w:rPr>
        <w:t xml:space="preserve"> (left)</w:t>
      </w:r>
      <w:r w:rsidR="003F5295">
        <w:rPr>
          <w:rFonts w:ascii="Times New Roman" w:hAnsi="Times New Roman" w:hint="eastAsia"/>
          <w:sz w:val="24"/>
          <w:szCs w:val="24"/>
        </w:rPr>
        <w:t>.</w:t>
      </w:r>
      <w:r w:rsidR="003F5295" w:rsidRPr="00365FF9">
        <w:rPr>
          <w:rFonts w:ascii="Times New Roman" w:hAnsi="Times New Roman" w:hint="eastAsia"/>
          <w:sz w:val="24"/>
          <w:szCs w:val="24"/>
        </w:rPr>
        <w:t xml:space="preserve"> </w:t>
      </w:r>
      <w:r w:rsidR="003F5295">
        <w:rPr>
          <w:rFonts w:ascii="Times New Roman" w:hAnsi="Times New Roman" w:hint="eastAsia"/>
          <w:sz w:val="24"/>
          <w:szCs w:val="24"/>
        </w:rPr>
        <w:t xml:space="preserve">And </w:t>
      </w:r>
      <w:r w:rsidR="003F5295" w:rsidRPr="00365FF9">
        <w:rPr>
          <w:rFonts w:ascii="Times New Roman" w:hAnsi="Times New Roman"/>
          <w:sz w:val="24"/>
          <w:szCs w:val="24"/>
        </w:rPr>
        <w:t xml:space="preserve">the </w:t>
      </w:r>
      <w:r w:rsidR="003F5295">
        <w:rPr>
          <w:rFonts w:ascii="Times New Roman" w:hAnsi="Times New Roman" w:hint="eastAsia"/>
          <w:sz w:val="24"/>
          <w:szCs w:val="24"/>
        </w:rPr>
        <w:t>ALDH intensity</w:t>
      </w:r>
      <w:r w:rsidR="003F5295" w:rsidRPr="00365FF9">
        <w:rPr>
          <w:rFonts w:ascii="Times New Roman" w:hAnsi="Times New Roman"/>
          <w:sz w:val="24"/>
          <w:szCs w:val="24"/>
        </w:rPr>
        <w:t xml:space="preserve"> </w:t>
      </w:r>
      <w:r w:rsidR="003F5295">
        <w:rPr>
          <w:rFonts w:ascii="Times New Roman" w:hAnsi="Times New Roman" w:hint="eastAsia"/>
          <w:sz w:val="24"/>
          <w:szCs w:val="24"/>
        </w:rPr>
        <w:t>was</w:t>
      </w:r>
      <w:r w:rsidR="003F5295" w:rsidRPr="00365FF9">
        <w:rPr>
          <w:rFonts w:ascii="Times New Roman" w:hAnsi="Times New Roman"/>
          <w:sz w:val="24"/>
          <w:szCs w:val="24"/>
        </w:rPr>
        <w:t xml:space="preserve"> </w:t>
      </w:r>
      <w:r w:rsidR="003F5295">
        <w:rPr>
          <w:rFonts w:ascii="Times New Roman" w:hAnsi="Times New Roman" w:hint="eastAsia"/>
          <w:sz w:val="24"/>
          <w:szCs w:val="24"/>
        </w:rPr>
        <w:t>calcula</w:t>
      </w:r>
      <w:r w:rsidR="003F5295" w:rsidRPr="00365FF9">
        <w:rPr>
          <w:rFonts w:ascii="Times New Roman" w:hAnsi="Times New Roman" w:hint="eastAsia"/>
          <w:sz w:val="24"/>
          <w:szCs w:val="24"/>
        </w:rPr>
        <w:t>t</w:t>
      </w:r>
      <w:r w:rsidR="003F5295" w:rsidRPr="00365FF9">
        <w:rPr>
          <w:rFonts w:ascii="Times New Roman" w:hAnsi="Times New Roman"/>
          <w:sz w:val="24"/>
          <w:szCs w:val="24"/>
        </w:rPr>
        <w:t>ed in the bar</w:t>
      </w:r>
      <w:r w:rsidR="003F5295" w:rsidRPr="00365FF9">
        <w:rPr>
          <w:rFonts w:ascii="Times New Roman" w:hAnsi="Times New Roman" w:hint="eastAsia"/>
          <w:sz w:val="24"/>
          <w:szCs w:val="24"/>
        </w:rPr>
        <w:t xml:space="preserve"> graph (right).</w:t>
      </w:r>
    </w:p>
    <w:p w14:paraId="07731684" w14:textId="77777777" w:rsidR="00506B2A" w:rsidRDefault="00506B2A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14:paraId="65338125" w14:textId="77777777" w:rsidR="009E1B3E" w:rsidRDefault="00F6797C" w:rsidP="00F35080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DDF62A4" wp14:editId="4DD7D823">
            <wp:extent cx="5274310" cy="3729703"/>
            <wp:effectExtent l="0" t="0" r="2540" b="4445"/>
            <wp:docPr id="15" name="图片 15" descr="C:\Users\pc\Desktop\投稿\Nucleic Acids Research\sFigure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Desktop\投稿\Nucleic Acids Research\sFigure 6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9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E5551" w14:textId="77777777" w:rsidR="00F6797C" w:rsidRDefault="00F35080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5720D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Figure S</w:t>
      </w:r>
      <w:r w:rsidR="00506B2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6</w:t>
      </w:r>
      <w:r w:rsidR="001304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. O</w:t>
      </w:r>
      <w:r w:rsidR="001304C6" w:rsidRPr="001304C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verexpression </w:t>
      </w:r>
      <w:r w:rsidR="001304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of </w:t>
      </w:r>
      <w:r w:rsidR="0057444A">
        <w:rPr>
          <w:rFonts w:ascii="Times New Roman" w:hAnsi="Times New Roman"/>
          <w:b/>
          <w:bCs/>
          <w:color w:val="000000" w:themeColor="text1"/>
          <w:sz w:val="24"/>
          <w:szCs w:val="24"/>
        </w:rPr>
        <w:t>DUBA</w:t>
      </w:r>
      <w:r w:rsidR="001304C6" w:rsidRPr="001304C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F6797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enhance</w:t>
      </w:r>
      <w:r w:rsidR="001304C6" w:rsidRPr="001304C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 </w:t>
      </w:r>
      <w:r w:rsidR="00C3255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cell</w:t>
      </w:r>
      <w:r w:rsidR="001304C6" w:rsidRPr="001304C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stem</w:t>
      </w:r>
      <w:r w:rsidR="00F6797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ness.</w:t>
      </w:r>
    </w:p>
    <w:p w14:paraId="694BB4FA" w14:textId="77777777" w:rsidR="00F35080" w:rsidRDefault="00F35080" w:rsidP="00506B2A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A 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growth of Hep3B cells </w:t>
      </w:r>
      <w:r w:rsidR="00250F01">
        <w:rPr>
          <w:rFonts w:ascii="Times New Roman" w:hAnsi="Times New Roman" w:hint="eastAsia"/>
          <w:sz w:val="24"/>
          <w:szCs w:val="24"/>
        </w:rPr>
        <w:t>stably expressing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w</w:t>
      </w:r>
      <w:r w:rsidR="00250F01">
        <w:rPr>
          <w:rFonts w:ascii="Times New Roman" w:hAnsi="Times New Roman" w:hint="eastAsia"/>
          <w:bCs/>
          <w:color w:val="000000" w:themeColor="text1"/>
          <w:sz w:val="24"/>
          <w:szCs w:val="24"/>
        </w:rPr>
        <w:t>as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C361D4">
        <w:rPr>
          <w:rFonts w:ascii="Times New Roman" w:hAnsi="Times New Roman" w:hint="eastAsia"/>
          <w:bCs/>
          <w:color w:val="000000" w:themeColor="text1"/>
          <w:sz w:val="24"/>
          <w:szCs w:val="24"/>
        </w:rPr>
        <w:t>count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>ed by CCK-8.</w:t>
      </w:r>
    </w:p>
    <w:p w14:paraId="186ACFA3" w14:textId="77777777" w:rsidR="00F35080" w:rsidRDefault="00F35080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F3508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B </w:t>
      </w:r>
      <w:r w:rsidRPr="00705D77">
        <w:rPr>
          <w:rFonts w:ascii="Times New Roman" w:hAnsi="Times New Roman"/>
          <w:sz w:val="24"/>
          <w:szCs w:val="24"/>
        </w:rPr>
        <w:t>Representative images</w:t>
      </w:r>
      <w:r w:rsidRPr="00A10D4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 w:hint="eastAsia"/>
          <w:sz w:val="24"/>
          <w:szCs w:val="24"/>
        </w:rPr>
        <w:t xml:space="preserve"> CD338 positive cells in Hep3B cell stably expressing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>
        <w:rPr>
          <w:rFonts w:ascii="Times New Roman" w:hAnsi="Times New Roman" w:hint="eastAsia"/>
          <w:sz w:val="24"/>
          <w:szCs w:val="24"/>
        </w:rPr>
        <w:t xml:space="preserve"> were analyzed by flow cytometry </w:t>
      </w:r>
      <w:r w:rsidR="001304C6">
        <w:rPr>
          <w:rFonts w:ascii="Times New Roman" w:hAnsi="Times New Roman" w:hint="eastAsia"/>
          <w:sz w:val="24"/>
          <w:szCs w:val="24"/>
        </w:rPr>
        <w:t>using CD338 antibody</w:t>
      </w:r>
      <w:r w:rsidR="001304C6" w:rsidRPr="00365FF9">
        <w:rPr>
          <w:rFonts w:ascii="Times New Roman" w:hAnsi="Times New Roman" w:hint="eastAsia"/>
          <w:sz w:val="24"/>
          <w:szCs w:val="24"/>
        </w:rPr>
        <w:t xml:space="preserve"> </w:t>
      </w:r>
      <w:r w:rsidRPr="00365FF9">
        <w:rPr>
          <w:rFonts w:ascii="Times New Roman" w:hAnsi="Times New Roman" w:hint="eastAsia"/>
          <w:sz w:val="24"/>
          <w:szCs w:val="24"/>
        </w:rPr>
        <w:t>(left)</w:t>
      </w:r>
      <w:r>
        <w:rPr>
          <w:rFonts w:ascii="Times New Roman" w:hAnsi="Times New Roman" w:hint="eastAsia"/>
          <w:sz w:val="24"/>
          <w:szCs w:val="24"/>
        </w:rPr>
        <w:t>.</w:t>
      </w:r>
      <w:r w:rsidRPr="00365FF9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And </w:t>
      </w:r>
      <w:r w:rsidRPr="00365FF9">
        <w:rPr>
          <w:rFonts w:ascii="Times New Roman" w:hAnsi="Times New Roman"/>
          <w:sz w:val="24"/>
          <w:szCs w:val="24"/>
        </w:rPr>
        <w:t xml:space="preserve">the percentage of </w:t>
      </w:r>
      <w:r>
        <w:rPr>
          <w:rFonts w:ascii="Times New Roman" w:hAnsi="Times New Roman" w:hint="eastAsia"/>
          <w:sz w:val="24"/>
          <w:szCs w:val="24"/>
        </w:rPr>
        <w:t>CD338 positive cells</w:t>
      </w:r>
      <w:r w:rsidRPr="00365FF9">
        <w:rPr>
          <w:rFonts w:ascii="Times New Roman" w:hAnsi="Times New Roman"/>
          <w:sz w:val="24"/>
          <w:szCs w:val="24"/>
        </w:rPr>
        <w:t xml:space="preserve"> </w:t>
      </w:r>
      <w:r w:rsidR="002C062D">
        <w:rPr>
          <w:rFonts w:ascii="Times New Roman" w:hAnsi="Times New Roman" w:hint="eastAsia"/>
          <w:sz w:val="24"/>
          <w:szCs w:val="24"/>
        </w:rPr>
        <w:t>was</w:t>
      </w:r>
      <w:r w:rsidRPr="00365FF9">
        <w:rPr>
          <w:rFonts w:ascii="Times New Roman" w:hAnsi="Times New Roman"/>
          <w:sz w:val="24"/>
          <w:szCs w:val="24"/>
        </w:rPr>
        <w:t xml:space="preserve"> </w:t>
      </w:r>
      <w:r w:rsidR="001304C6">
        <w:rPr>
          <w:rFonts w:ascii="Times New Roman" w:hAnsi="Times New Roman" w:hint="eastAsia"/>
          <w:sz w:val="24"/>
          <w:szCs w:val="24"/>
        </w:rPr>
        <w:t>calculat</w:t>
      </w:r>
      <w:r w:rsidRPr="00365FF9">
        <w:rPr>
          <w:rFonts w:ascii="Times New Roman" w:hAnsi="Times New Roman"/>
          <w:sz w:val="24"/>
          <w:szCs w:val="24"/>
        </w:rPr>
        <w:t>ed in the bar</w:t>
      </w:r>
      <w:r w:rsidRPr="00365FF9">
        <w:rPr>
          <w:rFonts w:ascii="Times New Roman" w:hAnsi="Times New Roman" w:hint="eastAsia"/>
          <w:sz w:val="24"/>
          <w:szCs w:val="24"/>
        </w:rPr>
        <w:t xml:space="preserve"> graph (right).</w:t>
      </w:r>
    </w:p>
    <w:p w14:paraId="54AC5A82" w14:textId="77777777" w:rsidR="00250F01" w:rsidRDefault="00250F01" w:rsidP="00506B2A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250F01">
        <w:rPr>
          <w:rFonts w:ascii="Times New Roman" w:hAnsi="Times New Roman" w:hint="eastAsia"/>
          <w:b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growth of Hep3B cells </w:t>
      </w:r>
      <w:r>
        <w:rPr>
          <w:rFonts w:ascii="Times New Roman" w:hAnsi="Times New Roman" w:hint="eastAsia"/>
          <w:sz w:val="24"/>
          <w:szCs w:val="24"/>
        </w:rPr>
        <w:t>with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WT,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S177A</w:t>
      </w:r>
      <w:r w:rsidR="002C062D">
        <w:rPr>
          <w:rFonts w:ascii="Times New Roman" w:hAnsi="Times New Roman" w:hint="eastAsia"/>
          <w:bCs/>
          <w:color w:val="000000" w:themeColor="text1"/>
          <w:sz w:val="24"/>
          <w:szCs w:val="24"/>
        </w:rPr>
        <w:t>,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or </w:t>
      </w:r>
      <w:r w:rsidR="0057444A">
        <w:rPr>
          <w:rFonts w:ascii="Times New Roman" w:hAnsi="Times New Roman"/>
          <w:bCs/>
          <w:color w:val="000000" w:themeColor="text1"/>
          <w:sz w:val="24"/>
          <w:szCs w:val="24"/>
        </w:rPr>
        <w:t>DUBA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C224S mutants overexpression 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>w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as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C361D4">
        <w:rPr>
          <w:rFonts w:ascii="Times New Roman" w:hAnsi="Times New Roman" w:hint="eastAsia"/>
          <w:bCs/>
          <w:color w:val="000000" w:themeColor="text1"/>
          <w:sz w:val="24"/>
          <w:szCs w:val="24"/>
        </w:rPr>
        <w:t>count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>ed by CCK-8.</w:t>
      </w:r>
    </w:p>
    <w:p w14:paraId="73191334" w14:textId="77777777" w:rsidR="00F35080" w:rsidRDefault="00250F01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250F01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D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Pr="00705D77">
        <w:rPr>
          <w:rFonts w:ascii="Times New Roman" w:hAnsi="Times New Roman"/>
          <w:sz w:val="24"/>
          <w:szCs w:val="24"/>
        </w:rPr>
        <w:t>Representative images</w:t>
      </w:r>
      <w:r w:rsidRPr="00A10D4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 w:hint="eastAsia"/>
          <w:sz w:val="24"/>
          <w:szCs w:val="24"/>
        </w:rPr>
        <w:t xml:space="preserve"> ALDH activity in Hep3B cells</w:t>
      </w:r>
      <w:r w:rsidRPr="00250F01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with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F35080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WT,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S177A or </w:t>
      </w:r>
      <w:r w:rsidR="0057444A">
        <w:rPr>
          <w:rFonts w:ascii="Times New Roman" w:hAnsi="Times New Roman"/>
          <w:bCs/>
          <w:color w:val="000000" w:themeColor="text1"/>
          <w:sz w:val="24"/>
          <w:szCs w:val="24"/>
        </w:rPr>
        <w:t>DUBA</w:t>
      </w:r>
      <w:r w:rsidR="00C361D4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C224S mutants overexpression</w:t>
      </w:r>
      <w:r>
        <w:rPr>
          <w:rFonts w:ascii="Times New Roman" w:hAnsi="Times New Roman" w:hint="eastAsia"/>
          <w:sz w:val="24"/>
          <w:szCs w:val="24"/>
        </w:rPr>
        <w:t xml:space="preserve"> were analyzed by flow cytometry </w:t>
      </w:r>
      <w:r w:rsidR="001304C6">
        <w:rPr>
          <w:rFonts w:ascii="Times New Roman" w:hAnsi="Times New Roman" w:hint="eastAsia"/>
          <w:sz w:val="24"/>
          <w:szCs w:val="24"/>
        </w:rPr>
        <w:t xml:space="preserve">using the dye </w:t>
      </w:r>
      <w:r w:rsidR="001304C6" w:rsidRPr="004E47D5">
        <w:rPr>
          <w:rFonts w:ascii="Times New Roman" w:hAnsi="Times New Roman"/>
          <w:sz w:val="24"/>
          <w:szCs w:val="24"/>
        </w:rPr>
        <w:t>ALDEFLUOR</w:t>
      </w:r>
      <w:r w:rsidR="001304C6" w:rsidRPr="00365FF9">
        <w:rPr>
          <w:rFonts w:ascii="Times New Roman" w:hAnsi="Times New Roman" w:hint="eastAsia"/>
          <w:sz w:val="24"/>
          <w:szCs w:val="24"/>
        </w:rPr>
        <w:t xml:space="preserve"> </w:t>
      </w:r>
      <w:r w:rsidRPr="00365FF9">
        <w:rPr>
          <w:rFonts w:ascii="Times New Roman" w:hAnsi="Times New Roman" w:hint="eastAsia"/>
          <w:sz w:val="24"/>
          <w:szCs w:val="24"/>
        </w:rPr>
        <w:t>(left)</w:t>
      </w:r>
      <w:r>
        <w:rPr>
          <w:rFonts w:ascii="Times New Roman" w:hAnsi="Times New Roman" w:hint="eastAsia"/>
          <w:sz w:val="24"/>
          <w:szCs w:val="24"/>
        </w:rPr>
        <w:t>.</w:t>
      </w:r>
      <w:r w:rsidRPr="00365FF9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And </w:t>
      </w:r>
      <w:r w:rsidRPr="00365FF9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>ALDH intensity</w:t>
      </w:r>
      <w:r w:rsidRPr="00365FF9">
        <w:rPr>
          <w:rFonts w:ascii="Times New Roman" w:hAnsi="Times New Roman"/>
          <w:sz w:val="24"/>
          <w:szCs w:val="24"/>
        </w:rPr>
        <w:t xml:space="preserve"> w</w:t>
      </w:r>
      <w:r>
        <w:rPr>
          <w:rFonts w:ascii="Times New Roman" w:hAnsi="Times New Roman" w:hint="eastAsia"/>
          <w:sz w:val="24"/>
          <w:szCs w:val="24"/>
        </w:rPr>
        <w:t>as</w:t>
      </w:r>
      <w:r w:rsidRPr="00365FF9">
        <w:rPr>
          <w:rFonts w:ascii="Times New Roman" w:hAnsi="Times New Roman"/>
          <w:sz w:val="24"/>
          <w:szCs w:val="24"/>
        </w:rPr>
        <w:t xml:space="preserve"> </w:t>
      </w:r>
      <w:r w:rsidRPr="00365FF9">
        <w:rPr>
          <w:rFonts w:ascii="Times New Roman" w:hAnsi="Times New Roman" w:hint="eastAsia"/>
          <w:sz w:val="24"/>
          <w:szCs w:val="24"/>
        </w:rPr>
        <w:t>count</w:t>
      </w:r>
      <w:r w:rsidRPr="00365FF9">
        <w:rPr>
          <w:rFonts w:ascii="Times New Roman" w:hAnsi="Times New Roman"/>
          <w:sz w:val="24"/>
          <w:szCs w:val="24"/>
        </w:rPr>
        <w:t>ed in the bar</w:t>
      </w:r>
      <w:r w:rsidRPr="00365FF9">
        <w:rPr>
          <w:rFonts w:ascii="Times New Roman" w:hAnsi="Times New Roman" w:hint="eastAsia"/>
          <w:sz w:val="24"/>
          <w:szCs w:val="24"/>
        </w:rPr>
        <w:t xml:space="preserve"> graph (right).</w:t>
      </w:r>
    </w:p>
    <w:p w14:paraId="240293E6" w14:textId="77777777" w:rsidR="00F35080" w:rsidRDefault="00F35080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14:paraId="11F0A883" w14:textId="77777777" w:rsidR="009E1B3E" w:rsidRDefault="00F6797C" w:rsidP="00250F01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C8B9725" wp14:editId="42325DE1">
            <wp:extent cx="5274310" cy="6306092"/>
            <wp:effectExtent l="0" t="0" r="2540" b="0"/>
            <wp:docPr id="16" name="图片 16" descr="C:\Users\pc\Desktop\投稿\Nucleic Acids Research\s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投稿\Nucleic Acids Research\sFigure 7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06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D67C7" w14:textId="77777777" w:rsidR="00250F01" w:rsidRDefault="00250F01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5720D7">
        <w:rPr>
          <w:rFonts w:ascii="Times New Roman" w:hAnsi="Times New Roman"/>
          <w:b/>
          <w:bCs/>
          <w:color w:val="000000" w:themeColor="text1"/>
          <w:sz w:val="24"/>
          <w:szCs w:val="24"/>
        </w:rPr>
        <w:t>Figure S</w:t>
      </w:r>
      <w:r w:rsidR="00506B2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7</w:t>
      </w:r>
      <w:r w:rsidR="001304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Knockdown of </w:t>
      </w:r>
      <w:r w:rsidR="0057444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DUBA</w:t>
      </w:r>
      <w:r w:rsidR="001304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inhibits </w:t>
      </w:r>
      <w:r w:rsidR="00C3255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cell</w:t>
      </w:r>
      <w:r w:rsidR="001304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stem</w:t>
      </w:r>
      <w:r w:rsidR="00F6797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ness</w:t>
      </w:r>
      <w:r w:rsidR="001304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.</w:t>
      </w:r>
    </w:p>
    <w:p w14:paraId="5E03345A" w14:textId="77777777" w:rsidR="00250F01" w:rsidRPr="00BF2E39" w:rsidRDefault="00250F01" w:rsidP="00506B2A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A </w:t>
      </w:r>
      <w:r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growth of LM3 cells stably </w:t>
      </w:r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inhibiting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expression using two separate </w:t>
      </w:r>
      <w:proofErr w:type="spellStart"/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>shRNAs</w:t>
      </w:r>
      <w:proofErr w:type="spellEnd"/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was </w:t>
      </w:r>
      <w:r w:rsidR="00C361D4">
        <w:rPr>
          <w:rFonts w:ascii="Times New Roman" w:hAnsi="Times New Roman" w:hint="eastAsia"/>
          <w:bCs/>
          <w:color w:val="000000" w:themeColor="text1"/>
          <w:sz w:val="24"/>
          <w:szCs w:val="24"/>
        </w:rPr>
        <w:t>count</w:t>
      </w:r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>ed by CCK-8.</w:t>
      </w:r>
    </w:p>
    <w:p w14:paraId="3BFC5296" w14:textId="77777777" w:rsidR="001A357A" w:rsidRPr="00BF2E39" w:rsidRDefault="001A357A" w:rsidP="00506B2A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B </w:t>
      </w:r>
      <w:r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The migration images of LM3 cells stably inhibiting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expression using two separate </w:t>
      </w:r>
      <w:proofErr w:type="spellStart"/>
      <w:r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>shRNAs</w:t>
      </w:r>
      <w:proofErr w:type="spellEnd"/>
      <w:r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>.</w:t>
      </w:r>
    </w:p>
    <w:p w14:paraId="59F921ED" w14:textId="77777777" w:rsidR="001A357A" w:rsidRPr="00250F01" w:rsidRDefault="00C361D4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C </w:t>
      </w:r>
      <w:r w:rsidR="001A357A" w:rsidRPr="00BF2E39">
        <w:rPr>
          <w:rFonts w:ascii="Times New Roman" w:hAnsi="Times New Roman"/>
          <w:sz w:val="24"/>
          <w:szCs w:val="24"/>
        </w:rPr>
        <w:t>Representative images of</w:t>
      </w:r>
      <w:r w:rsidR="001A357A" w:rsidRPr="00BF2E39">
        <w:rPr>
          <w:rFonts w:ascii="Times New Roman" w:hAnsi="Times New Roman" w:hint="eastAsia"/>
          <w:sz w:val="24"/>
          <w:szCs w:val="24"/>
        </w:rPr>
        <w:t xml:space="preserve"> SP cells in </w:t>
      </w:r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LM3 cells stably inhibiting </w:t>
      </w:r>
      <w:r w:rsidR="0057444A">
        <w:rPr>
          <w:rFonts w:ascii="Times New Roman" w:hAnsi="Times New Roman" w:hint="eastAsia"/>
          <w:bCs/>
          <w:color w:val="000000" w:themeColor="text1"/>
          <w:sz w:val="24"/>
          <w:szCs w:val="24"/>
        </w:rPr>
        <w:t>DUBA</w:t>
      </w:r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 expression </w:t>
      </w:r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lastRenderedPageBreak/>
        <w:t xml:space="preserve">using two separate </w:t>
      </w:r>
      <w:proofErr w:type="spellStart"/>
      <w:r w:rsidR="001A357A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>shRNAs</w:t>
      </w:r>
      <w:proofErr w:type="spellEnd"/>
      <w:r w:rsidR="001A357A" w:rsidRPr="00BF2E39">
        <w:rPr>
          <w:rFonts w:ascii="Times New Roman" w:hAnsi="Times New Roman" w:hint="eastAsia"/>
          <w:sz w:val="24"/>
          <w:szCs w:val="24"/>
        </w:rPr>
        <w:t xml:space="preserve"> were analyzed by flow cytometry </w:t>
      </w:r>
      <w:r w:rsidR="001304C6">
        <w:rPr>
          <w:rFonts w:ascii="Times New Roman" w:hAnsi="Times New Roman" w:hint="eastAsia"/>
          <w:sz w:val="24"/>
          <w:szCs w:val="24"/>
        </w:rPr>
        <w:t xml:space="preserve">using the dye </w:t>
      </w:r>
      <w:proofErr w:type="spellStart"/>
      <w:r w:rsidR="001304C6">
        <w:rPr>
          <w:rFonts w:ascii="Times New Roman" w:hAnsi="Times New Roman" w:hint="eastAsia"/>
          <w:sz w:val="24"/>
          <w:szCs w:val="24"/>
        </w:rPr>
        <w:t>Hochest</w:t>
      </w:r>
      <w:proofErr w:type="spellEnd"/>
      <w:r w:rsidR="001304C6">
        <w:rPr>
          <w:rFonts w:ascii="Times New Roman" w:hAnsi="Times New Roman" w:hint="eastAsia"/>
          <w:sz w:val="24"/>
          <w:szCs w:val="24"/>
        </w:rPr>
        <w:t xml:space="preserve"> 33342 </w:t>
      </w:r>
      <w:r w:rsidR="001A357A" w:rsidRPr="00BF2E39">
        <w:rPr>
          <w:rFonts w:ascii="Times New Roman" w:hAnsi="Times New Roman" w:hint="eastAsia"/>
          <w:sz w:val="24"/>
          <w:szCs w:val="24"/>
        </w:rPr>
        <w:t xml:space="preserve">(left). And </w:t>
      </w:r>
      <w:r w:rsidR="001A357A" w:rsidRPr="00BF2E39">
        <w:rPr>
          <w:rFonts w:ascii="Times New Roman" w:hAnsi="Times New Roman"/>
          <w:sz w:val="24"/>
          <w:szCs w:val="24"/>
        </w:rPr>
        <w:t xml:space="preserve">the </w:t>
      </w:r>
      <w:r w:rsidR="001A357A" w:rsidRPr="00BF2E39">
        <w:rPr>
          <w:rFonts w:ascii="Times New Roman" w:hAnsi="Times New Roman" w:hint="eastAsia"/>
          <w:sz w:val="24"/>
          <w:szCs w:val="24"/>
        </w:rPr>
        <w:t>percentage of SP cells</w:t>
      </w:r>
      <w:r w:rsidR="001A357A" w:rsidRPr="00BF2E39">
        <w:rPr>
          <w:rFonts w:ascii="Times New Roman" w:hAnsi="Times New Roman"/>
          <w:sz w:val="24"/>
          <w:szCs w:val="24"/>
        </w:rPr>
        <w:t xml:space="preserve"> w</w:t>
      </w:r>
      <w:r w:rsidR="001A357A" w:rsidRPr="00BF2E39">
        <w:rPr>
          <w:rFonts w:ascii="Times New Roman" w:hAnsi="Times New Roman" w:hint="eastAsia"/>
          <w:sz w:val="24"/>
          <w:szCs w:val="24"/>
        </w:rPr>
        <w:t>as</w:t>
      </w:r>
      <w:r w:rsidR="001A357A" w:rsidRPr="00BF2E39">
        <w:rPr>
          <w:rFonts w:ascii="Times New Roman" w:hAnsi="Times New Roman"/>
          <w:sz w:val="24"/>
          <w:szCs w:val="24"/>
        </w:rPr>
        <w:t xml:space="preserve"> </w:t>
      </w:r>
      <w:r w:rsidR="001304C6">
        <w:rPr>
          <w:rFonts w:ascii="Times New Roman" w:hAnsi="Times New Roman" w:hint="eastAsia"/>
          <w:sz w:val="24"/>
          <w:szCs w:val="24"/>
        </w:rPr>
        <w:t>calculat</w:t>
      </w:r>
      <w:r w:rsidR="001A357A" w:rsidRPr="00BF2E39">
        <w:rPr>
          <w:rFonts w:ascii="Times New Roman" w:hAnsi="Times New Roman"/>
          <w:sz w:val="24"/>
          <w:szCs w:val="24"/>
        </w:rPr>
        <w:t>ed in the bar</w:t>
      </w:r>
      <w:r w:rsidR="001A357A" w:rsidRPr="00BF2E39">
        <w:rPr>
          <w:rFonts w:ascii="Times New Roman" w:hAnsi="Times New Roman" w:hint="eastAsia"/>
          <w:sz w:val="24"/>
          <w:szCs w:val="24"/>
        </w:rPr>
        <w:t xml:space="preserve"> graph (right).</w:t>
      </w:r>
    </w:p>
    <w:p w14:paraId="45976E58" w14:textId="77777777" w:rsidR="001A357A" w:rsidRDefault="001A357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D </w:t>
      </w:r>
      <w:r w:rsidRPr="00BF2E39">
        <w:rPr>
          <w:rFonts w:ascii="Times New Roman" w:hAnsi="Times New Roman" w:hint="eastAsia"/>
          <w:sz w:val="24"/>
          <w:szCs w:val="24"/>
        </w:rPr>
        <w:t>T</w:t>
      </w:r>
      <w:r w:rsidRPr="00BF2E39">
        <w:rPr>
          <w:rFonts w:ascii="Times New Roman" w:hAnsi="Times New Roman"/>
          <w:sz w:val="24"/>
          <w:szCs w:val="24"/>
        </w:rPr>
        <w:t>umor images</w:t>
      </w:r>
      <w:r w:rsidRPr="00BF2E39">
        <w:rPr>
          <w:rFonts w:ascii="Times New Roman" w:hAnsi="Times New Roman" w:hint="eastAsia"/>
          <w:sz w:val="24"/>
          <w:szCs w:val="24"/>
        </w:rPr>
        <w:t xml:space="preserve"> </w:t>
      </w:r>
      <w:r w:rsidRPr="00BF2E39">
        <w:rPr>
          <w:rFonts w:ascii="Times New Roman" w:hAnsi="Times New Roman"/>
          <w:sz w:val="24"/>
          <w:szCs w:val="24"/>
        </w:rPr>
        <w:t xml:space="preserve">of mice with subcutaneous injection of </w:t>
      </w:r>
      <w:r w:rsidR="0057444A">
        <w:rPr>
          <w:rFonts w:ascii="Times New Roman" w:hAnsi="Times New Roman" w:hint="eastAsia"/>
          <w:sz w:val="24"/>
          <w:szCs w:val="24"/>
        </w:rPr>
        <w:t>DUBA</w:t>
      </w:r>
      <w:r w:rsidRPr="00BF2E39">
        <w:rPr>
          <w:rFonts w:ascii="Times New Roman" w:hAnsi="Times New Roman"/>
          <w:sz w:val="24"/>
          <w:szCs w:val="24"/>
        </w:rPr>
        <w:t>-</w:t>
      </w:r>
      <w:r w:rsidR="00BF2E39" w:rsidRPr="00BF2E39">
        <w:rPr>
          <w:rFonts w:ascii="Times New Roman" w:hAnsi="Times New Roman" w:hint="eastAsia"/>
          <w:sz w:val="24"/>
          <w:szCs w:val="24"/>
        </w:rPr>
        <w:t>knockdown</w:t>
      </w:r>
      <w:r w:rsidRPr="00BF2E39">
        <w:rPr>
          <w:rFonts w:ascii="Times New Roman" w:hAnsi="Times New Roman"/>
          <w:sz w:val="24"/>
          <w:szCs w:val="24"/>
        </w:rPr>
        <w:t xml:space="preserve"> </w:t>
      </w:r>
      <w:r w:rsidR="00BF2E39" w:rsidRPr="00BF2E39">
        <w:rPr>
          <w:rFonts w:ascii="Times New Roman" w:hAnsi="Times New Roman" w:hint="eastAsia"/>
          <w:sz w:val="24"/>
          <w:szCs w:val="24"/>
        </w:rPr>
        <w:t xml:space="preserve">LM3 </w:t>
      </w:r>
      <w:r w:rsidRPr="00BF2E39">
        <w:rPr>
          <w:rFonts w:ascii="Times New Roman" w:hAnsi="Times New Roman"/>
          <w:sz w:val="24"/>
          <w:szCs w:val="24"/>
        </w:rPr>
        <w:t xml:space="preserve">cells </w:t>
      </w:r>
      <w:r w:rsidR="00BF2E39" w:rsidRPr="00BF2E39">
        <w:rPr>
          <w:rFonts w:ascii="Times New Roman" w:hAnsi="Times New Roman" w:hint="eastAsia"/>
          <w:sz w:val="24"/>
          <w:szCs w:val="24"/>
        </w:rPr>
        <w:t xml:space="preserve">using two </w:t>
      </w:r>
      <w:r w:rsidR="00BF2E39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separate </w:t>
      </w:r>
      <w:proofErr w:type="spellStart"/>
      <w:r w:rsidR="00BF2E39" w:rsidRP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>shRNAs</w:t>
      </w:r>
      <w:proofErr w:type="spellEnd"/>
      <w:r w:rsidR="00BF2E39">
        <w:rPr>
          <w:rFonts w:ascii="Times New Roman" w:hAnsi="Times New Roman" w:hint="eastAsia"/>
          <w:bCs/>
          <w:color w:val="000000" w:themeColor="text1"/>
          <w:sz w:val="24"/>
          <w:szCs w:val="24"/>
        </w:rPr>
        <w:t>.</w:t>
      </w:r>
    </w:p>
    <w:p w14:paraId="5D70F95D" w14:textId="77777777" w:rsidR="001A357A" w:rsidRPr="005C630D" w:rsidRDefault="001A357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BF2E39">
        <w:rPr>
          <w:rFonts w:ascii="Times New Roman" w:hAnsi="Times New Roman" w:hint="eastAsia"/>
          <w:b/>
          <w:sz w:val="24"/>
          <w:szCs w:val="24"/>
        </w:rPr>
        <w:t>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="00BF2E39">
        <w:rPr>
          <w:rFonts w:ascii="Times New Roman" w:hAnsi="Times New Roman" w:hint="eastAsia"/>
          <w:sz w:val="24"/>
          <w:szCs w:val="24"/>
        </w:rPr>
        <w:t>T</w:t>
      </w:r>
      <w:r w:rsidRPr="005C630D">
        <w:rPr>
          <w:rFonts w:ascii="Times New Roman" w:hAnsi="Times New Roman" w:hint="eastAsia"/>
          <w:sz w:val="24"/>
          <w:szCs w:val="24"/>
        </w:rPr>
        <w:t xml:space="preserve">umor weight </w:t>
      </w:r>
      <w:r w:rsidR="00BF2E39">
        <w:rPr>
          <w:rFonts w:ascii="Times New Roman" w:hAnsi="Times New Roman" w:hint="eastAsia"/>
          <w:sz w:val="24"/>
          <w:szCs w:val="24"/>
        </w:rPr>
        <w:t xml:space="preserve">from </w:t>
      </w:r>
      <w:r w:rsidR="00BF2E39" w:rsidRPr="00BF2E39">
        <w:rPr>
          <w:rFonts w:ascii="Times New Roman" w:hAnsi="Times New Roman" w:hint="eastAsia"/>
          <w:b/>
          <w:sz w:val="24"/>
          <w:szCs w:val="24"/>
        </w:rPr>
        <w:t xml:space="preserve">(D) </w:t>
      </w:r>
      <w:r w:rsidRPr="005C630D">
        <w:rPr>
          <w:rFonts w:ascii="Times New Roman" w:hAnsi="Times New Roman" w:hint="eastAsia"/>
          <w:sz w:val="24"/>
          <w:szCs w:val="24"/>
        </w:rPr>
        <w:t>w</w:t>
      </w:r>
      <w:r>
        <w:rPr>
          <w:rFonts w:ascii="Times New Roman" w:hAnsi="Times New Roman" w:hint="eastAsia"/>
          <w:sz w:val="24"/>
          <w:szCs w:val="24"/>
        </w:rPr>
        <w:t>as</w:t>
      </w:r>
      <w:r w:rsidRPr="005C630D">
        <w:rPr>
          <w:rFonts w:ascii="Times New Roman" w:hAnsi="Times New Roman" w:hint="eastAsia"/>
          <w:sz w:val="24"/>
          <w:szCs w:val="24"/>
        </w:rPr>
        <w:t xml:space="preserve"> recorded</w:t>
      </w:r>
      <w:r w:rsidR="00BF2E39">
        <w:rPr>
          <w:rFonts w:ascii="Times New Roman" w:hAnsi="Times New Roman" w:hint="eastAsia"/>
          <w:sz w:val="24"/>
          <w:szCs w:val="24"/>
        </w:rPr>
        <w:t xml:space="preserve"> in the bar graph</w:t>
      </w:r>
      <w:r w:rsidRPr="005C630D">
        <w:rPr>
          <w:rFonts w:ascii="Times New Roman" w:hAnsi="Times New Roman"/>
          <w:sz w:val="24"/>
          <w:szCs w:val="24"/>
        </w:rPr>
        <w:t>.</w:t>
      </w:r>
    </w:p>
    <w:p w14:paraId="521B44FE" w14:textId="77777777" w:rsidR="001A357A" w:rsidRDefault="00BF2E39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F </w:t>
      </w:r>
      <w:r>
        <w:rPr>
          <w:rFonts w:ascii="Times New Roman" w:hAnsi="Times New Roman" w:hint="eastAsia"/>
          <w:sz w:val="24"/>
          <w:szCs w:val="24"/>
        </w:rPr>
        <w:t>Stemness-related proteins were detected by western blotting in x</w:t>
      </w:r>
      <w:r w:rsidRPr="004A1E12">
        <w:rPr>
          <w:rFonts w:ascii="Times New Roman" w:hAnsi="Times New Roman"/>
          <w:sz w:val="24"/>
          <w:szCs w:val="24"/>
        </w:rPr>
        <w:t>enograft tumors</w:t>
      </w:r>
      <w:r>
        <w:rPr>
          <w:rFonts w:ascii="Times New Roman" w:hAnsi="Times New Roman" w:hint="eastAsia"/>
          <w:sz w:val="24"/>
          <w:szCs w:val="24"/>
        </w:rPr>
        <w:t xml:space="preserve"> from </w:t>
      </w:r>
      <w:r w:rsidRPr="00BF2E39">
        <w:rPr>
          <w:rFonts w:ascii="Times New Roman" w:hAnsi="Times New Roman" w:hint="eastAsia"/>
          <w:b/>
          <w:sz w:val="24"/>
          <w:szCs w:val="24"/>
        </w:rPr>
        <w:t>(</w:t>
      </w:r>
      <w:r w:rsidR="001304C6">
        <w:rPr>
          <w:rFonts w:ascii="Times New Roman" w:hAnsi="Times New Roman" w:hint="eastAsia"/>
          <w:b/>
          <w:sz w:val="24"/>
          <w:szCs w:val="24"/>
        </w:rPr>
        <w:t>D</w:t>
      </w:r>
      <w:r w:rsidRPr="00BF2E39">
        <w:rPr>
          <w:rFonts w:ascii="Times New Roman" w:hAnsi="Times New Roman" w:hint="eastAsia"/>
          <w:b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.</w:t>
      </w:r>
    </w:p>
    <w:p w14:paraId="7B32A6CD" w14:textId="77777777" w:rsidR="00250F01" w:rsidRDefault="00250F01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14:paraId="61360134" w14:textId="77777777" w:rsidR="009E1B3E" w:rsidRDefault="00F6797C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14848E5" wp14:editId="6D214FF5">
            <wp:extent cx="5274310" cy="3703468"/>
            <wp:effectExtent l="0" t="0" r="2540" b="0"/>
            <wp:docPr id="17" name="图片 17" descr="C:\Users\pc\Desktop\投稿\Nucleic Acids Research\sFigure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Desktop\投稿\Nucleic Acids Research\sFigure 8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9161C" w14:textId="77777777" w:rsidR="005720D7" w:rsidRDefault="00C92E54" w:rsidP="00506B2A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Figure S</w:t>
      </w:r>
      <w:r w:rsidR="00506B2A">
        <w:rPr>
          <w:rFonts w:ascii="Times New Roman" w:hAnsi="Times New Roman" w:hint="eastAsia"/>
          <w:b/>
          <w:color w:val="000000" w:themeColor="text1"/>
          <w:sz w:val="24"/>
          <w:szCs w:val="24"/>
        </w:rPr>
        <w:t>8</w:t>
      </w:r>
      <w:r w:rsidR="00A362ED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. </w:t>
      </w:r>
      <w:r w:rsidR="00A362ED" w:rsidRPr="00A362ED">
        <w:rPr>
          <w:rFonts w:ascii="Times New Roman" w:hAnsi="Times New Roman"/>
          <w:b/>
          <w:bCs/>
          <w:color w:val="000000" w:themeColor="text1"/>
          <w:sz w:val="24"/>
          <w:szCs w:val="24"/>
        </w:rPr>
        <w:t>Cysteine</w:t>
      </w:r>
      <w:r w:rsidR="00BA77B8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BA77B8" w:rsidRPr="00BA77B8">
        <w:rPr>
          <w:rFonts w:ascii="Times New Roman" w:hAnsi="Times New Roman"/>
          <w:b/>
          <w:bCs/>
          <w:color w:val="000000" w:themeColor="text1"/>
          <w:sz w:val="24"/>
          <w:szCs w:val="24"/>
        </w:rPr>
        <w:t>depletion</w:t>
      </w:r>
      <w:r w:rsidR="00A362ED" w:rsidRPr="00A362E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inhibit</w:t>
      </w:r>
      <w:r w:rsidR="00B85ABE">
        <w:rPr>
          <w:rFonts w:ascii="Times New Roman" w:hAnsi="Times New Roman"/>
          <w:b/>
          <w:bCs/>
          <w:color w:val="000000" w:themeColor="text1"/>
          <w:sz w:val="24"/>
          <w:szCs w:val="24"/>
        </w:rPr>
        <w:t>s cancer stem</w:t>
      </w:r>
      <w:r w:rsidR="00F6797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ness</w:t>
      </w:r>
      <w:r w:rsidR="005B76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and promotes cell ferroptosis</w:t>
      </w:r>
      <w:r w:rsidR="00B85AB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</w:p>
    <w:p w14:paraId="7632116D" w14:textId="77777777" w:rsidR="00B85ABE" w:rsidRDefault="00B85ABE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B85ABE">
        <w:rPr>
          <w:rFonts w:ascii="Times New Roman" w:hAnsi="Times New Roman" w:hint="eastAsia"/>
          <w:b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 xml:space="preserve"> HepG2 cells were cultured in DMEM medium lacking </w:t>
      </w:r>
      <w:r>
        <w:rPr>
          <w:rFonts w:ascii="Times New Roman" w:hAnsi="Times New Roman"/>
          <w:sz w:val="24"/>
          <w:szCs w:val="24"/>
        </w:rPr>
        <w:t>cystine</w:t>
      </w:r>
      <w:r>
        <w:rPr>
          <w:rFonts w:ascii="Times New Roman" w:hAnsi="Times New Roman" w:hint="eastAsia"/>
          <w:sz w:val="24"/>
          <w:szCs w:val="24"/>
        </w:rPr>
        <w:t xml:space="preserve"> for the indicated hours, and stemness-related proteins were detected by western blotting.</w:t>
      </w:r>
    </w:p>
    <w:p w14:paraId="79D37A1B" w14:textId="77777777" w:rsidR="00B85ABE" w:rsidRPr="00B85ABE" w:rsidRDefault="00B85ABE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B85ABE">
        <w:rPr>
          <w:rFonts w:ascii="Times New Roman" w:hAnsi="Times New Roman" w:hint="eastAsia"/>
          <w:b/>
          <w:sz w:val="24"/>
          <w:szCs w:val="24"/>
        </w:rPr>
        <w:t>B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B85ABE">
        <w:rPr>
          <w:rFonts w:ascii="Times New Roman" w:hAnsi="Times New Roman" w:hint="eastAsia"/>
          <w:sz w:val="24"/>
          <w:szCs w:val="24"/>
        </w:rPr>
        <w:t xml:space="preserve">The growth of LM3 cells cultured in DMEM medium lacking </w:t>
      </w:r>
      <w:r w:rsidRPr="00B85ABE">
        <w:rPr>
          <w:rFonts w:ascii="Times New Roman" w:hAnsi="Times New Roman"/>
          <w:sz w:val="24"/>
          <w:szCs w:val="24"/>
        </w:rPr>
        <w:t>cysteine</w:t>
      </w:r>
      <w:r w:rsidRPr="00B85ABE">
        <w:rPr>
          <w:rFonts w:ascii="Times New Roman" w:hAnsi="Times New Roman" w:hint="eastAsia"/>
          <w:sz w:val="24"/>
          <w:szCs w:val="24"/>
        </w:rPr>
        <w:t xml:space="preserve"> was counted by CCK-8.</w:t>
      </w:r>
    </w:p>
    <w:p w14:paraId="41005339" w14:textId="77777777" w:rsidR="00E13694" w:rsidRPr="00E13694" w:rsidRDefault="00B85ABE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B85ABE">
        <w:rPr>
          <w:rFonts w:ascii="Times New Roman" w:hAnsi="Times New Roman" w:hint="eastAsia"/>
          <w:b/>
          <w:sz w:val="24"/>
          <w:szCs w:val="24"/>
        </w:rPr>
        <w:t xml:space="preserve">C </w:t>
      </w:r>
      <w:r w:rsidR="00E13694">
        <w:rPr>
          <w:rFonts w:ascii="Times New Roman" w:hAnsi="Times New Roman" w:hint="eastAsia"/>
          <w:sz w:val="24"/>
          <w:szCs w:val="24"/>
        </w:rPr>
        <w:t xml:space="preserve">The viability of LM3 cells </w:t>
      </w:r>
      <w:r w:rsidR="00E13694" w:rsidRPr="00B85ABE">
        <w:rPr>
          <w:rFonts w:ascii="Times New Roman" w:hAnsi="Times New Roman" w:hint="eastAsia"/>
          <w:sz w:val="24"/>
          <w:szCs w:val="24"/>
        </w:rPr>
        <w:t xml:space="preserve">cultured in DMEM medium lacking </w:t>
      </w:r>
      <w:r w:rsidR="00E13694" w:rsidRPr="00B85ABE">
        <w:rPr>
          <w:rFonts w:ascii="Times New Roman" w:hAnsi="Times New Roman"/>
          <w:sz w:val="24"/>
          <w:szCs w:val="24"/>
        </w:rPr>
        <w:t>cysteine</w:t>
      </w:r>
      <w:r w:rsidR="00E13694">
        <w:rPr>
          <w:rFonts w:ascii="Times New Roman" w:hAnsi="Times New Roman" w:hint="eastAsia"/>
          <w:sz w:val="24"/>
          <w:szCs w:val="24"/>
        </w:rPr>
        <w:t xml:space="preserve"> and treated with </w:t>
      </w:r>
      <w:proofErr w:type="spellStart"/>
      <w:r w:rsidR="00E13694">
        <w:rPr>
          <w:rFonts w:ascii="Times New Roman" w:hAnsi="Times New Roman" w:hint="eastAsia"/>
          <w:sz w:val="24"/>
          <w:szCs w:val="24"/>
        </w:rPr>
        <w:t>erastin</w:t>
      </w:r>
      <w:proofErr w:type="spellEnd"/>
      <w:r w:rsidR="00E13694">
        <w:rPr>
          <w:rFonts w:ascii="Times New Roman" w:hAnsi="Times New Roman" w:hint="eastAsia"/>
          <w:sz w:val="24"/>
          <w:szCs w:val="24"/>
        </w:rPr>
        <w:t xml:space="preserve"> and RSL3 was counted by CCK-8.</w:t>
      </w:r>
    </w:p>
    <w:p w14:paraId="44857D76" w14:textId="77777777" w:rsidR="00B85ABE" w:rsidRDefault="00E13694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 w:rsidRPr="005B76C6">
        <w:rPr>
          <w:rFonts w:ascii="Times New Roman" w:hAnsi="Times New Roman" w:hint="eastAsia"/>
          <w:b/>
          <w:sz w:val="24"/>
          <w:szCs w:val="24"/>
        </w:rPr>
        <w:t>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="00B85ABE" w:rsidRPr="00B85ABE">
        <w:rPr>
          <w:rFonts w:ascii="Times New Roman" w:hAnsi="Times New Roman"/>
          <w:sz w:val="24"/>
          <w:szCs w:val="24"/>
        </w:rPr>
        <w:t xml:space="preserve">Representative images of SP cells in LM3 cells </w:t>
      </w:r>
      <w:r w:rsidR="00B85ABE" w:rsidRPr="00B85ABE">
        <w:rPr>
          <w:rFonts w:ascii="Times New Roman" w:hAnsi="Times New Roman" w:hint="eastAsia"/>
          <w:sz w:val="24"/>
          <w:szCs w:val="24"/>
        </w:rPr>
        <w:t xml:space="preserve">cultured in DMEM medium lacking </w:t>
      </w:r>
      <w:r w:rsidR="00B85ABE" w:rsidRPr="00B85ABE">
        <w:rPr>
          <w:rFonts w:ascii="Times New Roman" w:hAnsi="Times New Roman"/>
          <w:sz w:val="24"/>
          <w:szCs w:val="24"/>
        </w:rPr>
        <w:t xml:space="preserve">cysteine were analyzed by flow cytometry using the dye </w:t>
      </w:r>
      <w:proofErr w:type="spellStart"/>
      <w:r w:rsidR="00B85ABE" w:rsidRPr="00B85ABE">
        <w:rPr>
          <w:rFonts w:ascii="Times New Roman" w:hAnsi="Times New Roman"/>
          <w:sz w:val="24"/>
          <w:szCs w:val="24"/>
        </w:rPr>
        <w:t>Hochest</w:t>
      </w:r>
      <w:proofErr w:type="spellEnd"/>
      <w:r w:rsidR="00B85ABE" w:rsidRPr="00B85ABE">
        <w:rPr>
          <w:rFonts w:ascii="Times New Roman" w:hAnsi="Times New Roman"/>
          <w:sz w:val="24"/>
          <w:szCs w:val="24"/>
        </w:rPr>
        <w:t xml:space="preserve"> 33342 (left). And the percentage of SP cells was calculated in the bar graph (right).</w:t>
      </w:r>
    </w:p>
    <w:p w14:paraId="502AE3D8" w14:textId="77777777" w:rsidR="00B85ABE" w:rsidRDefault="00B85ABE" w:rsidP="007C6A95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br w:type="page"/>
      </w:r>
    </w:p>
    <w:p w14:paraId="1873B65B" w14:textId="77777777" w:rsidR="009E1B3E" w:rsidRDefault="00F6797C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20550E2" wp14:editId="10FCB0B7">
            <wp:extent cx="5274310" cy="1767059"/>
            <wp:effectExtent l="0" t="0" r="2540" b="5080"/>
            <wp:docPr id="18" name="图片 18" descr="C:\Users\pc\Desktop\投稿\Nucleic Acids Research\sFigure 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\Desktop\投稿\Nucleic Acids Research\sFigure 9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6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76F37" w14:textId="77777777" w:rsidR="00B85ABE" w:rsidRDefault="00C92E54" w:rsidP="00506B2A">
      <w:pPr>
        <w:spacing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Figure S</w:t>
      </w:r>
      <w:r w:rsidR="00506B2A">
        <w:rPr>
          <w:rFonts w:ascii="Times New Roman" w:hAnsi="Times New Roman" w:hint="eastAsia"/>
          <w:b/>
          <w:color w:val="000000" w:themeColor="text1"/>
          <w:sz w:val="24"/>
          <w:szCs w:val="24"/>
        </w:rPr>
        <w:t>9</w:t>
      </w:r>
      <w:r w:rsidR="00B85ABE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. Knockdown of </w:t>
      </w:r>
      <w:r w:rsidR="0057444A">
        <w:rPr>
          <w:rFonts w:ascii="Times New Roman" w:hAnsi="Times New Roman" w:hint="eastAsia"/>
          <w:b/>
          <w:color w:val="000000" w:themeColor="text1"/>
          <w:sz w:val="24"/>
          <w:szCs w:val="24"/>
        </w:rPr>
        <w:t>DUBA</w:t>
      </w:r>
      <w:r w:rsidR="00B85ABE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increases the sensitivity </w:t>
      </w:r>
      <w:r w:rsidR="00BA77B8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of cells </w:t>
      </w:r>
      <w:r w:rsidR="00B85ABE">
        <w:rPr>
          <w:rFonts w:ascii="Times New Roman" w:hAnsi="Times New Roman" w:hint="eastAsia"/>
          <w:b/>
          <w:color w:val="000000" w:themeColor="text1"/>
          <w:sz w:val="24"/>
          <w:szCs w:val="24"/>
        </w:rPr>
        <w:t>to sorafenib.</w:t>
      </w:r>
    </w:p>
    <w:p w14:paraId="45E266A0" w14:textId="77777777" w:rsidR="00E3627F" w:rsidRPr="00E3627F" w:rsidRDefault="00506B2A" w:rsidP="00506B2A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A</w:t>
      </w:r>
      <w:r w:rsidR="00E3627F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 w:rsidR="00E3627F" w:rsidRPr="00E3627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growth of </w:t>
      </w:r>
      <w:r w:rsidR="0057444A">
        <w:rPr>
          <w:rFonts w:ascii="Times New Roman" w:hAnsi="Times New Roman" w:hint="eastAsia"/>
          <w:color w:val="000000" w:themeColor="text1"/>
          <w:sz w:val="24"/>
          <w:szCs w:val="24"/>
        </w:rPr>
        <w:t>DUBA</w:t>
      </w:r>
      <w:r w:rsidR="00E3627F" w:rsidRPr="00E3627F">
        <w:rPr>
          <w:rFonts w:ascii="Times New Roman" w:hAnsi="Times New Roman" w:hint="eastAsia"/>
          <w:color w:val="000000" w:themeColor="text1"/>
          <w:sz w:val="24"/>
          <w:szCs w:val="24"/>
        </w:rPr>
        <w:t>-kn</w:t>
      </w:r>
      <w:r w:rsidR="00C361D4">
        <w:rPr>
          <w:rFonts w:ascii="Times New Roman" w:hAnsi="Times New Roman" w:hint="eastAsia"/>
          <w:color w:val="000000" w:themeColor="text1"/>
          <w:sz w:val="24"/>
          <w:szCs w:val="24"/>
        </w:rPr>
        <w:t>ockdown LM3 cells treated with s</w:t>
      </w:r>
      <w:r w:rsidR="00E3627F" w:rsidRPr="00E3627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orafenib for the indicated hours was </w:t>
      </w:r>
      <w:r w:rsidR="00C361D4">
        <w:rPr>
          <w:rFonts w:ascii="Times New Roman" w:hAnsi="Times New Roman" w:hint="eastAsia"/>
          <w:color w:val="000000" w:themeColor="text1"/>
          <w:sz w:val="24"/>
          <w:szCs w:val="24"/>
        </w:rPr>
        <w:t>count</w:t>
      </w:r>
      <w:r w:rsidR="00E3627F" w:rsidRPr="00E3627F">
        <w:rPr>
          <w:rFonts w:ascii="Times New Roman" w:hAnsi="Times New Roman" w:hint="eastAsia"/>
          <w:color w:val="000000" w:themeColor="text1"/>
          <w:sz w:val="24"/>
          <w:szCs w:val="24"/>
        </w:rPr>
        <w:t>ed by CCK-8.</w:t>
      </w:r>
    </w:p>
    <w:p w14:paraId="1987D335" w14:textId="77777777" w:rsidR="00A362ED" w:rsidRDefault="00506B2A" w:rsidP="00506B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B</w:t>
      </w:r>
      <w:r w:rsidR="00E3627F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 w:rsidR="00C361D4">
        <w:rPr>
          <w:rFonts w:ascii="Times New Roman" w:hAnsi="Times New Roman" w:hint="eastAsia"/>
          <w:color w:val="000000" w:themeColor="text1"/>
          <w:sz w:val="24"/>
          <w:szCs w:val="24"/>
        </w:rPr>
        <w:t>O</w:t>
      </w:r>
      <w:r w:rsidR="00E3627F" w:rsidRPr="00E3627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ncospheres images of </w:t>
      </w:r>
      <w:r w:rsidR="0057444A">
        <w:rPr>
          <w:rFonts w:ascii="Times New Roman" w:hAnsi="Times New Roman" w:hint="eastAsia"/>
          <w:color w:val="000000" w:themeColor="text1"/>
          <w:sz w:val="24"/>
          <w:szCs w:val="24"/>
        </w:rPr>
        <w:t>DUBA</w:t>
      </w:r>
      <w:r w:rsidR="00E3627F" w:rsidRPr="00E3627F">
        <w:rPr>
          <w:rFonts w:ascii="Times New Roman" w:hAnsi="Times New Roman" w:hint="eastAsia"/>
          <w:color w:val="000000" w:themeColor="text1"/>
          <w:sz w:val="24"/>
          <w:szCs w:val="24"/>
        </w:rPr>
        <w:t>-kn</w:t>
      </w:r>
      <w:r w:rsidR="00C361D4">
        <w:rPr>
          <w:rFonts w:ascii="Times New Roman" w:hAnsi="Times New Roman" w:hint="eastAsia"/>
          <w:color w:val="000000" w:themeColor="text1"/>
          <w:sz w:val="24"/>
          <w:szCs w:val="24"/>
        </w:rPr>
        <w:t>ockdown LM3 cells treated with s</w:t>
      </w:r>
      <w:r w:rsidR="00E3627F" w:rsidRPr="00E3627F">
        <w:rPr>
          <w:rFonts w:ascii="Times New Roman" w:hAnsi="Times New Roman" w:hint="eastAsia"/>
          <w:color w:val="000000" w:themeColor="text1"/>
          <w:sz w:val="24"/>
          <w:szCs w:val="24"/>
        </w:rPr>
        <w:t>orafenib.</w:t>
      </w:r>
      <w:r w:rsidR="00A362ED" w:rsidRPr="00DC2274">
        <w:rPr>
          <w:rFonts w:ascii="Times New Roman" w:hAnsi="Times New Roman" w:hint="eastAsia"/>
          <w:sz w:val="24"/>
          <w:szCs w:val="24"/>
        </w:rPr>
        <w:t xml:space="preserve"> </w:t>
      </w:r>
    </w:p>
    <w:p w14:paraId="0ABE4BE2" w14:textId="77777777" w:rsidR="004E21E5" w:rsidRDefault="004E21E5" w:rsidP="007C6A95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14:paraId="4171D659" w14:textId="77777777" w:rsidR="00CA0D51" w:rsidRDefault="00FA6233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9142250" wp14:editId="24753BFE">
            <wp:extent cx="4138613" cy="6427461"/>
            <wp:effectExtent l="0" t="0" r="0" b="0"/>
            <wp:docPr id="2" name="图片 2" descr="C:\Users\pc\Desktop\投稿\WB原始图\WB原始图\幻灯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投稿\WB原始图\WB原始图\幻灯片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964" b="13946"/>
                    <a:stretch/>
                  </pic:blipFill>
                  <pic:spPr bwMode="auto">
                    <a:xfrm>
                      <a:off x="0" y="0"/>
                      <a:ext cx="4140670" cy="6430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8E57B" w14:textId="77777777" w:rsidR="00AB2472" w:rsidRPr="00CA0D51" w:rsidRDefault="00AB2472" w:rsidP="00AB2472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Figure S9. Unprocessed images of western blots. Uncropped images of western blots are provided.</w:t>
      </w:r>
    </w:p>
    <w:p w14:paraId="6CC86EA8" w14:textId="77777777" w:rsidR="00AB2472" w:rsidRPr="00AB2472" w:rsidRDefault="00AB2472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604A0E1A" w14:textId="77777777" w:rsidR="00FA6233" w:rsidRDefault="00FA6233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08B4C73" wp14:editId="3B00B510">
            <wp:extent cx="4365254" cy="3190875"/>
            <wp:effectExtent l="0" t="0" r="0" b="0"/>
            <wp:docPr id="8" name="图片 8" descr="C:\Users\pc\Desktop\投稿\WB原始图\WB原始图\幻灯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投稿\WB原始图\WB原始图\幻灯片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31165" b="65165"/>
                    <a:stretch/>
                  </pic:blipFill>
                  <pic:spPr bwMode="auto">
                    <a:xfrm>
                      <a:off x="0" y="0"/>
                      <a:ext cx="4373435" cy="319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BEB04" w14:textId="77777777" w:rsidR="00AB2472" w:rsidRDefault="00AB2472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Figure S9 continued</w:t>
      </w:r>
    </w:p>
    <w:p w14:paraId="2843BDB0" w14:textId="77777777" w:rsidR="005B3460" w:rsidRPr="005B3460" w:rsidRDefault="005B3460" w:rsidP="007C6A95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14:paraId="49D0DC7B" w14:textId="77777777" w:rsidR="004E21E5" w:rsidRPr="001D5AC3" w:rsidRDefault="004E21E5" w:rsidP="004E21E5">
      <w:pPr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1D5AC3">
        <w:rPr>
          <w:rFonts w:ascii="Times New Roman" w:hAnsi="Times New Roman" w:hint="eastAsia"/>
          <w:b/>
          <w:color w:val="222222"/>
          <w:sz w:val="24"/>
          <w:szCs w:val="24"/>
          <w:shd w:val="clear" w:color="auto" w:fill="FFFFFF"/>
        </w:rPr>
        <w:lastRenderedPageBreak/>
        <w:t>Supplementary Tables</w:t>
      </w:r>
    </w:p>
    <w:p w14:paraId="6CA748D3" w14:textId="77777777" w:rsidR="004E21E5" w:rsidRPr="007C6A95" w:rsidRDefault="004E21E5" w:rsidP="004E21E5">
      <w:pPr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Table </w:t>
      </w:r>
      <w:r w:rsidR="001D5AC3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S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1. Primer sequences used for RT-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q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PCR</w:t>
      </w:r>
    </w:p>
    <w:p w14:paraId="68A1C74D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2F0620" wp14:editId="180AAEE7">
                <wp:simplePos x="0" y="0"/>
                <wp:positionH relativeFrom="column">
                  <wp:posOffset>17780</wp:posOffset>
                </wp:positionH>
                <wp:positionV relativeFrom="paragraph">
                  <wp:posOffset>19050</wp:posOffset>
                </wp:positionV>
                <wp:extent cx="5274945" cy="0"/>
                <wp:effectExtent l="8255" t="9525" r="12700" b="9525"/>
                <wp:wrapNone/>
                <wp:docPr id="4" name="直接箭头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4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39AE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1.4pt;margin-top:1.5pt;width:415.3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"/>
            </w:pict>
          </mc:Fallback>
        </mc:AlternateConten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Name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  <w:t xml:space="preserve">Gene ID       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Sequence</w:t>
      </w:r>
    </w:p>
    <w:p w14:paraId="2167D088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E48D03" wp14:editId="170295AB">
                <wp:simplePos x="0" y="0"/>
                <wp:positionH relativeFrom="column">
                  <wp:posOffset>5715</wp:posOffset>
                </wp:positionH>
                <wp:positionV relativeFrom="paragraph">
                  <wp:posOffset>8255</wp:posOffset>
                </wp:positionV>
                <wp:extent cx="5274945" cy="0"/>
                <wp:effectExtent l="5715" t="8255" r="5715" b="10795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4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076FF" id="直接箭头连接符 3" o:spid="_x0000_s1026" type="#_x0000_t32" style="position:absolute;left:0;text-align:left;margin-left:.45pt;margin-top:.65pt;width:415.3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"/>
            </w:pict>
          </mc:Fallback>
        </mc:AlternateConten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β-Actin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60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CACCATTGGCAATGAGCGGTTC</w:t>
      </w:r>
    </w:p>
    <w:p w14:paraId="26B7B90A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AGGTCTTTGCGGATGTCCACGT</w:t>
      </w:r>
    </w:p>
    <w:p w14:paraId="714280FB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OCT4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5460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CCTGAAGCAGAAGAGGATCACC</w:t>
      </w:r>
    </w:p>
    <w:p w14:paraId="1F5B20E9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AAAGCGGCAGATGGTCGTTTGG</w:t>
      </w:r>
    </w:p>
    <w:p w14:paraId="060A4AB6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SOX2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6657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GCTACAGCATGATGCAGGACCA</w:t>
      </w:r>
    </w:p>
    <w:p w14:paraId="53E0E735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TCTGCGAGCTGGTCATGGAGTT</w:t>
      </w:r>
    </w:p>
    <w:p w14:paraId="7612B3D8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KLF4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9314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CATCTCAAGGCACACCTGCGAA</w:t>
      </w:r>
    </w:p>
    <w:p w14:paraId="468A4C45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TCGGTCGCATTTTTGGCACTGG</w:t>
      </w:r>
    </w:p>
    <w:p w14:paraId="429CD4FF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c-</w:t>
      </w:r>
      <w:proofErr w:type="spellStart"/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Myc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4609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CCTGGTGCTCCATGAGGAGAC</w:t>
      </w:r>
    </w:p>
    <w:p w14:paraId="15A423FD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CAGACTCTGACCTTTTGCCAGG</w:t>
      </w:r>
    </w:p>
    <w:p w14:paraId="55056339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NANOG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79923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CTCCAACATCCTGAACCTCAGC</w:t>
      </w:r>
    </w:p>
    <w:p w14:paraId="4ABC5208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CGTCACACCATTGCTATTCTTCG</w:t>
      </w:r>
    </w:p>
    <w:p w14:paraId="35A3CBF5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ACSL4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2182       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F: GCTATCTCCTCAGACACACCGA</w:t>
      </w:r>
    </w:p>
    <w:p w14:paraId="67D441AE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                           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R: AGGTGCTCCAACTCTGCCAGTA</w:t>
      </w:r>
    </w:p>
    <w:p w14:paraId="54E89B95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GPX4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2879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F: ACAAGAACGGCTGCGTGGTGAA</w:t>
      </w:r>
    </w:p>
    <w:p w14:paraId="7AA58821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                           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R: GCCACACACTTGTGGAGCTAGA</w:t>
      </w:r>
    </w:p>
    <w:p w14:paraId="3B64547F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COX2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5743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F: CGGTGAAACTCTGGCTAGACAG</w:t>
      </w:r>
    </w:p>
    <w:p w14:paraId="130A6561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                           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R: GCAAACCGTAGATGCTCAGGGA</w:t>
      </w:r>
    </w:p>
    <w:p w14:paraId="10DFFA88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SLC7A11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23657</w: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TCCTGCTTTGGCTCCATGAACG</w:t>
      </w:r>
    </w:p>
    <w:p w14:paraId="7B9AE109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AGAGGAGTGTGCTTGCGGACAT</w:t>
      </w:r>
    </w:p>
    <w:p w14:paraId="7FB807DB" w14:textId="77777777" w:rsidR="004E21E5" w:rsidRPr="007C6A95" w:rsidRDefault="0057444A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DUBA</w:t>
      </w:r>
      <w:r w:rsidR="004E21E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</w:t>
      </w:r>
      <w:r w:rsidR="004E21E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="00BA77B8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</w:t>
      </w:r>
      <w:r w:rsidR="00BA77B8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="004E21E5"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55593</w:t>
      </w:r>
      <w:r w:rsidR="004E21E5"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</w:t>
      </w:r>
      <w:r w:rsidR="004E21E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="004E21E5"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F: </w:t>
      </w:r>
      <w:r w:rsidR="004E21E5"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CAGGCTACAACAGTGAGGACGA</w:t>
      </w:r>
    </w:p>
    <w:p w14:paraId="52126AD9" w14:textId="77777777" w:rsidR="004E21E5" w:rsidRPr="007C6A9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34720C" wp14:editId="4C0827A7">
                <wp:simplePos x="0" y="0"/>
                <wp:positionH relativeFrom="column">
                  <wp:posOffset>-22225</wp:posOffset>
                </wp:positionH>
                <wp:positionV relativeFrom="paragraph">
                  <wp:posOffset>183515</wp:posOffset>
                </wp:positionV>
                <wp:extent cx="5274945" cy="0"/>
                <wp:effectExtent l="0" t="0" r="20955" b="19050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4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7735E" id="直接箭头连接符 5" o:spid="_x0000_s1026" type="#_x0000_t32" style="position:absolute;left:0;text-align:left;margin-left:-1.75pt;margin-top:14.45pt;width:415.3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"/>
            </w:pict>
          </mc:Fallback>
        </mc:AlternateContent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7C6A9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R: </w:t>
      </w:r>
      <w:r w:rsidRPr="007C6A9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GAAGCCCTTCTTGTCTCGTAGG</w:t>
      </w:r>
    </w:p>
    <w:p w14:paraId="2799DE46" w14:textId="77777777" w:rsidR="004E21E5" w:rsidRDefault="004E21E5" w:rsidP="004E21E5">
      <w:r>
        <w:br w:type="page"/>
      </w:r>
    </w:p>
    <w:p w14:paraId="54F0FC4B" w14:textId="77777777" w:rsidR="004E21E5" w:rsidRPr="00821F4F" w:rsidRDefault="004E21E5" w:rsidP="004E21E5">
      <w:pPr>
        <w:jc w:val="center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 xml:space="preserve">Table </w:t>
      </w:r>
      <w:r w:rsidR="001D5AC3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2</w:t>
      </w:r>
      <w:r w:rsidRPr="00821F4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Antibodies information</w:t>
      </w:r>
      <w:r w:rsidRPr="00821F4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used for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Western blot</w:t>
      </w:r>
    </w:p>
    <w:p w14:paraId="3C0BB36C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E5FDB8" wp14:editId="654363B1">
                <wp:simplePos x="0" y="0"/>
                <wp:positionH relativeFrom="column">
                  <wp:posOffset>17780</wp:posOffset>
                </wp:positionH>
                <wp:positionV relativeFrom="paragraph">
                  <wp:posOffset>19050</wp:posOffset>
                </wp:positionV>
                <wp:extent cx="5274945" cy="0"/>
                <wp:effectExtent l="8255" t="9525" r="12700" b="9525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4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625D53" id="直接箭头连接符 7" o:spid="_x0000_s1026" type="#_x0000_t32" style="position:absolute;left:0;text-align:left;margin-left:1.4pt;margin-top:1.5pt;width:415.3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"/>
            </w:pict>
          </mc:Fallback>
        </mc:AlternateContent>
      </w:r>
      <w:r w:rsidRPr="00821F4F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Name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  <w:t xml:space="preserve">Source      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  <w:t>Identifier</w:t>
      </w:r>
    </w:p>
    <w:p w14:paraId="27EEF879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547436" wp14:editId="73FB1F92">
                <wp:simplePos x="0" y="0"/>
                <wp:positionH relativeFrom="column">
                  <wp:posOffset>17780</wp:posOffset>
                </wp:positionH>
                <wp:positionV relativeFrom="paragraph">
                  <wp:posOffset>6350</wp:posOffset>
                </wp:positionV>
                <wp:extent cx="5274945" cy="0"/>
                <wp:effectExtent l="0" t="0" r="20955" b="19050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4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A1B21F" id="直接箭头连接符 1" o:spid="_x0000_s1026" type="#_x0000_t32" style="position:absolute;left:0;text-align:left;margin-left:1.4pt;margin-top:.5pt;width:415.3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"/>
            </w:pict>
          </mc:Fallback>
        </mc:AlternateContent>
      </w:r>
      <w:r w:rsidRPr="00821F4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β-Actin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mouse </w:t>
      </w: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Monoclonal antibody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  <w:t>Sigma                   A5441</w:t>
      </w:r>
    </w:p>
    <w:p w14:paraId="15BF0351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OCT4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rabbit </w:t>
      </w: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Polyclonal Antibody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proofErr w:type="spellStart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Proteintech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  <w:t xml:space="preserve">   </w:t>
      </w: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11263-1-AP</w:t>
      </w:r>
    </w:p>
    <w:p w14:paraId="5BEEE73B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SOX2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rabbit </w:t>
      </w: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Polyclonal Antibody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proofErr w:type="spellStart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Proteintech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</w:t>
      </w: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11064-1-AP</w:t>
      </w:r>
    </w:p>
    <w:p w14:paraId="7729B419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GKLF rabbit P</w:t>
      </w:r>
      <w:r w:rsidRPr="005636D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olyclonal </w:t>
      </w:r>
      <w:r w:rsidRPr="00372C0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Antibody</w:t>
      </w:r>
      <w:r w:rsidRPr="00372C0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372C0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Santa Cruz Biotechnology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</w:t>
      </w:r>
      <w:r w:rsidRPr="00372C0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sc-166238</w:t>
      </w:r>
    </w:p>
    <w:p w14:paraId="15EF11FB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c-</w:t>
      </w:r>
      <w:proofErr w:type="spellStart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Myc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rabbit</w:t>
      </w:r>
      <w:r w:rsidRPr="00372C0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r w:rsidRPr="00962B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Monoclonal antibody</w:t>
      </w:r>
      <w:r w:rsidRPr="00372C0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0F6AFC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Cell Signaling Technology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</w:t>
      </w:r>
      <w:r w:rsidRPr="00372C0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5605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S</w:t>
      </w:r>
    </w:p>
    <w:p w14:paraId="0F917712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0F6AFC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NANOG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rabbit</w:t>
      </w:r>
      <w:r w:rsidRPr="000F6AFC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Polyclonal Antibody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proofErr w:type="spellStart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Proteintech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</w:t>
      </w:r>
      <w:r w:rsidRPr="000F6AFC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14295-1-AP</w:t>
      </w:r>
    </w:p>
    <w:p w14:paraId="5A919972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ACSL4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mouse Monoclonal antibody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Santa Cruz Biotechnology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sc-271800</w:t>
      </w:r>
    </w:p>
    <w:p w14:paraId="1EB89530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GPX4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r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abbit</w:t>
      </w:r>
      <w:r w:rsidRPr="00A44035">
        <w:t xml:space="preserve">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Polyclonal Antibody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proofErr w:type="spellStart"/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ABclonal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 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A1933</w:t>
      </w:r>
    </w:p>
    <w:p w14:paraId="2A40260F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COX2</w:t>
      </w:r>
      <w:r w:rsidRPr="00A44035">
        <w:t xml:space="preserve">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rabbit Polyclonal Antibody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proofErr w:type="spellStart"/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Proteintech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12375-1-AP</w:t>
      </w:r>
    </w:p>
    <w:p w14:paraId="7A00DC32" w14:textId="77777777" w:rsidR="004E21E5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SLC7A11</w:t>
      </w:r>
      <w:r w:rsidRPr="00A44035">
        <w:t xml:space="preserve">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rabbit Polyclonal Antibody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proofErr w:type="spellStart"/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Proteintech</w:t>
      </w:r>
      <w:proofErr w:type="spellEnd"/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</w:t>
      </w:r>
      <w:r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26864-1-AP</w:t>
      </w:r>
    </w:p>
    <w:p w14:paraId="0E0C66B3" w14:textId="77777777" w:rsidR="004E21E5" w:rsidRDefault="0057444A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>DUBA</w:t>
      </w:r>
      <w:r w:rsidR="004E21E5"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rabbit Polyclonal Antibody</w:t>
      </w:r>
      <w:r w:rsidR="004E21E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</w:t>
      </w:r>
      <w:r w:rsidR="004E21E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ab/>
      </w:r>
      <w:proofErr w:type="spellStart"/>
      <w:r w:rsidR="004E21E5"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Proteintech</w:t>
      </w:r>
      <w:proofErr w:type="spellEnd"/>
      <w:r w:rsidR="004E21E5">
        <w:rPr>
          <w:rFonts w:ascii="Times New Roman" w:hAnsi="Times New Roman" w:hint="eastAsia"/>
          <w:color w:val="222222"/>
          <w:sz w:val="24"/>
          <w:szCs w:val="24"/>
          <w:shd w:val="clear" w:color="auto" w:fill="FFFFFF"/>
        </w:rPr>
        <w:t xml:space="preserve">               </w:t>
      </w:r>
      <w:r w:rsidR="004E21E5" w:rsidRPr="00A44035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21002-1-AP</w:t>
      </w:r>
    </w:p>
    <w:p w14:paraId="0CCC9050" w14:textId="77777777" w:rsidR="004E21E5" w:rsidRPr="00821F4F" w:rsidRDefault="004E21E5" w:rsidP="004E21E5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F709B9" wp14:editId="373C9E0D">
                <wp:simplePos x="0" y="0"/>
                <wp:positionH relativeFrom="column">
                  <wp:posOffset>-29845</wp:posOffset>
                </wp:positionH>
                <wp:positionV relativeFrom="paragraph">
                  <wp:posOffset>-1270</wp:posOffset>
                </wp:positionV>
                <wp:extent cx="5274945" cy="0"/>
                <wp:effectExtent l="8255" t="8255" r="12700" b="10795"/>
                <wp:wrapNone/>
                <wp:docPr id="6" name="直接箭头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4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969FB" id="直接箭头连接符 6" o:spid="_x0000_s1026" type="#_x0000_t32" style="position:absolute;left:0;text-align:left;margin-left:-2.35pt;margin-top:-.1pt;width:415.3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"/>
            </w:pict>
          </mc:Fallback>
        </mc:AlternateContent>
      </w:r>
    </w:p>
    <w:p w14:paraId="1EC8F1C8" w14:textId="77777777" w:rsidR="004E21E5" w:rsidRPr="006F2D42" w:rsidRDefault="004E21E5" w:rsidP="004E21E5"/>
    <w:p w14:paraId="1DF03949" w14:textId="77777777" w:rsidR="004E21E5" w:rsidRPr="004E21E5" w:rsidRDefault="004E21E5" w:rsidP="007C6A95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3D25EC4" w14:textId="77777777" w:rsidR="00E3627F" w:rsidRPr="006A67C0" w:rsidRDefault="00E3627F" w:rsidP="007C6A95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sectPr w:rsidR="00E3627F" w:rsidRPr="006A67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61889" w14:textId="77777777" w:rsidR="00FD5C51" w:rsidRDefault="00FD5C51" w:rsidP="007C6A95">
      <w:r>
        <w:separator/>
      </w:r>
    </w:p>
  </w:endnote>
  <w:endnote w:type="continuationSeparator" w:id="0">
    <w:p w14:paraId="796054CA" w14:textId="77777777" w:rsidR="00FD5C51" w:rsidRDefault="00FD5C51" w:rsidP="007C6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0BBC3" w14:textId="77777777" w:rsidR="00FD5C51" w:rsidRDefault="00FD5C51" w:rsidP="007C6A95">
      <w:r>
        <w:separator/>
      </w:r>
    </w:p>
  </w:footnote>
  <w:footnote w:type="continuationSeparator" w:id="0">
    <w:p w14:paraId="71FC7F09" w14:textId="77777777" w:rsidR="00FD5C51" w:rsidRDefault="00FD5C51" w:rsidP="007C6A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82BB3"/>
    <w:multiLevelType w:val="hybridMultilevel"/>
    <w:tmpl w:val="4DA4090C"/>
    <w:lvl w:ilvl="0" w:tplc="5474463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4B2933"/>
    <w:multiLevelType w:val="hybridMultilevel"/>
    <w:tmpl w:val="DBD62DEC"/>
    <w:lvl w:ilvl="0" w:tplc="0128B4A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A9D2702"/>
    <w:multiLevelType w:val="multilevel"/>
    <w:tmpl w:val="62EA1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C765960"/>
    <w:multiLevelType w:val="hybridMultilevel"/>
    <w:tmpl w:val="33662818"/>
    <w:lvl w:ilvl="0" w:tplc="DE1C690A">
      <w:start w:val="1"/>
      <w:numFmt w:val="upperLetter"/>
      <w:lvlText w:val="(%1)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4881076">
    <w:abstractNumId w:val="2"/>
  </w:num>
  <w:num w:numId="2" w16cid:durableId="348603536">
    <w:abstractNumId w:val="3"/>
  </w:num>
  <w:num w:numId="3" w16cid:durableId="700596318">
    <w:abstractNumId w:val="1"/>
  </w:num>
  <w:num w:numId="4" w16cid:durableId="225191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4AB5"/>
    <w:rsid w:val="0002649A"/>
    <w:rsid w:val="0004657B"/>
    <w:rsid w:val="0005501D"/>
    <w:rsid w:val="001304C6"/>
    <w:rsid w:val="001A357A"/>
    <w:rsid w:val="001D5AC3"/>
    <w:rsid w:val="001E7889"/>
    <w:rsid w:val="002118EB"/>
    <w:rsid w:val="00221116"/>
    <w:rsid w:val="00235E97"/>
    <w:rsid w:val="00250F01"/>
    <w:rsid w:val="00292D07"/>
    <w:rsid w:val="002C062D"/>
    <w:rsid w:val="002E5FEB"/>
    <w:rsid w:val="003203AE"/>
    <w:rsid w:val="00321259"/>
    <w:rsid w:val="00384652"/>
    <w:rsid w:val="003F5295"/>
    <w:rsid w:val="0040523E"/>
    <w:rsid w:val="004A5276"/>
    <w:rsid w:val="004E21E5"/>
    <w:rsid w:val="004F2A7D"/>
    <w:rsid w:val="00506B2A"/>
    <w:rsid w:val="005720D7"/>
    <w:rsid w:val="0057444A"/>
    <w:rsid w:val="005A2BF8"/>
    <w:rsid w:val="005B3460"/>
    <w:rsid w:val="005B76C6"/>
    <w:rsid w:val="005D25F4"/>
    <w:rsid w:val="005D4AB5"/>
    <w:rsid w:val="005E381C"/>
    <w:rsid w:val="005F7700"/>
    <w:rsid w:val="00600E42"/>
    <w:rsid w:val="0060154B"/>
    <w:rsid w:val="00681C95"/>
    <w:rsid w:val="006A67C0"/>
    <w:rsid w:val="006F12CC"/>
    <w:rsid w:val="006F2D42"/>
    <w:rsid w:val="00723B3C"/>
    <w:rsid w:val="00752FB9"/>
    <w:rsid w:val="00776D60"/>
    <w:rsid w:val="007C6A95"/>
    <w:rsid w:val="007D1E90"/>
    <w:rsid w:val="00855F7F"/>
    <w:rsid w:val="00860D79"/>
    <w:rsid w:val="00871343"/>
    <w:rsid w:val="0088191D"/>
    <w:rsid w:val="00895A26"/>
    <w:rsid w:val="008A14A4"/>
    <w:rsid w:val="008C0F15"/>
    <w:rsid w:val="008D5A52"/>
    <w:rsid w:val="008F0798"/>
    <w:rsid w:val="009049C1"/>
    <w:rsid w:val="009421F7"/>
    <w:rsid w:val="009D19C6"/>
    <w:rsid w:val="009D7BD4"/>
    <w:rsid w:val="009E1B3E"/>
    <w:rsid w:val="009E3615"/>
    <w:rsid w:val="009E3621"/>
    <w:rsid w:val="009F7A42"/>
    <w:rsid w:val="00A10787"/>
    <w:rsid w:val="00A132B7"/>
    <w:rsid w:val="00A33F24"/>
    <w:rsid w:val="00A362ED"/>
    <w:rsid w:val="00A44490"/>
    <w:rsid w:val="00AA5A8E"/>
    <w:rsid w:val="00AB2472"/>
    <w:rsid w:val="00AB4AB0"/>
    <w:rsid w:val="00AE1DA0"/>
    <w:rsid w:val="00B559E5"/>
    <w:rsid w:val="00B6788E"/>
    <w:rsid w:val="00B85ABE"/>
    <w:rsid w:val="00B91AF2"/>
    <w:rsid w:val="00B95A9F"/>
    <w:rsid w:val="00BA77B8"/>
    <w:rsid w:val="00BE4B4F"/>
    <w:rsid w:val="00BF2E39"/>
    <w:rsid w:val="00C22F8A"/>
    <w:rsid w:val="00C3255C"/>
    <w:rsid w:val="00C361D4"/>
    <w:rsid w:val="00C92E54"/>
    <w:rsid w:val="00CA0D51"/>
    <w:rsid w:val="00CB3208"/>
    <w:rsid w:val="00CC6C99"/>
    <w:rsid w:val="00CE7E2B"/>
    <w:rsid w:val="00CF7D59"/>
    <w:rsid w:val="00CF7DAC"/>
    <w:rsid w:val="00D012C6"/>
    <w:rsid w:val="00D02AF3"/>
    <w:rsid w:val="00D4340D"/>
    <w:rsid w:val="00D76220"/>
    <w:rsid w:val="00DB2F00"/>
    <w:rsid w:val="00DC2274"/>
    <w:rsid w:val="00DE7F91"/>
    <w:rsid w:val="00E13694"/>
    <w:rsid w:val="00E3627F"/>
    <w:rsid w:val="00E73CEE"/>
    <w:rsid w:val="00ED006D"/>
    <w:rsid w:val="00F1299A"/>
    <w:rsid w:val="00F27EA7"/>
    <w:rsid w:val="00F35080"/>
    <w:rsid w:val="00F62021"/>
    <w:rsid w:val="00F6797C"/>
    <w:rsid w:val="00FA6233"/>
    <w:rsid w:val="00FD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40D584"/>
  <w15:docId w15:val="{1C34A7D4-77F0-4965-AE2D-EEF03C13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A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6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6A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6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6A95"/>
    <w:rPr>
      <w:sz w:val="18"/>
      <w:szCs w:val="18"/>
    </w:rPr>
  </w:style>
  <w:style w:type="character" w:styleId="a7">
    <w:name w:val="Hyperlink"/>
    <w:uiPriority w:val="99"/>
    <w:unhideWhenUsed/>
    <w:rsid w:val="003203AE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B678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9">
    <w:basedOn w:val="a"/>
    <w:next w:val="aa"/>
    <w:link w:val="ab"/>
    <w:uiPriority w:val="34"/>
    <w:qFormat/>
    <w:rsid w:val="009E3621"/>
    <w:pPr>
      <w:ind w:firstLineChars="200" w:firstLine="420"/>
    </w:pPr>
    <w:rPr>
      <w:rFonts w:ascii="等线" w:eastAsia="等线" w:hAnsi="等线"/>
    </w:rPr>
  </w:style>
  <w:style w:type="character" w:customStyle="1" w:styleId="ab">
    <w:name w:val="列表段落 字符"/>
    <w:link w:val="a9"/>
    <w:uiPriority w:val="34"/>
    <w:rsid w:val="009E3621"/>
    <w:rPr>
      <w:rFonts w:ascii="等线" w:eastAsia="等线" w:hAnsi="等线"/>
      <w:kern w:val="2"/>
      <w:sz w:val="21"/>
      <w:szCs w:val="22"/>
    </w:rPr>
  </w:style>
  <w:style w:type="paragraph" w:styleId="aa">
    <w:name w:val="List Paragraph"/>
    <w:basedOn w:val="a"/>
    <w:uiPriority w:val="34"/>
    <w:qFormat/>
    <w:rsid w:val="009E3621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8A14A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A14A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8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oyong@csu.edu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3FCEB-948C-40A1-9807-7AA78D30E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17</Pages>
  <Words>1435</Words>
  <Characters>8183</Characters>
  <Application>Microsoft Office Word</Application>
  <DocSecurity>0</DocSecurity>
  <Lines>68</Lines>
  <Paragraphs>19</Paragraphs>
  <ScaleCrop>false</ScaleCrop>
  <Company/>
  <LinksUpToDate>false</LinksUpToDate>
  <CharactersWithSpaces>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汪 祖利</cp:lastModifiedBy>
  <cp:revision>53</cp:revision>
  <dcterms:created xsi:type="dcterms:W3CDTF">2021-12-12T16:40:00Z</dcterms:created>
  <dcterms:modified xsi:type="dcterms:W3CDTF">2022-08-17T13:11:00Z</dcterms:modified>
</cp:coreProperties>
</file>