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DAF8E" w14:textId="77777777" w:rsidR="00291928" w:rsidRDefault="00291928" w:rsidP="0029192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38ECE3" wp14:editId="4DE47BF5">
            <wp:extent cx="2520696" cy="125882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696" cy="1258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4B9E5" w14:textId="77777777" w:rsidR="00291928" w:rsidRPr="003D6D45" w:rsidRDefault="00291928" w:rsidP="0029192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6D4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D6D45">
        <w:rPr>
          <w:rFonts w:ascii="Times New Roman" w:hAnsi="Times New Roman" w:cs="Times New Roman"/>
          <w:b/>
          <w:bCs/>
          <w:sz w:val="24"/>
          <w:szCs w:val="24"/>
        </w:rPr>
        <w:t>ig S1.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Illustration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different delineations of spinal cord. Although the two radii may differ by 5 pixels, they are both clinically acceptable.</w:t>
      </w:r>
    </w:p>
    <w:p w14:paraId="109C61D5" w14:textId="77777777" w:rsidR="00291928" w:rsidRDefault="00291928" w:rsidP="002919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61E179" w14:textId="77777777" w:rsidR="00291928" w:rsidRDefault="00291928" w:rsidP="0029192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744862" wp14:editId="7509C465">
            <wp:extent cx="2607945" cy="1259744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45" cy="1259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3C887" w14:textId="77777777" w:rsidR="00291928" w:rsidRPr="003D6D45" w:rsidRDefault="00291928" w:rsidP="0029192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6D4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D6D45">
        <w:rPr>
          <w:rFonts w:ascii="Times New Roman" w:hAnsi="Times New Roman" w:cs="Times New Roman"/>
          <w:b/>
          <w:bCs/>
          <w:sz w:val="24"/>
          <w:szCs w:val="24"/>
        </w:rPr>
        <w:t>ig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3D6D4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Illustration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the non-pixel-level lung contour delineated by human. Yellow line denotes the deviation of the manual lung contour from the true lung edge.</w:t>
      </w:r>
    </w:p>
    <w:p w14:paraId="2A00E0A0" w14:textId="77777777" w:rsidR="00291928" w:rsidRPr="00452901" w:rsidRDefault="00291928" w:rsidP="002919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EB61E15" w14:textId="77777777" w:rsidR="00291928" w:rsidRDefault="00291928" w:rsidP="0029192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C04D02" wp14:editId="7656F202">
            <wp:extent cx="2521585" cy="125857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585" cy="125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D022B" w14:textId="77777777" w:rsidR="00291928" w:rsidRPr="003D6D45" w:rsidRDefault="00291928" w:rsidP="0029192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D6D45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3D6D45">
        <w:rPr>
          <w:rFonts w:ascii="Times New Roman" w:hAnsi="Times New Roman" w:cs="Times New Roman"/>
          <w:b/>
          <w:bCs/>
          <w:sz w:val="24"/>
          <w:szCs w:val="24"/>
        </w:rPr>
        <w:t>ig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D6D4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Illustration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 the non-pixel-level heart contour delineated by human. Yellow line denotes the deviation of the manual heart contour from the true heart edge.</w:t>
      </w:r>
    </w:p>
    <w:p w14:paraId="3A128386" w14:textId="77777777" w:rsidR="009E7E5A" w:rsidRPr="00291928" w:rsidRDefault="00C32956"/>
    <w:sectPr w:rsidR="009E7E5A" w:rsidRPr="002919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A8999A" w14:textId="77777777" w:rsidR="00C32956" w:rsidRDefault="00C32956" w:rsidP="00291928">
      <w:r>
        <w:separator/>
      </w:r>
    </w:p>
  </w:endnote>
  <w:endnote w:type="continuationSeparator" w:id="0">
    <w:p w14:paraId="316B87DD" w14:textId="77777777" w:rsidR="00C32956" w:rsidRDefault="00C32956" w:rsidP="00291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1C4DC7" w14:textId="77777777" w:rsidR="00C32956" w:rsidRDefault="00C32956" w:rsidP="00291928">
      <w:r>
        <w:separator/>
      </w:r>
    </w:p>
  </w:footnote>
  <w:footnote w:type="continuationSeparator" w:id="0">
    <w:p w14:paraId="6EDBE12C" w14:textId="77777777" w:rsidR="00C32956" w:rsidRDefault="00C32956" w:rsidP="002919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8BE"/>
    <w:rsid w:val="00291928"/>
    <w:rsid w:val="0036330F"/>
    <w:rsid w:val="004B58BE"/>
    <w:rsid w:val="008C4466"/>
    <w:rsid w:val="00A032E1"/>
    <w:rsid w:val="00AF006F"/>
    <w:rsid w:val="00C3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909A15-6D7A-4CE8-A18B-D5E928959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9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9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9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9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9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婕 张</dc:creator>
  <cp:keywords/>
  <dc:description/>
  <cp:lastModifiedBy>婕 张</cp:lastModifiedBy>
  <cp:revision>2</cp:revision>
  <dcterms:created xsi:type="dcterms:W3CDTF">2020-04-18T15:13:00Z</dcterms:created>
  <dcterms:modified xsi:type="dcterms:W3CDTF">2020-04-18T15:13:00Z</dcterms:modified>
</cp:coreProperties>
</file>