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11B0E" w14:textId="77777777" w:rsidR="005012B6" w:rsidRDefault="009D1643">
      <w:pPr>
        <w:rPr>
          <w:rFonts w:ascii="Times New Roman" w:hAnsi="Times New Roman" w:cs="Times New Roman"/>
          <w:sz w:val="20"/>
        </w:rPr>
      </w:pPr>
      <w:r w:rsidRPr="009D1643">
        <w:rPr>
          <w:rFonts w:ascii="Times New Roman" w:hAnsi="Times New Roman" w:cs="Times New Roman"/>
          <w:b/>
          <w:bCs/>
          <w:sz w:val="20"/>
          <w:lang w:val="da-DK"/>
        </w:rPr>
        <w:t>Supplemental</w:t>
      </w:r>
      <w:r w:rsidRPr="009D1643">
        <w:rPr>
          <w:rFonts w:ascii="Times New Roman" w:hAnsi="Times New Roman" w:cs="Times New Roman"/>
          <w:b/>
          <w:bCs/>
          <w:sz w:val="20"/>
        </w:rPr>
        <w:t xml:space="preserve"> Table 1 </w:t>
      </w:r>
      <w:r w:rsidRPr="009D1643">
        <w:rPr>
          <w:rFonts w:ascii="Times New Roman" w:hAnsi="Times New Roman" w:cs="Times New Roman"/>
          <w:sz w:val="20"/>
        </w:rPr>
        <w:t>Total daily doses of DOF and STL according to arrhythmia and proportion of events at that dose</w:t>
      </w:r>
    </w:p>
    <w:p w14:paraId="0517A468" w14:textId="77777777" w:rsidR="009D1643" w:rsidRPr="009D1643" w:rsidRDefault="009D1643">
      <w:pPr>
        <w:rPr>
          <w:rFonts w:ascii="Times New Roman" w:hAnsi="Times New Roman" w:cs="Times New Roman"/>
          <w:sz w:val="20"/>
        </w:rPr>
      </w:pPr>
    </w:p>
    <w:tbl>
      <w:tblPr>
        <w:tblW w:w="11985" w:type="dxa"/>
        <w:jc w:val="center"/>
        <w:tblCellMar>
          <w:left w:w="0" w:type="dxa"/>
          <w:right w:w="0" w:type="dxa"/>
        </w:tblCellMar>
        <w:tblLook w:val="0600" w:firstRow="0" w:lastRow="0" w:firstColumn="0" w:lastColumn="0" w:noHBand="1" w:noVBand="1"/>
      </w:tblPr>
      <w:tblGrid>
        <w:gridCol w:w="3203"/>
        <w:gridCol w:w="4320"/>
        <w:gridCol w:w="4462"/>
      </w:tblGrid>
      <w:tr w:rsidR="009D1643" w:rsidRPr="009D1643" w14:paraId="187985A1"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70AE5B9"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81BD008"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b/>
                <w:bCs/>
                <w:color w:val="000000" w:themeColor="text1"/>
                <w:kern w:val="24"/>
                <w:sz w:val="18"/>
                <w:szCs w:val="22"/>
              </w:rPr>
              <w:t>Arrhythmia Recurrence</w:t>
            </w:r>
          </w:p>
          <w:p w14:paraId="5E08BD6A"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Number at dose with recurrence / total number at dose (%)</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05764C0"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b/>
                <w:bCs/>
                <w:color w:val="000000" w:themeColor="text1"/>
                <w:kern w:val="24"/>
                <w:sz w:val="18"/>
                <w:szCs w:val="22"/>
              </w:rPr>
              <w:t>Discontinuation</w:t>
            </w:r>
          </w:p>
          <w:p w14:paraId="03C0DA0B"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Number at dose when discontinued/ total number at dose (%)</w:t>
            </w:r>
          </w:p>
        </w:tc>
      </w:tr>
      <w:tr w:rsidR="009D1643" w:rsidRPr="009D1643" w14:paraId="014B3CB5"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9083CB8"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b/>
                <w:bCs/>
                <w:color w:val="000000" w:themeColor="text1"/>
                <w:kern w:val="24"/>
                <w:sz w:val="18"/>
                <w:szCs w:val="22"/>
              </w:rPr>
              <w:t>DOF – AF (Total Daily Dose in mcg)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C0E2069" w14:textId="77777777" w:rsidR="009D1643" w:rsidRPr="009D1643" w:rsidRDefault="009D1643" w:rsidP="009D1643">
            <w:pPr>
              <w:rPr>
                <w:rFonts w:ascii="Times New Roman" w:eastAsia="Times New Roman" w:hAnsi="Times New Roman" w:cs="Times New Roman"/>
                <w:sz w:val="28"/>
                <w:szCs w:val="36"/>
              </w:rPr>
            </w:pP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4FE0D25" w14:textId="77777777" w:rsidR="009D1643" w:rsidRPr="009D1643" w:rsidRDefault="009D1643" w:rsidP="009D1643">
            <w:pPr>
              <w:rPr>
                <w:rFonts w:ascii="Times New Roman" w:eastAsia="Times New Roman" w:hAnsi="Times New Roman" w:cs="Times New Roman"/>
                <w:sz w:val="28"/>
                <w:szCs w:val="36"/>
              </w:rPr>
            </w:pPr>
          </w:p>
        </w:tc>
      </w:tr>
      <w:tr w:rsidR="009D1643" w:rsidRPr="009D1643" w14:paraId="19A45B82"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E648D52"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250 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28E6B04"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0/1 (0.0%)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CAC50CC"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0/1 (0.0%)</w:t>
            </w:r>
          </w:p>
        </w:tc>
      </w:tr>
      <w:tr w:rsidR="009D1643" w:rsidRPr="009D1643" w14:paraId="474FFE4F"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15742F2"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500 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BB02B03"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5/7 (71.4%)</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06ED78C"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1/7 (14.3%)</w:t>
            </w:r>
          </w:p>
        </w:tc>
      </w:tr>
      <w:tr w:rsidR="009D1643" w:rsidRPr="009D1643" w14:paraId="266C11CA"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2DBFE7B"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 xml:space="preserve">750 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CBE9019"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1/2 (50%)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5AAD9A3"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0/2 (0.0%)</w:t>
            </w:r>
          </w:p>
        </w:tc>
      </w:tr>
      <w:tr w:rsidR="009D1643" w:rsidRPr="009D1643" w14:paraId="4A8D9694"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AF3487A"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1000 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2303ED9"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3/9 (33.3%)</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FE7CC19"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7/10 (70.0%)</w:t>
            </w:r>
          </w:p>
        </w:tc>
      </w:tr>
      <w:tr w:rsidR="009D1643" w:rsidRPr="009D1643" w14:paraId="2D5F6D2D"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4D67ECA"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b/>
                <w:bCs/>
                <w:color w:val="000000" w:themeColor="text1"/>
                <w:kern w:val="24"/>
                <w:sz w:val="18"/>
                <w:szCs w:val="22"/>
              </w:rPr>
              <w:t>STL – AF (Total Daily Dose in mg)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3CAC8C0" w14:textId="77777777" w:rsidR="009D1643" w:rsidRPr="009D1643" w:rsidRDefault="009D1643" w:rsidP="009D1643">
            <w:pPr>
              <w:rPr>
                <w:rFonts w:ascii="Times New Roman" w:eastAsia="Times New Roman" w:hAnsi="Times New Roman" w:cs="Times New Roman"/>
                <w:sz w:val="28"/>
                <w:szCs w:val="36"/>
              </w:rPr>
            </w:pP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5843E86" w14:textId="77777777" w:rsidR="009D1643" w:rsidRPr="009D1643" w:rsidRDefault="009D1643" w:rsidP="009D1643">
            <w:pPr>
              <w:rPr>
                <w:rFonts w:ascii="Times New Roman" w:eastAsia="Times New Roman" w:hAnsi="Times New Roman" w:cs="Times New Roman"/>
                <w:sz w:val="28"/>
                <w:szCs w:val="36"/>
              </w:rPr>
            </w:pPr>
          </w:p>
        </w:tc>
      </w:tr>
      <w:tr w:rsidR="009D1643" w:rsidRPr="009D1643" w14:paraId="54B1801E"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0EC30AA"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80 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013B104"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3 / 6 (50.0%)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E7AB653"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 / 6 (16.7%)</w:t>
            </w:r>
          </w:p>
        </w:tc>
      </w:tr>
      <w:tr w:rsidR="009D1643" w:rsidRPr="009D1643" w14:paraId="4B104BE2"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88CE34E"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160 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FF8EA1A"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9 / 19 (47.4%)</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B3994DA"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5 / 19 (26.3%)</w:t>
            </w:r>
          </w:p>
        </w:tc>
      </w:tr>
      <w:tr w:rsidR="009D1643" w:rsidRPr="009D1643" w14:paraId="6F828611"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B3BEB07"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240 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4B441C9"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7 / 13 (53.8%)</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24C987C"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6 / 14 (42.9%)</w:t>
            </w:r>
          </w:p>
        </w:tc>
      </w:tr>
      <w:tr w:rsidR="009D1643" w:rsidRPr="009D1643" w14:paraId="79D64745"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D5E1CC7"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320 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E82FFFF"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4 / 10 (40%)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2A39D4D"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3 / 11 (27.2%)</w:t>
            </w:r>
          </w:p>
        </w:tc>
      </w:tr>
      <w:tr w:rsidR="009D1643" w:rsidRPr="009D1643" w14:paraId="55ABC288"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C791A07"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480 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CE8510A"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 / 1 (0.0%)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779C5F3"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 / 1 (0.0%)</w:t>
            </w:r>
          </w:p>
        </w:tc>
      </w:tr>
      <w:tr w:rsidR="009D1643" w:rsidRPr="009D1643" w14:paraId="4B4BBAAE"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952D1A5"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b/>
                <w:bCs/>
                <w:color w:val="000000" w:themeColor="text1"/>
                <w:kern w:val="24"/>
                <w:sz w:val="18"/>
                <w:szCs w:val="22"/>
              </w:rPr>
              <w:t>STL – VA (Total Daily Dose in mg)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941728B" w14:textId="77777777" w:rsidR="009D1643" w:rsidRPr="009D1643" w:rsidRDefault="009D1643" w:rsidP="009D1643">
            <w:pPr>
              <w:rPr>
                <w:rFonts w:ascii="Times New Roman" w:eastAsia="Times New Roman" w:hAnsi="Times New Roman" w:cs="Times New Roman"/>
                <w:sz w:val="28"/>
                <w:szCs w:val="36"/>
              </w:rPr>
            </w:pP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ED422E7" w14:textId="77777777" w:rsidR="009D1643" w:rsidRPr="009D1643" w:rsidRDefault="009D1643" w:rsidP="009D1643">
            <w:pPr>
              <w:rPr>
                <w:rFonts w:ascii="Times New Roman" w:eastAsia="Times New Roman" w:hAnsi="Times New Roman" w:cs="Times New Roman"/>
                <w:sz w:val="28"/>
                <w:szCs w:val="36"/>
              </w:rPr>
            </w:pPr>
          </w:p>
        </w:tc>
      </w:tr>
      <w:tr w:rsidR="009D1643" w:rsidRPr="009D1643" w14:paraId="6A5C7E6D"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34578FB"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80 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B3F11E0"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 /1 (0.0%)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D9D65F1"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 /1 (0.0%)</w:t>
            </w:r>
          </w:p>
        </w:tc>
      </w:tr>
      <w:tr w:rsidR="009D1643" w:rsidRPr="009D1643" w14:paraId="5C65C592"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96B1E6B"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160 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D7AF49F"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2 /4 (50.0%)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1073415"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2 / 4 (50.0%)</w:t>
            </w:r>
          </w:p>
        </w:tc>
      </w:tr>
      <w:tr w:rsidR="009D1643" w:rsidRPr="009D1643" w14:paraId="24589F70"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75957DE"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240 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98CB3B8"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5 /7 (71.4%)</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5D76C0B"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3 /7 (42.9%)</w:t>
            </w:r>
          </w:p>
        </w:tc>
      </w:tr>
      <w:tr w:rsidR="009D1643" w:rsidRPr="009D1643" w14:paraId="25FFA961"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6E9636D"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320 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2984155"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 /3 (33.3%)</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60F5A15"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3 /3 (100%)</w:t>
            </w:r>
          </w:p>
        </w:tc>
      </w:tr>
      <w:tr w:rsidR="009D1643" w:rsidRPr="009D1643" w14:paraId="65A09DD0"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C11A83B"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400</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C6FCFE7"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1/1 (100%)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8879D0B"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0/1 (0.0%)</w:t>
            </w:r>
          </w:p>
        </w:tc>
      </w:tr>
      <w:tr w:rsidR="009D1643" w:rsidRPr="009D1643" w14:paraId="051DAEBB" w14:textId="77777777" w:rsidTr="00137F57">
        <w:trPr>
          <w:jc w:val="center"/>
        </w:trPr>
        <w:tc>
          <w:tcPr>
            <w:tcW w:w="32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DD32734" w14:textId="77777777" w:rsidR="009D1643" w:rsidRPr="009D1643" w:rsidRDefault="009D1643" w:rsidP="00137F57">
            <w:pP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480 </w:t>
            </w:r>
          </w:p>
        </w:tc>
        <w:tc>
          <w:tcPr>
            <w:tcW w:w="4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893CC49"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0/1 (0.0%)</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910D08E" w14:textId="77777777" w:rsidR="009D1643" w:rsidRPr="009D1643" w:rsidRDefault="009D1643" w:rsidP="009D1643">
            <w:pPr>
              <w:jc w:val="center"/>
              <w:rPr>
                <w:rFonts w:ascii="Times New Roman" w:hAnsi="Times New Roman" w:cs="Times New Roman"/>
                <w:sz w:val="28"/>
                <w:szCs w:val="36"/>
              </w:rPr>
            </w:pPr>
            <w:r w:rsidRPr="009D1643">
              <w:rPr>
                <w:rFonts w:ascii="Times New Roman" w:hAnsi="Times New Roman" w:cs="Times New Roman"/>
                <w:color w:val="000000" w:themeColor="text1"/>
                <w:kern w:val="24"/>
                <w:sz w:val="18"/>
                <w:szCs w:val="22"/>
              </w:rPr>
              <w:t>0/1 (0.0%)</w:t>
            </w:r>
          </w:p>
        </w:tc>
      </w:tr>
    </w:tbl>
    <w:p w14:paraId="5EC4F8EC" w14:textId="77777777" w:rsidR="009D1643" w:rsidRPr="009D1643" w:rsidRDefault="009D1643" w:rsidP="009D1643">
      <w:pPr>
        <w:rPr>
          <w:rFonts w:ascii="Times New Roman" w:hAnsi="Times New Roman" w:cs="Times New Roman"/>
          <w:sz w:val="14"/>
          <w:szCs w:val="14"/>
        </w:rPr>
      </w:pPr>
      <w:r w:rsidRPr="009D1643">
        <w:rPr>
          <w:rFonts w:ascii="Times New Roman" w:hAnsi="Times New Roman" w:cs="Times New Roman"/>
          <w:sz w:val="14"/>
          <w:szCs w:val="14"/>
        </w:rPr>
        <w:t>*1 patient on 500mcg stopped for inefficacy after 5 days and thus censored from the Arrhythmia Recurrence column</w:t>
      </w:r>
    </w:p>
    <w:p w14:paraId="458E7064" w14:textId="77777777" w:rsidR="009D1643" w:rsidRPr="009D1643" w:rsidRDefault="009D1643" w:rsidP="009D1643">
      <w:pPr>
        <w:rPr>
          <w:rFonts w:ascii="Times New Roman" w:hAnsi="Times New Roman" w:cs="Times New Roman"/>
          <w:sz w:val="14"/>
          <w:szCs w:val="14"/>
        </w:rPr>
      </w:pPr>
      <w:r w:rsidRPr="009D1643">
        <w:rPr>
          <w:rFonts w:ascii="Times New Roman" w:hAnsi="Times New Roman" w:cs="Times New Roman"/>
          <w:sz w:val="14"/>
          <w:szCs w:val="14"/>
        </w:rPr>
        <w:t>**1 patient on 160mg stopped after LVH finding on echo and thus censored from the Arrhythmia Recurrence column.  Another patient censored from both columns due to lack of details including medication start date, dose, and follow-up details</w:t>
      </w:r>
    </w:p>
    <w:p w14:paraId="047A936F" w14:textId="77777777" w:rsidR="009D1643" w:rsidRDefault="009D1643">
      <w:pPr>
        <w:rPr>
          <w:rFonts w:ascii="Times New Roman" w:hAnsi="Times New Roman" w:cs="Times New Roman"/>
          <w:sz w:val="20"/>
        </w:rPr>
      </w:pPr>
    </w:p>
    <w:p w14:paraId="6D76BA66" w14:textId="77777777" w:rsidR="009D1643" w:rsidRDefault="009D1643">
      <w:pPr>
        <w:rPr>
          <w:rFonts w:ascii="Times New Roman" w:hAnsi="Times New Roman" w:cs="Times New Roman"/>
          <w:sz w:val="20"/>
        </w:rPr>
      </w:pPr>
    </w:p>
    <w:p w14:paraId="7ED9DA48" w14:textId="77777777" w:rsidR="009D1643" w:rsidRDefault="009D1643">
      <w:pPr>
        <w:rPr>
          <w:rFonts w:ascii="Times New Roman" w:hAnsi="Times New Roman" w:cs="Times New Roman"/>
          <w:sz w:val="20"/>
        </w:rPr>
      </w:pPr>
      <w:r>
        <w:rPr>
          <w:rFonts w:ascii="Times New Roman" w:hAnsi="Times New Roman" w:cs="Times New Roman"/>
          <w:sz w:val="20"/>
        </w:rPr>
        <w:br w:type="page"/>
      </w:r>
    </w:p>
    <w:p w14:paraId="0697E67C" w14:textId="77777777" w:rsidR="009D1643" w:rsidRDefault="009D1643" w:rsidP="009D1643">
      <w:pPr>
        <w:rPr>
          <w:rFonts w:ascii="Times New Roman" w:hAnsi="Times New Roman" w:cs="Times New Roman"/>
          <w:sz w:val="20"/>
        </w:rPr>
      </w:pPr>
      <w:r w:rsidRPr="009D1643">
        <w:rPr>
          <w:rFonts w:ascii="Times New Roman" w:hAnsi="Times New Roman" w:cs="Times New Roman"/>
          <w:b/>
          <w:bCs/>
          <w:sz w:val="20"/>
          <w:lang w:val="da-DK"/>
        </w:rPr>
        <w:lastRenderedPageBreak/>
        <w:t>Supplemental</w:t>
      </w:r>
      <w:r w:rsidRPr="009D1643">
        <w:rPr>
          <w:rFonts w:ascii="Times New Roman" w:hAnsi="Times New Roman" w:cs="Times New Roman"/>
          <w:b/>
          <w:bCs/>
          <w:sz w:val="20"/>
        </w:rPr>
        <w:t xml:space="preserve"> Table 2 </w:t>
      </w:r>
      <w:r w:rsidRPr="009D1643">
        <w:rPr>
          <w:rFonts w:ascii="Times New Roman" w:hAnsi="Times New Roman" w:cs="Times New Roman"/>
          <w:sz w:val="20"/>
        </w:rPr>
        <w:t>Multivariate Cox proportional hazard models of predictors for drug discontinuation.</w:t>
      </w:r>
    </w:p>
    <w:p w14:paraId="0C71CCEF" w14:textId="77777777" w:rsidR="009D1643" w:rsidRDefault="009D1643" w:rsidP="009D1643">
      <w:pPr>
        <w:rPr>
          <w:rFonts w:ascii="Times New Roman" w:hAnsi="Times New Roman" w:cs="Times New Roman"/>
          <w:sz w:val="20"/>
        </w:rPr>
      </w:pPr>
    </w:p>
    <w:tbl>
      <w:tblPr>
        <w:tblW w:w="7120" w:type="dxa"/>
        <w:tblCellMar>
          <w:left w:w="0" w:type="dxa"/>
          <w:right w:w="0" w:type="dxa"/>
        </w:tblCellMar>
        <w:tblLook w:val="0620" w:firstRow="1" w:lastRow="0" w:firstColumn="0" w:lastColumn="0" w:noHBand="1" w:noVBand="1"/>
      </w:tblPr>
      <w:tblGrid>
        <w:gridCol w:w="2848"/>
        <w:gridCol w:w="1043"/>
        <w:gridCol w:w="1885"/>
        <w:gridCol w:w="1344"/>
      </w:tblGrid>
      <w:tr w:rsidR="009D1643" w:rsidRPr="009D1643" w14:paraId="1E3C831D" w14:textId="77777777" w:rsidTr="009D1643">
        <w:trPr>
          <w:trHeight w:val="331"/>
        </w:trPr>
        <w:tc>
          <w:tcPr>
            <w:tcW w:w="2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CFB4E9" w14:textId="77777777" w:rsidR="009D1643" w:rsidRPr="009D1643" w:rsidRDefault="009D1643" w:rsidP="009D1643">
            <w:pPr>
              <w:rPr>
                <w:rFonts w:ascii="Arial" w:eastAsia="Times New Roman" w:hAnsi="Arial" w:cs="Arial"/>
                <w:sz w:val="20"/>
                <w:szCs w:val="36"/>
              </w:rPr>
            </w:pP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5BF815"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b/>
                <w:bCs/>
                <w:color w:val="000000" w:themeColor="text1"/>
                <w:kern w:val="24"/>
                <w:sz w:val="20"/>
              </w:rPr>
              <w:t>HR </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490243"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b/>
                <w:bCs/>
                <w:color w:val="000000" w:themeColor="text1"/>
                <w:kern w:val="24"/>
                <w:sz w:val="20"/>
              </w:rPr>
              <w:t>95% CI </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E8ACDD"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b/>
                <w:bCs/>
                <w:color w:val="000000" w:themeColor="text1"/>
                <w:kern w:val="24"/>
                <w:sz w:val="20"/>
              </w:rPr>
              <w:t>P-value </w:t>
            </w:r>
          </w:p>
        </w:tc>
      </w:tr>
      <w:tr w:rsidR="009D1643" w:rsidRPr="009D1643" w14:paraId="5E3F3BFE" w14:textId="77777777" w:rsidTr="009D1643">
        <w:trPr>
          <w:trHeight w:val="331"/>
        </w:trPr>
        <w:tc>
          <w:tcPr>
            <w:tcW w:w="2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7EA76F"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rPr>
              <w:t>Hypertension </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EA142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0.08 </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1328C7"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0.01-0.78 </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103E9F"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0.030 </w:t>
            </w:r>
          </w:p>
        </w:tc>
      </w:tr>
      <w:tr w:rsidR="009D1643" w:rsidRPr="009D1643" w14:paraId="612D1818" w14:textId="77777777" w:rsidTr="009D1643">
        <w:trPr>
          <w:trHeight w:val="331"/>
        </w:trPr>
        <w:tc>
          <w:tcPr>
            <w:tcW w:w="2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ED5E22"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rPr>
              <w:t>Obstructive Sleep Apnea </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41168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0.18 </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0AA451"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0.05-0.73 </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4E9EC1"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0.017 </w:t>
            </w:r>
          </w:p>
        </w:tc>
      </w:tr>
      <w:tr w:rsidR="009D1643" w:rsidRPr="009D1643" w14:paraId="627193B0" w14:textId="77777777" w:rsidTr="009D1643">
        <w:trPr>
          <w:trHeight w:val="331"/>
        </w:trPr>
        <w:tc>
          <w:tcPr>
            <w:tcW w:w="2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024396"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rPr>
              <w:t>LVEF </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E7966D"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0.89 </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82B1A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0.83-0.95 </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E56C1F"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&lt;0.001 </w:t>
            </w:r>
          </w:p>
        </w:tc>
      </w:tr>
      <w:tr w:rsidR="009D1643" w:rsidRPr="009D1643" w14:paraId="099BCB4A" w14:textId="77777777" w:rsidTr="009D1643">
        <w:trPr>
          <w:trHeight w:val="331"/>
        </w:trPr>
        <w:tc>
          <w:tcPr>
            <w:tcW w:w="2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3BAA25" w14:textId="77777777" w:rsidR="009D1643" w:rsidRPr="009D1643" w:rsidRDefault="009D1643" w:rsidP="009D1643">
            <w:pPr>
              <w:spacing w:line="331" w:lineRule="atLeast"/>
              <w:textAlignment w:val="baseline"/>
              <w:rPr>
                <w:rFonts w:ascii="Arial" w:hAnsi="Arial" w:cs="Arial"/>
                <w:sz w:val="20"/>
                <w:szCs w:val="36"/>
              </w:rPr>
            </w:pPr>
            <w:proofErr w:type="spellStart"/>
            <w:r w:rsidRPr="009D1643">
              <w:rPr>
                <w:rFonts w:ascii="Times New Roman" w:hAnsi="Times New Roman" w:cs="Times New Roman"/>
                <w:color w:val="000000" w:themeColor="text1"/>
                <w:kern w:val="24"/>
                <w:sz w:val="20"/>
              </w:rPr>
              <w:t>IVSd</w:t>
            </w:r>
            <w:proofErr w:type="spellEnd"/>
            <w:r w:rsidRPr="009D1643">
              <w:rPr>
                <w:rFonts w:ascii="Times New Roman" w:hAnsi="Times New Roman" w:cs="Times New Roman"/>
                <w:color w:val="000000" w:themeColor="text1"/>
                <w:kern w:val="24"/>
                <w:sz w:val="20"/>
              </w:rPr>
              <w:t> </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FB13CD"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0.18 </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336874"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0.04-0.79 </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3B00D6"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rPr>
              <w:t>0.023 </w:t>
            </w:r>
          </w:p>
        </w:tc>
      </w:tr>
    </w:tbl>
    <w:p w14:paraId="38D29C8B" w14:textId="77777777" w:rsidR="009D1643" w:rsidRPr="009D1643" w:rsidRDefault="009D1643" w:rsidP="009D1643">
      <w:pPr>
        <w:rPr>
          <w:rFonts w:ascii="Times New Roman" w:hAnsi="Times New Roman" w:cs="Times New Roman"/>
          <w:sz w:val="16"/>
        </w:rPr>
      </w:pPr>
      <w:r w:rsidRPr="009D1643">
        <w:rPr>
          <w:rFonts w:ascii="Times New Roman" w:hAnsi="Times New Roman" w:cs="Times New Roman"/>
          <w:sz w:val="16"/>
        </w:rPr>
        <w:t>Wald test p=0.02</w:t>
      </w:r>
    </w:p>
    <w:p w14:paraId="02CC55FC" w14:textId="77777777" w:rsidR="009D1643" w:rsidRPr="009D1643" w:rsidRDefault="009D1643" w:rsidP="009D1643">
      <w:pPr>
        <w:rPr>
          <w:rFonts w:ascii="Times New Roman" w:hAnsi="Times New Roman" w:cs="Times New Roman"/>
          <w:sz w:val="20"/>
        </w:rPr>
      </w:pPr>
    </w:p>
    <w:p w14:paraId="740B5266" w14:textId="77777777" w:rsidR="009D1643" w:rsidRDefault="009D1643">
      <w:pPr>
        <w:rPr>
          <w:rFonts w:ascii="Times New Roman" w:hAnsi="Times New Roman" w:cs="Times New Roman"/>
          <w:sz w:val="20"/>
        </w:rPr>
      </w:pPr>
      <w:r>
        <w:rPr>
          <w:rFonts w:ascii="Times New Roman" w:hAnsi="Times New Roman" w:cs="Times New Roman"/>
          <w:sz w:val="20"/>
        </w:rPr>
        <w:br w:type="page"/>
      </w:r>
    </w:p>
    <w:p w14:paraId="7165198D" w14:textId="77777777" w:rsidR="009D1643" w:rsidRPr="009D1643" w:rsidRDefault="009D1643">
      <w:pPr>
        <w:rPr>
          <w:rFonts w:ascii="Times New Roman" w:hAnsi="Times New Roman" w:cs="Times New Roman"/>
          <w:sz w:val="20"/>
        </w:rPr>
      </w:pPr>
      <w:r w:rsidRPr="009D1643">
        <w:rPr>
          <w:rFonts w:ascii="Times New Roman" w:hAnsi="Times New Roman" w:cs="Times New Roman"/>
          <w:b/>
          <w:bCs/>
          <w:sz w:val="20"/>
          <w:lang w:val="da-DK"/>
        </w:rPr>
        <w:t xml:space="preserve">Supplemental </w:t>
      </w:r>
      <w:proofErr w:type="spellStart"/>
      <w:r w:rsidRPr="009D1643">
        <w:rPr>
          <w:rFonts w:ascii="Times New Roman" w:hAnsi="Times New Roman" w:cs="Times New Roman"/>
          <w:b/>
          <w:bCs/>
          <w:sz w:val="20"/>
          <w:lang w:val="da-DK"/>
        </w:rPr>
        <w:t>Table</w:t>
      </w:r>
      <w:proofErr w:type="spellEnd"/>
      <w:r w:rsidRPr="009D1643">
        <w:rPr>
          <w:rFonts w:ascii="Times New Roman" w:hAnsi="Times New Roman" w:cs="Times New Roman"/>
          <w:b/>
          <w:bCs/>
          <w:sz w:val="20"/>
          <w:lang w:val="da-DK"/>
        </w:rPr>
        <w:t xml:space="preserve"> 3</w:t>
      </w:r>
      <w:r w:rsidRPr="009D1643">
        <w:rPr>
          <w:rFonts w:ascii="Times New Roman" w:hAnsi="Times New Roman" w:cs="Times New Roman"/>
          <w:sz w:val="20"/>
        </w:rPr>
        <w:t xml:space="preserve"> </w:t>
      </w:r>
      <w:proofErr w:type="spellStart"/>
      <w:r w:rsidRPr="009D1643">
        <w:rPr>
          <w:rFonts w:ascii="Times New Roman" w:hAnsi="Times New Roman" w:cs="Times New Roman"/>
          <w:sz w:val="20"/>
        </w:rPr>
        <w:t>Univariate</w:t>
      </w:r>
      <w:proofErr w:type="spellEnd"/>
      <w:r w:rsidRPr="009D1643">
        <w:rPr>
          <w:rFonts w:ascii="Times New Roman" w:hAnsi="Times New Roman" w:cs="Times New Roman"/>
          <w:sz w:val="20"/>
        </w:rPr>
        <w:t xml:space="preserve"> cox regression assessing predictors of arrhythmia recurrence of both drugs  by time of chart review for all patients (N=144)</w:t>
      </w:r>
    </w:p>
    <w:p w14:paraId="4E9228CA" w14:textId="77777777" w:rsidR="009D1643" w:rsidRDefault="009D1643">
      <w:pPr>
        <w:rPr>
          <w:rFonts w:ascii="Times New Roman" w:hAnsi="Times New Roman" w:cs="Times New Roman"/>
          <w:sz w:val="20"/>
        </w:rPr>
      </w:pPr>
    </w:p>
    <w:tbl>
      <w:tblPr>
        <w:tblW w:w="7820" w:type="dxa"/>
        <w:tblCellMar>
          <w:left w:w="0" w:type="dxa"/>
          <w:right w:w="0" w:type="dxa"/>
        </w:tblCellMar>
        <w:tblLook w:val="0620" w:firstRow="1" w:lastRow="0" w:firstColumn="0" w:lastColumn="0" w:noHBand="1" w:noVBand="1"/>
      </w:tblPr>
      <w:tblGrid>
        <w:gridCol w:w="3012"/>
        <w:gridCol w:w="1676"/>
        <w:gridCol w:w="1974"/>
        <w:gridCol w:w="1158"/>
      </w:tblGrid>
      <w:tr w:rsidR="009D1643" w:rsidRPr="009D1643" w14:paraId="33B3AA50" w14:textId="77777777" w:rsidTr="009D1643">
        <w:trPr>
          <w:trHeight w:val="331"/>
        </w:trPr>
        <w:tc>
          <w:tcPr>
            <w:tcW w:w="30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339CE1" w14:textId="77777777" w:rsidR="009D1643" w:rsidRPr="009D1643" w:rsidRDefault="009D1643" w:rsidP="009D1643">
            <w:pPr>
              <w:rPr>
                <w:rFonts w:ascii="Arial" w:eastAsia="Times New Roman" w:hAnsi="Arial" w:cs="Arial"/>
                <w:sz w:val="20"/>
                <w:szCs w:val="36"/>
              </w:rPr>
            </w:pP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16593A"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b/>
                <w:bCs/>
                <w:color w:val="000000" w:themeColor="text1"/>
                <w:kern w:val="24"/>
                <w:sz w:val="20"/>
                <w:szCs w:val="22"/>
              </w:rPr>
              <w:t>HR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69D8B8"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b/>
                <w:bCs/>
                <w:color w:val="000000" w:themeColor="text1"/>
                <w:kern w:val="24"/>
                <w:sz w:val="20"/>
                <w:szCs w:val="22"/>
              </w:rPr>
              <w:t>95% CI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ABCBBC"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b/>
                <w:bCs/>
                <w:color w:val="000000" w:themeColor="text1"/>
                <w:kern w:val="24"/>
                <w:sz w:val="20"/>
                <w:szCs w:val="22"/>
              </w:rPr>
              <w:t>P- value </w:t>
            </w:r>
          </w:p>
        </w:tc>
      </w:tr>
      <w:tr w:rsidR="009D1643" w:rsidRPr="009D1643" w14:paraId="615799E6" w14:textId="77777777" w:rsidTr="009D1643">
        <w:trPr>
          <w:trHeight w:val="331"/>
        </w:trPr>
        <w:tc>
          <w:tcPr>
            <w:tcW w:w="302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0E998FB0"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Age </w:t>
            </w:r>
          </w:p>
        </w:tc>
        <w:tc>
          <w:tcPr>
            <w:tcW w:w="168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42A177F"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0.987 </w:t>
            </w:r>
          </w:p>
        </w:tc>
        <w:tc>
          <w:tcPr>
            <w:tcW w:w="198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DD444B1"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0.975, 0.999 </w:t>
            </w:r>
          </w:p>
        </w:tc>
        <w:tc>
          <w:tcPr>
            <w:tcW w:w="11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635C272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0.034 </w:t>
            </w:r>
          </w:p>
        </w:tc>
      </w:tr>
      <w:tr w:rsidR="009D1643" w:rsidRPr="009D1643" w14:paraId="5205BAC6"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78B8015D"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Gender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461953CE"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1.064 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54B0EBF6"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0.718, 1.575 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22592C50"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0.758 </w:t>
            </w:r>
          </w:p>
        </w:tc>
      </w:tr>
      <w:tr w:rsidR="009D1643" w:rsidRPr="009D1643" w14:paraId="0303B111"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40DB233C"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Race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31E37E74"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0.495 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7F76F0D1"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0.295, 0.829 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11018979"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0.008 </w:t>
            </w:r>
          </w:p>
        </w:tc>
      </w:tr>
      <w:tr w:rsidR="009D1643" w:rsidRPr="009D1643" w14:paraId="1AA15BF3"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3FAC7EF1"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Hypertension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578EAC0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1.007 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1769AC0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0.688, 1.473 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4BF8960D"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0.972 </w:t>
            </w:r>
          </w:p>
        </w:tc>
      </w:tr>
      <w:tr w:rsidR="009D1643" w:rsidRPr="009D1643" w14:paraId="51FC5E9C"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3B5129FB"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Diabetes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33C45E9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1.827 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0F6CDF75"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1.165, 2.864 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5EC54BDE"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0.009 </w:t>
            </w:r>
          </w:p>
        </w:tc>
      </w:tr>
      <w:tr w:rsidR="009D1643" w:rsidRPr="009D1643" w14:paraId="1E9A3954"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59C67424"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Obstructive Sleep Apnea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2D627161"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1.066 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34A46A16"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0.732, 1.552 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22868B49"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0.739 </w:t>
            </w:r>
          </w:p>
        </w:tc>
      </w:tr>
      <w:tr w:rsidR="009D1643" w:rsidRPr="009D1643" w14:paraId="331D8146"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1D95FBC6"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Tobacco Smoking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1DE88D8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0.985 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7D897F00"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0.568, 1.707 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1EDA2DD8"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0.956 </w:t>
            </w:r>
          </w:p>
        </w:tc>
      </w:tr>
      <w:tr w:rsidR="009D1643" w:rsidRPr="009D1643" w14:paraId="33A7912A"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0DF5310D"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Chronic Kidney Disease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1267724D"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1.096 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2598BEC1"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0.531, 2.261 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6FDAB03A"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0.804 </w:t>
            </w:r>
          </w:p>
        </w:tc>
      </w:tr>
      <w:tr w:rsidR="009D1643" w:rsidRPr="009D1643" w14:paraId="5FAD79EC"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3E78C7E8"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Congestive Heart Failure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3A99EC58"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0.867 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3E0CB65F"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0.563, 1.337 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08BD4284"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0.519 </w:t>
            </w:r>
          </w:p>
        </w:tc>
      </w:tr>
      <w:tr w:rsidR="009D1643" w:rsidRPr="009D1643" w14:paraId="09EA224E"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1D2B46E0"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NYHA Class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204AC7AF"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0.939 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6FDB42E9"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0.698, 1.263 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49A2E9A4"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0.678 </w:t>
            </w:r>
          </w:p>
        </w:tc>
      </w:tr>
      <w:tr w:rsidR="009D1643" w:rsidRPr="009D1643" w14:paraId="03456820"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7632C91F"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Paroxysmal AF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155AB2B6"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0.779 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53869AC0"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0.457, 1.328 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6DEB9F26"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0.359 </w:t>
            </w:r>
          </w:p>
        </w:tc>
      </w:tr>
      <w:tr w:rsidR="009D1643" w:rsidRPr="009D1643" w14:paraId="104F9FC1"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18B835B8"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Persistent AF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6DF1A01F"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0.781 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6998B2A8"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0.523, 1.165 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220AB85E"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0.225 </w:t>
            </w:r>
          </w:p>
        </w:tc>
      </w:tr>
      <w:tr w:rsidR="009D1643" w:rsidRPr="009D1643" w14:paraId="5A898D78"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59B06C07"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Atrial Flutter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602D3C3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1.039 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426C8EA8"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0.622, 1.735 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59A99A19"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0.884 </w:t>
            </w:r>
          </w:p>
        </w:tc>
      </w:tr>
      <w:tr w:rsidR="009D1643" w:rsidRPr="009D1643" w14:paraId="26B3C44F"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6A050D02"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History of sustained VT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5ED0EC74"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1.344 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100BF91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0.901, 2.006 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366047E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0.148 </w:t>
            </w:r>
          </w:p>
        </w:tc>
      </w:tr>
      <w:tr w:rsidR="009D1643" w:rsidRPr="009D1643" w14:paraId="72DFFBB6"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597EDE8B"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LVEF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732C5E26"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0.995 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0824C7FA"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0.976, 1.013 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06187227"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0.569 </w:t>
            </w:r>
          </w:p>
        </w:tc>
      </w:tr>
      <w:tr w:rsidR="009D1643" w:rsidRPr="009D1643" w14:paraId="75E50661"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15C86224"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LA diameter PLAX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4369BDA5"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0.910 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4A9D301E"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0.832, 0.996 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0B4BCC30"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0.040 </w:t>
            </w:r>
          </w:p>
        </w:tc>
      </w:tr>
      <w:tr w:rsidR="009D1643" w:rsidRPr="009D1643" w14:paraId="4ED173E7"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6E32B93D"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LAVI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2AF938B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0.994 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3600CEE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0.978, 1.010 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580EE76F"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0.468 </w:t>
            </w:r>
          </w:p>
        </w:tc>
      </w:tr>
      <w:tr w:rsidR="009D1643" w:rsidRPr="009D1643" w14:paraId="796FBCFB"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545831F1" w14:textId="77777777" w:rsidR="009D1643" w:rsidRPr="009D1643" w:rsidRDefault="009D1643" w:rsidP="009D1643">
            <w:pPr>
              <w:spacing w:line="331" w:lineRule="atLeast"/>
              <w:textAlignment w:val="baseline"/>
              <w:rPr>
                <w:rFonts w:ascii="Arial" w:hAnsi="Arial" w:cs="Arial"/>
                <w:sz w:val="20"/>
                <w:szCs w:val="36"/>
              </w:rPr>
            </w:pPr>
            <w:proofErr w:type="spellStart"/>
            <w:r w:rsidRPr="009D1643">
              <w:rPr>
                <w:rFonts w:ascii="Times New Roman" w:hAnsi="Times New Roman" w:cs="Times New Roman"/>
                <w:color w:val="000000" w:themeColor="text1"/>
                <w:kern w:val="24"/>
                <w:sz w:val="20"/>
                <w:szCs w:val="22"/>
              </w:rPr>
              <w:t>IVSd</w:t>
            </w:r>
            <w:proofErr w:type="spellEnd"/>
            <w:r w:rsidRPr="009D1643">
              <w:rPr>
                <w:rFonts w:ascii="Times New Roman" w:hAnsi="Times New Roman" w:cs="Times New Roman"/>
                <w:color w:val="000000" w:themeColor="text1"/>
                <w:kern w:val="24"/>
                <w:sz w:val="20"/>
                <w:szCs w:val="22"/>
              </w:rPr>
              <w:t>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5680E043"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0.738 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292851E4"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0.500, 1.091 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0ADA72B8"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0.128 </w:t>
            </w:r>
          </w:p>
        </w:tc>
      </w:tr>
      <w:tr w:rsidR="009D1643" w:rsidRPr="009D1643" w14:paraId="47C8E44F"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4EB1D59B"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SAM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175C6ED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1.141 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50158F57"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0.710, 1.833 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6628D6E4"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0.586 </w:t>
            </w:r>
          </w:p>
        </w:tc>
      </w:tr>
      <w:tr w:rsidR="009D1643" w:rsidRPr="009D1643" w14:paraId="797AE684"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00EB91BB"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Obstructive Gradient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68425D0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1.148 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54F84BFB"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0.753, 1.750 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5487D17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0.521 </w:t>
            </w:r>
          </w:p>
        </w:tc>
      </w:tr>
      <w:tr w:rsidR="009D1643" w:rsidRPr="009D1643" w14:paraId="73542174"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7AEA4990"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Resting LVOT gradient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09152402"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1.001 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0B131C99"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0.995, 1.006 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773CD213"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0.862 </w:t>
            </w:r>
          </w:p>
        </w:tc>
      </w:tr>
      <w:tr w:rsidR="009D1643" w:rsidRPr="009D1643" w14:paraId="62CC1A85"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7D945766" w14:textId="77777777" w:rsidR="009D1643" w:rsidRPr="009D1643" w:rsidRDefault="009D1643" w:rsidP="009D1643">
            <w:pPr>
              <w:spacing w:line="331" w:lineRule="atLeast"/>
              <w:textAlignment w:val="baseline"/>
              <w:rPr>
                <w:rFonts w:ascii="Arial" w:hAnsi="Arial" w:cs="Arial"/>
                <w:sz w:val="20"/>
                <w:szCs w:val="36"/>
              </w:rPr>
            </w:pPr>
            <w:proofErr w:type="spellStart"/>
            <w:r w:rsidRPr="009D1643">
              <w:rPr>
                <w:rFonts w:ascii="Times New Roman" w:hAnsi="Times New Roman" w:cs="Times New Roman"/>
                <w:color w:val="000000" w:themeColor="text1"/>
                <w:kern w:val="24"/>
                <w:sz w:val="20"/>
                <w:szCs w:val="22"/>
              </w:rPr>
              <w:t>Valsalva</w:t>
            </w:r>
            <w:proofErr w:type="spellEnd"/>
            <w:r w:rsidRPr="009D1643">
              <w:rPr>
                <w:rFonts w:ascii="Times New Roman" w:hAnsi="Times New Roman" w:cs="Times New Roman"/>
                <w:color w:val="000000" w:themeColor="text1"/>
                <w:kern w:val="24"/>
                <w:sz w:val="20"/>
                <w:szCs w:val="22"/>
              </w:rPr>
              <w:t xml:space="preserve"> LVOT gradient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3EE9D26D"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1.001 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2B3A6881"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0.996, 1.006 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7AC7EC95"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0.753 </w:t>
            </w:r>
          </w:p>
        </w:tc>
      </w:tr>
      <w:tr w:rsidR="009D1643" w:rsidRPr="009D1643" w14:paraId="5C02C236" w14:textId="77777777" w:rsidTr="009D1643">
        <w:trPr>
          <w:trHeight w:val="331"/>
        </w:trPr>
        <w:tc>
          <w:tcPr>
            <w:tcW w:w="3020" w:type="dxa"/>
            <w:tcBorders>
              <w:top w:val="nil"/>
              <w:left w:val="nil"/>
              <w:bottom w:val="nil"/>
              <w:right w:val="nil"/>
            </w:tcBorders>
            <w:shd w:val="clear" w:color="auto" w:fill="auto"/>
            <w:tcMar>
              <w:top w:w="72" w:type="dxa"/>
              <w:left w:w="144" w:type="dxa"/>
              <w:bottom w:w="72" w:type="dxa"/>
              <w:right w:w="144" w:type="dxa"/>
            </w:tcMar>
            <w:hideMark/>
          </w:tcPr>
          <w:p w14:paraId="4B224D09" w14:textId="77777777" w:rsidR="009D1643" w:rsidRPr="009D1643" w:rsidRDefault="009D1643" w:rsidP="009D1643">
            <w:pPr>
              <w:spacing w:line="331" w:lineRule="atLeast"/>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Exercise LVOT gradient </w:t>
            </w:r>
          </w:p>
        </w:tc>
        <w:tc>
          <w:tcPr>
            <w:tcW w:w="1680" w:type="dxa"/>
            <w:tcBorders>
              <w:top w:val="nil"/>
              <w:left w:val="nil"/>
              <w:bottom w:val="nil"/>
              <w:right w:val="nil"/>
            </w:tcBorders>
            <w:shd w:val="clear" w:color="auto" w:fill="auto"/>
            <w:tcMar>
              <w:top w:w="72" w:type="dxa"/>
              <w:left w:w="144" w:type="dxa"/>
              <w:bottom w:w="72" w:type="dxa"/>
              <w:right w:w="144" w:type="dxa"/>
            </w:tcMar>
            <w:hideMark/>
          </w:tcPr>
          <w:p w14:paraId="7DF2419C"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1.012 </w:t>
            </w:r>
          </w:p>
        </w:tc>
        <w:tc>
          <w:tcPr>
            <w:tcW w:w="1980" w:type="dxa"/>
            <w:tcBorders>
              <w:top w:val="nil"/>
              <w:left w:val="nil"/>
              <w:bottom w:val="nil"/>
              <w:right w:val="nil"/>
            </w:tcBorders>
            <w:shd w:val="clear" w:color="auto" w:fill="auto"/>
            <w:tcMar>
              <w:top w:w="72" w:type="dxa"/>
              <w:left w:w="144" w:type="dxa"/>
              <w:bottom w:w="72" w:type="dxa"/>
              <w:right w:w="144" w:type="dxa"/>
            </w:tcMar>
            <w:hideMark/>
          </w:tcPr>
          <w:p w14:paraId="51CBFABA"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1.000, 1.023 </w:t>
            </w:r>
          </w:p>
        </w:tc>
        <w:tc>
          <w:tcPr>
            <w:tcW w:w="1160" w:type="dxa"/>
            <w:tcBorders>
              <w:top w:val="nil"/>
              <w:left w:val="nil"/>
              <w:bottom w:val="nil"/>
              <w:right w:val="nil"/>
            </w:tcBorders>
            <w:shd w:val="clear" w:color="auto" w:fill="auto"/>
            <w:tcMar>
              <w:top w:w="72" w:type="dxa"/>
              <w:left w:w="144" w:type="dxa"/>
              <w:bottom w:w="72" w:type="dxa"/>
              <w:right w:w="144" w:type="dxa"/>
            </w:tcMar>
            <w:hideMark/>
          </w:tcPr>
          <w:p w14:paraId="195E918E" w14:textId="77777777" w:rsidR="009D1643" w:rsidRPr="009D1643" w:rsidRDefault="009D1643" w:rsidP="009D1643">
            <w:pPr>
              <w:spacing w:line="331" w:lineRule="atLeast"/>
              <w:jc w:val="center"/>
              <w:textAlignment w:val="baseline"/>
              <w:rPr>
                <w:rFonts w:ascii="Arial" w:hAnsi="Arial" w:cs="Arial"/>
                <w:sz w:val="20"/>
                <w:szCs w:val="36"/>
              </w:rPr>
            </w:pPr>
            <w:r w:rsidRPr="009D1643">
              <w:rPr>
                <w:rFonts w:ascii="Times New Roman" w:hAnsi="Times New Roman" w:cs="Times New Roman"/>
                <w:color w:val="000000" w:themeColor="text1"/>
                <w:kern w:val="24"/>
                <w:sz w:val="20"/>
                <w:szCs w:val="22"/>
              </w:rPr>
              <w:t>0.053 </w:t>
            </w:r>
          </w:p>
        </w:tc>
      </w:tr>
    </w:tbl>
    <w:p w14:paraId="70E17259" w14:textId="77777777" w:rsidR="009D1643" w:rsidRPr="009D1643" w:rsidRDefault="009D1643">
      <w:pPr>
        <w:rPr>
          <w:rFonts w:ascii="Times New Roman" w:hAnsi="Times New Roman" w:cs="Times New Roman"/>
          <w:sz w:val="22"/>
        </w:rPr>
      </w:pPr>
    </w:p>
    <w:p w14:paraId="13ECAD48" w14:textId="77777777" w:rsidR="009D1643" w:rsidRDefault="009D1643">
      <w:pPr>
        <w:rPr>
          <w:rFonts w:ascii="Times New Roman" w:hAnsi="Times New Roman" w:cs="Times New Roman"/>
          <w:sz w:val="20"/>
        </w:rPr>
      </w:pPr>
      <w:r>
        <w:rPr>
          <w:rFonts w:ascii="Times New Roman" w:hAnsi="Times New Roman" w:cs="Times New Roman"/>
          <w:sz w:val="20"/>
        </w:rPr>
        <w:br w:type="page"/>
      </w:r>
    </w:p>
    <w:p w14:paraId="79C05AD3" w14:textId="77777777" w:rsidR="009D1643" w:rsidRPr="009D1643" w:rsidRDefault="009D1643" w:rsidP="009D1643">
      <w:pPr>
        <w:rPr>
          <w:rFonts w:ascii="Times New Roman" w:hAnsi="Times New Roman" w:cs="Times New Roman"/>
          <w:sz w:val="20"/>
        </w:rPr>
      </w:pPr>
      <w:r w:rsidRPr="009D1643">
        <w:rPr>
          <w:rFonts w:ascii="Times New Roman" w:hAnsi="Times New Roman" w:cs="Times New Roman"/>
          <w:b/>
          <w:bCs/>
          <w:sz w:val="20"/>
        </w:rPr>
        <w:t>Supplemental Table 4</w:t>
      </w:r>
      <w:r w:rsidRPr="009D1643">
        <w:rPr>
          <w:rFonts w:ascii="Times New Roman" w:hAnsi="Times New Roman" w:cs="Times New Roman"/>
          <w:sz w:val="20"/>
        </w:rPr>
        <w:t> </w:t>
      </w:r>
      <w:proofErr w:type="spellStart"/>
      <w:r w:rsidRPr="009D1643">
        <w:rPr>
          <w:rFonts w:ascii="Times New Roman" w:hAnsi="Times New Roman" w:cs="Times New Roman"/>
          <w:sz w:val="20"/>
        </w:rPr>
        <w:t>Univariate</w:t>
      </w:r>
      <w:proofErr w:type="spellEnd"/>
      <w:r w:rsidRPr="009D1643">
        <w:rPr>
          <w:rFonts w:ascii="Times New Roman" w:hAnsi="Times New Roman" w:cs="Times New Roman"/>
          <w:sz w:val="20"/>
        </w:rPr>
        <w:t xml:space="preserve"> cox regression assessing predictors of discontinuation of both drugs by time of chart review for all patients (N=144)</w:t>
      </w:r>
    </w:p>
    <w:p w14:paraId="63694F48" w14:textId="77777777" w:rsidR="009D1643" w:rsidRDefault="009D1643">
      <w:pPr>
        <w:rPr>
          <w:rFonts w:ascii="Times New Roman" w:hAnsi="Times New Roman" w:cs="Times New Roman"/>
          <w:sz w:val="20"/>
        </w:rPr>
      </w:pPr>
    </w:p>
    <w:tbl>
      <w:tblPr>
        <w:tblW w:w="8180" w:type="dxa"/>
        <w:tblCellMar>
          <w:left w:w="0" w:type="dxa"/>
          <w:right w:w="0" w:type="dxa"/>
        </w:tblCellMar>
        <w:tblLook w:val="0620" w:firstRow="1" w:lastRow="0" w:firstColumn="0" w:lastColumn="0" w:noHBand="1" w:noVBand="1"/>
      </w:tblPr>
      <w:tblGrid>
        <w:gridCol w:w="2540"/>
        <w:gridCol w:w="1560"/>
        <w:gridCol w:w="2040"/>
        <w:gridCol w:w="2040"/>
      </w:tblGrid>
      <w:tr w:rsidR="009D1643" w:rsidRPr="009D1643" w14:paraId="69F4D574" w14:textId="77777777" w:rsidTr="009D1643">
        <w:trPr>
          <w:trHeight w:val="566"/>
        </w:trPr>
        <w:tc>
          <w:tcPr>
            <w:tcW w:w="25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135618" w14:textId="77777777" w:rsidR="009D1643" w:rsidRPr="009D1643" w:rsidRDefault="009D1643" w:rsidP="009D1643">
            <w:pPr>
              <w:rPr>
                <w:rFonts w:ascii="Arial" w:eastAsia="Times New Roman"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DAC7DD"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b/>
                <w:bCs/>
                <w:color w:val="000000" w:themeColor="text1"/>
                <w:kern w:val="24"/>
                <w:sz w:val="20"/>
                <w:szCs w:val="20"/>
              </w:rPr>
              <w:t>HR </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322767"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b/>
                <w:bCs/>
                <w:color w:val="000000" w:themeColor="text1"/>
                <w:kern w:val="24"/>
                <w:sz w:val="20"/>
                <w:szCs w:val="20"/>
              </w:rPr>
              <w:t>95% CI </w:t>
            </w:r>
          </w:p>
        </w:tc>
        <w:tc>
          <w:tcPr>
            <w:tcW w:w="20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1E6426"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b/>
                <w:bCs/>
                <w:color w:val="000000" w:themeColor="text1"/>
                <w:kern w:val="24"/>
                <w:sz w:val="20"/>
                <w:szCs w:val="20"/>
              </w:rPr>
              <w:t>P- value </w:t>
            </w:r>
          </w:p>
        </w:tc>
      </w:tr>
      <w:tr w:rsidR="009D1643" w:rsidRPr="009D1643" w14:paraId="28650B60" w14:textId="77777777" w:rsidTr="009D1643">
        <w:trPr>
          <w:trHeight w:val="331"/>
        </w:trPr>
        <w:tc>
          <w:tcPr>
            <w:tcW w:w="25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70ADA033"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Age </w:t>
            </w:r>
          </w:p>
        </w:tc>
        <w:tc>
          <w:tcPr>
            <w:tcW w:w="15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FE7B54B"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1.009 </w:t>
            </w:r>
          </w:p>
        </w:tc>
        <w:tc>
          <w:tcPr>
            <w:tcW w:w="20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0722E653"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0.994, 1.024 </w:t>
            </w:r>
          </w:p>
        </w:tc>
        <w:tc>
          <w:tcPr>
            <w:tcW w:w="20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60EABD1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0.243 </w:t>
            </w:r>
          </w:p>
        </w:tc>
      </w:tr>
      <w:tr w:rsidR="009D1643" w:rsidRPr="009D1643" w14:paraId="771D1F9A"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47722A8E"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Gender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01D76AC6"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1.061 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4027D199"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0.685, 1.642 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52A09FBE"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0.792 </w:t>
            </w:r>
          </w:p>
        </w:tc>
      </w:tr>
      <w:tr w:rsidR="009D1643" w:rsidRPr="009D1643" w14:paraId="3C813842"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33524025"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Race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7573A62D"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0.687 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0BB0B46"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0.366, 1.291 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52AC713E"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0.244 </w:t>
            </w:r>
          </w:p>
        </w:tc>
      </w:tr>
      <w:tr w:rsidR="009D1643" w:rsidRPr="009D1643" w14:paraId="702CFF7E"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4458028F"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Hypertension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7F6705D5"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1.167 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2E57AD13"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0.769, 1.771 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4976C91"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0.469 </w:t>
            </w:r>
          </w:p>
        </w:tc>
      </w:tr>
      <w:tr w:rsidR="009D1643" w:rsidRPr="009D1643" w14:paraId="40B5CC7D"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095278B1"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Diabetes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3BECD1C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1.317 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073890F8"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0.802, 2.163 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201E2D1F"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0.277 </w:t>
            </w:r>
          </w:p>
        </w:tc>
      </w:tr>
      <w:tr w:rsidR="009D1643" w:rsidRPr="009D1643" w14:paraId="76299A93"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1972A32A"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Obstructive Sleep Apnea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5DEA4E3C"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0.831 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00C834AF"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0.548, 1.259 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1B99CBBC"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0.383 </w:t>
            </w:r>
          </w:p>
        </w:tc>
      </w:tr>
      <w:tr w:rsidR="009D1643" w:rsidRPr="009D1643" w14:paraId="67CA02CA"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351BF659"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Tobacco Smoking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0CC676A6"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1.478 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34C26844"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0.815, 2.682 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2126C7C1"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0.199 </w:t>
            </w:r>
          </w:p>
        </w:tc>
      </w:tr>
      <w:tr w:rsidR="009D1643" w:rsidRPr="009D1643" w14:paraId="5E398894"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4BD9EAC1"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Chronic Kidney Disease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020FD31F"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1.786 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3422FA0B"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0.855, 3.730 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3CDF512A"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0.123 </w:t>
            </w:r>
          </w:p>
        </w:tc>
      </w:tr>
      <w:tr w:rsidR="009D1643" w:rsidRPr="009D1643" w14:paraId="1B356109"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60398B2D"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Congestive Heart Failure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1A9D2F64"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1.730 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1B2FD45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1.108, 2.702 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14F1CC40"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0.016 </w:t>
            </w:r>
          </w:p>
        </w:tc>
      </w:tr>
      <w:tr w:rsidR="009D1643" w:rsidRPr="009D1643" w14:paraId="534CCA62"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69D84912"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NYHA Class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29781739"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1.469 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F1FBDD2"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1.084, 1.990 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FC21281"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0.013 </w:t>
            </w:r>
          </w:p>
        </w:tc>
      </w:tr>
      <w:tr w:rsidR="009D1643" w:rsidRPr="009D1643" w14:paraId="5645A8EF"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43FD049E"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Paroxysmal AF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5CA6F445"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0.790 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0BF5D0DD"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0.446, 1.399 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05A60EF"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0.419 </w:t>
            </w:r>
          </w:p>
        </w:tc>
      </w:tr>
      <w:tr w:rsidR="009D1643" w:rsidRPr="009D1643" w14:paraId="7F2099F4"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496EB942"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Persistent AF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37C5EA0D"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1.091 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3EB0BCBB"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0.693, 1.719 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1D451AC4"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0.707 </w:t>
            </w:r>
          </w:p>
        </w:tc>
      </w:tr>
      <w:tr w:rsidR="009D1643" w:rsidRPr="009D1643" w14:paraId="24356BED"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20BF3428"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Atrial Flutter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6240A896"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1.292 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65907C53"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0.737, 2.265 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2FE6353"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0.371 </w:t>
            </w:r>
          </w:p>
        </w:tc>
      </w:tr>
      <w:tr w:rsidR="009D1643" w:rsidRPr="009D1643" w14:paraId="35EB698C"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307A37D8"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History of sustained VT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5BBD1DA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0.974 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012774C0"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0.617, 1.539 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61B69E7F"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0.911 </w:t>
            </w:r>
          </w:p>
        </w:tc>
      </w:tr>
      <w:tr w:rsidR="009D1643" w:rsidRPr="009D1643" w14:paraId="200DDCF1"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233CE505"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LVEF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722ABD64"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0.959 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6CB0979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0.939, 0.980 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4DB47C35"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&lt;0.001 </w:t>
            </w:r>
          </w:p>
        </w:tc>
      </w:tr>
      <w:tr w:rsidR="009D1643" w:rsidRPr="009D1643" w14:paraId="0D9A18EE"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4EE1BB4D"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LA diameter PLAX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44DB6A30"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0.902 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30859EE3"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0.810, 1.003 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112D3014"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0.057 </w:t>
            </w:r>
          </w:p>
        </w:tc>
      </w:tr>
      <w:tr w:rsidR="009D1643" w:rsidRPr="009D1643" w14:paraId="51EE54F1"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6BBB15A2"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LAVI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0339EA61"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1.000 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5FE14EE6"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0.980, 1.021 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619CA838"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0.987 </w:t>
            </w:r>
          </w:p>
        </w:tc>
      </w:tr>
      <w:tr w:rsidR="009D1643" w:rsidRPr="009D1643" w14:paraId="0C20EF17"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3F3D9145" w14:textId="77777777" w:rsidR="009D1643" w:rsidRPr="009D1643" w:rsidRDefault="009D1643" w:rsidP="009D1643">
            <w:pPr>
              <w:spacing w:line="331" w:lineRule="atLeast"/>
              <w:textAlignment w:val="baseline"/>
              <w:rPr>
                <w:rFonts w:ascii="Arial" w:hAnsi="Arial" w:cs="Arial"/>
                <w:sz w:val="20"/>
                <w:szCs w:val="20"/>
              </w:rPr>
            </w:pPr>
            <w:proofErr w:type="spellStart"/>
            <w:r w:rsidRPr="009D1643">
              <w:rPr>
                <w:rFonts w:ascii="Times New Roman" w:hAnsi="Times New Roman" w:cs="Times New Roman"/>
                <w:color w:val="000000" w:themeColor="text1"/>
                <w:kern w:val="24"/>
                <w:sz w:val="20"/>
                <w:szCs w:val="20"/>
              </w:rPr>
              <w:t>IVSd</w:t>
            </w:r>
            <w:proofErr w:type="spellEnd"/>
            <w:r w:rsidRPr="009D1643">
              <w:rPr>
                <w:rFonts w:ascii="Times New Roman" w:hAnsi="Times New Roman" w:cs="Times New Roman"/>
                <w:color w:val="000000" w:themeColor="text1"/>
                <w:kern w:val="24"/>
                <w:sz w:val="20"/>
                <w:szCs w:val="20"/>
              </w:rPr>
              <w:t>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37FAD73D"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0.918 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2D200A7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0.645, 1.306 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413E3FC3"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0.634 </w:t>
            </w:r>
          </w:p>
        </w:tc>
      </w:tr>
      <w:tr w:rsidR="009D1643" w:rsidRPr="009D1643" w14:paraId="13682F54"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6680F143"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SAM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7BB4821C"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1.371 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56F0662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0.817, 2.301 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5F8BDB4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0.233 </w:t>
            </w:r>
          </w:p>
        </w:tc>
      </w:tr>
      <w:tr w:rsidR="009D1643" w:rsidRPr="009D1643" w14:paraId="6708809B"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1EEC58A6"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Obstructive Gradient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6C119572"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1.426 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99F18A4"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0.895, 2.271 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678150E0"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0.135 </w:t>
            </w:r>
          </w:p>
        </w:tc>
      </w:tr>
      <w:tr w:rsidR="009D1643" w:rsidRPr="009D1643" w14:paraId="0DD7532F"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4C3AB557"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Resting LVOT gradient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034BAE30"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1.000 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09662A47"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0.993, 1.008 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2F709A2C"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0.922 </w:t>
            </w:r>
          </w:p>
        </w:tc>
      </w:tr>
      <w:tr w:rsidR="009D1643" w:rsidRPr="009D1643" w14:paraId="3695A0B6" w14:textId="77777777" w:rsidTr="009D1643">
        <w:trPr>
          <w:trHeight w:val="331"/>
        </w:trPr>
        <w:tc>
          <w:tcPr>
            <w:tcW w:w="2540" w:type="dxa"/>
            <w:tcBorders>
              <w:top w:val="nil"/>
              <w:left w:val="nil"/>
              <w:bottom w:val="nil"/>
              <w:right w:val="nil"/>
            </w:tcBorders>
            <w:shd w:val="clear" w:color="auto" w:fill="auto"/>
            <w:tcMar>
              <w:top w:w="72" w:type="dxa"/>
              <w:left w:w="144" w:type="dxa"/>
              <w:bottom w:w="72" w:type="dxa"/>
              <w:right w:w="144" w:type="dxa"/>
            </w:tcMar>
            <w:hideMark/>
          </w:tcPr>
          <w:p w14:paraId="189EE810" w14:textId="77777777" w:rsidR="009D1643" w:rsidRPr="009D1643" w:rsidRDefault="009D1643" w:rsidP="009D1643">
            <w:pPr>
              <w:spacing w:line="331" w:lineRule="atLeast"/>
              <w:textAlignment w:val="baseline"/>
              <w:rPr>
                <w:rFonts w:ascii="Arial" w:hAnsi="Arial" w:cs="Arial"/>
                <w:sz w:val="20"/>
                <w:szCs w:val="20"/>
              </w:rPr>
            </w:pPr>
            <w:proofErr w:type="spellStart"/>
            <w:r w:rsidRPr="009D1643">
              <w:rPr>
                <w:rFonts w:ascii="Times New Roman" w:hAnsi="Times New Roman" w:cs="Times New Roman"/>
                <w:color w:val="000000" w:themeColor="text1"/>
                <w:kern w:val="24"/>
                <w:sz w:val="20"/>
                <w:szCs w:val="20"/>
              </w:rPr>
              <w:t>Valsalva</w:t>
            </w:r>
            <w:proofErr w:type="spellEnd"/>
            <w:r w:rsidRPr="009D1643">
              <w:rPr>
                <w:rFonts w:ascii="Times New Roman" w:hAnsi="Times New Roman" w:cs="Times New Roman"/>
                <w:color w:val="000000" w:themeColor="text1"/>
                <w:kern w:val="24"/>
                <w:sz w:val="20"/>
                <w:szCs w:val="20"/>
              </w:rPr>
              <w:t xml:space="preserve"> LVOT gradient </w:t>
            </w:r>
          </w:p>
        </w:tc>
        <w:tc>
          <w:tcPr>
            <w:tcW w:w="1560" w:type="dxa"/>
            <w:tcBorders>
              <w:top w:val="nil"/>
              <w:left w:val="nil"/>
              <w:bottom w:val="nil"/>
              <w:right w:val="nil"/>
            </w:tcBorders>
            <w:shd w:val="clear" w:color="auto" w:fill="auto"/>
            <w:tcMar>
              <w:top w:w="72" w:type="dxa"/>
              <w:left w:w="144" w:type="dxa"/>
              <w:bottom w:w="72" w:type="dxa"/>
              <w:right w:w="144" w:type="dxa"/>
            </w:tcMar>
            <w:hideMark/>
          </w:tcPr>
          <w:p w14:paraId="23396F90"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1.001 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6D79BCEA"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0.995, 1.007 </w:t>
            </w:r>
          </w:p>
        </w:tc>
        <w:tc>
          <w:tcPr>
            <w:tcW w:w="2040" w:type="dxa"/>
            <w:tcBorders>
              <w:top w:val="nil"/>
              <w:left w:val="nil"/>
              <w:bottom w:val="nil"/>
              <w:right w:val="nil"/>
            </w:tcBorders>
            <w:shd w:val="clear" w:color="auto" w:fill="auto"/>
            <w:tcMar>
              <w:top w:w="72" w:type="dxa"/>
              <w:left w:w="144" w:type="dxa"/>
              <w:bottom w:w="72" w:type="dxa"/>
              <w:right w:w="144" w:type="dxa"/>
            </w:tcMar>
            <w:hideMark/>
          </w:tcPr>
          <w:p w14:paraId="72515E25"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0.772 </w:t>
            </w:r>
          </w:p>
        </w:tc>
      </w:tr>
      <w:tr w:rsidR="009D1643" w:rsidRPr="009D1643" w14:paraId="13E65D46" w14:textId="77777777" w:rsidTr="009D1643">
        <w:trPr>
          <w:trHeight w:val="331"/>
        </w:trPr>
        <w:tc>
          <w:tcPr>
            <w:tcW w:w="25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254335EB" w14:textId="77777777" w:rsidR="009D1643" w:rsidRPr="009D1643" w:rsidRDefault="009D1643" w:rsidP="009D1643">
            <w:pPr>
              <w:spacing w:line="331" w:lineRule="atLeast"/>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Exercise LVOT gradient </w:t>
            </w:r>
          </w:p>
        </w:tc>
        <w:tc>
          <w:tcPr>
            <w:tcW w:w="15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E783D02"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1.062 </w:t>
            </w:r>
          </w:p>
        </w:tc>
        <w:tc>
          <w:tcPr>
            <w:tcW w:w="20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5C937E4"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1.029, 1.096 </w:t>
            </w:r>
          </w:p>
        </w:tc>
        <w:tc>
          <w:tcPr>
            <w:tcW w:w="20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371E838" w14:textId="77777777" w:rsidR="009D1643" w:rsidRPr="009D1643" w:rsidRDefault="009D1643" w:rsidP="009D1643">
            <w:pPr>
              <w:spacing w:line="331" w:lineRule="atLeast"/>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&lt;0.001 </w:t>
            </w:r>
          </w:p>
        </w:tc>
      </w:tr>
    </w:tbl>
    <w:p w14:paraId="0795115D" w14:textId="77777777" w:rsidR="009D1643" w:rsidRDefault="009D1643">
      <w:pPr>
        <w:rPr>
          <w:rFonts w:ascii="Times New Roman" w:hAnsi="Times New Roman" w:cs="Times New Roman"/>
          <w:sz w:val="20"/>
        </w:rPr>
      </w:pPr>
    </w:p>
    <w:p w14:paraId="7CC7C279" w14:textId="77777777" w:rsidR="009D1643" w:rsidRDefault="009D1643">
      <w:pPr>
        <w:rPr>
          <w:rFonts w:ascii="Times New Roman" w:hAnsi="Times New Roman" w:cs="Times New Roman"/>
          <w:sz w:val="20"/>
        </w:rPr>
      </w:pPr>
      <w:r>
        <w:rPr>
          <w:rFonts w:ascii="Times New Roman" w:hAnsi="Times New Roman" w:cs="Times New Roman"/>
          <w:sz w:val="20"/>
        </w:rPr>
        <w:br w:type="page"/>
      </w:r>
    </w:p>
    <w:p w14:paraId="167C83CF" w14:textId="77777777" w:rsidR="009D1643" w:rsidRDefault="009D1643">
      <w:pPr>
        <w:rPr>
          <w:rFonts w:ascii="Times New Roman" w:hAnsi="Times New Roman" w:cs="Times New Roman"/>
          <w:sz w:val="20"/>
        </w:rPr>
      </w:pPr>
      <w:r w:rsidRPr="009D1643">
        <w:rPr>
          <w:rFonts w:ascii="Times New Roman" w:hAnsi="Times New Roman" w:cs="Times New Roman"/>
          <w:b/>
          <w:bCs/>
          <w:sz w:val="20"/>
        </w:rPr>
        <w:t xml:space="preserve">Supplemental Table 5 </w:t>
      </w:r>
      <w:proofErr w:type="spellStart"/>
      <w:r w:rsidRPr="009D1643">
        <w:rPr>
          <w:rFonts w:ascii="Times New Roman" w:hAnsi="Times New Roman" w:cs="Times New Roman"/>
          <w:sz w:val="20"/>
        </w:rPr>
        <w:t>Univariate</w:t>
      </w:r>
      <w:proofErr w:type="spellEnd"/>
      <w:r w:rsidRPr="009D1643">
        <w:rPr>
          <w:rFonts w:ascii="Times New Roman" w:hAnsi="Times New Roman" w:cs="Times New Roman"/>
          <w:sz w:val="20"/>
        </w:rPr>
        <w:t xml:space="preserve"> Cox analysis for predictors of arrhythmia recurrence by time of chart review for all patients on STL (N=59)</w:t>
      </w:r>
    </w:p>
    <w:p w14:paraId="41D96CBF" w14:textId="77777777" w:rsidR="009D1643" w:rsidRDefault="009D1643">
      <w:pPr>
        <w:rPr>
          <w:rFonts w:ascii="Times New Roman" w:hAnsi="Times New Roman" w:cs="Times New Roman"/>
          <w:sz w:val="20"/>
        </w:rPr>
      </w:pPr>
    </w:p>
    <w:tbl>
      <w:tblPr>
        <w:tblW w:w="9780" w:type="dxa"/>
        <w:tblCellMar>
          <w:left w:w="0" w:type="dxa"/>
          <w:right w:w="0" w:type="dxa"/>
        </w:tblCellMar>
        <w:tblLook w:val="0620" w:firstRow="1" w:lastRow="0" w:firstColumn="0" w:lastColumn="0" w:noHBand="1" w:noVBand="1"/>
      </w:tblPr>
      <w:tblGrid>
        <w:gridCol w:w="2740"/>
        <w:gridCol w:w="2160"/>
        <w:gridCol w:w="2440"/>
        <w:gridCol w:w="2440"/>
      </w:tblGrid>
      <w:tr w:rsidR="009D1643" w:rsidRPr="009D1643" w14:paraId="39A12BDD" w14:textId="77777777" w:rsidTr="009D1643">
        <w:tc>
          <w:tcPr>
            <w:tcW w:w="2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2DBF57" w14:textId="77777777" w:rsidR="009D1643" w:rsidRPr="009D1643" w:rsidRDefault="009D1643" w:rsidP="009D1643">
            <w:pPr>
              <w:rPr>
                <w:rFonts w:ascii="Arial" w:eastAsia="Times New Roman" w:hAnsi="Arial" w:cs="Arial"/>
                <w:sz w:val="36"/>
                <w:szCs w:val="36"/>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125248"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b/>
                <w:bCs/>
                <w:color w:val="000000" w:themeColor="text1"/>
                <w:kern w:val="24"/>
                <w:sz w:val="22"/>
                <w:szCs w:val="22"/>
              </w:rPr>
              <w:t>HR </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EB80A7"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b/>
                <w:bCs/>
                <w:color w:val="000000" w:themeColor="text1"/>
                <w:kern w:val="24"/>
                <w:sz w:val="22"/>
                <w:szCs w:val="22"/>
              </w:rPr>
              <w:t>95% CI </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B3611B"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b/>
                <w:bCs/>
                <w:color w:val="000000" w:themeColor="text1"/>
                <w:kern w:val="24"/>
                <w:sz w:val="22"/>
                <w:szCs w:val="22"/>
              </w:rPr>
              <w:t>P- value </w:t>
            </w:r>
          </w:p>
        </w:tc>
      </w:tr>
      <w:tr w:rsidR="009D1643" w:rsidRPr="009D1643" w14:paraId="08F1162E" w14:textId="77777777" w:rsidTr="009D1643">
        <w:tc>
          <w:tcPr>
            <w:tcW w:w="27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771C9C11"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Age </w:t>
            </w:r>
          </w:p>
        </w:tc>
        <w:tc>
          <w:tcPr>
            <w:tcW w:w="21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F9C2FC3"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0.987 </w:t>
            </w:r>
          </w:p>
        </w:tc>
        <w:tc>
          <w:tcPr>
            <w:tcW w:w="24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5E121C8"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0.968, 1.006 </w:t>
            </w:r>
          </w:p>
        </w:tc>
        <w:tc>
          <w:tcPr>
            <w:tcW w:w="24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68D9DC9B"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0.170 </w:t>
            </w:r>
          </w:p>
        </w:tc>
      </w:tr>
      <w:tr w:rsidR="009D1643" w:rsidRPr="009D1643" w14:paraId="05D9D6C2"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23EC9D75"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Gender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47615491"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1.356 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BF607F4"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0.732, 2.512 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89C0E35"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0.333 </w:t>
            </w:r>
          </w:p>
        </w:tc>
      </w:tr>
      <w:tr w:rsidR="009D1643" w:rsidRPr="009D1643" w14:paraId="588EE722"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1110793E"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Race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4007EBCE"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0.485 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AEE2517"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0.230, 1.025 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D11A25E"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0.058 </w:t>
            </w:r>
          </w:p>
        </w:tc>
      </w:tr>
      <w:tr w:rsidR="009D1643" w:rsidRPr="009D1643" w14:paraId="1CCC1E90"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7D45EE45"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Hypertension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7ED2D4FC"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1.098 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941B49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0.602, 2.002 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8B9039A"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0.760 </w:t>
            </w:r>
          </w:p>
        </w:tc>
      </w:tr>
      <w:tr w:rsidR="009D1643" w:rsidRPr="009D1643" w14:paraId="6CC7E6E6"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5DBD3834"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Diabetes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3F21FE14"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1.650 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61D2148"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0.838, 3.251 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6927CBA"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0.148 </w:t>
            </w:r>
          </w:p>
        </w:tc>
      </w:tr>
      <w:tr w:rsidR="009D1643" w:rsidRPr="009D1643" w14:paraId="18C1A556"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4BF20528"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Obstructive Sleep Apnea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1EBCB643"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0.933 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8A8DCF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0.515, 1.691 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130D0A9"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0.820 </w:t>
            </w:r>
          </w:p>
        </w:tc>
      </w:tr>
      <w:tr w:rsidR="009D1643" w:rsidRPr="009D1643" w14:paraId="330AD666"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57F081B9"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Tobacco Smoking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40AD79DD"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0.758 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A28DD17"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0.316, 1.821 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CB691F8"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0.536 </w:t>
            </w:r>
          </w:p>
        </w:tc>
      </w:tr>
      <w:tr w:rsidR="009D1643" w:rsidRPr="009D1643" w14:paraId="57FECADB"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41CFD1E9"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Chronic Kidney Disease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5CB49CBA"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1.020 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7ED778B"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0.314, 3.313 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C0FDF86"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0.973 </w:t>
            </w:r>
          </w:p>
        </w:tc>
      </w:tr>
      <w:tr w:rsidR="009D1643" w:rsidRPr="009D1643" w14:paraId="0D065D6A"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64B90FB8"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Congestive Heart Failure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A9CEFB8"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0.744 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1A53292"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0.376, 1.473 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991E4E1"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0.396 </w:t>
            </w:r>
          </w:p>
        </w:tc>
      </w:tr>
      <w:tr w:rsidR="009D1643" w:rsidRPr="009D1643" w14:paraId="69EE4938"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483A5E89"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NYHA Class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02497C0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0.849 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826B163"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0.526, 1.371 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F70154E"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0.503 </w:t>
            </w:r>
          </w:p>
        </w:tc>
      </w:tr>
      <w:tr w:rsidR="009D1643" w:rsidRPr="009D1643" w14:paraId="60E09AED"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757BDB28"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Paroxysmal AF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B938A5D"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0.685 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62FDCF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0.288, 1.631 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53BC426"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0.393 </w:t>
            </w:r>
          </w:p>
        </w:tc>
      </w:tr>
      <w:tr w:rsidR="009D1643" w:rsidRPr="009D1643" w14:paraId="2D9A3C58"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23A46DFC"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Persistent AF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761C27FF"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0.780 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1375E78"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0.422,1.443 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42FECBF"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0.428 </w:t>
            </w:r>
          </w:p>
        </w:tc>
      </w:tr>
      <w:tr w:rsidR="009D1643" w:rsidRPr="009D1643" w14:paraId="1994A7D1"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1109D776"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Atrial Flutter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419B7507"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0.982 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3E5590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0.452, 2.133 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094051B"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0.963 </w:t>
            </w:r>
          </w:p>
        </w:tc>
      </w:tr>
      <w:tr w:rsidR="009D1643" w:rsidRPr="009D1643" w14:paraId="7C307EF8"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76F6A994"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History of sustained VT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6FD49CDB"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1.552 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A9274C5"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0.835, 2.883 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F96831A"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0.165 </w:t>
            </w:r>
          </w:p>
        </w:tc>
      </w:tr>
      <w:tr w:rsidR="009D1643" w:rsidRPr="009D1643" w14:paraId="13D3C5C5"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6B83DA1D"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LVEF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3C538BA3"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0.991 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C20C4DA"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0.962, 1.021 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02CDAD4"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0.561 </w:t>
            </w:r>
          </w:p>
        </w:tc>
      </w:tr>
      <w:tr w:rsidR="009D1643" w:rsidRPr="009D1643" w14:paraId="7A907598"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3E56C65F"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LA diameter PLAX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2050002"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0.910 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4DE09DE"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0.789, 1.048 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52D6BE1"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0.190 </w:t>
            </w:r>
          </w:p>
        </w:tc>
      </w:tr>
      <w:tr w:rsidR="009D1643" w:rsidRPr="009D1643" w14:paraId="7668B0F4"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12FC46C7"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LAVI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7333EBD3"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0.986 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9EAEBF3"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0.960, 1.013 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46A8B24"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0.300 </w:t>
            </w:r>
          </w:p>
        </w:tc>
      </w:tr>
      <w:tr w:rsidR="009D1643" w:rsidRPr="009D1643" w14:paraId="3EB774F4"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2959686B" w14:textId="77777777" w:rsidR="009D1643" w:rsidRPr="009D1643" w:rsidRDefault="009D1643" w:rsidP="009D1643">
            <w:pPr>
              <w:textAlignment w:val="baseline"/>
              <w:rPr>
                <w:rFonts w:ascii="Arial" w:hAnsi="Arial" w:cs="Arial"/>
                <w:sz w:val="36"/>
                <w:szCs w:val="36"/>
              </w:rPr>
            </w:pPr>
            <w:proofErr w:type="spellStart"/>
            <w:r w:rsidRPr="009D1643">
              <w:rPr>
                <w:rFonts w:ascii="Times New Roman" w:hAnsi="Times New Roman" w:cs="Times New Roman"/>
                <w:color w:val="000000" w:themeColor="text1"/>
                <w:kern w:val="24"/>
                <w:sz w:val="22"/>
                <w:szCs w:val="22"/>
              </w:rPr>
              <w:t>IVSd</w:t>
            </w:r>
            <w:proofErr w:type="spellEnd"/>
            <w:r w:rsidRPr="009D1643">
              <w:rPr>
                <w:rFonts w:ascii="Times New Roman" w:hAnsi="Times New Roman" w:cs="Times New Roman"/>
                <w:color w:val="000000" w:themeColor="text1"/>
                <w:kern w:val="24"/>
                <w:sz w:val="22"/>
                <w:szCs w:val="22"/>
              </w:rPr>
              <w: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66079A6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0.803 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CBA35FB"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0.454, 1.418 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EB5C79C"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0.449 </w:t>
            </w:r>
          </w:p>
        </w:tc>
      </w:tr>
      <w:tr w:rsidR="009D1643" w:rsidRPr="009D1643" w14:paraId="351100F6"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1F0E80D8"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SAM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0A71ADE5"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1.056 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628F259"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0.501, 2.228 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BE6171A"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0.885 </w:t>
            </w:r>
          </w:p>
        </w:tc>
      </w:tr>
      <w:tr w:rsidR="009D1643" w:rsidRPr="009D1643" w14:paraId="5D189048"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685E9FE7"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Obstructive Gradient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11294626"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1.088 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774E27D"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0.551, 2.149 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A21C893"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0.807 </w:t>
            </w:r>
          </w:p>
        </w:tc>
      </w:tr>
      <w:tr w:rsidR="009D1643" w:rsidRPr="009D1643" w14:paraId="2D8D1C9C"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1264150B"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Resting LVOT gradient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487F647"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0.999 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EFFCCE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0.990, 1.008 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6636101"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0.856 </w:t>
            </w:r>
          </w:p>
        </w:tc>
      </w:tr>
      <w:tr w:rsidR="009D1643" w:rsidRPr="009D1643" w14:paraId="09A41DD9" w14:textId="77777777" w:rsidTr="009D1643">
        <w:tc>
          <w:tcPr>
            <w:tcW w:w="2740" w:type="dxa"/>
            <w:tcBorders>
              <w:top w:val="nil"/>
              <w:left w:val="nil"/>
              <w:bottom w:val="nil"/>
              <w:right w:val="nil"/>
            </w:tcBorders>
            <w:shd w:val="clear" w:color="auto" w:fill="auto"/>
            <w:tcMar>
              <w:top w:w="72" w:type="dxa"/>
              <w:left w:w="144" w:type="dxa"/>
              <w:bottom w:w="72" w:type="dxa"/>
              <w:right w:w="144" w:type="dxa"/>
            </w:tcMar>
            <w:hideMark/>
          </w:tcPr>
          <w:p w14:paraId="198F5DD2" w14:textId="77777777" w:rsidR="009D1643" w:rsidRPr="009D1643" w:rsidRDefault="009D1643" w:rsidP="009D1643">
            <w:pPr>
              <w:textAlignment w:val="baseline"/>
              <w:rPr>
                <w:rFonts w:ascii="Arial" w:hAnsi="Arial" w:cs="Arial"/>
                <w:sz w:val="36"/>
                <w:szCs w:val="36"/>
              </w:rPr>
            </w:pPr>
            <w:proofErr w:type="spellStart"/>
            <w:r w:rsidRPr="009D1643">
              <w:rPr>
                <w:rFonts w:ascii="Times New Roman" w:hAnsi="Times New Roman" w:cs="Times New Roman"/>
                <w:color w:val="000000" w:themeColor="text1"/>
                <w:kern w:val="24"/>
                <w:sz w:val="22"/>
                <w:szCs w:val="22"/>
              </w:rPr>
              <w:t>Valsalva</w:t>
            </w:r>
            <w:proofErr w:type="spellEnd"/>
            <w:r w:rsidRPr="009D1643">
              <w:rPr>
                <w:rFonts w:ascii="Times New Roman" w:hAnsi="Times New Roman" w:cs="Times New Roman"/>
                <w:color w:val="000000" w:themeColor="text1"/>
                <w:kern w:val="24"/>
                <w:sz w:val="22"/>
                <w:szCs w:val="22"/>
              </w:rPr>
              <w:t xml:space="preserve"> LVOT gradient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C0F1044"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1.000 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8EFC569"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0.994, 1.007 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1753CA4"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0.896 </w:t>
            </w:r>
          </w:p>
        </w:tc>
      </w:tr>
      <w:tr w:rsidR="009D1643" w:rsidRPr="009D1643" w14:paraId="62F53974" w14:textId="77777777" w:rsidTr="009D1643">
        <w:tc>
          <w:tcPr>
            <w:tcW w:w="27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7819BF22" w14:textId="77777777" w:rsidR="009D1643" w:rsidRPr="009D1643" w:rsidRDefault="009D1643" w:rsidP="009D1643">
            <w:pP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Exercise LVOT gradient </w:t>
            </w:r>
          </w:p>
        </w:tc>
        <w:tc>
          <w:tcPr>
            <w:tcW w:w="21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EC674A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1.042 </w:t>
            </w:r>
          </w:p>
        </w:tc>
        <w:tc>
          <w:tcPr>
            <w:tcW w:w="24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E74E455"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1.008, 1.078 </w:t>
            </w:r>
          </w:p>
        </w:tc>
        <w:tc>
          <w:tcPr>
            <w:tcW w:w="24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568724A"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color w:val="000000" w:themeColor="text1"/>
                <w:kern w:val="24"/>
                <w:sz w:val="22"/>
                <w:szCs w:val="22"/>
              </w:rPr>
              <w:t>0.016 </w:t>
            </w:r>
          </w:p>
        </w:tc>
      </w:tr>
    </w:tbl>
    <w:p w14:paraId="74A9F64C" w14:textId="77777777" w:rsidR="009D1643" w:rsidRDefault="009D1643">
      <w:pPr>
        <w:rPr>
          <w:rFonts w:ascii="Times New Roman" w:hAnsi="Times New Roman" w:cs="Times New Roman"/>
          <w:sz w:val="20"/>
        </w:rPr>
      </w:pPr>
    </w:p>
    <w:p w14:paraId="375AB5AD" w14:textId="77777777" w:rsidR="009D1643" w:rsidRDefault="009D1643">
      <w:pPr>
        <w:rPr>
          <w:rFonts w:ascii="Times New Roman" w:hAnsi="Times New Roman" w:cs="Times New Roman"/>
          <w:sz w:val="20"/>
        </w:rPr>
      </w:pPr>
      <w:r>
        <w:rPr>
          <w:rFonts w:ascii="Times New Roman" w:hAnsi="Times New Roman" w:cs="Times New Roman"/>
          <w:sz w:val="20"/>
        </w:rPr>
        <w:br w:type="page"/>
      </w:r>
    </w:p>
    <w:p w14:paraId="2DF86F43" w14:textId="77777777" w:rsidR="009D1643" w:rsidRPr="009D1643" w:rsidRDefault="009D1643" w:rsidP="009D1643">
      <w:pPr>
        <w:rPr>
          <w:rFonts w:ascii="Times New Roman" w:hAnsi="Times New Roman" w:cs="Times New Roman"/>
          <w:sz w:val="20"/>
        </w:rPr>
      </w:pPr>
      <w:r w:rsidRPr="009D1643">
        <w:rPr>
          <w:rFonts w:ascii="Times New Roman" w:hAnsi="Times New Roman" w:cs="Times New Roman"/>
          <w:b/>
          <w:bCs/>
          <w:sz w:val="20"/>
        </w:rPr>
        <w:t>Supplemental Table 6 </w:t>
      </w:r>
      <w:proofErr w:type="spellStart"/>
      <w:r w:rsidRPr="009D1643">
        <w:rPr>
          <w:rFonts w:ascii="Times New Roman" w:hAnsi="Times New Roman" w:cs="Times New Roman"/>
          <w:sz w:val="20"/>
        </w:rPr>
        <w:t>Univariate</w:t>
      </w:r>
      <w:proofErr w:type="spellEnd"/>
      <w:r w:rsidRPr="009D1643">
        <w:rPr>
          <w:rFonts w:ascii="Times New Roman" w:hAnsi="Times New Roman" w:cs="Times New Roman"/>
          <w:sz w:val="20"/>
        </w:rPr>
        <w:t xml:space="preserve"> Cox analysis for predictors of discontinuation by time of chart review for all patients on STL (N=59)</w:t>
      </w:r>
    </w:p>
    <w:p w14:paraId="2ED126C5" w14:textId="77777777" w:rsidR="009D1643" w:rsidRDefault="009D1643">
      <w:pPr>
        <w:rPr>
          <w:rFonts w:ascii="Times New Roman" w:hAnsi="Times New Roman" w:cs="Times New Roman"/>
          <w:sz w:val="20"/>
        </w:rPr>
      </w:pPr>
    </w:p>
    <w:tbl>
      <w:tblPr>
        <w:tblW w:w="9020" w:type="dxa"/>
        <w:tblCellMar>
          <w:left w:w="0" w:type="dxa"/>
          <w:right w:w="0" w:type="dxa"/>
        </w:tblCellMar>
        <w:tblLook w:val="0620" w:firstRow="1" w:lastRow="0" w:firstColumn="0" w:lastColumn="0" w:noHBand="1" w:noVBand="1"/>
      </w:tblPr>
      <w:tblGrid>
        <w:gridCol w:w="2800"/>
        <w:gridCol w:w="1700"/>
        <w:gridCol w:w="2260"/>
        <w:gridCol w:w="2260"/>
      </w:tblGrid>
      <w:tr w:rsidR="009D1643" w:rsidRPr="009D1643" w14:paraId="195A9615" w14:textId="77777777" w:rsidTr="009D1643">
        <w:tc>
          <w:tcPr>
            <w:tcW w:w="2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C92DB5" w14:textId="77777777" w:rsidR="009D1643" w:rsidRPr="009D1643" w:rsidRDefault="009D1643" w:rsidP="009D1643">
            <w:pPr>
              <w:rPr>
                <w:rFonts w:ascii="Arial" w:eastAsia="Times New Roman" w:hAnsi="Arial" w:cs="Arial"/>
                <w:sz w:val="36"/>
                <w:szCs w:val="36"/>
              </w:rPr>
            </w:pP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EB3FF0"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b/>
                <w:bCs/>
                <w:color w:val="000000" w:themeColor="text1"/>
                <w:kern w:val="24"/>
                <w:sz w:val="22"/>
                <w:szCs w:val="22"/>
              </w:rPr>
              <w:t>HR </w:t>
            </w:r>
          </w:p>
        </w:tc>
        <w:tc>
          <w:tcPr>
            <w:tcW w:w="2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00A319"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b/>
                <w:bCs/>
                <w:color w:val="000000" w:themeColor="text1"/>
                <w:kern w:val="24"/>
                <w:sz w:val="22"/>
                <w:szCs w:val="22"/>
              </w:rPr>
              <w:t>95% CI </w:t>
            </w:r>
          </w:p>
        </w:tc>
        <w:tc>
          <w:tcPr>
            <w:tcW w:w="2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7D9F72" w14:textId="77777777" w:rsidR="009D1643" w:rsidRPr="009D1643" w:rsidRDefault="009D1643" w:rsidP="009D1643">
            <w:pPr>
              <w:jc w:val="center"/>
              <w:textAlignment w:val="baseline"/>
              <w:rPr>
                <w:rFonts w:ascii="Arial" w:hAnsi="Arial" w:cs="Arial"/>
                <w:sz w:val="36"/>
                <w:szCs w:val="36"/>
              </w:rPr>
            </w:pPr>
            <w:r w:rsidRPr="009D1643">
              <w:rPr>
                <w:rFonts w:ascii="Times New Roman" w:hAnsi="Times New Roman" w:cs="Times New Roman"/>
                <w:b/>
                <w:bCs/>
                <w:color w:val="000000" w:themeColor="text1"/>
                <w:kern w:val="24"/>
                <w:sz w:val="22"/>
                <w:szCs w:val="22"/>
              </w:rPr>
              <w:t>P- value </w:t>
            </w:r>
          </w:p>
        </w:tc>
      </w:tr>
      <w:tr w:rsidR="009D1643" w:rsidRPr="009D1643" w14:paraId="4436725C" w14:textId="77777777" w:rsidTr="009D1643">
        <w:tc>
          <w:tcPr>
            <w:tcW w:w="28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33C69E9"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Age </w:t>
            </w:r>
          </w:p>
        </w:tc>
        <w:tc>
          <w:tcPr>
            <w:tcW w:w="17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7FB7F804"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1.013 </w:t>
            </w:r>
          </w:p>
        </w:tc>
        <w:tc>
          <w:tcPr>
            <w:tcW w:w="22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FB2B2A1"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0.989, 1.038 </w:t>
            </w:r>
          </w:p>
        </w:tc>
        <w:tc>
          <w:tcPr>
            <w:tcW w:w="22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57BAA06"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0.293 </w:t>
            </w:r>
          </w:p>
        </w:tc>
      </w:tr>
      <w:tr w:rsidR="009D1643" w:rsidRPr="009D1643" w14:paraId="14376057"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77CE0684"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Gender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35DCE0A7"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1.056 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75A33351"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0.522, 2.138 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0F4A3AA"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0.879 </w:t>
            </w:r>
          </w:p>
        </w:tc>
      </w:tr>
      <w:tr w:rsidR="009D1643" w:rsidRPr="009D1643" w14:paraId="6A42396A"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2B77AA32"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Race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28C909AC"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0.622 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384C63A"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0.247, 1.567 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57B5887E"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0.314 </w:t>
            </w:r>
          </w:p>
        </w:tc>
      </w:tr>
      <w:tr w:rsidR="009D1643" w:rsidRPr="009D1643" w14:paraId="2CB24721"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09A18A14"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Hypertension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153ACA54"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1.220 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B70C0AD"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0.619, 2.404 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7F9C5D3F"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0.565 </w:t>
            </w:r>
          </w:p>
        </w:tc>
      </w:tr>
      <w:tr w:rsidR="009D1643" w:rsidRPr="009D1643" w14:paraId="2FC8F163"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4E5F7F99"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Diabetes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40AEFCC7"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1.487 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4244339"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0.701, 3.153 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E33AEE2"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0.301 </w:t>
            </w:r>
          </w:p>
        </w:tc>
      </w:tr>
      <w:tr w:rsidR="009D1643" w:rsidRPr="009D1643" w14:paraId="164B3ED1"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4AE14246"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Obstructive Sleep Apnea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3EB85311"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0.868 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05792A2"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0.442, 1.705 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7AA13A6C"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0.681 </w:t>
            </w:r>
          </w:p>
        </w:tc>
      </w:tr>
      <w:tr w:rsidR="009D1643" w:rsidRPr="009D1643" w14:paraId="493AA3F7"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5FB59BE2"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Tobacco Smoking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552A23A3"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1.341 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CA60BB1"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0.512, 3.509 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91B5939"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0.550 </w:t>
            </w:r>
          </w:p>
        </w:tc>
      </w:tr>
      <w:tr w:rsidR="009D1643" w:rsidRPr="009D1643" w14:paraId="7F1946A1"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69B126C6"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Chronic Kidney Disease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4C297749"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3.112 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6DD200EF"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0.889, 10.900 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2C7AD3BA"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0.076 </w:t>
            </w:r>
          </w:p>
        </w:tc>
      </w:tr>
      <w:tr w:rsidR="009D1643" w:rsidRPr="009D1643" w14:paraId="18340ACE"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07B79A4F"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Congestive Heart Failure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29A77A14"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1.700 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9031FA5"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0.828, 3.490 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27E1B045"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0.148 </w:t>
            </w:r>
          </w:p>
        </w:tc>
      </w:tr>
      <w:tr w:rsidR="009D1643" w:rsidRPr="009D1643" w14:paraId="65A1B262"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1F8F3C1B"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NYHA Class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5501A549"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1.475 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B2EB451"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0.901, 2.417 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9C85641"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0.123 </w:t>
            </w:r>
          </w:p>
        </w:tc>
      </w:tr>
      <w:tr w:rsidR="009D1643" w:rsidRPr="009D1643" w14:paraId="7AD5712D"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07455157"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Paroxysmal AF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094E3420"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0.971 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83267F9"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0.391, 2.413 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60CB85B6"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0.949 </w:t>
            </w:r>
          </w:p>
        </w:tc>
      </w:tr>
      <w:tr w:rsidR="009D1643" w:rsidRPr="009D1643" w14:paraId="2BEE8CBF"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6963D849"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Persistent AF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366D5BFC"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0.876 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C6EA8DE"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0.431, 1.779 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5C5109B7"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0.714 </w:t>
            </w:r>
          </w:p>
        </w:tc>
      </w:tr>
      <w:tr w:rsidR="009D1643" w:rsidRPr="009D1643" w14:paraId="1AD61F4B"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799A3800"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Atrial Flutter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2C63562E"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1.171 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79EDF80D"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0.480, 2.858 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95206A8"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0.729 </w:t>
            </w:r>
          </w:p>
        </w:tc>
      </w:tr>
      <w:tr w:rsidR="009D1643" w:rsidRPr="009D1643" w14:paraId="20056667"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237B45EE"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History of sustained VT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4B369274"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1.108 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79D4190"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0.534, 2.300 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6E8E77D"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0.783 </w:t>
            </w:r>
          </w:p>
        </w:tc>
      </w:tr>
      <w:tr w:rsidR="009D1643" w:rsidRPr="009D1643" w14:paraId="66528588"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0A36358B"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LVEF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5CB0CAD8"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0.963 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562A6E6"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0.930, 0.998 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4A984A5"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0.041 </w:t>
            </w:r>
          </w:p>
        </w:tc>
      </w:tr>
      <w:tr w:rsidR="009D1643" w:rsidRPr="009D1643" w14:paraId="496EB1F8"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06D99936"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LA diameter PLAX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64D7682F"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0.916 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6C4BC6D"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0.796, 1.054 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47D63E9"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0.218 </w:t>
            </w:r>
          </w:p>
        </w:tc>
      </w:tr>
      <w:tr w:rsidR="009D1643" w:rsidRPr="009D1643" w14:paraId="2A1B65AF"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36AE4625"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LAVI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56C5C51E"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1.006 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7C27FB44"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0.974, 1.039 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24DF6B12"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0.722 </w:t>
            </w:r>
          </w:p>
        </w:tc>
      </w:tr>
      <w:tr w:rsidR="009D1643" w:rsidRPr="009D1643" w14:paraId="087226CF"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7818C3BC" w14:textId="77777777" w:rsidR="009D1643" w:rsidRPr="009D1643" w:rsidRDefault="009D1643" w:rsidP="009D1643">
            <w:pPr>
              <w:textAlignment w:val="baseline"/>
              <w:rPr>
                <w:rFonts w:ascii="Arial" w:hAnsi="Arial" w:cs="Arial"/>
                <w:sz w:val="20"/>
                <w:szCs w:val="20"/>
              </w:rPr>
            </w:pPr>
            <w:proofErr w:type="spellStart"/>
            <w:r w:rsidRPr="009D1643">
              <w:rPr>
                <w:rFonts w:ascii="Times New Roman" w:hAnsi="Times New Roman" w:cs="Times New Roman"/>
                <w:color w:val="000000" w:themeColor="text1"/>
                <w:kern w:val="24"/>
                <w:sz w:val="20"/>
                <w:szCs w:val="20"/>
              </w:rPr>
              <w:t>IVSd</w:t>
            </w:r>
            <w:proofErr w:type="spellEnd"/>
            <w:r w:rsidRPr="009D1643">
              <w:rPr>
                <w:rFonts w:ascii="Times New Roman" w:hAnsi="Times New Roman" w:cs="Times New Roman"/>
                <w:color w:val="000000" w:themeColor="text1"/>
                <w:kern w:val="24"/>
                <w:sz w:val="20"/>
                <w:szCs w:val="20"/>
              </w:rPr>
              <w:t>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691A0957"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0.912 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26E54D29"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0.522, 1.594 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5CDEFB7"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0.748 </w:t>
            </w:r>
          </w:p>
        </w:tc>
      </w:tr>
      <w:tr w:rsidR="009D1643" w:rsidRPr="009D1643" w14:paraId="6938A913"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1E47992F"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SAM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3BCC6C94"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1.334 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2C6E2EB4"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0.589, 3.018 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A026711"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0.490 </w:t>
            </w:r>
          </w:p>
        </w:tc>
      </w:tr>
      <w:tr w:rsidR="009D1643" w:rsidRPr="009D1643" w14:paraId="58431893"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3DBB3D0E"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Obstructive Gradient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5322254A"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1.484 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5FFD749A"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0.698, 3.154 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96F274B"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0.305 </w:t>
            </w:r>
          </w:p>
        </w:tc>
      </w:tr>
      <w:tr w:rsidR="009D1643" w:rsidRPr="009D1643" w14:paraId="4BCF8147"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21129F50"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Resting LVOT gradient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627686B8"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1.000 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781B25B2"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0.988, 1.012 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4820A3C"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0.979 </w:t>
            </w:r>
          </w:p>
        </w:tc>
      </w:tr>
      <w:tr w:rsidR="009D1643" w:rsidRPr="009D1643" w14:paraId="40925741" w14:textId="77777777" w:rsidTr="009D1643">
        <w:tc>
          <w:tcPr>
            <w:tcW w:w="2800" w:type="dxa"/>
            <w:tcBorders>
              <w:top w:val="nil"/>
              <w:left w:val="nil"/>
              <w:bottom w:val="nil"/>
              <w:right w:val="nil"/>
            </w:tcBorders>
            <w:shd w:val="clear" w:color="auto" w:fill="auto"/>
            <w:tcMar>
              <w:top w:w="72" w:type="dxa"/>
              <w:left w:w="144" w:type="dxa"/>
              <w:bottom w:w="72" w:type="dxa"/>
              <w:right w:w="144" w:type="dxa"/>
            </w:tcMar>
            <w:hideMark/>
          </w:tcPr>
          <w:p w14:paraId="729F66B1" w14:textId="77777777" w:rsidR="009D1643" w:rsidRPr="009D1643" w:rsidRDefault="009D1643" w:rsidP="009D1643">
            <w:pPr>
              <w:textAlignment w:val="baseline"/>
              <w:rPr>
                <w:rFonts w:ascii="Arial" w:hAnsi="Arial" w:cs="Arial"/>
                <w:sz w:val="20"/>
                <w:szCs w:val="20"/>
              </w:rPr>
            </w:pPr>
            <w:proofErr w:type="spellStart"/>
            <w:r w:rsidRPr="009D1643">
              <w:rPr>
                <w:rFonts w:ascii="Times New Roman" w:hAnsi="Times New Roman" w:cs="Times New Roman"/>
                <w:color w:val="000000" w:themeColor="text1"/>
                <w:kern w:val="24"/>
                <w:sz w:val="20"/>
                <w:szCs w:val="20"/>
              </w:rPr>
              <w:t>Valsalva</w:t>
            </w:r>
            <w:proofErr w:type="spellEnd"/>
            <w:r w:rsidRPr="009D1643">
              <w:rPr>
                <w:rFonts w:ascii="Times New Roman" w:hAnsi="Times New Roman" w:cs="Times New Roman"/>
                <w:color w:val="000000" w:themeColor="text1"/>
                <w:kern w:val="24"/>
                <w:sz w:val="20"/>
                <w:szCs w:val="20"/>
              </w:rPr>
              <w:t xml:space="preserve"> LVOT gradient </w:t>
            </w:r>
          </w:p>
        </w:tc>
        <w:tc>
          <w:tcPr>
            <w:tcW w:w="1700" w:type="dxa"/>
            <w:tcBorders>
              <w:top w:val="nil"/>
              <w:left w:val="nil"/>
              <w:bottom w:val="nil"/>
              <w:right w:val="nil"/>
            </w:tcBorders>
            <w:shd w:val="clear" w:color="auto" w:fill="auto"/>
            <w:tcMar>
              <w:top w:w="72" w:type="dxa"/>
              <w:left w:w="144" w:type="dxa"/>
              <w:bottom w:w="72" w:type="dxa"/>
              <w:right w:w="144" w:type="dxa"/>
            </w:tcMar>
            <w:hideMark/>
          </w:tcPr>
          <w:p w14:paraId="683395B3"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1.001 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E02E88B"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0.992, 1.009 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709FE147"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0.880 </w:t>
            </w:r>
          </w:p>
        </w:tc>
      </w:tr>
      <w:tr w:rsidR="009D1643" w:rsidRPr="009D1643" w14:paraId="1322C27C" w14:textId="77777777" w:rsidTr="009D1643">
        <w:tc>
          <w:tcPr>
            <w:tcW w:w="28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92A3932" w14:textId="77777777" w:rsidR="009D1643" w:rsidRPr="009D1643" w:rsidRDefault="009D1643" w:rsidP="009D1643">
            <w:pP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Exercise LVOT gradient </w:t>
            </w:r>
          </w:p>
        </w:tc>
        <w:tc>
          <w:tcPr>
            <w:tcW w:w="17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73E1122C"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1.059 </w:t>
            </w:r>
          </w:p>
        </w:tc>
        <w:tc>
          <w:tcPr>
            <w:tcW w:w="22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C83081D"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1.007, 1.112 </w:t>
            </w:r>
          </w:p>
        </w:tc>
        <w:tc>
          <w:tcPr>
            <w:tcW w:w="22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9DB0A30" w14:textId="77777777" w:rsidR="009D1643" w:rsidRPr="009D1643" w:rsidRDefault="009D1643" w:rsidP="009D1643">
            <w:pPr>
              <w:jc w:val="center"/>
              <w:textAlignment w:val="baseline"/>
              <w:rPr>
                <w:rFonts w:ascii="Arial" w:hAnsi="Arial" w:cs="Arial"/>
                <w:sz w:val="20"/>
                <w:szCs w:val="20"/>
              </w:rPr>
            </w:pPr>
            <w:r w:rsidRPr="009D1643">
              <w:rPr>
                <w:rFonts w:ascii="Times New Roman" w:hAnsi="Times New Roman" w:cs="Times New Roman"/>
                <w:color w:val="000000" w:themeColor="text1"/>
                <w:kern w:val="24"/>
                <w:sz w:val="20"/>
                <w:szCs w:val="20"/>
              </w:rPr>
              <w:t>0.025 </w:t>
            </w:r>
          </w:p>
        </w:tc>
      </w:tr>
    </w:tbl>
    <w:p w14:paraId="378BC9DE" w14:textId="77777777" w:rsidR="009D1643" w:rsidRDefault="009D1643">
      <w:pPr>
        <w:rPr>
          <w:rFonts w:ascii="Times New Roman" w:hAnsi="Times New Roman" w:cs="Times New Roman"/>
          <w:sz w:val="20"/>
        </w:rPr>
      </w:pPr>
    </w:p>
    <w:p w14:paraId="08CC13AE" w14:textId="77777777" w:rsidR="009D1643" w:rsidRDefault="009D1643">
      <w:pPr>
        <w:rPr>
          <w:rFonts w:ascii="Times New Roman" w:hAnsi="Times New Roman" w:cs="Times New Roman"/>
          <w:sz w:val="20"/>
        </w:rPr>
      </w:pPr>
    </w:p>
    <w:p w14:paraId="181BBF5F" w14:textId="77777777" w:rsidR="009D1643" w:rsidRDefault="009D1643">
      <w:pPr>
        <w:rPr>
          <w:rFonts w:ascii="Times New Roman" w:hAnsi="Times New Roman" w:cs="Times New Roman"/>
          <w:sz w:val="20"/>
        </w:rPr>
      </w:pPr>
      <w:r>
        <w:rPr>
          <w:rFonts w:ascii="Times New Roman" w:hAnsi="Times New Roman" w:cs="Times New Roman"/>
          <w:sz w:val="20"/>
        </w:rPr>
        <w:br w:type="page"/>
      </w:r>
    </w:p>
    <w:p w14:paraId="7B896C16" w14:textId="77777777" w:rsidR="00137F57" w:rsidRPr="00137F57" w:rsidRDefault="00137F57" w:rsidP="00137F57">
      <w:pPr>
        <w:rPr>
          <w:rFonts w:ascii="Times New Roman" w:hAnsi="Times New Roman" w:cs="Times New Roman"/>
          <w:sz w:val="20"/>
        </w:rPr>
      </w:pPr>
      <w:r w:rsidRPr="00137F57">
        <w:rPr>
          <w:rFonts w:ascii="Times New Roman" w:hAnsi="Times New Roman" w:cs="Times New Roman"/>
          <w:b/>
          <w:bCs/>
          <w:sz w:val="20"/>
          <w:lang w:val="da-DK"/>
        </w:rPr>
        <w:t xml:space="preserve">Supplemental </w:t>
      </w:r>
      <w:proofErr w:type="spellStart"/>
      <w:r w:rsidRPr="00137F57">
        <w:rPr>
          <w:rFonts w:ascii="Times New Roman" w:hAnsi="Times New Roman" w:cs="Times New Roman"/>
          <w:b/>
          <w:bCs/>
          <w:sz w:val="20"/>
          <w:lang w:val="da-DK"/>
        </w:rPr>
        <w:t>Table</w:t>
      </w:r>
      <w:proofErr w:type="spellEnd"/>
      <w:r w:rsidRPr="00137F57">
        <w:rPr>
          <w:rFonts w:ascii="Times New Roman" w:hAnsi="Times New Roman" w:cs="Times New Roman"/>
          <w:b/>
          <w:bCs/>
          <w:sz w:val="20"/>
          <w:lang w:val="da-DK"/>
        </w:rPr>
        <w:t xml:space="preserve"> 7</w:t>
      </w:r>
      <w:r w:rsidRPr="00137F57">
        <w:rPr>
          <w:rFonts w:ascii="Times New Roman" w:hAnsi="Times New Roman" w:cs="Times New Roman"/>
          <w:b/>
          <w:bCs/>
          <w:sz w:val="20"/>
        </w:rPr>
        <w:t> </w:t>
      </w:r>
      <w:proofErr w:type="spellStart"/>
      <w:r w:rsidRPr="00137F57">
        <w:rPr>
          <w:rFonts w:ascii="Times New Roman" w:hAnsi="Times New Roman" w:cs="Times New Roman"/>
          <w:sz w:val="20"/>
        </w:rPr>
        <w:t>Univariate</w:t>
      </w:r>
      <w:proofErr w:type="spellEnd"/>
      <w:r w:rsidRPr="00137F57">
        <w:rPr>
          <w:rFonts w:ascii="Times New Roman" w:hAnsi="Times New Roman" w:cs="Times New Roman"/>
          <w:sz w:val="20"/>
        </w:rPr>
        <w:t xml:space="preserve"> Cox analysis for predictors of AF recurrence by time of chart review for patients on STL (n=49)</w:t>
      </w:r>
    </w:p>
    <w:p w14:paraId="62047A42" w14:textId="77777777" w:rsidR="009D1643" w:rsidRDefault="009D1643">
      <w:pPr>
        <w:rPr>
          <w:rFonts w:ascii="Times New Roman" w:hAnsi="Times New Roman" w:cs="Times New Roman"/>
          <w:sz w:val="20"/>
        </w:rPr>
      </w:pPr>
    </w:p>
    <w:tbl>
      <w:tblPr>
        <w:tblW w:w="10040" w:type="dxa"/>
        <w:tblCellMar>
          <w:left w:w="0" w:type="dxa"/>
          <w:right w:w="0" w:type="dxa"/>
        </w:tblCellMar>
        <w:tblLook w:val="0620" w:firstRow="1" w:lastRow="0" w:firstColumn="0" w:lastColumn="0" w:noHBand="1" w:noVBand="1"/>
      </w:tblPr>
      <w:tblGrid>
        <w:gridCol w:w="2806"/>
        <w:gridCol w:w="2224"/>
        <w:gridCol w:w="2505"/>
        <w:gridCol w:w="2505"/>
      </w:tblGrid>
      <w:tr w:rsidR="00137F57" w:rsidRPr="00137F57" w14:paraId="1FE2FE38" w14:textId="77777777" w:rsidTr="00137F57">
        <w:tc>
          <w:tcPr>
            <w:tcW w:w="2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D30FF7" w14:textId="77777777" w:rsidR="00137F57" w:rsidRPr="00137F57" w:rsidRDefault="00137F57" w:rsidP="00137F57">
            <w:pPr>
              <w:rPr>
                <w:rFonts w:ascii="Arial" w:eastAsia="Times New Roman" w:hAnsi="Arial" w:cs="Arial"/>
                <w:sz w:val="36"/>
                <w:szCs w:val="36"/>
              </w:rPr>
            </w:pPr>
          </w:p>
        </w:tc>
        <w:tc>
          <w:tcPr>
            <w:tcW w:w="2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185657"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HR </w:t>
            </w:r>
          </w:p>
        </w:tc>
        <w:tc>
          <w:tcPr>
            <w:tcW w:w="2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B518C0"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96% CI </w:t>
            </w:r>
          </w:p>
        </w:tc>
        <w:tc>
          <w:tcPr>
            <w:tcW w:w="2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837316"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P- value </w:t>
            </w:r>
          </w:p>
        </w:tc>
      </w:tr>
      <w:tr w:rsidR="00137F57" w:rsidRPr="00137F57" w14:paraId="39711BDC" w14:textId="77777777" w:rsidTr="00137F57">
        <w:tc>
          <w:tcPr>
            <w:tcW w:w="28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623F5B1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Age </w:t>
            </w:r>
          </w:p>
        </w:tc>
        <w:tc>
          <w:tcPr>
            <w:tcW w:w="222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397979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0.990 </w:t>
            </w:r>
          </w:p>
        </w:tc>
        <w:tc>
          <w:tcPr>
            <w:tcW w:w="25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9A05CB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0.970, 1.010 </w:t>
            </w:r>
          </w:p>
        </w:tc>
        <w:tc>
          <w:tcPr>
            <w:tcW w:w="25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7810D96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0.315 </w:t>
            </w:r>
          </w:p>
        </w:tc>
      </w:tr>
      <w:tr w:rsidR="00137F57" w:rsidRPr="00137F57" w14:paraId="6A01EA78"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43469FD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Gender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076FAC1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1.188 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6228C64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0.617, 2.287 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514BF4F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0.606 </w:t>
            </w:r>
          </w:p>
        </w:tc>
      </w:tr>
      <w:tr w:rsidR="00137F57" w:rsidRPr="00137F57" w14:paraId="2E620630"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668CDAA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Race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44AD296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0.302 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421B6F5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0.113, 0.804 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318AA17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0.017 </w:t>
            </w:r>
          </w:p>
        </w:tc>
      </w:tr>
      <w:tr w:rsidR="00137F57" w:rsidRPr="00137F57" w14:paraId="7477026D"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019427B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Hypertension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2BC588B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1.046 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541B263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0.543, 2.015 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30958E0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0.892 </w:t>
            </w:r>
          </w:p>
        </w:tc>
      </w:tr>
      <w:tr w:rsidR="00137F57" w:rsidRPr="00137F57" w14:paraId="14EEF38F"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14A505E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Diabetes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19E08E4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1.418 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56BF942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0.641, 3.141 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EA2C1B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0.389 </w:t>
            </w:r>
          </w:p>
        </w:tc>
      </w:tr>
      <w:tr w:rsidR="00137F57" w:rsidRPr="00137F57" w14:paraId="0BAF3AD2"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2E02798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Sleep Apnea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2FFC51C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7DDA528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0.504, 1.911 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3B9CDBF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0.956 </w:t>
            </w:r>
          </w:p>
        </w:tc>
      </w:tr>
      <w:tr w:rsidR="00137F57" w:rsidRPr="00137F57" w14:paraId="167D264B"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5C704495"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Tobacco Smoking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5A03EE1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0.870 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63D263D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0.358, 2.113 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94C12E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0.758 </w:t>
            </w:r>
          </w:p>
        </w:tc>
      </w:tr>
      <w:tr w:rsidR="00137F57" w:rsidRPr="00137F57" w14:paraId="53296C83"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5A32DBF1"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Chronic Kidney Disease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6C2C9E7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1.443 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6C7327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0.340, 6.116 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22E8AC5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0.619 </w:t>
            </w:r>
          </w:p>
        </w:tc>
      </w:tr>
      <w:tr w:rsidR="00137F57" w:rsidRPr="00137F57" w14:paraId="63C48E92"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7734B9AC"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Congestive Heart Failure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3CC404C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1.121 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46F730F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0.548, 2.291 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41E26D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0.754 </w:t>
            </w:r>
          </w:p>
        </w:tc>
      </w:tr>
      <w:tr w:rsidR="00137F57" w:rsidRPr="00137F57" w14:paraId="55C12BA6"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069E650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NYHA Class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0596D6A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1.059 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6B46F2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0.658, 1.704 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5317DE8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0.813 </w:t>
            </w:r>
          </w:p>
        </w:tc>
      </w:tr>
      <w:tr w:rsidR="00137F57" w:rsidRPr="00137F57" w14:paraId="2F5F1A35"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6EB45F2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Paroxysmal AF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18B2A7C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0.880 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8DAF35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0.364, 2.129 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22B5B14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0.777 </w:t>
            </w:r>
          </w:p>
        </w:tc>
      </w:tr>
      <w:tr w:rsidR="00137F57" w:rsidRPr="00137F57" w14:paraId="77887D82"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6E7D312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Persistent AF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53D487F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0.935 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B70782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0.424, 2.062 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44BF3CB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0.867 </w:t>
            </w:r>
          </w:p>
        </w:tc>
      </w:tr>
      <w:tr w:rsidR="00137F57" w:rsidRPr="00137F57" w14:paraId="4D1F16BA"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4A43E64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Atrial Flutter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29E6FE6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1.381 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DBA748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0.623, 3.060 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51476D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0.427 </w:t>
            </w:r>
          </w:p>
        </w:tc>
      </w:tr>
      <w:tr w:rsidR="00137F57" w:rsidRPr="00137F57" w14:paraId="629A0624"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3CB7BF81"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History of sustained VT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703A7AD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1.331 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E87BF8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0.615, 2.882 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8CAAEA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0.468 </w:t>
            </w:r>
          </w:p>
        </w:tc>
      </w:tr>
      <w:tr w:rsidR="00137F57" w:rsidRPr="00137F57" w14:paraId="55CB3E71"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49EA80F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LVEF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4463A26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0.968 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3D596B1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0.932, 1.005 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2A6DEA8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0.093 </w:t>
            </w:r>
          </w:p>
        </w:tc>
      </w:tr>
      <w:tr w:rsidR="00137F57" w:rsidRPr="00137F57" w14:paraId="1FFA84BA"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7127697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 diameter PLAX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1006C49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0.929 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6EB0A92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0.831, 1.038 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A55FDE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0.192 </w:t>
            </w:r>
          </w:p>
        </w:tc>
      </w:tr>
      <w:tr w:rsidR="00137F57" w:rsidRPr="00137F57" w14:paraId="1CCF73B3"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68C28612"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LAVI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099E4AB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0.994 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8A510B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0.961, 1.029 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F7F2C3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0.735 </w:t>
            </w:r>
          </w:p>
        </w:tc>
      </w:tr>
      <w:tr w:rsidR="00137F57" w:rsidRPr="00137F57" w14:paraId="45A6E33A"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5D966554"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IVSd</w:t>
            </w:r>
            <w:proofErr w:type="spellEnd"/>
            <w:r w:rsidRPr="00137F57">
              <w:rPr>
                <w:rFonts w:ascii="Times New Roman" w:hAnsi="Times New Roman" w:cs="Times New Roman"/>
                <w:color w:val="000000" w:themeColor="text1"/>
                <w:kern w:val="24"/>
                <w:sz w:val="20"/>
                <w:szCs w:val="20"/>
              </w:rPr>
              <w:t>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6DBA366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0.923 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BC62D6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0.508, 1.676 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CC827A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0.791 </w:t>
            </w:r>
          </w:p>
        </w:tc>
      </w:tr>
      <w:tr w:rsidR="00137F57" w:rsidRPr="00137F57" w14:paraId="52EE8400"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2E67F792"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SAM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65916B2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1.254 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6C8FCE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0.579, 2.713 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379B112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0.566 </w:t>
            </w:r>
          </w:p>
        </w:tc>
      </w:tr>
      <w:tr w:rsidR="00137F57" w:rsidRPr="00137F57" w14:paraId="285061D7"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234AC4A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Gradient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0665F2B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1.077 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01C052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0.508, 2.287 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DFDAFD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0.846 </w:t>
            </w:r>
          </w:p>
        </w:tc>
      </w:tr>
      <w:tr w:rsidR="00137F57" w:rsidRPr="00137F57" w14:paraId="31BE402F"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2EC6438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Resting LVOT gradient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071A7F3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1.000 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1E90538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0.992, 1.009 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21E0378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0.913 </w:t>
            </w:r>
          </w:p>
        </w:tc>
      </w:tr>
      <w:tr w:rsidR="00137F57" w:rsidRPr="00137F57" w14:paraId="75372893" w14:textId="77777777" w:rsidTr="00137F57">
        <w:tc>
          <w:tcPr>
            <w:tcW w:w="2800" w:type="dxa"/>
            <w:tcBorders>
              <w:top w:val="nil"/>
              <w:left w:val="nil"/>
              <w:bottom w:val="nil"/>
              <w:right w:val="nil"/>
            </w:tcBorders>
            <w:shd w:val="clear" w:color="auto" w:fill="auto"/>
            <w:tcMar>
              <w:top w:w="72" w:type="dxa"/>
              <w:left w:w="144" w:type="dxa"/>
              <w:bottom w:w="72" w:type="dxa"/>
              <w:right w:w="144" w:type="dxa"/>
            </w:tcMar>
            <w:hideMark/>
          </w:tcPr>
          <w:p w14:paraId="6AB10943"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Valsalva</w:t>
            </w:r>
            <w:proofErr w:type="spellEnd"/>
            <w:r w:rsidRPr="00137F57">
              <w:rPr>
                <w:rFonts w:ascii="Times New Roman" w:hAnsi="Times New Roman" w:cs="Times New Roman"/>
                <w:color w:val="000000" w:themeColor="text1"/>
                <w:kern w:val="24"/>
                <w:sz w:val="20"/>
                <w:szCs w:val="20"/>
              </w:rPr>
              <w:t xml:space="preserve"> LVOT gradient </w:t>
            </w:r>
          </w:p>
        </w:tc>
        <w:tc>
          <w:tcPr>
            <w:tcW w:w="2220" w:type="dxa"/>
            <w:tcBorders>
              <w:top w:val="nil"/>
              <w:left w:val="nil"/>
              <w:bottom w:val="nil"/>
              <w:right w:val="nil"/>
            </w:tcBorders>
            <w:shd w:val="clear" w:color="auto" w:fill="auto"/>
            <w:tcMar>
              <w:top w:w="72" w:type="dxa"/>
              <w:left w:w="144" w:type="dxa"/>
              <w:bottom w:w="72" w:type="dxa"/>
              <w:right w:w="144" w:type="dxa"/>
            </w:tcMar>
            <w:hideMark/>
          </w:tcPr>
          <w:p w14:paraId="24BD466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1.001 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0C42A8F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0.995, 1.008 </w:t>
            </w:r>
          </w:p>
        </w:tc>
        <w:tc>
          <w:tcPr>
            <w:tcW w:w="2500" w:type="dxa"/>
            <w:tcBorders>
              <w:top w:val="nil"/>
              <w:left w:val="nil"/>
              <w:bottom w:val="nil"/>
              <w:right w:val="nil"/>
            </w:tcBorders>
            <w:shd w:val="clear" w:color="auto" w:fill="auto"/>
            <w:tcMar>
              <w:top w:w="72" w:type="dxa"/>
              <w:left w:w="144" w:type="dxa"/>
              <w:bottom w:w="72" w:type="dxa"/>
              <w:right w:w="144" w:type="dxa"/>
            </w:tcMar>
            <w:hideMark/>
          </w:tcPr>
          <w:p w14:paraId="7458295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0.698 </w:t>
            </w:r>
          </w:p>
        </w:tc>
      </w:tr>
      <w:tr w:rsidR="00137F57" w:rsidRPr="00137F57" w14:paraId="34D28E73" w14:textId="77777777" w:rsidTr="00137F57">
        <w:tc>
          <w:tcPr>
            <w:tcW w:w="28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01C894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Exercise LVOT gradient </w:t>
            </w:r>
          </w:p>
        </w:tc>
        <w:tc>
          <w:tcPr>
            <w:tcW w:w="22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1CC89E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1.036 </w:t>
            </w:r>
          </w:p>
        </w:tc>
        <w:tc>
          <w:tcPr>
            <w:tcW w:w="25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5ED3DDA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1.003. 1.069 </w:t>
            </w:r>
          </w:p>
        </w:tc>
        <w:tc>
          <w:tcPr>
            <w:tcW w:w="25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0EA3A7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0.031 </w:t>
            </w:r>
          </w:p>
        </w:tc>
      </w:tr>
    </w:tbl>
    <w:p w14:paraId="0CAF9EBC" w14:textId="77777777" w:rsidR="00137F57" w:rsidRDefault="00137F57">
      <w:pPr>
        <w:rPr>
          <w:rFonts w:ascii="Times New Roman" w:hAnsi="Times New Roman" w:cs="Times New Roman"/>
          <w:sz w:val="20"/>
        </w:rPr>
      </w:pPr>
    </w:p>
    <w:p w14:paraId="48693FD1" w14:textId="77777777" w:rsidR="00137F57" w:rsidRDefault="00137F57">
      <w:pPr>
        <w:rPr>
          <w:rFonts w:ascii="Times New Roman" w:hAnsi="Times New Roman" w:cs="Times New Roman"/>
          <w:sz w:val="20"/>
        </w:rPr>
      </w:pPr>
      <w:r>
        <w:rPr>
          <w:rFonts w:ascii="Times New Roman" w:hAnsi="Times New Roman" w:cs="Times New Roman"/>
          <w:sz w:val="20"/>
        </w:rPr>
        <w:br w:type="page"/>
      </w:r>
    </w:p>
    <w:p w14:paraId="08C208E3" w14:textId="77777777" w:rsidR="00137F57" w:rsidRPr="00137F57" w:rsidRDefault="00137F57" w:rsidP="00137F57">
      <w:pPr>
        <w:rPr>
          <w:rFonts w:ascii="Times New Roman" w:hAnsi="Times New Roman" w:cs="Times New Roman"/>
          <w:sz w:val="20"/>
        </w:rPr>
      </w:pPr>
      <w:r w:rsidRPr="00137F57">
        <w:rPr>
          <w:rFonts w:ascii="Times New Roman" w:hAnsi="Times New Roman" w:cs="Times New Roman"/>
          <w:b/>
          <w:bCs/>
          <w:sz w:val="20"/>
          <w:lang w:val="da-DK"/>
        </w:rPr>
        <w:t xml:space="preserve">Supplemental </w:t>
      </w:r>
      <w:proofErr w:type="spellStart"/>
      <w:r w:rsidRPr="00137F57">
        <w:rPr>
          <w:rFonts w:ascii="Times New Roman" w:hAnsi="Times New Roman" w:cs="Times New Roman"/>
          <w:b/>
          <w:bCs/>
          <w:sz w:val="20"/>
          <w:lang w:val="da-DK"/>
        </w:rPr>
        <w:t>Table</w:t>
      </w:r>
      <w:proofErr w:type="spellEnd"/>
      <w:r w:rsidRPr="00137F57">
        <w:rPr>
          <w:rFonts w:ascii="Times New Roman" w:hAnsi="Times New Roman" w:cs="Times New Roman"/>
          <w:b/>
          <w:bCs/>
          <w:sz w:val="20"/>
          <w:lang w:val="da-DK"/>
        </w:rPr>
        <w:t xml:space="preserve"> 8</w:t>
      </w:r>
      <w:r w:rsidRPr="00137F57">
        <w:rPr>
          <w:rFonts w:ascii="Times New Roman" w:hAnsi="Times New Roman" w:cs="Times New Roman"/>
          <w:b/>
          <w:bCs/>
          <w:sz w:val="20"/>
        </w:rPr>
        <w:t> </w:t>
      </w:r>
      <w:proofErr w:type="spellStart"/>
      <w:r w:rsidRPr="00137F57">
        <w:rPr>
          <w:rFonts w:ascii="Times New Roman" w:hAnsi="Times New Roman" w:cs="Times New Roman"/>
          <w:sz w:val="20"/>
        </w:rPr>
        <w:t>Univariate</w:t>
      </w:r>
      <w:proofErr w:type="spellEnd"/>
      <w:r w:rsidRPr="00137F57">
        <w:rPr>
          <w:rFonts w:ascii="Times New Roman" w:hAnsi="Times New Roman" w:cs="Times New Roman"/>
          <w:sz w:val="20"/>
        </w:rPr>
        <w:t xml:space="preserve"> Cox analysis for predictors of discontinuation by time of chart review for AF patients on STL</w:t>
      </w:r>
    </w:p>
    <w:p w14:paraId="16DBA111" w14:textId="77777777" w:rsidR="00137F57" w:rsidRDefault="00137F57">
      <w:pPr>
        <w:rPr>
          <w:rFonts w:ascii="Times New Roman" w:hAnsi="Times New Roman" w:cs="Times New Roman"/>
          <w:sz w:val="20"/>
        </w:rPr>
      </w:pPr>
    </w:p>
    <w:tbl>
      <w:tblPr>
        <w:tblW w:w="10680" w:type="dxa"/>
        <w:tblCellMar>
          <w:left w:w="0" w:type="dxa"/>
          <w:right w:w="0" w:type="dxa"/>
        </w:tblCellMar>
        <w:tblLook w:val="0620" w:firstRow="1" w:lastRow="0" w:firstColumn="0" w:lastColumn="0" w:noHBand="1" w:noVBand="1"/>
      </w:tblPr>
      <w:tblGrid>
        <w:gridCol w:w="2986"/>
        <w:gridCol w:w="2364"/>
        <w:gridCol w:w="2665"/>
        <w:gridCol w:w="2665"/>
      </w:tblGrid>
      <w:tr w:rsidR="00137F57" w:rsidRPr="00137F57" w14:paraId="78626702" w14:textId="77777777" w:rsidTr="00137F57">
        <w:tc>
          <w:tcPr>
            <w:tcW w:w="2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BED049" w14:textId="77777777" w:rsidR="00137F57" w:rsidRPr="00137F57" w:rsidRDefault="00137F57" w:rsidP="00137F57">
            <w:pPr>
              <w:rPr>
                <w:rFonts w:ascii="Arial" w:eastAsia="Times New Roman" w:hAnsi="Arial" w:cs="Arial"/>
                <w:sz w:val="36"/>
                <w:szCs w:val="36"/>
              </w:rPr>
            </w:pP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494274"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HR </w:t>
            </w:r>
          </w:p>
        </w:tc>
        <w:tc>
          <w:tcPr>
            <w:tcW w:w="2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87565A"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95% CI </w:t>
            </w:r>
          </w:p>
        </w:tc>
        <w:tc>
          <w:tcPr>
            <w:tcW w:w="2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088EFE"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P- value </w:t>
            </w:r>
          </w:p>
        </w:tc>
      </w:tr>
      <w:tr w:rsidR="00137F57" w:rsidRPr="00137F57" w14:paraId="4B1BE829" w14:textId="77777777" w:rsidTr="00137F57">
        <w:tc>
          <w:tcPr>
            <w:tcW w:w="298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7216B58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Age </w:t>
            </w:r>
          </w:p>
        </w:tc>
        <w:tc>
          <w:tcPr>
            <w:tcW w:w="23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6C3EFB5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1.012 </w:t>
            </w:r>
          </w:p>
        </w:tc>
        <w:tc>
          <w:tcPr>
            <w:tcW w:w="26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73D502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0.987, 1.039 </w:t>
            </w:r>
          </w:p>
        </w:tc>
        <w:tc>
          <w:tcPr>
            <w:tcW w:w="26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63A069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0.355 </w:t>
            </w:r>
          </w:p>
        </w:tc>
      </w:tr>
      <w:tr w:rsidR="00137F57" w:rsidRPr="00137F57" w14:paraId="1B30176C"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08A638C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Gender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6BDDC40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1.031 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35B5F2D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0.488, 2.178 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203137A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0.937 </w:t>
            </w:r>
          </w:p>
        </w:tc>
      </w:tr>
      <w:tr w:rsidR="00137F57" w:rsidRPr="00137F57" w14:paraId="01C4AE34"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1EFF4E5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Race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436D641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0.733 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6A5328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0.214, 2.509 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1A8F2D2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0.621 </w:t>
            </w:r>
          </w:p>
        </w:tc>
      </w:tr>
      <w:tr w:rsidR="00137F57" w:rsidRPr="00137F57" w14:paraId="29C1D485"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715BC3B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Hypertension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6870914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4183734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0.464, 2.013 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6AE9E34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0.928 </w:t>
            </w:r>
          </w:p>
        </w:tc>
      </w:tr>
      <w:tr w:rsidR="00137F57" w:rsidRPr="00137F57" w14:paraId="30F72ACC"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0C02BA2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Diabetes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5FAD0B3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1.301 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0C951A8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0.548, 3.089 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4F2747B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0.552 </w:t>
            </w:r>
          </w:p>
        </w:tc>
      </w:tr>
      <w:tr w:rsidR="00137F57" w:rsidRPr="00137F57" w14:paraId="625C121B"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15319C7E"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Sleep Apnea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2B4D531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0.669 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079272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0.320, 1.396 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2DF7A1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0.284 </w:t>
            </w:r>
          </w:p>
        </w:tc>
      </w:tr>
      <w:tr w:rsidR="00137F57" w:rsidRPr="00137F57" w14:paraId="7005ADBE"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012F8DC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Tobacco Smoking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185E90F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1.383 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7EED0C4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0.517, 3.697 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66FC16D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0.519 </w:t>
            </w:r>
          </w:p>
        </w:tc>
      </w:tr>
      <w:tr w:rsidR="00137F57" w:rsidRPr="00137F57" w14:paraId="2B7FD902"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24E7383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Chronic Kidney Disease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5564D99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1.318 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18FD665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0.172, 10.130 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4C4C705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0.791 </w:t>
            </w:r>
          </w:p>
        </w:tc>
      </w:tr>
      <w:tr w:rsidR="00137F57" w:rsidRPr="00137F57" w14:paraId="0EF3C208"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62B4FC2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Congestive Heart Failure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543ABA5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1.627 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6C0A6DD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0.751, 3.524 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6724EF0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0.217 </w:t>
            </w:r>
          </w:p>
        </w:tc>
      </w:tr>
      <w:tr w:rsidR="00137F57" w:rsidRPr="00137F57" w14:paraId="39B4A648"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38676D7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NYHA Class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72E06AA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1.480 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2667F6B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0.872, 2.513 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7D6F80F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0.146 </w:t>
            </w:r>
          </w:p>
        </w:tc>
      </w:tr>
      <w:tr w:rsidR="00137F57" w:rsidRPr="00137F57" w14:paraId="6A0DEA68"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625BE482"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Paroxysmal AF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7A5A2C9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0.982 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706D5CC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0.389, 2.478 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2E8CC92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0.969 </w:t>
            </w:r>
          </w:p>
        </w:tc>
      </w:tr>
      <w:tr w:rsidR="00137F57" w:rsidRPr="00137F57" w14:paraId="05D723AE"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32E680A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Persistent AF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4FE3787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0.923 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649049B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0.387, 2.205 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0E69A47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0.857 </w:t>
            </w:r>
          </w:p>
        </w:tc>
      </w:tr>
      <w:tr w:rsidR="00137F57" w:rsidRPr="00137F57" w14:paraId="03C2C2E0"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2980716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Atrial Flutter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3F8B2FD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0.998 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9B655F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0.375, 2.261 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430DCEC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0.996 </w:t>
            </w:r>
          </w:p>
        </w:tc>
      </w:tr>
      <w:tr w:rsidR="00137F57" w:rsidRPr="00137F57" w14:paraId="1E3D35A6"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61BAB44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History of sustained VT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52A3351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0.887 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A39057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0.348, 2.261 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893194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0.801 </w:t>
            </w:r>
          </w:p>
        </w:tc>
      </w:tr>
      <w:tr w:rsidR="00137F57" w:rsidRPr="00137F57" w14:paraId="686D563C"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2D3FE305"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LVEF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06F4F5C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7E84DD2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0.929, 1.007 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4A242A0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0.107 </w:t>
            </w:r>
          </w:p>
        </w:tc>
      </w:tr>
      <w:tr w:rsidR="00137F57" w:rsidRPr="00137F57" w14:paraId="1D26428D"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45923A2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 diameter PLAX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15CCC0E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0.907 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6B11519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0.773, 1.064 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1274928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0.232 </w:t>
            </w:r>
          </w:p>
        </w:tc>
      </w:tr>
      <w:tr w:rsidR="00137F57" w:rsidRPr="00137F57" w14:paraId="5614EBB2"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5FD3D83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LAVI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5D1A8A4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0.997 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E37868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0.955, 1.041 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1330E6D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0.905 </w:t>
            </w:r>
          </w:p>
        </w:tc>
      </w:tr>
      <w:tr w:rsidR="00137F57" w:rsidRPr="00137F57" w14:paraId="483FFA75"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7BA2F5D6"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IVSd</w:t>
            </w:r>
            <w:proofErr w:type="spellEnd"/>
            <w:r w:rsidRPr="00137F57">
              <w:rPr>
                <w:rFonts w:ascii="Times New Roman" w:hAnsi="Times New Roman" w:cs="Times New Roman"/>
                <w:color w:val="000000" w:themeColor="text1"/>
                <w:kern w:val="24"/>
                <w:sz w:val="20"/>
                <w:szCs w:val="20"/>
              </w:rPr>
              <w:t>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35BDFB5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0.901 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460285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0.505, 1.609 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07F7CB5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0.725 </w:t>
            </w:r>
          </w:p>
        </w:tc>
      </w:tr>
      <w:tr w:rsidR="00137F57" w:rsidRPr="00137F57" w14:paraId="0469DC0D"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5978230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SAM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70E4E38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1.600 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17F9113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0.682, 3.752 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4916A2A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0.280 </w:t>
            </w:r>
          </w:p>
        </w:tc>
      </w:tr>
      <w:tr w:rsidR="00137F57" w:rsidRPr="00137F57" w14:paraId="71802222"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6C2B7ED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Gradient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5BAEE19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1.778 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F10462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0.807, 3.915 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0E5F1A4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0.153 </w:t>
            </w:r>
          </w:p>
        </w:tc>
      </w:tr>
      <w:tr w:rsidR="00137F57" w:rsidRPr="00137F57" w14:paraId="041FECED"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5BAA545B"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Resting LVOT gradient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3073176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0.999 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4A54A26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0.988, 1.011 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2BE826A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0.925 </w:t>
            </w:r>
          </w:p>
        </w:tc>
      </w:tr>
      <w:tr w:rsidR="00137F57" w:rsidRPr="00137F57" w14:paraId="25F3B06C" w14:textId="77777777" w:rsidTr="00137F57">
        <w:tc>
          <w:tcPr>
            <w:tcW w:w="2980" w:type="dxa"/>
            <w:tcBorders>
              <w:top w:val="nil"/>
              <w:left w:val="nil"/>
              <w:bottom w:val="nil"/>
              <w:right w:val="nil"/>
            </w:tcBorders>
            <w:shd w:val="clear" w:color="auto" w:fill="auto"/>
            <w:tcMar>
              <w:top w:w="72" w:type="dxa"/>
              <w:left w:w="144" w:type="dxa"/>
              <w:bottom w:w="72" w:type="dxa"/>
              <w:right w:w="144" w:type="dxa"/>
            </w:tcMar>
            <w:hideMark/>
          </w:tcPr>
          <w:p w14:paraId="57D0F72B"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Valsalva</w:t>
            </w:r>
            <w:proofErr w:type="spellEnd"/>
            <w:r w:rsidRPr="00137F57">
              <w:rPr>
                <w:rFonts w:ascii="Times New Roman" w:hAnsi="Times New Roman" w:cs="Times New Roman"/>
                <w:color w:val="000000" w:themeColor="text1"/>
                <w:kern w:val="24"/>
                <w:sz w:val="20"/>
                <w:szCs w:val="20"/>
              </w:rPr>
              <w:t xml:space="preserve"> LVOT gradient </w:t>
            </w:r>
          </w:p>
        </w:tc>
        <w:tc>
          <w:tcPr>
            <w:tcW w:w="2360" w:type="dxa"/>
            <w:tcBorders>
              <w:top w:val="nil"/>
              <w:left w:val="nil"/>
              <w:bottom w:val="nil"/>
              <w:right w:val="nil"/>
            </w:tcBorders>
            <w:shd w:val="clear" w:color="auto" w:fill="auto"/>
            <w:tcMar>
              <w:top w:w="72" w:type="dxa"/>
              <w:left w:w="144" w:type="dxa"/>
              <w:bottom w:w="72" w:type="dxa"/>
              <w:right w:w="144" w:type="dxa"/>
            </w:tcMar>
            <w:hideMark/>
          </w:tcPr>
          <w:p w14:paraId="06A719D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1.000 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53982D0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0.991, 1.009 </w:t>
            </w:r>
          </w:p>
        </w:tc>
        <w:tc>
          <w:tcPr>
            <w:tcW w:w="2660" w:type="dxa"/>
            <w:tcBorders>
              <w:top w:val="nil"/>
              <w:left w:val="nil"/>
              <w:bottom w:val="nil"/>
              <w:right w:val="nil"/>
            </w:tcBorders>
            <w:shd w:val="clear" w:color="auto" w:fill="auto"/>
            <w:tcMar>
              <w:top w:w="72" w:type="dxa"/>
              <w:left w:w="144" w:type="dxa"/>
              <w:bottom w:w="72" w:type="dxa"/>
              <w:right w:w="144" w:type="dxa"/>
            </w:tcMar>
            <w:hideMark/>
          </w:tcPr>
          <w:p w14:paraId="1004DF3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0.991 </w:t>
            </w:r>
          </w:p>
        </w:tc>
      </w:tr>
      <w:tr w:rsidR="00137F57" w:rsidRPr="00137F57" w14:paraId="398BE259" w14:textId="77777777" w:rsidTr="00137F57">
        <w:tc>
          <w:tcPr>
            <w:tcW w:w="298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0C3F39B"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Exercise LVOT gradient </w:t>
            </w:r>
          </w:p>
        </w:tc>
        <w:tc>
          <w:tcPr>
            <w:tcW w:w="23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865490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1.091 </w:t>
            </w:r>
          </w:p>
        </w:tc>
        <w:tc>
          <w:tcPr>
            <w:tcW w:w="26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70AEF1C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0.999, 1.191 </w:t>
            </w:r>
          </w:p>
        </w:tc>
        <w:tc>
          <w:tcPr>
            <w:tcW w:w="26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27E122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0.052 </w:t>
            </w:r>
          </w:p>
        </w:tc>
      </w:tr>
    </w:tbl>
    <w:p w14:paraId="46774B4C" w14:textId="77777777" w:rsidR="00137F57" w:rsidRDefault="00137F57">
      <w:pPr>
        <w:rPr>
          <w:rFonts w:ascii="Times New Roman" w:hAnsi="Times New Roman" w:cs="Times New Roman"/>
          <w:sz w:val="20"/>
        </w:rPr>
      </w:pPr>
    </w:p>
    <w:p w14:paraId="699080B8" w14:textId="77777777" w:rsidR="00137F57" w:rsidRDefault="00137F57">
      <w:pPr>
        <w:rPr>
          <w:rFonts w:ascii="Times New Roman" w:hAnsi="Times New Roman" w:cs="Times New Roman"/>
          <w:sz w:val="20"/>
        </w:rPr>
      </w:pPr>
    </w:p>
    <w:p w14:paraId="67A6F213" w14:textId="77777777" w:rsidR="00137F57" w:rsidRDefault="00137F57">
      <w:pPr>
        <w:rPr>
          <w:rFonts w:ascii="Times New Roman" w:hAnsi="Times New Roman" w:cs="Times New Roman"/>
          <w:sz w:val="20"/>
        </w:rPr>
      </w:pPr>
      <w:r>
        <w:rPr>
          <w:rFonts w:ascii="Times New Roman" w:hAnsi="Times New Roman" w:cs="Times New Roman"/>
          <w:sz w:val="20"/>
        </w:rPr>
        <w:br w:type="page"/>
      </w:r>
    </w:p>
    <w:p w14:paraId="0AA1BDF0" w14:textId="77777777" w:rsidR="00137F57" w:rsidRDefault="00137F57" w:rsidP="00137F57">
      <w:pPr>
        <w:rPr>
          <w:rFonts w:ascii="Times New Roman" w:hAnsi="Times New Roman" w:cs="Times New Roman"/>
          <w:sz w:val="20"/>
          <w:szCs w:val="20"/>
        </w:rPr>
      </w:pPr>
      <w:r w:rsidRPr="00137F57">
        <w:rPr>
          <w:rFonts w:ascii="Times New Roman" w:hAnsi="Times New Roman" w:cs="Times New Roman"/>
          <w:b/>
          <w:bCs/>
          <w:sz w:val="20"/>
          <w:szCs w:val="20"/>
        </w:rPr>
        <w:t>Supplemental Table 9 </w:t>
      </w:r>
      <w:proofErr w:type="spellStart"/>
      <w:r w:rsidRPr="00137F57">
        <w:rPr>
          <w:rFonts w:ascii="Times New Roman" w:hAnsi="Times New Roman" w:cs="Times New Roman"/>
          <w:sz w:val="20"/>
          <w:szCs w:val="20"/>
        </w:rPr>
        <w:t>Univariate</w:t>
      </w:r>
      <w:proofErr w:type="spellEnd"/>
      <w:r w:rsidRPr="00137F57">
        <w:rPr>
          <w:rFonts w:ascii="Times New Roman" w:hAnsi="Times New Roman" w:cs="Times New Roman"/>
          <w:sz w:val="20"/>
          <w:szCs w:val="20"/>
        </w:rPr>
        <w:t xml:space="preserve"> Cox analysis for predictors of AF recurrence by time of chart review for patients on DOF (N=19)</w:t>
      </w:r>
    </w:p>
    <w:p w14:paraId="7A005D67" w14:textId="77777777" w:rsidR="00137F57" w:rsidRDefault="00137F57" w:rsidP="00137F57">
      <w:pPr>
        <w:rPr>
          <w:rFonts w:ascii="Times New Roman" w:hAnsi="Times New Roman" w:cs="Times New Roman"/>
          <w:sz w:val="20"/>
          <w:szCs w:val="20"/>
        </w:rPr>
      </w:pPr>
    </w:p>
    <w:tbl>
      <w:tblPr>
        <w:tblW w:w="9720" w:type="dxa"/>
        <w:tblCellMar>
          <w:left w:w="0" w:type="dxa"/>
          <w:right w:w="0" w:type="dxa"/>
        </w:tblCellMar>
        <w:tblLook w:val="0620" w:firstRow="1" w:lastRow="0" w:firstColumn="0" w:lastColumn="0" w:noHBand="1" w:noVBand="1"/>
      </w:tblPr>
      <w:tblGrid>
        <w:gridCol w:w="2715"/>
        <w:gridCol w:w="2135"/>
        <w:gridCol w:w="2435"/>
        <w:gridCol w:w="2435"/>
      </w:tblGrid>
      <w:tr w:rsidR="00137F57" w:rsidRPr="00137F57" w14:paraId="46DAA51E" w14:textId="77777777" w:rsidTr="00137F57">
        <w:tc>
          <w:tcPr>
            <w:tcW w:w="2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0C219D" w14:textId="77777777" w:rsidR="00137F57" w:rsidRPr="00137F57" w:rsidRDefault="00137F57" w:rsidP="00137F57">
            <w:pPr>
              <w:rPr>
                <w:rFonts w:ascii="Arial" w:eastAsia="Times New Roman" w:hAnsi="Arial" w:cs="Arial"/>
                <w:sz w:val="36"/>
                <w:szCs w:val="36"/>
              </w:rPr>
            </w:pPr>
          </w:p>
        </w:tc>
        <w:tc>
          <w:tcPr>
            <w:tcW w:w="21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728524"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HR </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6A685C"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95% CI </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324053" w14:textId="77777777" w:rsidR="00137F57" w:rsidRPr="00137F57" w:rsidRDefault="00137F57" w:rsidP="00137F57">
            <w:pPr>
              <w:jc w:val="center"/>
              <w:textAlignment w:val="baseline"/>
              <w:rPr>
                <w:rFonts w:ascii="Arial" w:hAnsi="Arial" w:cs="Arial"/>
                <w:sz w:val="36"/>
                <w:szCs w:val="36"/>
              </w:rPr>
            </w:pPr>
            <w:r w:rsidRPr="00137F57">
              <w:rPr>
                <w:rFonts w:ascii="Times New Roman" w:hAnsi="Times New Roman" w:cs="Times New Roman"/>
                <w:b/>
                <w:bCs/>
                <w:color w:val="000000" w:themeColor="text1"/>
                <w:kern w:val="24"/>
                <w:sz w:val="22"/>
                <w:szCs w:val="22"/>
              </w:rPr>
              <w:t>P- value </w:t>
            </w:r>
          </w:p>
        </w:tc>
      </w:tr>
      <w:tr w:rsidR="00137F57" w:rsidRPr="00137F57" w14:paraId="22E3B0A8" w14:textId="77777777" w:rsidTr="00137F57">
        <w:tc>
          <w:tcPr>
            <w:tcW w:w="272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CFD3834"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Age </w:t>
            </w:r>
          </w:p>
        </w:tc>
        <w:tc>
          <w:tcPr>
            <w:tcW w:w="21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2962079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0.996 </w:t>
            </w:r>
          </w:p>
        </w:tc>
        <w:tc>
          <w:tcPr>
            <w:tcW w:w="24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0CA30D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0.961, 1.032 </w:t>
            </w:r>
          </w:p>
        </w:tc>
        <w:tc>
          <w:tcPr>
            <w:tcW w:w="24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7C104D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0.815 </w:t>
            </w:r>
          </w:p>
        </w:tc>
      </w:tr>
      <w:tr w:rsidR="00137F57" w:rsidRPr="00137F57" w14:paraId="7089A6B6"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13FCDCE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Gender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66B2278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0.339 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BA47CE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0.103, 1.118 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0588F9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0.075 </w:t>
            </w:r>
          </w:p>
        </w:tc>
      </w:tr>
      <w:tr w:rsidR="00137F57" w:rsidRPr="00137F57" w14:paraId="63B0D8D6"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6BCD94EB"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Hypertension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48D6DE8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0.723 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622BA5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0.256, 2.043 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D52FC9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0.540 </w:t>
            </w:r>
          </w:p>
        </w:tc>
      </w:tr>
      <w:tr w:rsidR="00137F57" w:rsidRPr="00137F57" w14:paraId="53ADED0D"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127B7B7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Diabetes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263D138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2.175 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023B0F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0.459, 10.300 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449863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0.328 </w:t>
            </w:r>
          </w:p>
        </w:tc>
      </w:tr>
      <w:tr w:rsidR="00137F57" w:rsidRPr="00137F57" w14:paraId="4A893816"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526BF11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Sleep Apnea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120D431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1.526 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1D2CE1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0.529, 4.403 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F3976A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0.434 </w:t>
            </w:r>
          </w:p>
        </w:tc>
      </w:tr>
      <w:tr w:rsidR="00137F57" w:rsidRPr="00137F57" w14:paraId="2889ACF2"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0D397AE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Tobacco Smoking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712D0B1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1.945 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80F786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0.420, 9.007 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489E10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0.395 </w:t>
            </w:r>
          </w:p>
        </w:tc>
      </w:tr>
      <w:tr w:rsidR="00137F57" w:rsidRPr="00137F57" w14:paraId="7A7B9772"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44BC81A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Chronic Kidney Disease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0EC5BC6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0.930 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2DA919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0.206, 4.192 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611231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0.925 </w:t>
            </w:r>
          </w:p>
        </w:tc>
      </w:tr>
      <w:tr w:rsidR="00137F57" w:rsidRPr="00137F57" w14:paraId="725D1897"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726DE0CE"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Congestive Heart Failure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7C562A5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2.001 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0A3D81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0.677, 5.918 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8A523D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0.210 </w:t>
            </w:r>
          </w:p>
        </w:tc>
      </w:tr>
      <w:tr w:rsidR="00137F57" w:rsidRPr="00137F57" w14:paraId="06C3EF6D"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78855442"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NYHA Class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2DFE6E7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1.859 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4E0F39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0.913, 3.784 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4EDEDA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0.087 </w:t>
            </w:r>
          </w:p>
        </w:tc>
      </w:tr>
      <w:tr w:rsidR="00137F57" w:rsidRPr="00137F57" w14:paraId="167A2D4C"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25C4D974"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Paroxysmal AF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0BD6FB1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1.395 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16BE49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0.176, 11.090 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32E68E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0.753 </w:t>
            </w:r>
          </w:p>
        </w:tc>
      </w:tr>
      <w:tr w:rsidR="00137F57" w:rsidRPr="00137F57" w14:paraId="58EFFD2F"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682880DE"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Persistent AF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74E4B0B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0.717 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45B73A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0.090, 5.696 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370C98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0.753 </w:t>
            </w:r>
          </w:p>
        </w:tc>
      </w:tr>
      <w:tr w:rsidR="00137F57" w:rsidRPr="00137F57" w14:paraId="2F43CA11"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09D0D64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Atrial Flutter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2BBA4D3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0.821 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5304F5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0.182, 3.709 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96127E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0.798 </w:t>
            </w:r>
          </w:p>
        </w:tc>
      </w:tr>
      <w:tr w:rsidR="00137F57" w:rsidRPr="00137F57" w14:paraId="060D452F"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56ABB428"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History of sustained VT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142B556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3.068 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D77EEF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0.358, 26.310 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D183DF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0.307 </w:t>
            </w:r>
          </w:p>
        </w:tc>
      </w:tr>
      <w:tr w:rsidR="00137F57" w:rsidRPr="00137F57" w14:paraId="5F66B4CB"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4623CE8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LVEF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66B5E7B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1.009 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B86D11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0.924, 1.102 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E110E8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0.843 </w:t>
            </w:r>
          </w:p>
        </w:tc>
      </w:tr>
      <w:tr w:rsidR="00137F57" w:rsidRPr="00137F57" w14:paraId="48E213EC"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0232BD98"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 diameter PLAX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6FA02EA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1.005 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F29E27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0.636, 1.589 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4E178B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0.983 </w:t>
            </w:r>
          </w:p>
        </w:tc>
      </w:tr>
      <w:tr w:rsidR="00137F57" w:rsidRPr="00137F57" w14:paraId="7919E854"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24232B1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LAVI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7438C97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1.026 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196290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0.976, 1.078 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8B0FE5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0.313 </w:t>
            </w:r>
          </w:p>
        </w:tc>
      </w:tr>
      <w:tr w:rsidR="00137F57" w:rsidRPr="00137F57" w14:paraId="7CF1A7F0"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71F2DC78"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IVSd</w:t>
            </w:r>
            <w:proofErr w:type="spellEnd"/>
            <w:r w:rsidRPr="00137F57">
              <w:rPr>
                <w:rFonts w:ascii="Times New Roman" w:hAnsi="Times New Roman" w:cs="Times New Roman"/>
                <w:color w:val="000000" w:themeColor="text1"/>
                <w:kern w:val="24"/>
                <w:sz w:val="20"/>
                <w:szCs w:val="20"/>
              </w:rPr>
              <w:t>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0D00CE7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0.825 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2FDBA9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0.174, 3.914 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AEB38E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0.809 </w:t>
            </w:r>
          </w:p>
        </w:tc>
      </w:tr>
      <w:tr w:rsidR="00137F57" w:rsidRPr="00137F57" w14:paraId="501D9175"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5DC495B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SAM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59B0DE0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0.389 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141B99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0.086, 1.768 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17A691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0.222 </w:t>
            </w:r>
          </w:p>
        </w:tc>
      </w:tr>
      <w:tr w:rsidR="00137F57" w:rsidRPr="00137F57" w14:paraId="067B00B0"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19621F02"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Gradient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644C451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1.036 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D02D05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0.326, 3.296 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FFF0BF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0.952 </w:t>
            </w:r>
          </w:p>
        </w:tc>
      </w:tr>
      <w:tr w:rsidR="00137F57" w:rsidRPr="00137F57" w14:paraId="64DB5912"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37D6206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Resting LVOT gradient </w:t>
            </w:r>
          </w:p>
        </w:tc>
        <w:tc>
          <w:tcPr>
            <w:tcW w:w="2140" w:type="dxa"/>
            <w:tcBorders>
              <w:top w:val="nil"/>
              <w:left w:val="nil"/>
              <w:bottom w:val="nil"/>
              <w:right w:val="nil"/>
            </w:tcBorders>
            <w:shd w:val="clear" w:color="auto" w:fill="auto"/>
            <w:tcMar>
              <w:top w:w="72" w:type="dxa"/>
              <w:left w:w="144" w:type="dxa"/>
              <w:bottom w:w="72" w:type="dxa"/>
              <w:right w:w="144" w:type="dxa"/>
            </w:tcMar>
            <w:hideMark/>
          </w:tcPr>
          <w:p w14:paraId="2CA4E4C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1.000 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CEA9C2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0.969, 1.033 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F769FB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0.979 </w:t>
            </w:r>
          </w:p>
        </w:tc>
      </w:tr>
      <w:tr w:rsidR="00137F57" w:rsidRPr="00137F57" w14:paraId="47C3EDAE" w14:textId="77777777" w:rsidTr="00137F57">
        <w:tc>
          <w:tcPr>
            <w:tcW w:w="27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DF4FCF3"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Valsalva</w:t>
            </w:r>
            <w:proofErr w:type="spellEnd"/>
            <w:r w:rsidRPr="00137F57">
              <w:rPr>
                <w:rFonts w:ascii="Times New Roman" w:hAnsi="Times New Roman" w:cs="Times New Roman"/>
                <w:color w:val="000000" w:themeColor="text1"/>
                <w:kern w:val="24"/>
                <w:sz w:val="20"/>
                <w:szCs w:val="20"/>
              </w:rPr>
              <w:t xml:space="preserve"> LVOT gradient </w:t>
            </w:r>
          </w:p>
        </w:tc>
        <w:tc>
          <w:tcPr>
            <w:tcW w:w="21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A98E85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1.023 </w:t>
            </w:r>
          </w:p>
        </w:tc>
        <w:tc>
          <w:tcPr>
            <w:tcW w:w="24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71556C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0.986, 1.061 </w:t>
            </w:r>
          </w:p>
        </w:tc>
        <w:tc>
          <w:tcPr>
            <w:tcW w:w="24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38AFB51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0.233 </w:t>
            </w:r>
          </w:p>
        </w:tc>
      </w:tr>
    </w:tbl>
    <w:p w14:paraId="42820560" w14:textId="77777777" w:rsidR="00137F57" w:rsidRPr="00137F57" w:rsidRDefault="00137F57" w:rsidP="00137F57">
      <w:pPr>
        <w:rPr>
          <w:rFonts w:ascii="Times New Roman" w:hAnsi="Times New Roman" w:cs="Times New Roman"/>
          <w:sz w:val="20"/>
          <w:szCs w:val="20"/>
        </w:rPr>
      </w:pPr>
    </w:p>
    <w:p w14:paraId="11151390" w14:textId="77777777" w:rsidR="00137F57" w:rsidRDefault="00137F57">
      <w:pPr>
        <w:rPr>
          <w:rFonts w:ascii="Times New Roman" w:hAnsi="Times New Roman" w:cs="Times New Roman"/>
          <w:sz w:val="20"/>
        </w:rPr>
      </w:pPr>
    </w:p>
    <w:p w14:paraId="709C2D10" w14:textId="77777777" w:rsidR="00137F57" w:rsidRDefault="00137F57">
      <w:pPr>
        <w:rPr>
          <w:rFonts w:ascii="Times New Roman" w:hAnsi="Times New Roman" w:cs="Times New Roman"/>
          <w:sz w:val="20"/>
        </w:rPr>
      </w:pPr>
    </w:p>
    <w:p w14:paraId="3279B008" w14:textId="77777777" w:rsidR="00137F57" w:rsidRDefault="00137F57">
      <w:pPr>
        <w:rPr>
          <w:rFonts w:ascii="Times New Roman" w:hAnsi="Times New Roman" w:cs="Times New Roman"/>
          <w:sz w:val="20"/>
        </w:rPr>
      </w:pPr>
      <w:r>
        <w:rPr>
          <w:rFonts w:ascii="Times New Roman" w:hAnsi="Times New Roman" w:cs="Times New Roman"/>
          <w:sz w:val="20"/>
        </w:rPr>
        <w:br w:type="page"/>
      </w:r>
    </w:p>
    <w:p w14:paraId="0162E812" w14:textId="77777777" w:rsidR="00137F57" w:rsidRPr="00137F57" w:rsidRDefault="00137F57" w:rsidP="00137F57">
      <w:pPr>
        <w:rPr>
          <w:rFonts w:ascii="Times New Roman" w:hAnsi="Times New Roman" w:cs="Times New Roman"/>
          <w:sz w:val="20"/>
        </w:rPr>
      </w:pPr>
      <w:r w:rsidRPr="00137F57">
        <w:rPr>
          <w:rFonts w:ascii="Times New Roman" w:hAnsi="Times New Roman" w:cs="Times New Roman"/>
          <w:b/>
          <w:bCs/>
          <w:sz w:val="20"/>
          <w:lang w:val="da-DK"/>
        </w:rPr>
        <w:t xml:space="preserve">Supplemental </w:t>
      </w:r>
      <w:proofErr w:type="spellStart"/>
      <w:r w:rsidRPr="00137F57">
        <w:rPr>
          <w:rFonts w:ascii="Times New Roman" w:hAnsi="Times New Roman" w:cs="Times New Roman"/>
          <w:b/>
          <w:bCs/>
          <w:sz w:val="20"/>
          <w:lang w:val="da-DK"/>
        </w:rPr>
        <w:t>Table</w:t>
      </w:r>
      <w:proofErr w:type="spellEnd"/>
      <w:r w:rsidRPr="00137F57">
        <w:rPr>
          <w:rFonts w:ascii="Times New Roman" w:hAnsi="Times New Roman" w:cs="Times New Roman"/>
          <w:b/>
          <w:bCs/>
          <w:sz w:val="20"/>
          <w:lang w:val="da-DK"/>
        </w:rPr>
        <w:t xml:space="preserve"> 10</w:t>
      </w:r>
      <w:r w:rsidRPr="00137F57">
        <w:rPr>
          <w:rFonts w:ascii="Times New Roman" w:hAnsi="Times New Roman" w:cs="Times New Roman"/>
          <w:b/>
          <w:bCs/>
          <w:sz w:val="20"/>
        </w:rPr>
        <w:t> </w:t>
      </w:r>
      <w:proofErr w:type="spellStart"/>
      <w:r w:rsidRPr="00137F57">
        <w:rPr>
          <w:rFonts w:ascii="Times New Roman" w:hAnsi="Times New Roman" w:cs="Times New Roman"/>
          <w:sz w:val="20"/>
        </w:rPr>
        <w:t>Univariate</w:t>
      </w:r>
      <w:proofErr w:type="spellEnd"/>
      <w:r w:rsidRPr="00137F57">
        <w:rPr>
          <w:rFonts w:ascii="Times New Roman" w:hAnsi="Times New Roman" w:cs="Times New Roman"/>
          <w:sz w:val="20"/>
        </w:rPr>
        <w:t xml:space="preserve"> Cox analysis for predictors of discontinuation by time of chart review for AF patients on DOF (N=19)</w:t>
      </w:r>
    </w:p>
    <w:p w14:paraId="4A6DA0C1" w14:textId="77777777" w:rsidR="00137F57" w:rsidRDefault="00137F57">
      <w:pPr>
        <w:rPr>
          <w:rFonts w:ascii="Times New Roman" w:hAnsi="Times New Roman" w:cs="Times New Roman"/>
          <w:sz w:val="20"/>
        </w:rPr>
      </w:pPr>
    </w:p>
    <w:tbl>
      <w:tblPr>
        <w:tblW w:w="7794" w:type="dxa"/>
        <w:tblCellMar>
          <w:left w:w="0" w:type="dxa"/>
          <w:right w:w="0" w:type="dxa"/>
        </w:tblCellMar>
        <w:tblLook w:val="0620" w:firstRow="1" w:lastRow="0" w:firstColumn="0" w:lastColumn="0" w:noHBand="1" w:noVBand="1"/>
      </w:tblPr>
      <w:tblGrid>
        <w:gridCol w:w="2413"/>
        <w:gridCol w:w="1487"/>
        <w:gridCol w:w="2094"/>
        <w:gridCol w:w="1800"/>
      </w:tblGrid>
      <w:tr w:rsidR="00137F57" w:rsidRPr="00137F57" w14:paraId="0550AB4C" w14:textId="77777777" w:rsidTr="00642F14">
        <w:tc>
          <w:tcPr>
            <w:tcW w:w="24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BCD804" w14:textId="77777777" w:rsidR="00137F57" w:rsidRPr="00137F57" w:rsidRDefault="00137F57" w:rsidP="00137F57">
            <w:pPr>
              <w:rPr>
                <w:rFonts w:ascii="Arial" w:eastAsia="Times New Roman" w:hAnsi="Arial" w:cs="Arial"/>
              </w:rPr>
            </w:pP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B7F6D4" w14:textId="77777777" w:rsidR="00137F57" w:rsidRPr="00137F57" w:rsidRDefault="00137F57" w:rsidP="00137F57">
            <w:pPr>
              <w:jc w:val="center"/>
              <w:textAlignment w:val="baseline"/>
              <w:rPr>
                <w:rFonts w:ascii="Arial" w:hAnsi="Arial" w:cs="Arial"/>
              </w:rPr>
            </w:pPr>
            <w:r w:rsidRPr="00137F57">
              <w:rPr>
                <w:rFonts w:ascii="Times New Roman" w:hAnsi="Times New Roman" w:cs="Times New Roman"/>
                <w:b/>
                <w:bCs/>
                <w:color w:val="000000" w:themeColor="text1"/>
                <w:kern w:val="24"/>
              </w:rPr>
              <w:t>HR </w:t>
            </w:r>
          </w:p>
        </w:tc>
        <w:tc>
          <w:tcPr>
            <w:tcW w:w="20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851A00" w14:textId="77777777" w:rsidR="00137F57" w:rsidRPr="00137F57" w:rsidRDefault="00137F57" w:rsidP="00137F57">
            <w:pPr>
              <w:jc w:val="center"/>
              <w:textAlignment w:val="baseline"/>
              <w:rPr>
                <w:rFonts w:ascii="Arial" w:hAnsi="Arial" w:cs="Arial"/>
              </w:rPr>
            </w:pPr>
            <w:r w:rsidRPr="00137F57">
              <w:rPr>
                <w:rFonts w:ascii="Times New Roman" w:hAnsi="Times New Roman" w:cs="Times New Roman"/>
                <w:b/>
                <w:bCs/>
                <w:color w:val="000000" w:themeColor="text1"/>
                <w:kern w:val="24"/>
              </w:rPr>
              <w:t>95% CI </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435CEB" w14:textId="77777777" w:rsidR="00137F57" w:rsidRPr="00137F57" w:rsidRDefault="00137F57" w:rsidP="00137F57">
            <w:pPr>
              <w:jc w:val="center"/>
              <w:textAlignment w:val="baseline"/>
              <w:rPr>
                <w:rFonts w:ascii="Arial" w:hAnsi="Arial" w:cs="Arial"/>
              </w:rPr>
            </w:pPr>
            <w:r w:rsidRPr="00137F57">
              <w:rPr>
                <w:rFonts w:ascii="Times New Roman" w:hAnsi="Times New Roman" w:cs="Times New Roman"/>
                <w:b/>
                <w:bCs/>
                <w:color w:val="000000" w:themeColor="text1"/>
                <w:kern w:val="24"/>
              </w:rPr>
              <w:t>P- value </w:t>
            </w:r>
          </w:p>
        </w:tc>
      </w:tr>
      <w:tr w:rsidR="00137F57" w:rsidRPr="00137F57" w14:paraId="33E66A7E" w14:textId="77777777" w:rsidTr="00642F14">
        <w:tc>
          <w:tcPr>
            <w:tcW w:w="2413"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02C822E8"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Age </w:t>
            </w:r>
          </w:p>
        </w:tc>
        <w:tc>
          <w:tcPr>
            <w:tcW w:w="1487"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2EFDCC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0.977 </w:t>
            </w:r>
          </w:p>
        </w:tc>
        <w:tc>
          <w:tcPr>
            <w:tcW w:w="2094"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6F55E2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0.932, 1.024 </w:t>
            </w:r>
          </w:p>
        </w:tc>
        <w:tc>
          <w:tcPr>
            <w:tcW w:w="180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E295D2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0.322 </w:t>
            </w:r>
          </w:p>
        </w:tc>
      </w:tr>
      <w:tr w:rsidR="00137F57" w:rsidRPr="00137F57" w14:paraId="7185C321"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299043C2"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Gender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1E84371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0.747 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5142C12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0.223, 2.503 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08F9C84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0.637 </w:t>
            </w:r>
          </w:p>
        </w:tc>
      </w:tr>
      <w:tr w:rsidR="00137F57" w:rsidRPr="00137F57" w14:paraId="6B0DE10F"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339BB9AE"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Hypertension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782F293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0.621 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444E11F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0.205, 1.875 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021497B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0.398 </w:t>
            </w:r>
          </w:p>
        </w:tc>
        <w:bookmarkStart w:id="0" w:name="_GoBack"/>
        <w:bookmarkEnd w:id="0"/>
      </w:tr>
      <w:tr w:rsidR="00137F57" w:rsidRPr="00137F57" w14:paraId="3F7301D3"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0E7FED8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Diabetes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5CC7D57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0.718 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7955216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0.091, 5.627 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51EE565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0.752 </w:t>
            </w:r>
          </w:p>
        </w:tc>
      </w:tr>
      <w:tr w:rsidR="00137F57" w:rsidRPr="00137F57" w14:paraId="7C6B5919"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3A19DAA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Sleep Apnea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0CE66B8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1.039 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7EB7BD4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0.346, 3.124 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69E4750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0.946 </w:t>
            </w:r>
          </w:p>
        </w:tc>
      </w:tr>
      <w:tr w:rsidR="00137F57" w:rsidRPr="00137F57" w14:paraId="2F0CC2E9"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3D460B12"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Tobacco Smoking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4323761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2.809 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42767EA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0.564, 14.000 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56E5201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0.207 </w:t>
            </w:r>
          </w:p>
        </w:tc>
      </w:tr>
      <w:tr w:rsidR="00137F57" w:rsidRPr="00137F57" w14:paraId="51A955D8"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179E331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Congestive Heart Failure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2B1B006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1.717 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45EA48D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0.511, 5.766 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47F9B53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0.382 </w:t>
            </w:r>
          </w:p>
        </w:tc>
      </w:tr>
      <w:tr w:rsidR="00137F57" w:rsidRPr="00137F57" w14:paraId="094F0EF7"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684F2405"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NYHA Class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3F25CAE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1.196 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27E4E54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0.566, 2.531 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133C3F2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0.639 </w:t>
            </w:r>
          </w:p>
        </w:tc>
      </w:tr>
      <w:tr w:rsidR="00137F57" w:rsidRPr="00137F57" w14:paraId="4433B01B"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38FDC6C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Atrial Flutter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7ABF070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4.770 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0D7E39E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1.041, 21.870 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3E7FB44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0.044 </w:t>
            </w:r>
          </w:p>
        </w:tc>
      </w:tr>
      <w:tr w:rsidR="00137F57" w:rsidRPr="00137F57" w14:paraId="292AEEB2"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0DF7CB0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History of sustained VT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7633E55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1.565 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3FF21DB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0.194, 12.610 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466B9B2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0.674 </w:t>
            </w:r>
          </w:p>
        </w:tc>
      </w:tr>
      <w:tr w:rsidR="00137F57" w:rsidRPr="00137F57" w14:paraId="1ECA6B40"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6F13F4DC"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LVEF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6BA57FB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0.990 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4721DA5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0.916, 1.069 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78C0FD8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0.792 </w:t>
            </w:r>
          </w:p>
        </w:tc>
      </w:tr>
      <w:tr w:rsidR="00137F57" w:rsidRPr="00137F57" w14:paraId="7ADB2E10"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5681360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 diameter PLAX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3602010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0.840 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05EE77F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0.392, 1.797 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287DBD7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0.653 </w:t>
            </w:r>
          </w:p>
        </w:tc>
      </w:tr>
      <w:tr w:rsidR="00137F57" w:rsidRPr="00137F57" w14:paraId="1BDBC2DF"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45830ADB"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LAVI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4F4454E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0.897 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0B7986C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0.778, 1.034 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5034FD0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0.134 </w:t>
            </w:r>
          </w:p>
        </w:tc>
      </w:tr>
      <w:tr w:rsidR="00137F57" w:rsidRPr="00137F57" w14:paraId="300D455B"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58CFA9DF"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IVSd</w:t>
            </w:r>
            <w:proofErr w:type="spellEnd"/>
            <w:r w:rsidRPr="00137F57">
              <w:rPr>
                <w:rFonts w:ascii="Times New Roman" w:hAnsi="Times New Roman" w:cs="Times New Roman"/>
                <w:color w:val="000000" w:themeColor="text1"/>
                <w:kern w:val="24"/>
                <w:sz w:val="20"/>
                <w:szCs w:val="20"/>
              </w:rPr>
              <w:t>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31B4A71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2.901 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7A7A86A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0.726, 11.590 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498C8D1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0.132 </w:t>
            </w:r>
          </w:p>
        </w:tc>
      </w:tr>
      <w:tr w:rsidR="00137F57" w:rsidRPr="00137F57" w14:paraId="0D565016"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082A8F0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SAM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63BDA04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4.342 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7CBAF8D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1.029, 18.320 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2BE8642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0.046 </w:t>
            </w:r>
          </w:p>
        </w:tc>
      </w:tr>
      <w:tr w:rsidR="00137F57" w:rsidRPr="00137F57" w14:paraId="0CCF6C06"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434B066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Gradient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30416FE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1.407 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596F3D5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0.374, 5.301 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1B90606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0.613 </w:t>
            </w:r>
          </w:p>
        </w:tc>
      </w:tr>
      <w:tr w:rsidR="00137F57" w:rsidRPr="00137F57" w14:paraId="24387CC0" w14:textId="77777777" w:rsidTr="00642F14">
        <w:tc>
          <w:tcPr>
            <w:tcW w:w="2413" w:type="dxa"/>
            <w:tcBorders>
              <w:top w:val="nil"/>
              <w:left w:val="nil"/>
              <w:bottom w:val="nil"/>
              <w:right w:val="nil"/>
            </w:tcBorders>
            <w:shd w:val="clear" w:color="auto" w:fill="auto"/>
            <w:tcMar>
              <w:top w:w="72" w:type="dxa"/>
              <w:left w:w="144" w:type="dxa"/>
              <w:bottom w:w="72" w:type="dxa"/>
              <w:right w:w="144" w:type="dxa"/>
            </w:tcMar>
            <w:hideMark/>
          </w:tcPr>
          <w:p w14:paraId="0C6FC76C"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Resting LVOT gradient </w:t>
            </w:r>
          </w:p>
        </w:tc>
        <w:tc>
          <w:tcPr>
            <w:tcW w:w="1487" w:type="dxa"/>
            <w:tcBorders>
              <w:top w:val="nil"/>
              <w:left w:val="nil"/>
              <w:bottom w:val="nil"/>
              <w:right w:val="nil"/>
            </w:tcBorders>
            <w:shd w:val="clear" w:color="auto" w:fill="auto"/>
            <w:tcMar>
              <w:top w:w="72" w:type="dxa"/>
              <w:left w:w="144" w:type="dxa"/>
              <w:bottom w:w="72" w:type="dxa"/>
              <w:right w:w="144" w:type="dxa"/>
            </w:tcMar>
            <w:hideMark/>
          </w:tcPr>
          <w:p w14:paraId="3742384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1.066 </w:t>
            </w:r>
          </w:p>
        </w:tc>
        <w:tc>
          <w:tcPr>
            <w:tcW w:w="2094" w:type="dxa"/>
            <w:tcBorders>
              <w:top w:val="nil"/>
              <w:left w:val="nil"/>
              <w:bottom w:val="nil"/>
              <w:right w:val="nil"/>
            </w:tcBorders>
            <w:shd w:val="clear" w:color="auto" w:fill="auto"/>
            <w:tcMar>
              <w:top w:w="72" w:type="dxa"/>
              <w:left w:w="144" w:type="dxa"/>
              <w:bottom w:w="72" w:type="dxa"/>
              <w:right w:w="144" w:type="dxa"/>
            </w:tcMar>
            <w:hideMark/>
          </w:tcPr>
          <w:p w14:paraId="0275BE8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0.999, 1.138 </w:t>
            </w:r>
          </w:p>
        </w:tc>
        <w:tc>
          <w:tcPr>
            <w:tcW w:w="1800" w:type="dxa"/>
            <w:tcBorders>
              <w:top w:val="nil"/>
              <w:left w:val="nil"/>
              <w:bottom w:val="nil"/>
              <w:right w:val="nil"/>
            </w:tcBorders>
            <w:shd w:val="clear" w:color="auto" w:fill="auto"/>
            <w:tcMar>
              <w:top w:w="72" w:type="dxa"/>
              <w:left w:w="144" w:type="dxa"/>
              <w:bottom w:w="72" w:type="dxa"/>
              <w:right w:w="144" w:type="dxa"/>
            </w:tcMar>
            <w:hideMark/>
          </w:tcPr>
          <w:p w14:paraId="7A1C215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0.052 </w:t>
            </w:r>
          </w:p>
        </w:tc>
      </w:tr>
      <w:tr w:rsidR="00137F57" w:rsidRPr="00137F57" w14:paraId="518DEBA9" w14:textId="77777777" w:rsidTr="00642F14">
        <w:tc>
          <w:tcPr>
            <w:tcW w:w="2413"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26169051"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Valsalva</w:t>
            </w:r>
            <w:proofErr w:type="spellEnd"/>
            <w:r w:rsidRPr="00137F57">
              <w:rPr>
                <w:rFonts w:ascii="Times New Roman" w:hAnsi="Times New Roman" w:cs="Times New Roman"/>
                <w:color w:val="000000" w:themeColor="text1"/>
                <w:kern w:val="24"/>
                <w:sz w:val="20"/>
                <w:szCs w:val="20"/>
              </w:rPr>
              <w:t xml:space="preserve"> LVOT gradient </w:t>
            </w:r>
          </w:p>
        </w:tc>
        <w:tc>
          <w:tcPr>
            <w:tcW w:w="1487"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AAB409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1.046 </w:t>
            </w:r>
          </w:p>
        </w:tc>
        <w:tc>
          <w:tcPr>
            <w:tcW w:w="2094"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26DA313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0.983, 1.113 </w:t>
            </w:r>
          </w:p>
        </w:tc>
        <w:tc>
          <w:tcPr>
            <w:tcW w:w="18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B9F83B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0.156 </w:t>
            </w:r>
          </w:p>
        </w:tc>
      </w:tr>
    </w:tbl>
    <w:p w14:paraId="4C9691DA" w14:textId="77777777" w:rsidR="00137F57" w:rsidRDefault="00137F57">
      <w:pPr>
        <w:rPr>
          <w:rFonts w:ascii="Times New Roman" w:hAnsi="Times New Roman" w:cs="Times New Roman"/>
          <w:sz w:val="20"/>
        </w:rPr>
      </w:pPr>
    </w:p>
    <w:p w14:paraId="476641C5" w14:textId="77777777" w:rsidR="00137F57" w:rsidRDefault="00137F57">
      <w:pPr>
        <w:rPr>
          <w:rFonts w:ascii="Times New Roman" w:hAnsi="Times New Roman" w:cs="Times New Roman"/>
          <w:sz w:val="20"/>
        </w:rPr>
      </w:pPr>
    </w:p>
    <w:p w14:paraId="38F5F9C9" w14:textId="77777777" w:rsidR="00137F57" w:rsidRDefault="00137F57">
      <w:pPr>
        <w:rPr>
          <w:rFonts w:ascii="Times New Roman" w:hAnsi="Times New Roman" w:cs="Times New Roman"/>
          <w:sz w:val="20"/>
        </w:rPr>
      </w:pPr>
      <w:r>
        <w:rPr>
          <w:rFonts w:ascii="Times New Roman" w:hAnsi="Times New Roman" w:cs="Times New Roman"/>
          <w:sz w:val="20"/>
        </w:rPr>
        <w:br w:type="page"/>
      </w:r>
    </w:p>
    <w:p w14:paraId="4F7C57FB" w14:textId="77777777" w:rsidR="00137F57" w:rsidRPr="00137F57" w:rsidRDefault="00137F57" w:rsidP="00137F57">
      <w:pPr>
        <w:rPr>
          <w:rFonts w:ascii="Times New Roman" w:hAnsi="Times New Roman" w:cs="Times New Roman"/>
          <w:sz w:val="20"/>
        </w:rPr>
      </w:pPr>
      <w:r w:rsidRPr="00137F57">
        <w:rPr>
          <w:rFonts w:ascii="Times New Roman" w:hAnsi="Times New Roman" w:cs="Times New Roman"/>
          <w:b/>
          <w:bCs/>
          <w:sz w:val="20"/>
          <w:lang w:val="da-DK"/>
        </w:rPr>
        <w:t xml:space="preserve">Supplemental </w:t>
      </w:r>
      <w:proofErr w:type="spellStart"/>
      <w:r w:rsidRPr="00137F57">
        <w:rPr>
          <w:rFonts w:ascii="Times New Roman" w:hAnsi="Times New Roman" w:cs="Times New Roman"/>
          <w:b/>
          <w:bCs/>
          <w:sz w:val="20"/>
          <w:lang w:val="da-DK"/>
        </w:rPr>
        <w:t>Table</w:t>
      </w:r>
      <w:proofErr w:type="spellEnd"/>
      <w:r w:rsidRPr="00137F57">
        <w:rPr>
          <w:rFonts w:ascii="Times New Roman" w:hAnsi="Times New Roman" w:cs="Times New Roman"/>
          <w:b/>
          <w:bCs/>
          <w:sz w:val="20"/>
          <w:lang w:val="da-DK"/>
        </w:rPr>
        <w:t xml:space="preserve"> 11</w:t>
      </w:r>
      <w:r w:rsidRPr="00137F57">
        <w:rPr>
          <w:rFonts w:ascii="Times New Roman" w:hAnsi="Times New Roman" w:cs="Times New Roman"/>
          <w:b/>
          <w:bCs/>
          <w:sz w:val="20"/>
        </w:rPr>
        <w:t> </w:t>
      </w:r>
      <w:proofErr w:type="spellStart"/>
      <w:r w:rsidRPr="00137F57">
        <w:rPr>
          <w:rFonts w:ascii="Times New Roman" w:hAnsi="Times New Roman" w:cs="Times New Roman"/>
          <w:sz w:val="20"/>
        </w:rPr>
        <w:t>Univariate</w:t>
      </w:r>
      <w:proofErr w:type="spellEnd"/>
      <w:r w:rsidRPr="00137F57">
        <w:rPr>
          <w:rFonts w:ascii="Times New Roman" w:hAnsi="Times New Roman" w:cs="Times New Roman"/>
          <w:sz w:val="20"/>
        </w:rPr>
        <w:t xml:space="preserve"> Cox analysis for predictors of VT recurrence by time of chart review for patients on STL (N=17)</w:t>
      </w:r>
    </w:p>
    <w:p w14:paraId="7048085B" w14:textId="77777777" w:rsidR="00137F57" w:rsidRDefault="00137F57">
      <w:pPr>
        <w:rPr>
          <w:rFonts w:ascii="Times New Roman" w:hAnsi="Times New Roman" w:cs="Times New Roman"/>
          <w:sz w:val="20"/>
        </w:rPr>
      </w:pPr>
    </w:p>
    <w:tbl>
      <w:tblPr>
        <w:tblW w:w="10240" w:type="dxa"/>
        <w:tblCellMar>
          <w:left w:w="0" w:type="dxa"/>
          <w:right w:w="0" w:type="dxa"/>
        </w:tblCellMar>
        <w:tblLook w:val="0620" w:firstRow="1" w:lastRow="0" w:firstColumn="0" w:lastColumn="0" w:noHBand="1" w:noVBand="1"/>
      </w:tblPr>
      <w:tblGrid>
        <w:gridCol w:w="2860"/>
        <w:gridCol w:w="2260"/>
        <w:gridCol w:w="2560"/>
        <w:gridCol w:w="2560"/>
      </w:tblGrid>
      <w:tr w:rsidR="00137F57" w:rsidRPr="00137F57" w14:paraId="0B29A5D6" w14:textId="77777777" w:rsidTr="00137F57">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75728A" w14:textId="77777777" w:rsidR="00137F57" w:rsidRPr="00137F57" w:rsidRDefault="00137F57" w:rsidP="00137F57">
            <w:pPr>
              <w:rPr>
                <w:rFonts w:ascii="Arial" w:eastAsia="Times New Roman" w:hAnsi="Arial" w:cs="Arial"/>
                <w:sz w:val="20"/>
                <w:szCs w:val="20"/>
              </w:rPr>
            </w:pPr>
          </w:p>
        </w:tc>
        <w:tc>
          <w:tcPr>
            <w:tcW w:w="2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B7C5C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b/>
                <w:bCs/>
                <w:color w:val="000000" w:themeColor="text1"/>
                <w:kern w:val="24"/>
                <w:sz w:val="20"/>
                <w:szCs w:val="20"/>
              </w:rPr>
              <w:t>HR </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2ABB6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b/>
                <w:bCs/>
                <w:color w:val="000000" w:themeColor="text1"/>
                <w:kern w:val="24"/>
                <w:sz w:val="20"/>
                <w:szCs w:val="20"/>
              </w:rPr>
              <w:t>95% CI </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6552E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b/>
                <w:bCs/>
                <w:color w:val="000000" w:themeColor="text1"/>
                <w:kern w:val="24"/>
                <w:sz w:val="20"/>
                <w:szCs w:val="20"/>
              </w:rPr>
              <w:t>P- value </w:t>
            </w:r>
          </w:p>
        </w:tc>
      </w:tr>
      <w:tr w:rsidR="00137F57" w:rsidRPr="00137F57" w14:paraId="285B6D4E" w14:textId="77777777" w:rsidTr="00137F57">
        <w:tc>
          <w:tcPr>
            <w:tcW w:w="28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7CBAE4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Age </w:t>
            </w:r>
          </w:p>
        </w:tc>
        <w:tc>
          <w:tcPr>
            <w:tcW w:w="22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BE9A1B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0.969 </w:t>
            </w:r>
          </w:p>
        </w:tc>
        <w:tc>
          <w:tcPr>
            <w:tcW w:w="25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0CEE1E7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0.927, 1.014 </w:t>
            </w:r>
          </w:p>
        </w:tc>
        <w:tc>
          <w:tcPr>
            <w:tcW w:w="25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2612553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0.174 </w:t>
            </w:r>
          </w:p>
        </w:tc>
      </w:tr>
      <w:tr w:rsidR="00137F57" w:rsidRPr="00137F57" w14:paraId="1E2CE3A1"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567D12C4"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Gender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745C35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0.786 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6A63CE2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0.207, 2.989 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11E8771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0.724 </w:t>
            </w:r>
          </w:p>
        </w:tc>
      </w:tr>
      <w:tr w:rsidR="00137F57" w:rsidRPr="00137F57" w14:paraId="72C24D88"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3B255528"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Race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2240A5D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0.519 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52604F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0.145, 1.863 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3E98460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0.314 </w:t>
            </w:r>
          </w:p>
        </w:tc>
      </w:tr>
      <w:tr w:rsidR="00137F57" w:rsidRPr="00137F57" w14:paraId="3810D858"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23254AF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Hypertension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68B91F8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0.863 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0FB29F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0.272, 2.739 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5E853A0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0.803 </w:t>
            </w:r>
          </w:p>
        </w:tc>
      </w:tr>
      <w:tr w:rsidR="00137F57" w:rsidRPr="00137F57" w14:paraId="61B3C2BC"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794876B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Diabetes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6BFF470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4.670 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3B5413B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1.151, 18.940 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385DE7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0.031 </w:t>
            </w:r>
          </w:p>
        </w:tc>
      </w:tr>
      <w:tr w:rsidR="00137F57" w:rsidRPr="00137F57" w14:paraId="4FDF828A"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484281C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Sleep Apnea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A79CD8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1.537 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6DCF18F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0.463, 5.106 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3CFCF8B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0.483 </w:t>
            </w:r>
          </w:p>
        </w:tc>
      </w:tr>
      <w:tr w:rsidR="00137F57" w:rsidRPr="00137F57" w14:paraId="7F1CC61C"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4C9FC91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Tobacco Smoking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28F252D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2.664 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7360F9F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0.310, 22.860 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6A6350B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0.372 </w:t>
            </w:r>
          </w:p>
        </w:tc>
      </w:tr>
      <w:tr w:rsidR="00137F57" w:rsidRPr="00137F57" w14:paraId="524EA7BC"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0DE9188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Chronic Kidney Disease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25E024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1.075 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B8A297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0.135, 8.558 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6E65CBF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0.946 </w:t>
            </w:r>
          </w:p>
        </w:tc>
      </w:tr>
      <w:tr w:rsidR="00137F57" w:rsidRPr="00137F57" w14:paraId="6BDF113A"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2E85AB71"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Congestive Heart Failure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590EE73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0.193 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BC908A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0.024, 1.560 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5A5E39D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0.123 </w:t>
            </w:r>
          </w:p>
        </w:tc>
      </w:tr>
      <w:tr w:rsidR="00137F57" w:rsidRPr="00137F57" w14:paraId="69AB870A"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67A4C984"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NYHA Class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7D3B91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0.222 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506FEBD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0.032, 1.565 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70B84E9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0.131 </w:t>
            </w:r>
          </w:p>
        </w:tc>
      </w:tr>
      <w:tr w:rsidR="00137F57" w:rsidRPr="00137F57" w14:paraId="458CCC8B"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74686D7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Paroxysmal AF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653C381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0.995 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524167E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0.262, 3.779 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323C120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0.995 </w:t>
            </w:r>
          </w:p>
        </w:tc>
      </w:tr>
      <w:tr w:rsidR="00137F57" w:rsidRPr="00137F57" w14:paraId="02D96EBB"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458FD234"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Persistent AF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397FE95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0.127 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7B2756E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0.016, 1.013 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F3E449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0.051 </w:t>
            </w:r>
          </w:p>
        </w:tc>
      </w:tr>
      <w:tr w:rsidR="00137F57" w:rsidRPr="00137F57" w14:paraId="59A74DED"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6A79BFAB"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History of sustained VT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5BBAE4C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3.992 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BE6A49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0.505, 31.570 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4A4524F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0.190 </w:t>
            </w:r>
          </w:p>
        </w:tc>
      </w:tr>
      <w:tr w:rsidR="00137F57" w:rsidRPr="00137F57" w14:paraId="518121D3"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02655A2A"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LVEF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540A14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1.033 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1B78C89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0.976, 1.094 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03B4FE0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0.262 </w:t>
            </w:r>
          </w:p>
        </w:tc>
      </w:tr>
      <w:tr w:rsidR="00137F57" w:rsidRPr="00137F57" w14:paraId="20A6682C"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61FB795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 diameter PLAX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76B3DD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0.807 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382F901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0.416, 1.566 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13B84E7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0.526 </w:t>
            </w:r>
          </w:p>
        </w:tc>
      </w:tr>
      <w:tr w:rsidR="00137F57" w:rsidRPr="00137F57" w14:paraId="0F799896"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2AF72405"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LAVI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662DAAF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0.992 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01045C5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0.949, 1.036 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1F5809B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0.706 </w:t>
            </w:r>
          </w:p>
        </w:tc>
      </w:tr>
      <w:tr w:rsidR="00137F57" w:rsidRPr="00137F57" w14:paraId="47F0588E"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46DF6F12"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IVSd</w:t>
            </w:r>
            <w:proofErr w:type="spellEnd"/>
            <w:r w:rsidRPr="00137F57">
              <w:rPr>
                <w:rFonts w:ascii="Times New Roman" w:hAnsi="Times New Roman" w:cs="Times New Roman"/>
                <w:color w:val="000000" w:themeColor="text1"/>
                <w:kern w:val="24"/>
                <w:sz w:val="20"/>
                <w:szCs w:val="20"/>
              </w:rPr>
              <w:t>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4B4ED0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0.261 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BF6F64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0.048, 1.404 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3C529A2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0.118 </w:t>
            </w:r>
          </w:p>
        </w:tc>
      </w:tr>
      <w:tr w:rsidR="00137F57" w:rsidRPr="00137F57" w14:paraId="60B01412"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6A8214A1"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SAM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B5E448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1.951 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0A78837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0.234, 16.270 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4C57D5C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0.537 </w:t>
            </w:r>
          </w:p>
        </w:tc>
      </w:tr>
      <w:tr w:rsidR="00137F57" w:rsidRPr="00137F57" w14:paraId="66395878"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5DFED0E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Gradient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13A10A0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1.025 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409AB4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0.264, 3.986 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21FC46E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0.971 </w:t>
            </w:r>
          </w:p>
        </w:tc>
      </w:tr>
      <w:tr w:rsidR="00137F57" w:rsidRPr="00137F57" w14:paraId="30314385"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4103EF27"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Resting LVOT gradient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4EFA72C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1.050 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7912EED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0.961, 1.146 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6660F20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0.280 </w:t>
            </w:r>
          </w:p>
        </w:tc>
      </w:tr>
      <w:tr w:rsidR="00137F57" w:rsidRPr="00137F57" w14:paraId="54690084" w14:textId="77777777" w:rsidTr="00137F57">
        <w:tc>
          <w:tcPr>
            <w:tcW w:w="2860" w:type="dxa"/>
            <w:tcBorders>
              <w:top w:val="nil"/>
              <w:left w:val="nil"/>
              <w:bottom w:val="nil"/>
              <w:right w:val="nil"/>
            </w:tcBorders>
            <w:shd w:val="clear" w:color="auto" w:fill="auto"/>
            <w:tcMar>
              <w:top w:w="72" w:type="dxa"/>
              <w:left w:w="144" w:type="dxa"/>
              <w:bottom w:w="72" w:type="dxa"/>
              <w:right w:w="144" w:type="dxa"/>
            </w:tcMar>
            <w:hideMark/>
          </w:tcPr>
          <w:p w14:paraId="6CF80467"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Valsalva</w:t>
            </w:r>
            <w:proofErr w:type="spellEnd"/>
            <w:r w:rsidRPr="00137F57">
              <w:rPr>
                <w:rFonts w:ascii="Times New Roman" w:hAnsi="Times New Roman" w:cs="Times New Roman"/>
                <w:color w:val="000000" w:themeColor="text1"/>
                <w:kern w:val="24"/>
                <w:sz w:val="20"/>
                <w:szCs w:val="20"/>
              </w:rPr>
              <w:t xml:space="preserve"> LVOT gradient </w:t>
            </w:r>
          </w:p>
        </w:tc>
        <w:tc>
          <w:tcPr>
            <w:tcW w:w="2260" w:type="dxa"/>
            <w:tcBorders>
              <w:top w:val="nil"/>
              <w:left w:val="nil"/>
              <w:bottom w:val="nil"/>
              <w:right w:val="nil"/>
            </w:tcBorders>
            <w:shd w:val="clear" w:color="auto" w:fill="auto"/>
            <w:tcMar>
              <w:top w:w="72" w:type="dxa"/>
              <w:left w:w="144" w:type="dxa"/>
              <w:bottom w:w="72" w:type="dxa"/>
              <w:right w:w="144" w:type="dxa"/>
            </w:tcMar>
            <w:hideMark/>
          </w:tcPr>
          <w:p w14:paraId="01CDE16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0.986 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524BE06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0.943, 1.030 </w:t>
            </w:r>
          </w:p>
        </w:tc>
        <w:tc>
          <w:tcPr>
            <w:tcW w:w="2560" w:type="dxa"/>
            <w:tcBorders>
              <w:top w:val="nil"/>
              <w:left w:val="nil"/>
              <w:bottom w:val="nil"/>
              <w:right w:val="nil"/>
            </w:tcBorders>
            <w:shd w:val="clear" w:color="auto" w:fill="auto"/>
            <w:tcMar>
              <w:top w:w="72" w:type="dxa"/>
              <w:left w:w="144" w:type="dxa"/>
              <w:bottom w:w="72" w:type="dxa"/>
              <w:right w:w="144" w:type="dxa"/>
            </w:tcMar>
            <w:hideMark/>
          </w:tcPr>
          <w:p w14:paraId="43EC1ED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0.516 </w:t>
            </w:r>
          </w:p>
        </w:tc>
      </w:tr>
      <w:tr w:rsidR="00137F57" w:rsidRPr="00137F57" w14:paraId="6EAB0EAF" w14:textId="77777777" w:rsidTr="00137F57">
        <w:tc>
          <w:tcPr>
            <w:tcW w:w="28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5B45A7EF"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Exercise LVOT gradient </w:t>
            </w:r>
          </w:p>
        </w:tc>
        <w:tc>
          <w:tcPr>
            <w:tcW w:w="22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A486FD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0.986 </w:t>
            </w:r>
          </w:p>
        </w:tc>
        <w:tc>
          <w:tcPr>
            <w:tcW w:w="25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7F65F4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0.942, 1.032 </w:t>
            </w:r>
          </w:p>
        </w:tc>
        <w:tc>
          <w:tcPr>
            <w:tcW w:w="25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71B2AD3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0.536 </w:t>
            </w:r>
          </w:p>
        </w:tc>
      </w:tr>
    </w:tbl>
    <w:p w14:paraId="335F4058" w14:textId="77777777" w:rsidR="00137F57" w:rsidRDefault="00137F57">
      <w:pPr>
        <w:rPr>
          <w:rFonts w:ascii="Times New Roman" w:hAnsi="Times New Roman" w:cs="Times New Roman"/>
          <w:sz w:val="20"/>
        </w:rPr>
      </w:pPr>
    </w:p>
    <w:p w14:paraId="683431AE" w14:textId="77777777" w:rsidR="00137F57" w:rsidRDefault="00137F57">
      <w:pPr>
        <w:rPr>
          <w:rFonts w:ascii="Times New Roman" w:hAnsi="Times New Roman" w:cs="Times New Roman"/>
          <w:sz w:val="20"/>
        </w:rPr>
      </w:pPr>
    </w:p>
    <w:p w14:paraId="3562C584" w14:textId="77777777" w:rsidR="00137F57" w:rsidRDefault="00137F57">
      <w:pPr>
        <w:rPr>
          <w:rFonts w:ascii="Times New Roman" w:hAnsi="Times New Roman" w:cs="Times New Roman"/>
          <w:sz w:val="20"/>
        </w:rPr>
      </w:pPr>
      <w:r>
        <w:rPr>
          <w:rFonts w:ascii="Times New Roman" w:hAnsi="Times New Roman" w:cs="Times New Roman"/>
          <w:sz w:val="20"/>
        </w:rPr>
        <w:br w:type="page"/>
      </w:r>
    </w:p>
    <w:p w14:paraId="2940229C" w14:textId="77777777" w:rsidR="00137F57" w:rsidRPr="00137F57" w:rsidRDefault="00137F57" w:rsidP="00137F57">
      <w:pPr>
        <w:rPr>
          <w:rFonts w:ascii="Times New Roman" w:hAnsi="Times New Roman" w:cs="Times New Roman"/>
          <w:sz w:val="20"/>
        </w:rPr>
      </w:pPr>
      <w:r w:rsidRPr="00137F57">
        <w:rPr>
          <w:rFonts w:ascii="Times New Roman" w:hAnsi="Times New Roman" w:cs="Times New Roman"/>
          <w:b/>
          <w:bCs/>
          <w:sz w:val="20"/>
          <w:lang w:val="da-DK"/>
        </w:rPr>
        <w:t xml:space="preserve">Supplemental </w:t>
      </w:r>
      <w:proofErr w:type="spellStart"/>
      <w:r w:rsidRPr="00137F57">
        <w:rPr>
          <w:rFonts w:ascii="Times New Roman" w:hAnsi="Times New Roman" w:cs="Times New Roman"/>
          <w:b/>
          <w:bCs/>
          <w:sz w:val="20"/>
          <w:lang w:val="da-DK"/>
        </w:rPr>
        <w:t>Table</w:t>
      </w:r>
      <w:proofErr w:type="spellEnd"/>
      <w:r w:rsidRPr="00137F57">
        <w:rPr>
          <w:rFonts w:ascii="Times New Roman" w:hAnsi="Times New Roman" w:cs="Times New Roman"/>
          <w:b/>
          <w:bCs/>
          <w:sz w:val="20"/>
          <w:lang w:val="da-DK"/>
        </w:rPr>
        <w:t xml:space="preserve"> 12</w:t>
      </w:r>
      <w:r w:rsidRPr="00137F57">
        <w:rPr>
          <w:rFonts w:ascii="Times New Roman" w:hAnsi="Times New Roman" w:cs="Times New Roman"/>
          <w:b/>
          <w:bCs/>
          <w:sz w:val="20"/>
        </w:rPr>
        <w:t> </w:t>
      </w:r>
      <w:proofErr w:type="spellStart"/>
      <w:r w:rsidRPr="00137F57">
        <w:rPr>
          <w:rFonts w:ascii="Times New Roman" w:hAnsi="Times New Roman" w:cs="Times New Roman"/>
          <w:sz w:val="20"/>
        </w:rPr>
        <w:t>Univariate</w:t>
      </w:r>
      <w:proofErr w:type="spellEnd"/>
      <w:r w:rsidRPr="00137F57">
        <w:rPr>
          <w:rFonts w:ascii="Times New Roman" w:hAnsi="Times New Roman" w:cs="Times New Roman"/>
          <w:sz w:val="20"/>
        </w:rPr>
        <w:t xml:space="preserve"> Cox analysis for predictors of discontinuation by time of chart review for VT patients on STL (n=17)</w:t>
      </w:r>
    </w:p>
    <w:p w14:paraId="1C7C835B" w14:textId="77777777" w:rsidR="00137F57" w:rsidRDefault="00137F57">
      <w:pPr>
        <w:rPr>
          <w:rFonts w:ascii="Times New Roman" w:hAnsi="Times New Roman" w:cs="Times New Roman"/>
          <w:sz w:val="20"/>
        </w:rPr>
      </w:pPr>
    </w:p>
    <w:tbl>
      <w:tblPr>
        <w:tblW w:w="9740" w:type="dxa"/>
        <w:tblCellMar>
          <w:left w:w="0" w:type="dxa"/>
          <w:right w:w="0" w:type="dxa"/>
        </w:tblCellMar>
        <w:tblLook w:val="0620" w:firstRow="1" w:lastRow="0" w:firstColumn="0" w:lastColumn="0" w:noHBand="1" w:noVBand="1"/>
      </w:tblPr>
      <w:tblGrid>
        <w:gridCol w:w="2715"/>
        <w:gridCol w:w="2156"/>
        <w:gridCol w:w="2435"/>
        <w:gridCol w:w="2434"/>
      </w:tblGrid>
      <w:tr w:rsidR="00137F57" w:rsidRPr="00137F57" w14:paraId="2A51CCB5" w14:textId="77777777" w:rsidTr="00137F57">
        <w:tc>
          <w:tcPr>
            <w:tcW w:w="2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C7F4E0" w14:textId="77777777" w:rsidR="00137F57" w:rsidRPr="00137F57" w:rsidRDefault="00137F57" w:rsidP="00137F57">
            <w:pPr>
              <w:rPr>
                <w:rFonts w:ascii="Arial" w:eastAsia="Times New Roman" w:hAnsi="Arial" w:cs="Arial"/>
                <w:sz w:val="20"/>
                <w:szCs w:val="20"/>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0A25C4"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b/>
                <w:bCs/>
                <w:color w:val="000000" w:themeColor="text1"/>
                <w:kern w:val="24"/>
                <w:sz w:val="20"/>
                <w:szCs w:val="20"/>
              </w:rPr>
              <w:t>HR </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57BBB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b/>
                <w:bCs/>
                <w:color w:val="000000" w:themeColor="text1"/>
                <w:kern w:val="24"/>
                <w:sz w:val="20"/>
                <w:szCs w:val="20"/>
              </w:rPr>
              <w:t>95% CI </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C99B2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b/>
                <w:bCs/>
                <w:color w:val="000000" w:themeColor="text1"/>
                <w:kern w:val="24"/>
                <w:sz w:val="20"/>
                <w:szCs w:val="20"/>
              </w:rPr>
              <w:t>P- value </w:t>
            </w:r>
          </w:p>
        </w:tc>
      </w:tr>
      <w:tr w:rsidR="00137F57" w:rsidRPr="00137F57" w14:paraId="0E8DEF2A" w14:textId="77777777" w:rsidTr="00137F57">
        <w:tc>
          <w:tcPr>
            <w:tcW w:w="272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F2715AC"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Age </w:t>
            </w:r>
          </w:p>
        </w:tc>
        <w:tc>
          <w:tcPr>
            <w:tcW w:w="216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397719C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1.018 </w:t>
            </w:r>
          </w:p>
        </w:tc>
        <w:tc>
          <w:tcPr>
            <w:tcW w:w="24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2924231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0.969, 1.069 </w:t>
            </w:r>
          </w:p>
        </w:tc>
        <w:tc>
          <w:tcPr>
            <w:tcW w:w="244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6A63B7C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0.482 </w:t>
            </w:r>
          </w:p>
        </w:tc>
      </w:tr>
      <w:tr w:rsidR="00137F57" w:rsidRPr="00137F57" w14:paraId="10F6C028"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761CD5A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Gender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4B3C643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0.873 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6DE87F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0.218, 3.491 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2123E9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0.847 </w:t>
            </w:r>
          </w:p>
        </w:tc>
      </w:tr>
      <w:tr w:rsidR="00137F57" w:rsidRPr="00137F57" w14:paraId="76184E28"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65366798"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Race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7331116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0.818 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C7483F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0.200, 3.348 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CF675F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0.780 </w:t>
            </w:r>
          </w:p>
        </w:tc>
      </w:tr>
      <w:tr w:rsidR="00137F57" w:rsidRPr="00137F57" w14:paraId="046BCDDD"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1D7B550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Hypertension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1F7A018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2.020 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69967E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0.520, 7.844 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6346DF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0.310 </w:t>
            </w:r>
          </w:p>
        </w:tc>
      </w:tr>
      <w:tr w:rsidR="00137F57" w:rsidRPr="00137F57" w14:paraId="02866C2D"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36C55A0C"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Diabetes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4C1C522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1.436 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58798A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0.358, 5.759 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DF8F2C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0.609 </w:t>
            </w:r>
          </w:p>
        </w:tc>
      </w:tr>
      <w:tr w:rsidR="00137F57" w:rsidRPr="00137F57" w14:paraId="0AF7CC92"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79F0B085"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Sleep Apnea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1B0C4A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1.700 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575C9B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0.509, 5.686 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62C7183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0.389 </w:t>
            </w:r>
          </w:p>
        </w:tc>
      </w:tr>
      <w:tr w:rsidR="00137F57" w:rsidRPr="00137F57" w14:paraId="4AEE4A35"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5F6FBC6D"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Tobacco Smoking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5C9C951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7.485 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E0F5D2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0.678, 82.610 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E749E6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0.100 </w:t>
            </w:r>
          </w:p>
        </w:tc>
      </w:tr>
      <w:tr w:rsidR="00137F57" w:rsidRPr="00137F57" w14:paraId="030C3EA2"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32A1BD34"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Chronic Kidney Disease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01E4479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9.887 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D9B1B3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1.360, 71.890 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26FB8A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0.024 </w:t>
            </w:r>
          </w:p>
        </w:tc>
      </w:tr>
      <w:tr w:rsidR="00137F57" w:rsidRPr="00137F57" w14:paraId="20C19B1B"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07CB7D6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Congestive Heart Failure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496CD3C"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3.013 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84C481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0.841, 10.790 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17641A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0.090 </w:t>
            </w:r>
          </w:p>
        </w:tc>
      </w:tr>
      <w:tr w:rsidR="00137F57" w:rsidRPr="00137F57" w14:paraId="4ECDDA66"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3E6822D1"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NYHA Class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3C0C74C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3.728 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4E7FF3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1.177, 11.810 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337629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0.025 </w:t>
            </w:r>
          </w:p>
        </w:tc>
      </w:tr>
      <w:tr w:rsidR="00137F57" w:rsidRPr="00137F57" w14:paraId="658C8095"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4A4066F3"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Paroxysmal AF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3BA67B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0.649 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128F55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0.132, 3.186 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B584CF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0.595 </w:t>
            </w:r>
          </w:p>
        </w:tc>
      </w:tr>
      <w:tr w:rsidR="00137F57" w:rsidRPr="00137F57" w14:paraId="32723F11"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5A2DB57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Persistent AF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69747D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1.953 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4AB99A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0.556, 6.870 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632B5B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0.297 </w:t>
            </w:r>
          </w:p>
        </w:tc>
      </w:tr>
      <w:tr w:rsidR="00137F57" w:rsidRPr="00137F57" w14:paraId="033B6651"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63EA463E"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Atrial Flutter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D9594E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15.490 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E7E870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0.969, 247.8 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710312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0.053 </w:t>
            </w:r>
          </w:p>
        </w:tc>
      </w:tr>
      <w:tr w:rsidR="00137F57" w:rsidRPr="00137F57" w14:paraId="6CB6CA78"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18D0D22C"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History of sustained VT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1E1BA3E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0.839 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256C7F9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0.174, 4.053 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E6751B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0.827 </w:t>
            </w:r>
          </w:p>
        </w:tc>
      </w:tr>
      <w:tr w:rsidR="00137F57" w:rsidRPr="00137F57" w14:paraId="48A74236"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3B825A80"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LVEF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12D6B28D"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0.912 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18C7AB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0.851, 0.977 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54D118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0.009 </w:t>
            </w:r>
          </w:p>
        </w:tc>
      </w:tr>
      <w:tr w:rsidR="00137F57" w:rsidRPr="00137F57" w14:paraId="5FD1022A"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53A3F259"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 diameter PLAX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53952D47"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0.936 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CF6DAA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0.408, 2.144 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5300F8A"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0.875 </w:t>
            </w:r>
          </w:p>
        </w:tc>
      </w:tr>
      <w:tr w:rsidR="00137F57" w:rsidRPr="00137F57" w14:paraId="6D00AA6E"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704CE7B6"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LAVI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516224E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1.017 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D2DBE0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0.972, 1.063 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1EDF064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0.471 </w:t>
            </w:r>
          </w:p>
        </w:tc>
      </w:tr>
      <w:tr w:rsidR="00137F57" w:rsidRPr="00137F57" w14:paraId="0F5643E3"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4D973998"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IVSd</w:t>
            </w:r>
            <w:proofErr w:type="spellEnd"/>
            <w:r w:rsidRPr="00137F57">
              <w:rPr>
                <w:rFonts w:ascii="Times New Roman" w:hAnsi="Times New Roman" w:cs="Times New Roman"/>
                <w:color w:val="000000" w:themeColor="text1"/>
                <w:kern w:val="24"/>
                <w:sz w:val="20"/>
                <w:szCs w:val="20"/>
              </w:rPr>
              <w: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3D894AF8"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1.455 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70DE243"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0.306, 6.914 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AADF9D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0.637 </w:t>
            </w:r>
          </w:p>
        </w:tc>
      </w:tr>
      <w:tr w:rsidR="00137F57" w:rsidRPr="00137F57" w14:paraId="05158591"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7B771754"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Obstructive Gradient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2C6F6BE"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1.324 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45F4890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0.330, 5.317 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138A4C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0.692 </w:t>
            </w:r>
          </w:p>
        </w:tc>
      </w:tr>
      <w:tr w:rsidR="00137F57" w:rsidRPr="00137F57" w14:paraId="70838771"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25B1AC0C"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Resting LVOT gradient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2C220DD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1.030 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3178F361"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0.921, 1.152 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081D8BA9"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0.600 </w:t>
            </w:r>
          </w:p>
        </w:tc>
      </w:tr>
      <w:tr w:rsidR="00137F57" w:rsidRPr="00137F57" w14:paraId="2F69B1E1" w14:textId="77777777" w:rsidTr="00137F57">
        <w:tc>
          <w:tcPr>
            <w:tcW w:w="2720" w:type="dxa"/>
            <w:tcBorders>
              <w:top w:val="nil"/>
              <w:left w:val="nil"/>
              <w:bottom w:val="nil"/>
              <w:right w:val="nil"/>
            </w:tcBorders>
            <w:shd w:val="clear" w:color="auto" w:fill="auto"/>
            <w:tcMar>
              <w:top w:w="72" w:type="dxa"/>
              <w:left w:w="144" w:type="dxa"/>
              <w:bottom w:w="72" w:type="dxa"/>
              <w:right w:w="144" w:type="dxa"/>
            </w:tcMar>
            <w:hideMark/>
          </w:tcPr>
          <w:p w14:paraId="00EFEAF9" w14:textId="77777777" w:rsidR="00137F57" w:rsidRPr="00137F57" w:rsidRDefault="00137F57" w:rsidP="00137F57">
            <w:pPr>
              <w:textAlignment w:val="baseline"/>
              <w:rPr>
                <w:rFonts w:ascii="Arial" w:hAnsi="Arial" w:cs="Arial"/>
                <w:sz w:val="20"/>
                <w:szCs w:val="20"/>
              </w:rPr>
            </w:pPr>
            <w:proofErr w:type="spellStart"/>
            <w:r w:rsidRPr="00137F57">
              <w:rPr>
                <w:rFonts w:ascii="Times New Roman" w:hAnsi="Times New Roman" w:cs="Times New Roman"/>
                <w:color w:val="000000" w:themeColor="text1"/>
                <w:kern w:val="24"/>
                <w:sz w:val="20"/>
                <w:szCs w:val="20"/>
              </w:rPr>
              <w:t>Valsalva</w:t>
            </w:r>
            <w:proofErr w:type="spellEnd"/>
            <w:r w:rsidRPr="00137F57">
              <w:rPr>
                <w:rFonts w:ascii="Times New Roman" w:hAnsi="Times New Roman" w:cs="Times New Roman"/>
                <w:color w:val="000000" w:themeColor="text1"/>
                <w:kern w:val="24"/>
                <w:sz w:val="20"/>
                <w:szCs w:val="20"/>
              </w:rPr>
              <w:t xml:space="preserve"> LVOT gradient </w:t>
            </w:r>
          </w:p>
        </w:tc>
        <w:tc>
          <w:tcPr>
            <w:tcW w:w="2160" w:type="dxa"/>
            <w:tcBorders>
              <w:top w:val="nil"/>
              <w:left w:val="nil"/>
              <w:bottom w:val="nil"/>
              <w:right w:val="nil"/>
            </w:tcBorders>
            <w:shd w:val="clear" w:color="auto" w:fill="auto"/>
            <w:tcMar>
              <w:top w:w="72" w:type="dxa"/>
              <w:left w:w="144" w:type="dxa"/>
              <w:bottom w:w="72" w:type="dxa"/>
              <w:right w:w="144" w:type="dxa"/>
            </w:tcMar>
            <w:hideMark/>
          </w:tcPr>
          <w:p w14:paraId="0F15FBBF"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1.015 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59678516"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0.973, 1.059 </w:t>
            </w:r>
          </w:p>
        </w:tc>
        <w:tc>
          <w:tcPr>
            <w:tcW w:w="2440" w:type="dxa"/>
            <w:tcBorders>
              <w:top w:val="nil"/>
              <w:left w:val="nil"/>
              <w:bottom w:val="nil"/>
              <w:right w:val="nil"/>
            </w:tcBorders>
            <w:shd w:val="clear" w:color="auto" w:fill="auto"/>
            <w:tcMar>
              <w:top w:w="72" w:type="dxa"/>
              <w:left w:w="144" w:type="dxa"/>
              <w:bottom w:w="72" w:type="dxa"/>
              <w:right w:w="144" w:type="dxa"/>
            </w:tcMar>
            <w:hideMark/>
          </w:tcPr>
          <w:p w14:paraId="736972E5"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0.497 </w:t>
            </w:r>
          </w:p>
        </w:tc>
      </w:tr>
      <w:tr w:rsidR="00137F57" w:rsidRPr="00137F57" w14:paraId="00C76C65" w14:textId="77777777" w:rsidTr="00137F57">
        <w:tc>
          <w:tcPr>
            <w:tcW w:w="27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4D9D3CB" w14:textId="77777777" w:rsidR="00137F57" w:rsidRPr="00137F57" w:rsidRDefault="00137F57" w:rsidP="00137F57">
            <w:pP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Exercise LVOT gradient </w:t>
            </w:r>
          </w:p>
        </w:tc>
        <w:tc>
          <w:tcPr>
            <w:tcW w:w="216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339EB810"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1.023 </w:t>
            </w:r>
          </w:p>
        </w:tc>
        <w:tc>
          <w:tcPr>
            <w:tcW w:w="24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B0802D2"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0.978, 1.070 </w:t>
            </w:r>
          </w:p>
        </w:tc>
        <w:tc>
          <w:tcPr>
            <w:tcW w:w="24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2D61174B" w14:textId="77777777" w:rsidR="00137F57" w:rsidRPr="00137F57" w:rsidRDefault="00137F57" w:rsidP="00137F57">
            <w:pPr>
              <w:jc w:val="center"/>
              <w:textAlignment w:val="baseline"/>
              <w:rPr>
                <w:rFonts w:ascii="Arial" w:hAnsi="Arial" w:cs="Arial"/>
                <w:sz w:val="20"/>
                <w:szCs w:val="20"/>
              </w:rPr>
            </w:pPr>
            <w:r w:rsidRPr="00137F57">
              <w:rPr>
                <w:rFonts w:ascii="Times New Roman" w:hAnsi="Times New Roman" w:cs="Times New Roman"/>
                <w:color w:val="000000" w:themeColor="text1"/>
                <w:kern w:val="24"/>
                <w:sz w:val="20"/>
                <w:szCs w:val="20"/>
              </w:rPr>
              <w:t>0.320 </w:t>
            </w:r>
          </w:p>
        </w:tc>
      </w:tr>
    </w:tbl>
    <w:p w14:paraId="7D96117D" w14:textId="77777777" w:rsidR="00137F57" w:rsidRDefault="00137F57">
      <w:pPr>
        <w:rPr>
          <w:rFonts w:ascii="Times New Roman" w:hAnsi="Times New Roman" w:cs="Times New Roman"/>
          <w:sz w:val="20"/>
        </w:rPr>
      </w:pPr>
    </w:p>
    <w:p w14:paraId="0129EE76" w14:textId="77777777" w:rsidR="00137F57" w:rsidRDefault="00137F57">
      <w:pPr>
        <w:rPr>
          <w:rFonts w:ascii="Times New Roman" w:hAnsi="Times New Roman" w:cs="Times New Roman"/>
          <w:sz w:val="20"/>
        </w:rPr>
      </w:pPr>
    </w:p>
    <w:p w14:paraId="40ADE23C" w14:textId="77777777" w:rsidR="00137F57" w:rsidRPr="009D1643" w:rsidRDefault="00137F57">
      <w:pPr>
        <w:rPr>
          <w:rFonts w:ascii="Times New Roman" w:hAnsi="Times New Roman" w:cs="Times New Roman"/>
          <w:sz w:val="20"/>
        </w:rPr>
      </w:pPr>
    </w:p>
    <w:sectPr w:rsidR="00137F57" w:rsidRPr="009D1643" w:rsidSect="009D164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643"/>
    <w:rsid w:val="00137F57"/>
    <w:rsid w:val="005012B6"/>
    <w:rsid w:val="00642F14"/>
    <w:rsid w:val="009D1643"/>
    <w:rsid w:val="00BF4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0306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1643"/>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1643"/>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10304">
      <w:bodyDiv w:val="1"/>
      <w:marLeft w:val="0"/>
      <w:marRight w:val="0"/>
      <w:marTop w:val="0"/>
      <w:marBottom w:val="0"/>
      <w:divBdr>
        <w:top w:val="none" w:sz="0" w:space="0" w:color="auto"/>
        <w:left w:val="none" w:sz="0" w:space="0" w:color="auto"/>
        <w:bottom w:val="none" w:sz="0" w:space="0" w:color="auto"/>
        <w:right w:val="none" w:sz="0" w:space="0" w:color="auto"/>
      </w:divBdr>
    </w:div>
    <w:div w:id="72973225">
      <w:bodyDiv w:val="1"/>
      <w:marLeft w:val="0"/>
      <w:marRight w:val="0"/>
      <w:marTop w:val="0"/>
      <w:marBottom w:val="0"/>
      <w:divBdr>
        <w:top w:val="none" w:sz="0" w:space="0" w:color="auto"/>
        <w:left w:val="none" w:sz="0" w:space="0" w:color="auto"/>
        <w:bottom w:val="none" w:sz="0" w:space="0" w:color="auto"/>
        <w:right w:val="none" w:sz="0" w:space="0" w:color="auto"/>
      </w:divBdr>
    </w:div>
    <w:div w:id="132407741">
      <w:bodyDiv w:val="1"/>
      <w:marLeft w:val="0"/>
      <w:marRight w:val="0"/>
      <w:marTop w:val="0"/>
      <w:marBottom w:val="0"/>
      <w:divBdr>
        <w:top w:val="none" w:sz="0" w:space="0" w:color="auto"/>
        <w:left w:val="none" w:sz="0" w:space="0" w:color="auto"/>
        <w:bottom w:val="none" w:sz="0" w:space="0" w:color="auto"/>
        <w:right w:val="none" w:sz="0" w:space="0" w:color="auto"/>
      </w:divBdr>
    </w:div>
    <w:div w:id="172915771">
      <w:bodyDiv w:val="1"/>
      <w:marLeft w:val="0"/>
      <w:marRight w:val="0"/>
      <w:marTop w:val="0"/>
      <w:marBottom w:val="0"/>
      <w:divBdr>
        <w:top w:val="none" w:sz="0" w:space="0" w:color="auto"/>
        <w:left w:val="none" w:sz="0" w:space="0" w:color="auto"/>
        <w:bottom w:val="none" w:sz="0" w:space="0" w:color="auto"/>
        <w:right w:val="none" w:sz="0" w:space="0" w:color="auto"/>
      </w:divBdr>
    </w:div>
    <w:div w:id="561252919">
      <w:bodyDiv w:val="1"/>
      <w:marLeft w:val="0"/>
      <w:marRight w:val="0"/>
      <w:marTop w:val="0"/>
      <w:marBottom w:val="0"/>
      <w:divBdr>
        <w:top w:val="none" w:sz="0" w:space="0" w:color="auto"/>
        <w:left w:val="none" w:sz="0" w:space="0" w:color="auto"/>
        <w:bottom w:val="none" w:sz="0" w:space="0" w:color="auto"/>
        <w:right w:val="none" w:sz="0" w:space="0" w:color="auto"/>
      </w:divBdr>
    </w:div>
    <w:div w:id="612591396">
      <w:bodyDiv w:val="1"/>
      <w:marLeft w:val="0"/>
      <w:marRight w:val="0"/>
      <w:marTop w:val="0"/>
      <w:marBottom w:val="0"/>
      <w:divBdr>
        <w:top w:val="none" w:sz="0" w:space="0" w:color="auto"/>
        <w:left w:val="none" w:sz="0" w:space="0" w:color="auto"/>
        <w:bottom w:val="none" w:sz="0" w:space="0" w:color="auto"/>
        <w:right w:val="none" w:sz="0" w:space="0" w:color="auto"/>
      </w:divBdr>
    </w:div>
    <w:div w:id="988168267">
      <w:bodyDiv w:val="1"/>
      <w:marLeft w:val="0"/>
      <w:marRight w:val="0"/>
      <w:marTop w:val="0"/>
      <w:marBottom w:val="0"/>
      <w:divBdr>
        <w:top w:val="none" w:sz="0" w:space="0" w:color="auto"/>
        <w:left w:val="none" w:sz="0" w:space="0" w:color="auto"/>
        <w:bottom w:val="none" w:sz="0" w:space="0" w:color="auto"/>
        <w:right w:val="none" w:sz="0" w:space="0" w:color="auto"/>
      </w:divBdr>
    </w:div>
    <w:div w:id="1082334530">
      <w:bodyDiv w:val="1"/>
      <w:marLeft w:val="0"/>
      <w:marRight w:val="0"/>
      <w:marTop w:val="0"/>
      <w:marBottom w:val="0"/>
      <w:divBdr>
        <w:top w:val="none" w:sz="0" w:space="0" w:color="auto"/>
        <w:left w:val="none" w:sz="0" w:space="0" w:color="auto"/>
        <w:bottom w:val="none" w:sz="0" w:space="0" w:color="auto"/>
        <w:right w:val="none" w:sz="0" w:space="0" w:color="auto"/>
      </w:divBdr>
    </w:div>
    <w:div w:id="1149054247">
      <w:bodyDiv w:val="1"/>
      <w:marLeft w:val="0"/>
      <w:marRight w:val="0"/>
      <w:marTop w:val="0"/>
      <w:marBottom w:val="0"/>
      <w:divBdr>
        <w:top w:val="none" w:sz="0" w:space="0" w:color="auto"/>
        <w:left w:val="none" w:sz="0" w:space="0" w:color="auto"/>
        <w:bottom w:val="none" w:sz="0" w:space="0" w:color="auto"/>
        <w:right w:val="none" w:sz="0" w:space="0" w:color="auto"/>
      </w:divBdr>
    </w:div>
    <w:div w:id="1216114441">
      <w:bodyDiv w:val="1"/>
      <w:marLeft w:val="0"/>
      <w:marRight w:val="0"/>
      <w:marTop w:val="0"/>
      <w:marBottom w:val="0"/>
      <w:divBdr>
        <w:top w:val="none" w:sz="0" w:space="0" w:color="auto"/>
        <w:left w:val="none" w:sz="0" w:space="0" w:color="auto"/>
        <w:bottom w:val="none" w:sz="0" w:space="0" w:color="auto"/>
        <w:right w:val="none" w:sz="0" w:space="0" w:color="auto"/>
      </w:divBdr>
    </w:div>
    <w:div w:id="1216240741">
      <w:bodyDiv w:val="1"/>
      <w:marLeft w:val="0"/>
      <w:marRight w:val="0"/>
      <w:marTop w:val="0"/>
      <w:marBottom w:val="0"/>
      <w:divBdr>
        <w:top w:val="none" w:sz="0" w:space="0" w:color="auto"/>
        <w:left w:val="none" w:sz="0" w:space="0" w:color="auto"/>
        <w:bottom w:val="none" w:sz="0" w:space="0" w:color="auto"/>
        <w:right w:val="none" w:sz="0" w:space="0" w:color="auto"/>
      </w:divBdr>
    </w:div>
    <w:div w:id="1236283753">
      <w:bodyDiv w:val="1"/>
      <w:marLeft w:val="0"/>
      <w:marRight w:val="0"/>
      <w:marTop w:val="0"/>
      <w:marBottom w:val="0"/>
      <w:divBdr>
        <w:top w:val="none" w:sz="0" w:space="0" w:color="auto"/>
        <w:left w:val="none" w:sz="0" w:space="0" w:color="auto"/>
        <w:bottom w:val="none" w:sz="0" w:space="0" w:color="auto"/>
        <w:right w:val="none" w:sz="0" w:space="0" w:color="auto"/>
      </w:divBdr>
    </w:div>
    <w:div w:id="1298099505">
      <w:bodyDiv w:val="1"/>
      <w:marLeft w:val="0"/>
      <w:marRight w:val="0"/>
      <w:marTop w:val="0"/>
      <w:marBottom w:val="0"/>
      <w:divBdr>
        <w:top w:val="none" w:sz="0" w:space="0" w:color="auto"/>
        <w:left w:val="none" w:sz="0" w:space="0" w:color="auto"/>
        <w:bottom w:val="none" w:sz="0" w:space="0" w:color="auto"/>
        <w:right w:val="none" w:sz="0" w:space="0" w:color="auto"/>
      </w:divBdr>
    </w:div>
    <w:div w:id="1340112393">
      <w:bodyDiv w:val="1"/>
      <w:marLeft w:val="0"/>
      <w:marRight w:val="0"/>
      <w:marTop w:val="0"/>
      <w:marBottom w:val="0"/>
      <w:divBdr>
        <w:top w:val="none" w:sz="0" w:space="0" w:color="auto"/>
        <w:left w:val="none" w:sz="0" w:space="0" w:color="auto"/>
        <w:bottom w:val="none" w:sz="0" w:space="0" w:color="auto"/>
        <w:right w:val="none" w:sz="0" w:space="0" w:color="auto"/>
      </w:divBdr>
    </w:div>
    <w:div w:id="1388839621">
      <w:bodyDiv w:val="1"/>
      <w:marLeft w:val="0"/>
      <w:marRight w:val="0"/>
      <w:marTop w:val="0"/>
      <w:marBottom w:val="0"/>
      <w:divBdr>
        <w:top w:val="none" w:sz="0" w:space="0" w:color="auto"/>
        <w:left w:val="none" w:sz="0" w:space="0" w:color="auto"/>
        <w:bottom w:val="none" w:sz="0" w:space="0" w:color="auto"/>
        <w:right w:val="none" w:sz="0" w:space="0" w:color="auto"/>
      </w:divBdr>
    </w:div>
    <w:div w:id="1490050000">
      <w:bodyDiv w:val="1"/>
      <w:marLeft w:val="0"/>
      <w:marRight w:val="0"/>
      <w:marTop w:val="0"/>
      <w:marBottom w:val="0"/>
      <w:divBdr>
        <w:top w:val="none" w:sz="0" w:space="0" w:color="auto"/>
        <w:left w:val="none" w:sz="0" w:space="0" w:color="auto"/>
        <w:bottom w:val="none" w:sz="0" w:space="0" w:color="auto"/>
        <w:right w:val="none" w:sz="0" w:space="0" w:color="auto"/>
      </w:divBdr>
    </w:div>
    <w:div w:id="1511144273">
      <w:bodyDiv w:val="1"/>
      <w:marLeft w:val="0"/>
      <w:marRight w:val="0"/>
      <w:marTop w:val="0"/>
      <w:marBottom w:val="0"/>
      <w:divBdr>
        <w:top w:val="none" w:sz="0" w:space="0" w:color="auto"/>
        <w:left w:val="none" w:sz="0" w:space="0" w:color="auto"/>
        <w:bottom w:val="none" w:sz="0" w:space="0" w:color="auto"/>
        <w:right w:val="none" w:sz="0" w:space="0" w:color="auto"/>
      </w:divBdr>
    </w:div>
    <w:div w:id="1534657238">
      <w:bodyDiv w:val="1"/>
      <w:marLeft w:val="0"/>
      <w:marRight w:val="0"/>
      <w:marTop w:val="0"/>
      <w:marBottom w:val="0"/>
      <w:divBdr>
        <w:top w:val="none" w:sz="0" w:space="0" w:color="auto"/>
        <w:left w:val="none" w:sz="0" w:space="0" w:color="auto"/>
        <w:bottom w:val="none" w:sz="0" w:space="0" w:color="auto"/>
        <w:right w:val="none" w:sz="0" w:space="0" w:color="auto"/>
      </w:divBdr>
    </w:div>
    <w:div w:id="1541747212">
      <w:bodyDiv w:val="1"/>
      <w:marLeft w:val="0"/>
      <w:marRight w:val="0"/>
      <w:marTop w:val="0"/>
      <w:marBottom w:val="0"/>
      <w:divBdr>
        <w:top w:val="none" w:sz="0" w:space="0" w:color="auto"/>
        <w:left w:val="none" w:sz="0" w:space="0" w:color="auto"/>
        <w:bottom w:val="none" w:sz="0" w:space="0" w:color="auto"/>
        <w:right w:val="none" w:sz="0" w:space="0" w:color="auto"/>
      </w:divBdr>
    </w:div>
    <w:div w:id="1848709869">
      <w:bodyDiv w:val="1"/>
      <w:marLeft w:val="0"/>
      <w:marRight w:val="0"/>
      <w:marTop w:val="0"/>
      <w:marBottom w:val="0"/>
      <w:divBdr>
        <w:top w:val="none" w:sz="0" w:space="0" w:color="auto"/>
        <w:left w:val="none" w:sz="0" w:space="0" w:color="auto"/>
        <w:bottom w:val="none" w:sz="0" w:space="0" w:color="auto"/>
        <w:right w:val="none" w:sz="0" w:space="0" w:color="auto"/>
      </w:divBdr>
    </w:div>
    <w:div w:id="1859613421">
      <w:bodyDiv w:val="1"/>
      <w:marLeft w:val="0"/>
      <w:marRight w:val="0"/>
      <w:marTop w:val="0"/>
      <w:marBottom w:val="0"/>
      <w:divBdr>
        <w:top w:val="none" w:sz="0" w:space="0" w:color="auto"/>
        <w:left w:val="none" w:sz="0" w:space="0" w:color="auto"/>
        <w:bottom w:val="none" w:sz="0" w:space="0" w:color="auto"/>
        <w:right w:val="none" w:sz="0" w:space="0" w:color="auto"/>
      </w:divBdr>
    </w:div>
    <w:div w:id="2073113032">
      <w:bodyDiv w:val="1"/>
      <w:marLeft w:val="0"/>
      <w:marRight w:val="0"/>
      <w:marTop w:val="0"/>
      <w:marBottom w:val="0"/>
      <w:divBdr>
        <w:top w:val="none" w:sz="0" w:space="0" w:color="auto"/>
        <w:left w:val="none" w:sz="0" w:space="0" w:color="auto"/>
        <w:bottom w:val="none" w:sz="0" w:space="0" w:color="auto"/>
        <w:right w:val="none" w:sz="0" w:space="0" w:color="auto"/>
      </w:divBdr>
    </w:div>
    <w:div w:id="21460742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1937</Words>
  <Characters>11043</Characters>
  <Application>Microsoft Macintosh Word</Application>
  <DocSecurity>0</DocSecurity>
  <Lines>92</Lines>
  <Paragraphs>25</Paragraphs>
  <ScaleCrop>false</ScaleCrop>
  <Company/>
  <LinksUpToDate>false</LinksUpToDate>
  <CharactersWithSpaces>12955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chen</cp:lastModifiedBy>
  <cp:revision>2</cp:revision>
  <dcterms:created xsi:type="dcterms:W3CDTF">2022-10-02T08:02:00Z</dcterms:created>
  <dcterms:modified xsi:type="dcterms:W3CDTF">2022-10-02T08:23:00Z</dcterms:modified>
</cp:coreProperties>
</file>