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0A13B" w14:textId="75362CD9" w:rsidR="00BC143B" w:rsidRDefault="00BC143B" w:rsidP="00BC143B">
      <w:pPr>
        <w:rPr>
          <w:rFonts w:ascii="Times New Roman" w:eastAsia="宋体" w:hAnsi="Times New Roman" w:cs="Times New Roman"/>
          <w:sz w:val="24"/>
        </w:rPr>
      </w:pPr>
    </w:p>
    <w:p w14:paraId="3A63678F" w14:textId="577D276A" w:rsidR="00BC143B" w:rsidRPr="00BC143B" w:rsidRDefault="00BC143B" w:rsidP="00BC143B">
      <w:pPr>
        <w:rPr>
          <w:rFonts w:ascii="Times New Roman" w:eastAsia="宋体" w:hAnsi="Times New Roman" w:cs="Times New Roman"/>
          <w:b/>
          <w:bCs/>
          <w:sz w:val="24"/>
        </w:rPr>
      </w:pPr>
      <w:r w:rsidRPr="00BC143B">
        <w:rPr>
          <w:rFonts w:ascii="Times New Roman" w:eastAsia="宋体" w:hAnsi="Times New Roman" w:cs="Times New Roman"/>
          <w:b/>
          <w:bCs/>
          <w:sz w:val="24"/>
        </w:rPr>
        <w:t>Supplement</w:t>
      </w:r>
      <w:r w:rsidR="002D061B">
        <w:rPr>
          <w:rFonts w:ascii="Times New Roman" w:eastAsia="宋体" w:hAnsi="Times New Roman" w:cs="Times New Roman"/>
          <w:b/>
          <w:bCs/>
          <w:sz w:val="24"/>
        </w:rPr>
        <w:t>ary material</w:t>
      </w:r>
    </w:p>
    <w:p w14:paraId="4B265E0E" w14:textId="21F38B50" w:rsidR="00BC143B" w:rsidRDefault="002F2BF9" w:rsidP="00BC143B">
      <w:pPr>
        <w:rPr>
          <w:rFonts w:ascii="Times New Roman" w:eastAsia="宋体" w:hAnsi="Times New Roman" w:cs="Times New Roman"/>
          <w:sz w:val="24"/>
        </w:rPr>
      </w:pPr>
      <w:r>
        <w:rPr>
          <w:rFonts w:ascii="Times New Roman" w:eastAsia="宋体" w:hAnsi="Times New Roman" w:cs="Times New Roman"/>
          <w:sz w:val="24"/>
        </w:rPr>
        <w:t>A</w:t>
      </w:r>
      <w:r w:rsidRPr="004A202E">
        <w:rPr>
          <w:rFonts w:ascii="Times New Roman" w:eastAsia="宋体" w:hAnsi="Times New Roman" w:cs="Times New Roman"/>
          <w:sz w:val="24"/>
        </w:rPr>
        <w:t>nti-</w:t>
      </w:r>
      <w:r w:rsidRPr="00886850">
        <w:rPr>
          <w:rFonts w:ascii="Times New Roman" w:eastAsia="宋体" w:hAnsi="Times New Roman" w:cs="Times New Roman"/>
          <w:sz w:val="24"/>
        </w:rPr>
        <w:t>CDKN2A</w:t>
      </w:r>
      <w:r>
        <w:rPr>
          <w:rFonts w:ascii="Times New Roman" w:eastAsia="宋体" w:hAnsi="Times New Roman" w:cs="Times New Roman"/>
          <w:sz w:val="24"/>
        </w:rPr>
        <w:t xml:space="preserve"> (p16) (</w:t>
      </w:r>
      <w:r w:rsidRPr="004A202E">
        <w:rPr>
          <w:rFonts w:ascii="Times New Roman" w:eastAsia="宋体" w:hAnsi="Times New Roman" w:cs="Times New Roman"/>
          <w:sz w:val="24"/>
        </w:rPr>
        <w:t>ab</w:t>
      </w:r>
      <w:r w:rsidRPr="00886850">
        <w:rPr>
          <w:rFonts w:ascii="Times New Roman" w:eastAsia="宋体" w:hAnsi="Times New Roman" w:cs="Times New Roman"/>
          <w:sz w:val="24"/>
        </w:rPr>
        <w:t>54210</w:t>
      </w:r>
      <w:r>
        <w:rPr>
          <w:rFonts w:ascii="Times New Roman" w:eastAsia="宋体" w:hAnsi="Times New Roman" w:cs="Times New Roman"/>
          <w:sz w:val="24"/>
        </w:rPr>
        <w:t xml:space="preserve">) </w:t>
      </w:r>
      <w:r>
        <w:rPr>
          <w:rFonts w:ascii="Times New Roman" w:eastAsia="宋体" w:hAnsi="Times New Roman" w:cs="Times New Roman" w:hint="eastAsia"/>
          <w:sz w:val="24"/>
        </w:rPr>
        <w:t>and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="00BC143B">
        <w:rPr>
          <w:rFonts w:ascii="Times New Roman" w:eastAsia="宋体" w:hAnsi="Times New Roman" w:cs="Times New Roman"/>
          <w:sz w:val="24"/>
        </w:rPr>
        <w:t xml:space="preserve">anti-ubiquitin (ab140601) </w:t>
      </w:r>
      <w:r w:rsidR="00BC143B" w:rsidRPr="004A202E">
        <w:rPr>
          <w:rFonts w:ascii="Times New Roman" w:eastAsia="宋体" w:hAnsi="Times New Roman" w:cs="Times New Roman"/>
          <w:sz w:val="24"/>
        </w:rPr>
        <w:t>was purchased from</w:t>
      </w:r>
      <w:r w:rsidR="00BC143B">
        <w:rPr>
          <w:rFonts w:ascii="Times New Roman" w:eastAsia="宋体" w:hAnsi="Times New Roman" w:cs="Times New Roman"/>
          <w:sz w:val="24"/>
        </w:rPr>
        <w:t xml:space="preserve"> </w:t>
      </w:r>
      <w:r w:rsidR="00BC143B" w:rsidRPr="004A202E">
        <w:rPr>
          <w:rFonts w:ascii="Times New Roman" w:eastAsia="宋体" w:hAnsi="Times New Roman" w:cs="Times New Roman"/>
          <w:sz w:val="24"/>
        </w:rPr>
        <w:t>Abcam (Cambridge, UK)</w:t>
      </w:r>
      <w:r w:rsidR="00BC143B">
        <w:rPr>
          <w:rFonts w:ascii="Times New Roman" w:eastAsia="宋体" w:hAnsi="Times New Roman" w:cs="Times New Roman"/>
          <w:sz w:val="24"/>
        </w:rPr>
        <w:t xml:space="preserve">. </w:t>
      </w:r>
    </w:p>
    <w:p w14:paraId="0631AC65" w14:textId="77777777" w:rsidR="002F2BF9" w:rsidRDefault="002F2BF9" w:rsidP="00BC143B">
      <w:pPr>
        <w:rPr>
          <w:rFonts w:ascii="Times New Roman" w:eastAsia="宋体" w:hAnsi="Times New Roman" w:cs="Times New Roman"/>
          <w:sz w:val="24"/>
        </w:rPr>
      </w:pPr>
    </w:p>
    <w:p w14:paraId="0A4A3846" w14:textId="174F905D" w:rsidR="00BC143B" w:rsidRDefault="002F2BF9" w:rsidP="00BC143B">
      <w:pPr>
        <w:rPr>
          <w:rFonts w:ascii="Times New Roman" w:eastAsia="宋体" w:hAnsi="Times New Roman" w:cs="Times New Roman"/>
          <w:sz w:val="24"/>
        </w:rPr>
      </w:pPr>
      <w:r w:rsidRPr="00894891">
        <w:rPr>
          <w:rFonts w:ascii="Times New Roman" w:eastAsia="宋体" w:hAnsi="Times New Roman" w:cs="Times New Roman"/>
          <w:sz w:val="24"/>
        </w:rPr>
        <w:t>5</w:t>
      </w:r>
      <w:r>
        <w:rPr>
          <w:rFonts w:ascii="Times New Roman" w:eastAsia="宋体" w:hAnsi="Times New Roman" w:cs="Times New Roman"/>
          <w:sz w:val="24"/>
        </w:rPr>
        <w:t>’</w:t>
      </w:r>
      <w:r w:rsidRPr="00894891">
        <w:rPr>
          <w:rFonts w:ascii="Times New Roman" w:eastAsia="宋体" w:hAnsi="Times New Roman" w:cs="Times New Roman"/>
          <w:sz w:val="24"/>
        </w:rPr>
        <w:t>ETS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Pr="00894891">
        <w:rPr>
          <w:rFonts w:ascii="Times New Roman" w:eastAsia="宋体" w:hAnsi="Times New Roman" w:cs="Times New Roman"/>
          <w:sz w:val="24"/>
        </w:rPr>
        <w:t xml:space="preserve">+851 </w:t>
      </w:r>
      <w:r>
        <w:rPr>
          <w:rFonts w:ascii="Times New Roman" w:eastAsia="宋体" w:hAnsi="Times New Roman" w:cs="Times New Roman"/>
          <w:sz w:val="24"/>
        </w:rPr>
        <w:t xml:space="preserve">(forward </w:t>
      </w:r>
      <w:r w:rsidRPr="0080510E">
        <w:rPr>
          <w:rFonts w:ascii="Times New Roman" w:eastAsia="宋体" w:hAnsi="Times New Roman" w:cs="Times New Roman"/>
          <w:sz w:val="24"/>
        </w:rPr>
        <w:t>GAACGGTGGTGTGTCGTT</w:t>
      </w:r>
      <w:r>
        <w:rPr>
          <w:rFonts w:ascii="Times New Roman" w:eastAsia="宋体" w:hAnsi="Times New Roman" w:cs="Times New Roman"/>
          <w:sz w:val="24"/>
        </w:rPr>
        <w:t xml:space="preserve">, reverse </w:t>
      </w:r>
      <w:r w:rsidRPr="0080510E">
        <w:rPr>
          <w:rFonts w:ascii="Times New Roman" w:eastAsia="宋体" w:hAnsi="Times New Roman" w:cs="Times New Roman"/>
          <w:sz w:val="24"/>
        </w:rPr>
        <w:t>GCGTCTCGTCTCGTCTCACT</w:t>
      </w:r>
      <w:r>
        <w:rPr>
          <w:rFonts w:ascii="Times New Roman" w:eastAsia="宋体" w:hAnsi="Times New Roman" w:cs="Times New Roman"/>
          <w:sz w:val="24"/>
        </w:rPr>
        <w:t>),</w:t>
      </w:r>
      <w:r w:rsidRPr="007A62F2">
        <w:rPr>
          <w:rFonts w:ascii="Times New Roman" w:eastAsia="宋体" w:hAnsi="Times New Roman" w:cs="Times New Roman"/>
          <w:sz w:val="24"/>
        </w:rPr>
        <w:t xml:space="preserve"> </w:t>
      </w:r>
      <w:r w:rsidR="00BC143B" w:rsidRPr="007A62F2">
        <w:rPr>
          <w:rFonts w:ascii="Times New Roman" w:eastAsia="宋体" w:hAnsi="Times New Roman" w:cs="Times New Roman"/>
          <w:sz w:val="24"/>
        </w:rPr>
        <w:t>Pol I</w:t>
      </w:r>
      <w:r w:rsidR="00BC143B">
        <w:rPr>
          <w:rFonts w:ascii="Times New Roman" w:eastAsia="宋体" w:hAnsi="Times New Roman" w:cs="Times New Roman"/>
          <w:sz w:val="24"/>
        </w:rPr>
        <w:t xml:space="preserve">β (forward </w:t>
      </w:r>
      <w:r w:rsidR="00BC143B" w:rsidRPr="0080510E">
        <w:rPr>
          <w:rFonts w:ascii="Times New Roman" w:eastAsia="宋体" w:hAnsi="Times New Roman" w:cs="Times New Roman"/>
          <w:sz w:val="24"/>
        </w:rPr>
        <w:t>GCCCAGCGGGCCTAGCCTAA</w:t>
      </w:r>
      <w:r w:rsidR="00BC143B">
        <w:rPr>
          <w:rFonts w:ascii="Times New Roman" w:eastAsia="宋体" w:hAnsi="Times New Roman" w:cs="Times New Roman"/>
          <w:sz w:val="24"/>
        </w:rPr>
        <w:t>, reverse</w:t>
      </w:r>
      <w:r w:rsidR="00BC143B" w:rsidRPr="00B27191">
        <w:rPr>
          <w:rFonts w:ascii="Times New Roman" w:eastAsia="宋体" w:hAnsi="Times New Roman" w:cs="Times New Roman"/>
          <w:sz w:val="24"/>
        </w:rPr>
        <w:t xml:space="preserve"> TGATATCAGCCTGCACCGCGA</w:t>
      </w:r>
      <w:r w:rsidR="00BC143B">
        <w:rPr>
          <w:rFonts w:ascii="Times New Roman" w:eastAsia="宋体" w:hAnsi="Times New Roman" w:cs="Times New Roman"/>
          <w:sz w:val="24"/>
        </w:rPr>
        <w:t>).</w:t>
      </w:r>
    </w:p>
    <w:p w14:paraId="68C57CCC" w14:textId="77777777" w:rsidR="00BC143B" w:rsidRDefault="00BC143B" w:rsidP="00BC143B">
      <w:pPr>
        <w:rPr>
          <w:rFonts w:ascii="Times New Roman" w:eastAsia="宋体" w:hAnsi="Times New Roman" w:cs="Times New Roman"/>
          <w:sz w:val="24"/>
        </w:rPr>
      </w:pPr>
    </w:p>
    <w:p w14:paraId="28F7535D" w14:textId="174D4484" w:rsidR="00BC143B" w:rsidRPr="00897E16" w:rsidRDefault="00BC143B" w:rsidP="00BC143B">
      <w:pPr>
        <w:rPr>
          <w:rFonts w:ascii="Times New Roman" w:eastAsia="宋体" w:hAnsi="Times New Roman" w:cs="Times New Roman"/>
          <w:sz w:val="24"/>
        </w:rPr>
      </w:pPr>
      <w:r w:rsidRPr="00897E16">
        <w:rPr>
          <w:rFonts w:ascii="Times New Roman" w:eastAsia="宋体" w:hAnsi="Times New Roman" w:cs="Times New Roman"/>
          <w:sz w:val="24"/>
        </w:rPr>
        <w:t>Senescence β-Galactosidase Staining</w:t>
      </w:r>
      <w:r>
        <w:rPr>
          <w:rFonts w:ascii="Times New Roman" w:eastAsia="宋体" w:hAnsi="Times New Roman" w:cs="Times New Roman"/>
          <w:sz w:val="24"/>
        </w:rPr>
        <w:t xml:space="preserve"> Detection</w:t>
      </w:r>
    </w:p>
    <w:p w14:paraId="3345D534" w14:textId="5EE5BD38" w:rsidR="00BC143B" w:rsidRPr="00AB3A54" w:rsidRDefault="00BC143B" w:rsidP="00AD02BC">
      <w:pPr>
        <w:rPr>
          <w:rFonts w:ascii="Times New Roman" w:eastAsia="宋体" w:hAnsi="Times New Roman" w:cs="Times New Roman"/>
          <w:sz w:val="24"/>
        </w:rPr>
      </w:pPr>
      <w:r w:rsidRPr="004A202E">
        <w:rPr>
          <w:rFonts w:ascii="Times New Roman" w:eastAsia="宋体" w:hAnsi="Times New Roman" w:cs="Times New Roman"/>
          <w:sz w:val="24"/>
        </w:rPr>
        <w:t xml:space="preserve">For </w:t>
      </w:r>
      <w:r>
        <w:rPr>
          <w:rFonts w:ascii="Times New Roman" w:eastAsia="宋体" w:hAnsi="Times New Roman" w:cs="Times New Roman" w:hint="eastAsia"/>
          <w:sz w:val="24"/>
        </w:rPr>
        <w:t>detecting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cell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Pr="00897E16">
        <w:rPr>
          <w:rFonts w:ascii="Times New Roman" w:eastAsia="宋体" w:hAnsi="Times New Roman" w:cs="Times New Roman"/>
          <w:sz w:val="24"/>
        </w:rPr>
        <w:t>senescence</w:t>
      </w:r>
      <w:r w:rsidRPr="004A202E">
        <w:rPr>
          <w:rFonts w:ascii="Times New Roman" w:eastAsia="宋体" w:hAnsi="Times New Roman" w:cs="Times New Roman" w:hint="eastAsia"/>
          <w:sz w:val="24"/>
        </w:rPr>
        <w:t>,</w:t>
      </w:r>
      <w:r w:rsidRPr="004A202E"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 xml:space="preserve">gastric cancer </w:t>
      </w:r>
      <w:r w:rsidRPr="004A202E">
        <w:rPr>
          <w:rFonts w:ascii="Times New Roman" w:eastAsia="宋体" w:hAnsi="Times New Roman" w:cs="Times New Roman"/>
          <w:sz w:val="24"/>
        </w:rPr>
        <w:t xml:space="preserve">cells were </w:t>
      </w:r>
      <w:r>
        <w:rPr>
          <w:rFonts w:ascii="Times New Roman" w:eastAsia="宋体" w:hAnsi="Times New Roman" w:cs="Times New Roman" w:hint="eastAsia"/>
          <w:sz w:val="24"/>
        </w:rPr>
        <w:t>treated</w:t>
      </w:r>
      <w:r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 w:hint="eastAsia"/>
          <w:sz w:val="24"/>
        </w:rPr>
        <w:t>with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Pr="00897E16">
        <w:rPr>
          <w:rFonts w:ascii="Times New Roman" w:eastAsia="宋体" w:hAnsi="Times New Roman" w:cs="Times New Roman"/>
          <w:sz w:val="24"/>
        </w:rPr>
        <w:t>Senescence β-Galactosidase Staining</w:t>
      </w:r>
      <w:r w:rsidRPr="004A202E">
        <w:rPr>
          <w:rFonts w:ascii="Times New Roman" w:eastAsia="宋体" w:hAnsi="Times New Roman" w:cs="Times New Roman"/>
          <w:sz w:val="24"/>
        </w:rPr>
        <w:t xml:space="preserve"> Kit</w:t>
      </w:r>
      <w:r>
        <w:rPr>
          <w:rFonts w:ascii="Times New Roman" w:eastAsia="宋体" w:hAnsi="Times New Roman" w:cs="Times New Roman"/>
          <w:sz w:val="24"/>
        </w:rPr>
        <w:t xml:space="preserve"> (</w:t>
      </w:r>
      <w:r w:rsidRPr="00897E16">
        <w:rPr>
          <w:rFonts w:ascii="Times New Roman" w:eastAsia="宋体" w:hAnsi="Times New Roman" w:cs="Times New Roman"/>
          <w:sz w:val="24"/>
        </w:rPr>
        <w:t>C0602</w:t>
      </w:r>
      <w:r>
        <w:rPr>
          <w:rFonts w:ascii="Times New Roman" w:eastAsia="宋体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kern w:val="0"/>
          <w:sz w:val="24"/>
        </w:rPr>
        <w:t>Beyotime</w:t>
      </w:r>
      <w:r>
        <w:rPr>
          <w:rFonts w:ascii="Times New Roman" w:hAnsi="Times New Roman" w:cs="Times New Roman"/>
          <w:kern w:val="1"/>
          <w:sz w:val="24"/>
        </w:rPr>
        <w:t>,</w:t>
      </w:r>
      <w:r>
        <w:rPr>
          <w:rFonts w:ascii="Times New Roman" w:hAnsi="Times New Roman" w:cs="Times New Roman"/>
          <w:kern w:val="0"/>
          <w:sz w:val="24"/>
        </w:rPr>
        <w:t xml:space="preserve"> Shanghai, China</w:t>
      </w:r>
      <w:r>
        <w:rPr>
          <w:rFonts w:ascii="Times New Roman" w:eastAsia="宋体" w:hAnsi="Times New Roman" w:cs="Times New Roman"/>
          <w:sz w:val="24"/>
        </w:rPr>
        <w:t>),</w:t>
      </w:r>
      <w:r w:rsidRPr="004A202E">
        <w:rPr>
          <w:rFonts w:ascii="Times New Roman" w:eastAsia="宋体" w:hAnsi="Times New Roman" w:cs="Times New Roman"/>
          <w:sz w:val="24"/>
        </w:rPr>
        <w:t xml:space="preserve"> according to the manufacturer’s instructions</w:t>
      </w:r>
      <w:r>
        <w:rPr>
          <w:rFonts w:ascii="Times New Roman" w:eastAsia="宋体" w:hAnsi="Times New Roman" w:cs="Times New Roman"/>
          <w:sz w:val="24"/>
        </w:rPr>
        <w:t>.</w:t>
      </w:r>
      <w:r w:rsidRPr="004A202E"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 xml:space="preserve">Briefly, </w:t>
      </w:r>
      <w:r w:rsidR="00AD02BC" w:rsidRPr="00AD02BC">
        <w:rPr>
          <w:rFonts w:ascii="Times New Roman" w:eastAsia="宋体" w:hAnsi="Times New Roman" w:cs="Times New Roman"/>
          <w:sz w:val="24"/>
        </w:rPr>
        <w:t xml:space="preserve">cells cultured in 6-well plates were fixed with 1 ml of β-galactosidase staining </w:t>
      </w:r>
      <w:r w:rsidR="00AD02BC" w:rsidRPr="00AD02BC">
        <w:rPr>
          <w:rFonts w:ascii="Times New Roman" w:eastAsia="宋体" w:hAnsi="Times New Roman" w:cs="Times New Roman" w:hint="eastAsia"/>
          <w:sz w:val="24"/>
        </w:rPr>
        <w:t>fixation</w:t>
      </w:r>
      <w:r w:rsidR="00AD02BC">
        <w:rPr>
          <w:rFonts w:ascii="Times New Roman" w:eastAsia="宋体" w:hAnsi="Times New Roman" w:cs="Times New Roman" w:hint="eastAsia"/>
          <w:sz w:val="24"/>
        </w:rPr>
        <w:t xml:space="preserve"> </w:t>
      </w:r>
      <w:r w:rsidR="00AD02BC" w:rsidRPr="00AD02BC">
        <w:rPr>
          <w:rFonts w:ascii="Times New Roman" w:eastAsia="宋体" w:hAnsi="Times New Roman" w:cs="Times New Roman"/>
          <w:sz w:val="24"/>
        </w:rPr>
        <w:t>solution for 15 min at room temperature.</w:t>
      </w:r>
      <w:r w:rsidR="00AD02BC">
        <w:rPr>
          <w:rFonts w:ascii="Times New Roman" w:eastAsia="宋体" w:hAnsi="Times New Roman" w:cs="Times New Roman" w:hint="eastAsia"/>
          <w:sz w:val="24"/>
        </w:rPr>
        <w:t xml:space="preserve"> </w:t>
      </w:r>
      <w:r w:rsidR="00AD02BC" w:rsidRPr="00AD02BC">
        <w:rPr>
          <w:rFonts w:ascii="Times New Roman" w:eastAsia="宋体" w:hAnsi="Times New Roman" w:cs="Times New Roman"/>
          <w:sz w:val="24"/>
        </w:rPr>
        <w:t>The</w:t>
      </w:r>
      <w:r w:rsidR="00AD02BC">
        <w:rPr>
          <w:rFonts w:ascii="Times New Roman" w:eastAsia="宋体" w:hAnsi="Times New Roman" w:cs="Times New Roman" w:hint="eastAsia"/>
          <w:sz w:val="24"/>
        </w:rPr>
        <w:t>n</w:t>
      </w:r>
      <w:r w:rsidR="00AD02BC">
        <w:rPr>
          <w:rFonts w:ascii="Times New Roman" w:eastAsia="宋体" w:hAnsi="Times New Roman" w:cs="Times New Roman"/>
          <w:sz w:val="24"/>
        </w:rPr>
        <w:t>, removed the</w:t>
      </w:r>
      <w:r w:rsidR="00AD02BC" w:rsidRPr="00AD02BC">
        <w:rPr>
          <w:rFonts w:ascii="Times New Roman" w:eastAsia="宋体" w:hAnsi="Times New Roman" w:cs="Times New Roman"/>
          <w:sz w:val="24"/>
        </w:rPr>
        <w:t xml:space="preserve"> fixation solution, and the cells were washed with PBS for </w:t>
      </w:r>
      <w:r w:rsidR="00AD02BC">
        <w:rPr>
          <w:rFonts w:ascii="Times New Roman" w:eastAsia="宋体" w:hAnsi="Times New Roman" w:cs="Times New Roman"/>
          <w:sz w:val="24"/>
        </w:rPr>
        <w:t>three</w:t>
      </w:r>
      <w:r w:rsidR="00AD02BC" w:rsidRPr="00AD02BC">
        <w:rPr>
          <w:rFonts w:ascii="Times New Roman" w:eastAsia="宋体" w:hAnsi="Times New Roman" w:cs="Times New Roman"/>
          <w:sz w:val="24"/>
        </w:rPr>
        <w:t xml:space="preserve"> times.</w:t>
      </w:r>
      <w:r w:rsidR="00AD02BC">
        <w:rPr>
          <w:rFonts w:ascii="Times New Roman" w:eastAsia="宋体" w:hAnsi="Times New Roman" w:cs="Times New Roman"/>
          <w:sz w:val="24"/>
        </w:rPr>
        <w:t xml:space="preserve"> Next,</w:t>
      </w:r>
      <w:r w:rsidR="00AD02BC" w:rsidRPr="00AD02BC">
        <w:rPr>
          <w:rFonts w:ascii="Times New Roman" w:eastAsia="宋体" w:hAnsi="Times New Roman" w:cs="Times New Roman"/>
          <w:sz w:val="24"/>
        </w:rPr>
        <w:t xml:space="preserve"> added 1 ml staining solution to each well and incubated overnight at 37 ° C.</w:t>
      </w:r>
      <w:r w:rsidR="00884F96">
        <w:rPr>
          <w:rFonts w:ascii="Times New Roman" w:eastAsia="宋体" w:hAnsi="Times New Roman" w:cs="Times New Roman"/>
          <w:sz w:val="24"/>
        </w:rPr>
        <w:t xml:space="preserve"> Finally, </w:t>
      </w:r>
      <w:r w:rsidR="00884F96" w:rsidRPr="00176217">
        <w:rPr>
          <w:rFonts w:ascii="Times New Roman" w:eastAsia="宋体" w:hAnsi="Times New Roman" w:cs="Times New Roman"/>
          <w:sz w:val="24"/>
        </w:rPr>
        <w:t xml:space="preserve">performed </w:t>
      </w:r>
      <w:r w:rsidR="00DF4603">
        <w:rPr>
          <w:rFonts w:ascii="Times New Roman" w:eastAsia="宋体" w:hAnsi="Times New Roman" w:cs="Times New Roman"/>
          <w:sz w:val="24"/>
        </w:rPr>
        <w:t xml:space="preserve">with </w:t>
      </w:r>
      <w:r w:rsidR="00884F96" w:rsidRPr="00176217">
        <w:rPr>
          <w:rFonts w:ascii="Times New Roman" w:eastAsia="宋体" w:hAnsi="Times New Roman" w:cs="Times New Roman"/>
          <w:sz w:val="24"/>
        </w:rPr>
        <w:t>microscopy.</w:t>
      </w:r>
    </w:p>
    <w:p w14:paraId="70275EA6" w14:textId="5F98BDC8" w:rsidR="004E29A3" w:rsidRDefault="004E29A3" w:rsidP="00884F96">
      <w:pPr>
        <w:rPr>
          <w:rFonts w:ascii="Times New Roman" w:eastAsia="宋体" w:hAnsi="Times New Roman" w:cs="Times New Roman"/>
          <w:sz w:val="24"/>
        </w:rPr>
      </w:pPr>
    </w:p>
    <w:p w14:paraId="01B57D26" w14:textId="77777777" w:rsidR="00884F96" w:rsidRDefault="00884F96" w:rsidP="00884F96">
      <w:pPr>
        <w:rPr>
          <w:rFonts w:ascii="宋体" w:eastAsia="宋体" w:hAnsi="宋体" w:cs="Times New Roman"/>
          <w:sz w:val="24"/>
        </w:rPr>
      </w:pPr>
    </w:p>
    <w:p w14:paraId="23323DC9" w14:textId="6261F8F4" w:rsidR="00FA246C" w:rsidRPr="002D061B" w:rsidRDefault="00CB7EF5">
      <w:pPr>
        <w:rPr>
          <w:rFonts w:ascii="Times New Roman" w:eastAsia="宋体" w:hAnsi="Times New Roman" w:cs="Times New Roman"/>
          <w:b/>
          <w:bCs/>
          <w:sz w:val="24"/>
        </w:rPr>
      </w:pPr>
      <w:r>
        <w:rPr>
          <w:rFonts w:ascii="Times New Roman" w:eastAsia="宋体" w:hAnsi="Times New Roman" w:cs="Times New Roman"/>
          <w:b/>
          <w:bCs/>
          <w:sz w:val="24"/>
        </w:rPr>
        <w:t>Figure legend</w:t>
      </w:r>
      <w:r w:rsidR="00E65EE7">
        <w:rPr>
          <w:rFonts w:ascii="Times New Roman" w:eastAsia="宋体" w:hAnsi="Times New Roman" w:cs="Times New Roman" w:hint="eastAsia"/>
          <w:b/>
          <w:bCs/>
          <w:sz w:val="24"/>
        </w:rPr>
        <w:t>s</w:t>
      </w:r>
    </w:p>
    <w:p w14:paraId="370A27FA" w14:textId="6398992E" w:rsidR="00CA7CCF" w:rsidRDefault="00CA7CCF" w:rsidP="00CA7CCF">
      <w:pPr>
        <w:rPr>
          <w:rFonts w:ascii="Times New Roman" w:hAnsi="Times New Roman" w:cs="Times New Roman"/>
          <w:sz w:val="24"/>
        </w:rPr>
      </w:pPr>
      <w:r w:rsidRPr="00CD3DF0">
        <w:rPr>
          <w:rFonts w:ascii="Times New Roman" w:hAnsi="Times New Roman" w:cs="Times New Roman"/>
          <w:b/>
          <w:bCs/>
          <w:sz w:val="24"/>
        </w:rPr>
        <w:t>Supplement 1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MKN-45</w:t>
      </w:r>
      <w:r w:rsidRPr="00595D5A">
        <w:rPr>
          <w:rFonts w:ascii="Times New Roman" w:hAnsi="Times New Roman" w:cs="Times New Roman" w:hint="eastAsia"/>
          <w:sz w:val="24"/>
        </w:rPr>
        <w:t xml:space="preserve"> cells were stably transduced with lentiviruses containing expressing vectors of either control or TAF1B shRNAs</w:t>
      </w:r>
      <w:r w:rsidR="00DC0C36">
        <w:rPr>
          <w:rFonts w:ascii="Times New Roman" w:hAnsi="Times New Roman" w:cs="Times New Roman"/>
          <w:sz w:val="24"/>
        </w:rPr>
        <w:t xml:space="preserve"> </w:t>
      </w:r>
      <w:r w:rsidRPr="00595D5A">
        <w:rPr>
          <w:rFonts w:ascii="Times New Roman" w:hAnsi="Times New Roman" w:cs="Times New Roman" w:hint="eastAsia"/>
          <w:sz w:val="24"/>
        </w:rPr>
        <w:t>(#2 and #6).</w:t>
      </w:r>
      <w:r w:rsidRPr="009350DE">
        <w:rPr>
          <w:rFonts w:ascii="Times New Roman" w:eastAsia="宋体" w:hAnsi="Times New Roman" w:cs="Times New Roman"/>
          <w:sz w:val="24"/>
        </w:rPr>
        <w:t xml:space="preserve"> </w:t>
      </w:r>
      <w:r w:rsidRPr="006C1229">
        <w:rPr>
          <w:rFonts w:ascii="Times New Roman" w:eastAsia="宋体" w:hAnsi="Times New Roman" w:cs="Times New Roman"/>
          <w:sz w:val="24"/>
        </w:rPr>
        <w:t xml:space="preserve">The cell lysates were collected </w:t>
      </w:r>
      <w:r w:rsidRPr="006C1229">
        <w:rPr>
          <w:rFonts w:ascii="Times New Roman" w:eastAsia="宋体" w:hAnsi="Times New Roman" w:cs="Times New Roman" w:hint="eastAsia"/>
          <w:sz w:val="24"/>
        </w:rPr>
        <w:t xml:space="preserve">3 days </w:t>
      </w:r>
      <w:r w:rsidRPr="006C1229">
        <w:rPr>
          <w:rFonts w:ascii="Times New Roman" w:eastAsia="宋体" w:hAnsi="Times New Roman" w:cs="Times New Roman"/>
          <w:sz w:val="24"/>
        </w:rPr>
        <w:t xml:space="preserve">after </w:t>
      </w:r>
      <w:r w:rsidRPr="006C1229">
        <w:rPr>
          <w:rFonts w:ascii="Times New Roman" w:eastAsia="宋体" w:hAnsi="Times New Roman" w:cs="Times New Roman" w:hint="eastAsia"/>
          <w:sz w:val="24"/>
        </w:rPr>
        <w:t>trans</w:t>
      </w:r>
      <w:r w:rsidRPr="006C1229">
        <w:rPr>
          <w:rFonts w:ascii="Times New Roman" w:eastAsia="宋体" w:hAnsi="Times New Roman" w:cs="Times New Roman"/>
          <w:sz w:val="24"/>
        </w:rPr>
        <w:t>duction</w:t>
      </w:r>
      <w:r w:rsidRPr="006C1229">
        <w:rPr>
          <w:rFonts w:ascii="Times New Roman" w:eastAsia="宋体" w:hAnsi="Times New Roman" w:cs="Times New Roman" w:hint="eastAsia"/>
          <w:sz w:val="24"/>
        </w:rPr>
        <w:t>.</w:t>
      </w:r>
      <w:r>
        <w:rPr>
          <w:rFonts w:ascii="Times New Roman" w:hAnsi="Times New Roman" w:cs="Times New Roman"/>
          <w:b/>
          <w:bCs/>
          <w:sz w:val="24"/>
        </w:rPr>
        <w:t xml:space="preserve"> (A) </w:t>
      </w:r>
      <w:r>
        <w:rPr>
          <w:rFonts w:ascii="Times New Roman" w:hAnsi="Times New Roman" w:cs="Times New Roman"/>
          <w:sz w:val="24"/>
        </w:rPr>
        <w:t>MKN-45</w:t>
      </w:r>
      <w:r w:rsidRPr="00595D5A">
        <w:rPr>
          <w:rFonts w:ascii="Times New Roman" w:hAnsi="Times New Roman" w:cs="Times New Roman" w:hint="eastAsia"/>
          <w:sz w:val="24"/>
        </w:rPr>
        <w:t xml:space="preserve"> </w:t>
      </w:r>
      <w:r w:rsidRPr="00595D5A">
        <w:rPr>
          <w:rFonts w:ascii="Times New Roman" w:hAnsi="Times New Roman" w:cs="Times New Roman"/>
          <w:sz w:val="24"/>
        </w:rPr>
        <w:t>cell</w:t>
      </w:r>
      <w:r w:rsidRPr="00595D5A">
        <w:rPr>
          <w:rFonts w:ascii="Times New Roman" w:hAnsi="Times New Roman" w:cs="Times New Roman" w:hint="eastAsia"/>
          <w:sz w:val="24"/>
        </w:rPr>
        <w:t xml:space="preserve">s were counted for 5 days after seeding. Upper left, western blot analysis shows TAF1B knockdown efficiency. Lower left, cell growth curves of </w:t>
      </w:r>
      <w:r>
        <w:rPr>
          <w:rFonts w:ascii="Times New Roman" w:hAnsi="Times New Roman" w:cs="Times New Roman"/>
          <w:sz w:val="24"/>
        </w:rPr>
        <w:t>MKN-45</w:t>
      </w:r>
      <w:r w:rsidRPr="00595D5A">
        <w:rPr>
          <w:rFonts w:ascii="Times New Roman" w:hAnsi="Times New Roman" w:cs="Times New Roman" w:hint="eastAsia"/>
          <w:sz w:val="24"/>
        </w:rPr>
        <w:t xml:space="preserve"> cells. Upper right, the representative images of colony formation assays. Lower right, colony number and diameter per field were calculated for at least 3 fields</w:t>
      </w:r>
      <w:r>
        <w:rPr>
          <w:rFonts w:ascii="Times New Roman" w:hAnsi="Times New Roman" w:cs="Times New Roman"/>
          <w:sz w:val="24"/>
        </w:rPr>
        <w:t>. (</w:t>
      </w:r>
      <w:r w:rsidRPr="00C34F55">
        <w:rPr>
          <w:rFonts w:ascii="Times New Roman" w:hAnsi="Times New Roman" w:cs="Times New Roman"/>
          <w:b/>
          <w:bCs/>
          <w:sz w:val="24"/>
        </w:rPr>
        <w:t>B</w:t>
      </w:r>
      <w:r>
        <w:rPr>
          <w:rFonts w:ascii="Times New Roman" w:hAnsi="Times New Roman" w:cs="Times New Roman"/>
          <w:sz w:val="24"/>
        </w:rPr>
        <w:t>)</w:t>
      </w:r>
      <w:r w:rsidRPr="00C34F55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C</w:t>
      </w:r>
      <w:r w:rsidRPr="00595D5A">
        <w:rPr>
          <w:rFonts w:ascii="Times New Roman" w:hAnsi="Times New Roman" w:cs="Times New Roman" w:hint="eastAsia"/>
          <w:sz w:val="24"/>
        </w:rPr>
        <w:t>ell cycle distribution</w:t>
      </w:r>
      <w:r>
        <w:rPr>
          <w:rFonts w:ascii="Times New Roman" w:hAnsi="Times New Roman" w:cs="Times New Roman"/>
          <w:sz w:val="24"/>
        </w:rPr>
        <w:t xml:space="preserve"> </w:t>
      </w:r>
      <w:r w:rsidRPr="006C1229">
        <w:rPr>
          <w:rFonts w:ascii="Times New Roman" w:eastAsia="宋体" w:hAnsi="Times New Roman" w:cs="Times New Roman"/>
          <w:sz w:val="24"/>
        </w:rPr>
        <w:t xml:space="preserve">after </w:t>
      </w:r>
      <w:r w:rsidRPr="00B353FB">
        <w:rPr>
          <w:rFonts w:ascii="Times New Roman" w:eastAsia="宋体" w:hAnsi="Times New Roman" w:cs="Times New Roman" w:hint="eastAsia"/>
          <w:i/>
          <w:iCs/>
          <w:sz w:val="24"/>
        </w:rPr>
        <w:t>TAF1B</w:t>
      </w:r>
      <w:r w:rsidRPr="006C1229">
        <w:rPr>
          <w:rFonts w:ascii="Times New Roman" w:eastAsia="宋体" w:hAnsi="Times New Roman" w:cs="Times New Roman"/>
          <w:sz w:val="24"/>
        </w:rPr>
        <w:t xml:space="preserve"> knockdown</w:t>
      </w:r>
      <w:r w:rsidRPr="00595D5A">
        <w:rPr>
          <w:rFonts w:ascii="Times New Roman" w:hAnsi="Times New Roman" w:cs="Times New Roman" w:hint="eastAsia"/>
          <w:sz w:val="24"/>
        </w:rPr>
        <w:t xml:space="preserve">. </w:t>
      </w:r>
      <w:r w:rsidRPr="006C1229">
        <w:rPr>
          <w:rFonts w:ascii="Times New Roman" w:eastAsia="宋体" w:hAnsi="Times New Roman" w:cs="Times New Roman"/>
          <w:sz w:val="24"/>
        </w:rPr>
        <w:t xml:space="preserve">Data are shown as means ± SD </w:t>
      </w:r>
      <w:r w:rsidRPr="006C1229">
        <w:rPr>
          <w:rFonts w:ascii="Times New Roman" w:eastAsia="宋体" w:hAnsi="Times New Roman" w:cs="Times New Roman" w:hint="eastAsia"/>
          <w:sz w:val="24"/>
        </w:rPr>
        <w:t>(n=3)</w:t>
      </w:r>
      <w:r w:rsidRPr="006C1229">
        <w:rPr>
          <w:rFonts w:ascii="Times New Roman" w:eastAsia="宋体" w:hAnsi="Times New Roman" w:cs="Times New Roman"/>
          <w:sz w:val="24"/>
        </w:rPr>
        <w:t>.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Pr="00595D5A">
        <w:rPr>
          <w:rFonts w:ascii="Times New Roman" w:hAnsi="Times New Roman" w:cs="Times New Roman" w:hint="eastAsia"/>
          <w:sz w:val="24"/>
        </w:rPr>
        <w:t>*, P &lt; 0.05; **, P &lt; 0.01;</w:t>
      </w:r>
      <w:r w:rsidRPr="00595D5A">
        <w:rPr>
          <w:rFonts w:ascii="Times New Roman" w:hAnsi="Times New Roman" w:cs="Times New Roman"/>
          <w:sz w:val="24"/>
        </w:rPr>
        <w:t xml:space="preserve"> </w:t>
      </w:r>
      <w:r w:rsidRPr="00595D5A">
        <w:rPr>
          <w:rFonts w:ascii="Times New Roman" w:hAnsi="Times New Roman" w:cs="Times New Roman" w:hint="eastAsia"/>
          <w:sz w:val="24"/>
        </w:rPr>
        <w:t>NS,</w:t>
      </w:r>
      <w:r w:rsidRPr="00595D5A">
        <w:rPr>
          <w:rFonts w:ascii="Times New Roman" w:hAnsi="Times New Roman" w:cs="Times New Roman"/>
          <w:sz w:val="24"/>
        </w:rPr>
        <w:t xml:space="preserve"> </w:t>
      </w:r>
      <w:r w:rsidRPr="00595D5A">
        <w:rPr>
          <w:rFonts w:ascii="Times New Roman" w:hAnsi="Times New Roman" w:cs="Times New Roman" w:hint="eastAsia"/>
          <w:sz w:val="24"/>
        </w:rPr>
        <w:t>no significance.</w:t>
      </w:r>
    </w:p>
    <w:p w14:paraId="26FED8D5" w14:textId="77777777" w:rsidR="00CA7CCF" w:rsidRDefault="00CA7CCF">
      <w:pPr>
        <w:rPr>
          <w:rFonts w:ascii="Times New Roman" w:hAnsi="Times New Roman" w:cs="Times New Roman"/>
          <w:b/>
          <w:bCs/>
          <w:sz w:val="24"/>
        </w:rPr>
      </w:pPr>
    </w:p>
    <w:p w14:paraId="36841D55" w14:textId="7B798D19" w:rsidR="00CA7CCF" w:rsidRPr="006C1229" w:rsidRDefault="00CA7CCF">
      <w:pPr>
        <w:rPr>
          <w:rFonts w:ascii="Times New Roman" w:eastAsia="宋体" w:hAnsi="Times New Roman" w:cs="Times New Roman"/>
          <w:sz w:val="24"/>
        </w:rPr>
      </w:pPr>
      <w:r w:rsidRPr="00CD3DF0">
        <w:rPr>
          <w:rFonts w:ascii="Times New Roman" w:hAnsi="Times New Roman" w:cs="Times New Roman"/>
          <w:b/>
          <w:bCs/>
          <w:sz w:val="24"/>
        </w:rPr>
        <w:t xml:space="preserve">Supplement </w:t>
      </w:r>
      <w:r>
        <w:rPr>
          <w:rFonts w:ascii="Times New Roman" w:hAnsi="Times New Roman" w:cs="Times New Roman"/>
          <w:b/>
          <w:bCs/>
          <w:sz w:val="24"/>
        </w:rPr>
        <w:t xml:space="preserve">2 </w:t>
      </w:r>
      <w:r w:rsidRPr="00BC2024">
        <w:rPr>
          <w:rFonts w:ascii="Times New Roman" w:hAnsi="Times New Roman" w:cs="Times New Roman"/>
          <w:sz w:val="24"/>
        </w:rPr>
        <w:t>(</w:t>
      </w:r>
      <w:r w:rsidRPr="00BC2024">
        <w:rPr>
          <w:rFonts w:ascii="Times New Roman" w:hAnsi="Times New Roman" w:cs="Times New Roman"/>
          <w:b/>
          <w:bCs/>
          <w:sz w:val="24"/>
        </w:rPr>
        <w:t>A</w:t>
      </w:r>
      <w:r w:rsidRPr="00BC2024">
        <w:rPr>
          <w:rFonts w:ascii="Times New Roman" w:hAnsi="Times New Roman" w:cs="Times New Roman"/>
          <w:sz w:val="24"/>
        </w:rPr>
        <w:t>)</w:t>
      </w:r>
      <w:r>
        <w:rPr>
          <w:rFonts w:ascii="Times New Roman" w:hAnsi="Times New Roman" w:cs="Times New Roman"/>
          <w:b/>
          <w:bCs/>
          <w:sz w:val="24"/>
        </w:rPr>
        <w:t xml:space="preserve"> </w:t>
      </w:r>
      <w:r w:rsidRPr="0013244C">
        <w:rPr>
          <w:rFonts w:ascii="Times New Roman" w:hAnsi="Times New Roman" w:cs="Times New Roman"/>
          <w:sz w:val="24"/>
        </w:rPr>
        <w:t xml:space="preserve">SGC-7901 cells and MKN-45 cells were knockdown with </w:t>
      </w:r>
      <w:r w:rsidRPr="0013244C">
        <w:rPr>
          <w:rFonts w:ascii="Times New Roman" w:hAnsi="Times New Roman" w:cs="Times New Roman"/>
          <w:i/>
          <w:iCs/>
          <w:sz w:val="24"/>
        </w:rPr>
        <w:t>TAF1B</w:t>
      </w:r>
      <w:r w:rsidRPr="0013244C">
        <w:rPr>
          <w:rFonts w:ascii="Times New Roman" w:hAnsi="Times New Roman" w:cs="Times New Roman"/>
          <w:sz w:val="24"/>
        </w:rPr>
        <w:t xml:space="preserve"> gene and the induction of senescence were measured by beta-galactosidase staining. Scale bar represents 200μm</w:t>
      </w:r>
      <w:r>
        <w:rPr>
          <w:rFonts w:ascii="Times New Roman" w:hAnsi="Times New Roman" w:cs="Times New Roman"/>
          <w:sz w:val="24"/>
        </w:rPr>
        <w:t>.</w:t>
      </w:r>
      <w:r w:rsidRPr="00AC1AB1"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Pr="00C34F55">
        <w:rPr>
          <w:rFonts w:ascii="Times New Roman" w:hAnsi="Times New Roman" w:cs="Times New Roman"/>
          <w:b/>
          <w:bCs/>
          <w:sz w:val="24"/>
        </w:rPr>
        <w:t>B</w:t>
      </w:r>
      <w:r>
        <w:rPr>
          <w:rFonts w:ascii="Times New Roman" w:hAnsi="Times New Roman" w:cs="Times New Roman"/>
          <w:sz w:val="24"/>
        </w:rPr>
        <w:t xml:space="preserve">) </w:t>
      </w:r>
      <w:r w:rsidRPr="006C1229">
        <w:rPr>
          <w:rFonts w:ascii="Times New Roman" w:eastAsia="宋体" w:hAnsi="Times New Roman" w:cs="Times New Roman"/>
          <w:sz w:val="24"/>
        </w:rPr>
        <w:t>The amount of p</w:t>
      </w:r>
      <w:r>
        <w:rPr>
          <w:rFonts w:ascii="Times New Roman" w:eastAsia="宋体" w:hAnsi="Times New Roman" w:cs="Times New Roman"/>
          <w:sz w:val="24"/>
        </w:rPr>
        <w:t xml:space="preserve">16 </w:t>
      </w:r>
      <w:r w:rsidRPr="006C1229">
        <w:rPr>
          <w:rFonts w:ascii="Times New Roman" w:eastAsia="宋体" w:hAnsi="Times New Roman" w:cs="Times New Roman"/>
          <w:sz w:val="24"/>
        </w:rPr>
        <w:t>protein w</w:t>
      </w:r>
      <w:r>
        <w:rPr>
          <w:rFonts w:ascii="Times New Roman" w:eastAsia="宋体" w:hAnsi="Times New Roman" w:cs="Times New Roman"/>
          <w:sz w:val="24"/>
        </w:rPr>
        <w:t>ere</w:t>
      </w:r>
      <w:r w:rsidRPr="006C1229">
        <w:rPr>
          <w:rFonts w:ascii="Times New Roman" w:eastAsia="宋体" w:hAnsi="Times New Roman" w:cs="Times New Roman"/>
          <w:sz w:val="24"/>
        </w:rPr>
        <w:t xml:space="preserve"> examined by western blotting after </w:t>
      </w:r>
      <w:r w:rsidRPr="00B353FB">
        <w:rPr>
          <w:rFonts w:ascii="Times New Roman" w:eastAsia="宋体" w:hAnsi="Times New Roman" w:cs="Times New Roman" w:hint="eastAsia"/>
          <w:i/>
          <w:iCs/>
          <w:sz w:val="24"/>
        </w:rPr>
        <w:t>TAF1B</w:t>
      </w:r>
      <w:r w:rsidRPr="006C1229">
        <w:rPr>
          <w:rFonts w:ascii="Times New Roman" w:eastAsia="宋体" w:hAnsi="Times New Roman" w:cs="Times New Roman"/>
          <w:sz w:val="24"/>
        </w:rPr>
        <w:t xml:space="preserve"> knockdown.</w:t>
      </w:r>
    </w:p>
    <w:p w14:paraId="0F45C3AE" w14:textId="19D13A73" w:rsidR="006D0163" w:rsidRDefault="006D0163" w:rsidP="00C90676">
      <w:pPr>
        <w:rPr>
          <w:rFonts w:ascii="Times New Roman" w:eastAsia="宋体" w:hAnsi="Times New Roman" w:cs="Times New Roman"/>
          <w:sz w:val="24"/>
        </w:rPr>
      </w:pPr>
    </w:p>
    <w:p w14:paraId="7189B0C3" w14:textId="77777777" w:rsidR="00CA7CCF" w:rsidRPr="00C2663B" w:rsidRDefault="00CA7CCF" w:rsidP="00CA7CCF">
      <w:pPr>
        <w:rPr>
          <w:rFonts w:ascii="Times New Roman" w:hAnsi="Times New Roman" w:cs="Times New Roman"/>
          <w:sz w:val="24"/>
        </w:rPr>
      </w:pPr>
      <w:r w:rsidRPr="00CD3DF0">
        <w:rPr>
          <w:rFonts w:ascii="Times New Roman" w:hAnsi="Times New Roman" w:cs="Times New Roman"/>
          <w:b/>
          <w:bCs/>
          <w:sz w:val="24"/>
        </w:rPr>
        <w:t xml:space="preserve">Supplement </w:t>
      </w:r>
      <w:r>
        <w:rPr>
          <w:rFonts w:ascii="Times New Roman" w:hAnsi="Times New Roman" w:cs="Times New Roman"/>
          <w:b/>
          <w:bCs/>
          <w:sz w:val="24"/>
        </w:rPr>
        <w:t>3</w:t>
      </w:r>
      <w:r w:rsidRPr="00C2663B">
        <w:rPr>
          <w:rFonts w:ascii="Times New Roman" w:hAnsi="Times New Roman" w:cs="Times New Roman"/>
          <w:sz w:val="24"/>
        </w:rPr>
        <w:t>.</w:t>
      </w:r>
      <w:r>
        <w:rPr>
          <w:rFonts w:ascii="Times New Roman" w:hAnsi="Times New Roman" w:cs="Times New Roman"/>
          <w:sz w:val="24"/>
        </w:rPr>
        <w:t xml:space="preserve"> </w:t>
      </w:r>
      <w:r w:rsidRPr="00FE5DAD">
        <w:rPr>
          <w:rFonts w:ascii="Times New Roman" w:hAnsi="Times New Roman" w:cs="Times New Roman"/>
          <w:sz w:val="24"/>
        </w:rPr>
        <w:t>The schematic diagram of</w:t>
      </w:r>
      <w:r>
        <w:rPr>
          <w:rFonts w:ascii="Times New Roman" w:hAnsi="Times New Roman" w:cs="Times New Roman"/>
          <w:sz w:val="24"/>
        </w:rPr>
        <w:t xml:space="preserve"> </w:t>
      </w:r>
      <w:r w:rsidRPr="00C2663B">
        <w:rPr>
          <w:rFonts w:ascii="Times New Roman" w:hAnsi="Times New Roman" w:cs="Times New Roman" w:hint="eastAsia"/>
          <w:sz w:val="24"/>
        </w:rPr>
        <w:t>Pol I pre-initiation complex</w:t>
      </w:r>
      <w:r>
        <w:rPr>
          <w:rFonts w:ascii="Times New Roman" w:hAnsi="Times New Roman" w:cs="Times New Roman"/>
          <w:sz w:val="24"/>
        </w:rPr>
        <w:t>.</w:t>
      </w:r>
      <w:r w:rsidRPr="00C2663B">
        <w:rPr>
          <w:rFonts w:ascii="Times New Roman" w:hAnsi="Times New Roman" w:cs="Times New Roman" w:hint="eastAsia"/>
          <w:sz w:val="24"/>
        </w:rPr>
        <w:t xml:space="preserve"> Arrow,</w:t>
      </w:r>
      <w:r w:rsidRPr="00C2663B">
        <w:rPr>
          <w:rFonts w:ascii="Times New Roman" w:hAnsi="Times New Roman" w:cs="Times New Roman"/>
          <w:sz w:val="24"/>
        </w:rPr>
        <w:t xml:space="preserve"> </w:t>
      </w:r>
      <w:r w:rsidRPr="00C2663B">
        <w:rPr>
          <w:rFonts w:ascii="Times New Roman" w:hAnsi="Times New Roman" w:cs="Times New Roman" w:hint="eastAsia"/>
          <w:sz w:val="24"/>
        </w:rPr>
        <w:t>direct contact of components</w:t>
      </w:r>
      <w:r>
        <w:rPr>
          <w:rFonts w:ascii="Times New Roman" w:hAnsi="Times New Roman" w:cs="Times New Roman"/>
          <w:sz w:val="24"/>
        </w:rPr>
        <w:t>.</w:t>
      </w:r>
    </w:p>
    <w:p w14:paraId="0ABC03CE" w14:textId="4A4F164F" w:rsidR="00CA7CCF" w:rsidRDefault="00CA7CCF" w:rsidP="00C90676">
      <w:pPr>
        <w:rPr>
          <w:rFonts w:ascii="Times New Roman" w:eastAsia="宋体" w:hAnsi="Times New Roman" w:cs="Times New Roman"/>
          <w:sz w:val="24"/>
        </w:rPr>
      </w:pPr>
    </w:p>
    <w:p w14:paraId="5D923BA1" w14:textId="67042351" w:rsidR="00CA7CCF" w:rsidRDefault="00CA7CCF" w:rsidP="00CA7CCF">
      <w:pPr>
        <w:rPr>
          <w:rFonts w:ascii="Times New Roman" w:hAnsi="Times New Roman" w:cs="Times New Roman"/>
          <w:sz w:val="24"/>
        </w:rPr>
      </w:pPr>
      <w:r w:rsidRPr="00CD3DF0">
        <w:rPr>
          <w:rFonts w:ascii="Times New Roman" w:hAnsi="Times New Roman" w:cs="Times New Roman"/>
          <w:b/>
          <w:bCs/>
          <w:sz w:val="24"/>
        </w:rPr>
        <w:t xml:space="preserve">Supplement </w:t>
      </w:r>
      <w:r>
        <w:rPr>
          <w:rFonts w:ascii="Times New Roman" w:hAnsi="Times New Roman" w:cs="Times New Roman"/>
          <w:b/>
          <w:bCs/>
          <w:sz w:val="24"/>
        </w:rPr>
        <w:t xml:space="preserve">4 </w:t>
      </w:r>
      <w:r w:rsidRPr="00BC2024">
        <w:rPr>
          <w:rFonts w:ascii="Times New Roman" w:hAnsi="Times New Roman" w:cs="Times New Roman"/>
          <w:sz w:val="24"/>
        </w:rPr>
        <w:t>(</w:t>
      </w:r>
      <w:r w:rsidRPr="00BC2024">
        <w:rPr>
          <w:rFonts w:ascii="Times New Roman" w:hAnsi="Times New Roman" w:cs="Times New Roman"/>
          <w:b/>
          <w:bCs/>
          <w:sz w:val="24"/>
        </w:rPr>
        <w:t>A</w:t>
      </w:r>
      <w:r w:rsidRPr="00BC2024">
        <w:rPr>
          <w:rFonts w:ascii="Times New Roman" w:hAnsi="Times New Roman" w:cs="Times New Roman"/>
          <w:sz w:val="24"/>
        </w:rPr>
        <w:t>)</w:t>
      </w:r>
      <w:r w:rsidR="00DC0C36">
        <w:rPr>
          <w:rFonts w:ascii="Times New Roman" w:hAnsi="Times New Roman" w:cs="Times New Roman"/>
          <w:sz w:val="24"/>
        </w:rPr>
        <w:t xml:space="preserve"> </w:t>
      </w:r>
      <w:r w:rsidRPr="006C1229">
        <w:rPr>
          <w:rFonts w:ascii="Times New Roman" w:eastAsia="宋体" w:hAnsi="Times New Roman" w:cs="Times New Roman"/>
          <w:sz w:val="24"/>
        </w:rPr>
        <w:t>The</w:t>
      </w:r>
      <w:r w:rsidRPr="006C1229">
        <w:rPr>
          <w:rFonts w:ascii="Times New Roman" w:eastAsia="宋体" w:hAnsi="Times New Roman" w:cs="Times New Roman" w:hint="eastAsia"/>
          <w:sz w:val="24"/>
        </w:rPr>
        <w:t xml:space="preserve"> expression </w:t>
      </w:r>
      <w:r w:rsidRPr="006C1229">
        <w:rPr>
          <w:rFonts w:ascii="Times New Roman" w:eastAsia="宋体" w:hAnsi="Times New Roman" w:cs="Times New Roman"/>
          <w:sz w:val="24"/>
        </w:rPr>
        <w:t>of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Pr="00FB5BC4">
        <w:rPr>
          <w:rFonts w:ascii="Times New Roman" w:hAnsi="Times New Roman" w:cs="Times New Roman"/>
          <w:sz w:val="24"/>
        </w:rPr>
        <w:t>Pol Iβ</w:t>
      </w:r>
      <w:r w:rsidRPr="006C1229">
        <w:rPr>
          <w:rFonts w:ascii="Times New Roman" w:eastAsia="宋体" w:hAnsi="Times New Roman" w:cs="Times New Roman"/>
          <w:sz w:val="24"/>
        </w:rPr>
        <w:t xml:space="preserve"> </w:t>
      </w:r>
      <w:r w:rsidRPr="006C1229">
        <w:rPr>
          <w:rFonts w:ascii="Times New Roman" w:eastAsia="宋体" w:hAnsi="Times New Roman" w:cs="Times New Roman" w:hint="eastAsia"/>
          <w:sz w:val="24"/>
        </w:rPr>
        <w:t>mRNA</w:t>
      </w:r>
      <w:r w:rsidRPr="006C1229">
        <w:rPr>
          <w:rFonts w:ascii="Times New Roman" w:eastAsia="宋体" w:hAnsi="Times New Roman" w:cs="Times New Roman"/>
          <w:sz w:val="24"/>
        </w:rPr>
        <w:t xml:space="preserve"> was </w:t>
      </w:r>
      <w:r w:rsidRPr="006C1229">
        <w:rPr>
          <w:rFonts w:ascii="Times New Roman" w:eastAsia="宋体" w:hAnsi="Times New Roman" w:cs="Times New Roman" w:hint="eastAsia"/>
          <w:sz w:val="24"/>
        </w:rPr>
        <w:t>determined by qRT-PCR</w:t>
      </w:r>
      <w:r w:rsidR="00DC0C36">
        <w:rPr>
          <w:rFonts w:ascii="Times New Roman" w:eastAsia="宋体" w:hAnsi="Times New Roman" w:cs="Times New Roman"/>
          <w:sz w:val="24"/>
        </w:rPr>
        <w:t xml:space="preserve"> </w:t>
      </w:r>
      <w:r w:rsidRPr="00FB5BC4">
        <w:rPr>
          <w:rFonts w:ascii="Times New Roman" w:hAnsi="Times New Roman" w:cs="Times New Roman"/>
          <w:sz w:val="24"/>
        </w:rPr>
        <w:t>(n = 3)</w:t>
      </w:r>
      <w:r>
        <w:rPr>
          <w:rFonts w:ascii="Times New Roman" w:hAnsi="Times New Roman" w:cs="Times New Roman"/>
          <w:sz w:val="24"/>
        </w:rPr>
        <w:t>.</w:t>
      </w:r>
      <w:r w:rsidRPr="00672766">
        <w:rPr>
          <w:rFonts w:ascii="Times New Roman" w:eastAsia="宋体" w:hAnsi="Times New Roman" w:cs="Times New Roman"/>
          <w:sz w:val="24"/>
        </w:rPr>
        <w:t xml:space="preserve"> </w:t>
      </w:r>
      <w:r w:rsidRPr="006C1229">
        <w:rPr>
          <w:rFonts w:ascii="Times New Roman" w:eastAsia="宋体" w:hAnsi="Times New Roman" w:cs="Times New Roman"/>
          <w:sz w:val="24"/>
        </w:rPr>
        <w:t>Data are shown as means ± SD.</w:t>
      </w:r>
      <w:r w:rsidRPr="00672766">
        <w:rPr>
          <w:rFonts w:ascii="Times New Roman" w:hAnsi="Times New Roman" w:cs="Times New Roman"/>
          <w:sz w:val="24"/>
        </w:rPr>
        <w:t xml:space="preserve"> </w:t>
      </w:r>
      <w:r w:rsidRPr="00FB5BC4">
        <w:rPr>
          <w:rFonts w:ascii="Times New Roman" w:hAnsi="Times New Roman" w:cs="Times New Roman"/>
          <w:sz w:val="24"/>
        </w:rPr>
        <w:t>*, P &lt; 0.05</w:t>
      </w:r>
      <w:r>
        <w:rPr>
          <w:rFonts w:ascii="Times New Roman" w:hAnsi="Times New Roman" w:cs="Times New Roman"/>
          <w:sz w:val="24"/>
        </w:rPr>
        <w:t xml:space="preserve">; </w:t>
      </w:r>
      <w:r w:rsidRPr="00595D5A">
        <w:rPr>
          <w:rFonts w:ascii="Times New Roman" w:hAnsi="Times New Roman" w:cs="Times New Roman" w:hint="eastAsia"/>
          <w:sz w:val="24"/>
        </w:rPr>
        <w:t>NS,</w:t>
      </w:r>
      <w:r w:rsidRPr="00595D5A">
        <w:rPr>
          <w:rFonts w:ascii="Times New Roman" w:hAnsi="Times New Roman" w:cs="Times New Roman"/>
          <w:sz w:val="24"/>
        </w:rPr>
        <w:t xml:space="preserve"> </w:t>
      </w:r>
      <w:r w:rsidRPr="00595D5A">
        <w:rPr>
          <w:rFonts w:ascii="Times New Roman" w:hAnsi="Times New Roman" w:cs="Times New Roman" w:hint="eastAsia"/>
          <w:sz w:val="24"/>
        </w:rPr>
        <w:t>no significance</w:t>
      </w:r>
      <w:r>
        <w:rPr>
          <w:rFonts w:ascii="Times New Roman" w:hAnsi="Times New Roman" w:cs="Times New Roman"/>
          <w:sz w:val="24"/>
        </w:rPr>
        <w:t>.</w:t>
      </w:r>
      <w:r w:rsidRPr="00BC2024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Pr="00C34F55">
        <w:rPr>
          <w:rFonts w:ascii="Times New Roman" w:hAnsi="Times New Roman" w:cs="Times New Roman"/>
          <w:b/>
          <w:bCs/>
          <w:sz w:val="24"/>
        </w:rPr>
        <w:t>B</w:t>
      </w:r>
      <w:r>
        <w:rPr>
          <w:rFonts w:ascii="Times New Roman" w:hAnsi="Times New Roman" w:cs="Times New Roman"/>
          <w:sz w:val="24"/>
        </w:rPr>
        <w:t>)</w:t>
      </w:r>
      <w:r w:rsidRPr="00BC2024">
        <w:rPr>
          <w:rFonts w:ascii="Times New Roman" w:eastAsia="宋体" w:hAnsi="Times New Roman" w:cs="Times New Roman"/>
          <w:sz w:val="24"/>
        </w:rPr>
        <w:t xml:space="preserve"> </w:t>
      </w:r>
      <w:r w:rsidRPr="006C1229">
        <w:rPr>
          <w:rFonts w:ascii="Times New Roman" w:eastAsia="宋体" w:hAnsi="Times New Roman" w:cs="Times New Roman"/>
          <w:sz w:val="24"/>
        </w:rPr>
        <w:t xml:space="preserve">The amount of </w:t>
      </w:r>
      <w:r>
        <w:rPr>
          <w:rFonts w:ascii="Times New Roman" w:eastAsia="宋体" w:hAnsi="Times New Roman" w:cs="Times New Roman"/>
          <w:sz w:val="24"/>
        </w:rPr>
        <w:t xml:space="preserve">ubiquitin </w:t>
      </w:r>
      <w:r w:rsidRPr="006C1229">
        <w:rPr>
          <w:rFonts w:ascii="Times New Roman" w:eastAsia="宋体" w:hAnsi="Times New Roman" w:cs="Times New Roman" w:hint="eastAsia"/>
          <w:sz w:val="24"/>
        </w:rPr>
        <w:t>p</w:t>
      </w:r>
      <w:r w:rsidRPr="006C1229">
        <w:rPr>
          <w:rFonts w:ascii="Times New Roman" w:eastAsia="宋体" w:hAnsi="Times New Roman" w:cs="Times New Roman"/>
          <w:sz w:val="24"/>
        </w:rPr>
        <w:t>rotein w</w:t>
      </w:r>
      <w:r>
        <w:rPr>
          <w:rFonts w:ascii="Times New Roman" w:eastAsia="宋体" w:hAnsi="Times New Roman" w:cs="Times New Roman"/>
          <w:sz w:val="24"/>
        </w:rPr>
        <w:t>as</w:t>
      </w:r>
      <w:r w:rsidRPr="006C1229">
        <w:rPr>
          <w:rFonts w:ascii="Times New Roman" w:eastAsia="宋体" w:hAnsi="Times New Roman" w:cs="Times New Roman"/>
          <w:sz w:val="24"/>
        </w:rPr>
        <w:t xml:space="preserve"> examined by western blotting after </w:t>
      </w:r>
      <w:r w:rsidRPr="00B353FB">
        <w:rPr>
          <w:rFonts w:ascii="Times New Roman" w:eastAsia="宋体" w:hAnsi="Times New Roman" w:cs="Times New Roman" w:hint="eastAsia"/>
          <w:i/>
          <w:iCs/>
          <w:sz w:val="24"/>
        </w:rPr>
        <w:t>TAF1B</w:t>
      </w:r>
      <w:r w:rsidRPr="006C1229">
        <w:rPr>
          <w:rFonts w:ascii="Times New Roman" w:eastAsia="宋体" w:hAnsi="Times New Roman" w:cs="Times New Roman"/>
          <w:sz w:val="24"/>
        </w:rPr>
        <w:t xml:space="preserve"> knockdown</w:t>
      </w:r>
      <w:r>
        <w:rPr>
          <w:rFonts w:ascii="Times New Roman" w:eastAsia="宋体" w:hAnsi="Times New Roman" w:cs="Times New Roman"/>
          <w:sz w:val="24"/>
        </w:rPr>
        <w:t>.</w:t>
      </w:r>
      <w:r w:rsidRPr="000B1DC8"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eastAsia="宋体" w:hAnsi="Times New Roman" w:cs="Times New Roman"/>
          <w:sz w:val="24"/>
        </w:rPr>
        <w:t>(</w:t>
      </w:r>
      <w:r w:rsidRPr="0084049D">
        <w:rPr>
          <w:rFonts w:ascii="Times New Roman" w:hAnsi="Times New Roman" w:cs="Times New Roman"/>
          <w:b/>
          <w:bCs/>
          <w:sz w:val="24"/>
        </w:rPr>
        <w:t>C</w:t>
      </w:r>
      <w:r>
        <w:rPr>
          <w:rFonts w:ascii="Times New Roman" w:hAnsi="Times New Roman" w:cs="Times New Roman"/>
          <w:sz w:val="24"/>
        </w:rPr>
        <w:t>)</w:t>
      </w:r>
      <w:r w:rsidRPr="000B1DC8">
        <w:rPr>
          <w:rFonts w:ascii="Times New Roman" w:eastAsia="宋体" w:hAnsi="Times New Roman" w:cs="Times New Roman"/>
          <w:sz w:val="24"/>
        </w:rPr>
        <w:t xml:space="preserve"> </w:t>
      </w:r>
      <w:r w:rsidRPr="006C1229">
        <w:rPr>
          <w:rFonts w:ascii="Times New Roman" w:eastAsia="宋体" w:hAnsi="Times New Roman" w:cs="Times New Roman"/>
          <w:sz w:val="24"/>
        </w:rPr>
        <w:t xml:space="preserve">Knockdown of </w:t>
      </w:r>
      <w:r w:rsidRPr="00B353FB">
        <w:rPr>
          <w:rFonts w:ascii="Times New Roman" w:eastAsia="宋体" w:hAnsi="Times New Roman" w:cs="Times New Roman" w:hint="eastAsia"/>
          <w:i/>
          <w:iCs/>
          <w:sz w:val="24"/>
        </w:rPr>
        <w:t>TAF1B</w:t>
      </w:r>
      <w:r w:rsidRPr="006C1229">
        <w:rPr>
          <w:rFonts w:ascii="Times New Roman" w:eastAsia="宋体" w:hAnsi="Times New Roman" w:cs="Times New Roman"/>
          <w:sz w:val="24"/>
        </w:rPr>
        <w:t xml:space="preserve"> induced</w:t>
      </w:r>
      <w:r w:rsidRPr="009350DE">
        <w:rPr>
          <w:rFonts w:ascii="Times New Roman" w:hAnsi="Times New Roman" w:cs="Times New Roman"/>
          <w:sz w:val="24"/>
        </w:rPr>
        <w:t xml:space="preserve"> </w:t>
      </w:r>
      <w:r w:rsidRPr="006C1229">
        <w:rPr>
          <w:rFonts w:ascii="Times New Roman" w:eastAsia="宋体" w:hAnsi="Times New Roman" w:cs="Times New Roman"/>
          <w:sz w:val="24"/>
        </w:rPr>
        <w:t>redistribution of</w:t>
      </w:r>
      <w:r w:rsidRPr="009350DE">
        <w:rPr>
          <w:rFonts w:ascii="Times New Roman" w:hAnsi="Times New Roman" w:cs="Times New Roman"/>
          <w:sz w:val="24"/>
        </w:rPr>
        <w:t xml:space="preserve"> </w:t>
      </w:r>
      <w:r w:rsidRPr="00852D69">
        <w:rPr>
          <w:rFonts w:ascii="Times New Roman" w:hAnsi="Times New Roman" w:cs="Times New Roman"/>
          <w:sz w:val="24"/>
        </w:rPr>
        <w:t>RPA135</w:t>
      </w:r>
      <w:r>
        <w:rPr>
          <w:rFonts w:ascii="Times New Roman" w:hAnsi="Times New Roman" w:cs="Times New Roman" w:hint="eastAsia"/>
          <w:sz w:val="24"/>
        </w:rPr>
        <w:t xml:space="preserve"> </w:t>
      </w:r>
      <w:r w:rsidRPr="00852D69">
        <w:rPr>
          <w:rFonts w:ascii="Times New Roman" w:hAnsi="Times New Roman" w:cs="Times New Roman"/>
          <w:sz w:val="24"/>
        </w:rPr>
        <w:t>(Pol Iβ)</w:t>
      </w:r>
      <w:r>
        <w:rPr>
          <w:rFonts w:ascii="Times New Roman" w:hAnsi="Times New Roman" w:cs="Times New Roman"/>
          <w:sz w:val="24"/>
        </w:rPr>
        <w:t xml:space="preserve"> and </w:t>
      </w:r>
      <w:r w:rsidRPr="009350DE">
        <w:rPr>
          <w:rFonts w:ascii="Times New Roman" w:hAnsi="Times New Roman" w:cs="Times New Roman"/>
          <w:sz w:val="24"/>
        </w:rPr>
        <w:t>nucleolin(NCL)</w:t>
      </w:r>
      <w:r>
        <w:rPr>
          <w:rFonts w:ascii="Times New Roman" w:hAnsi="Times New Roman" w:cs="Times New Roman"/>
          <w:sz w:val="24"/>
        </w:rPr>
        <w:t xml:space="preserve">; </w:t>
      </w:r>
      <w:r w:rsidRPr="009350DE">
        <w:rPr>
          <w:rFonts w:ascii="Times New Roman" w:hAnsi="Times New Roman" w:cs="Times New Roman"/>
          <w:sz w:val="24"/>
        </w:rPr>
        <w:t>asterisk,</w:t>
      </w:r>
      <w:r>
        <w:rPr>
          <w:rFonts w:ascii="Times New Roman" w:hAnsi="Times New Roman" w:cs="Times New Roman"/>
          <w:sz w:val="24"/>
        </w:rPr>
        <w:t xml:space="preserve"> </w:t>
      </w:r>
      <w:r w:rsidRPr="009350DE">
        <w:rPr>
          <w:rFonts w:ascii="Times New Roman" w:hAnsi="Times New Roman" w:cs="Times New Roman"/>
          <w:sz w:val="24"/>
        </w:rPr>
        <w:t>cap structures. Scale bar represents 5μm</w:t>
      </w:r>
      <w:r>
        <w:rPr>
          <w:rFonts w:ascii="Times New Roman" w:hAnsi="Times New Roman" w:cs="Times New Roman"/>
          <w:sz w:val="24"/>
        </w:rPr>
        <w:t>.</w:t>
      </w:r>
    </w:p>
    <w:p w14:paraId="4E0688F2" w14:textId="77777777" w:rsidR="00CA7CCF" w:rsidRDefault="00CA7CCF" w:rsidP="00CA7CCF">
      <w:pPr>
        <w:rPr>
          <w:rFonts w:ascii="Times New Roman" w:hAnsi="Times New Roman" w:cs="Times New Roman"/>
          <w:sz w:val="24"/>
        </w:rPr>
      </w:pPr>
    </w:p>
    <w:p w14:paraId="5717BD13" w14:textId="24CBCD71" w:rsidR="00CA7CCF" w:rsidRPr="00CA7CCF" w:rsidRDefault="00CA7CCF" w:rsidP="00C90676">
      <w:pPr>
        <w:rPr>
          <w:rFonts w:ascii="Times New Roman" w:hAnsi="Times New Roman" w:cs="Times New Roman"/>
          <w:b/>
          <w:bCs/>
          <w:sz w:val="24"/>
        </w:rPr>
      </w:pPr>
      <w:r w:rsidRPr="00CD3DF0">
        <w:rPr>
          <w:rFonts w:ascii="Times New Roman" w:hAnsi="Times New Roman" w:cs="Times New Roman"/>
          <w:b/>
          <w:bCs/>
          <w:sz w:val="24"/>
        </w:rPr>
        <w:t xml:space="preserve">Supplement </w:t>
      </w:r>
      <w:r>
        <w:rPr>
          <w:rFonts w:ascii="Times New Roman" w:hAnsi="Times New Roman" w:cs="Times New Roman"/>
          <w:b/>
          <w:bCs/>
          <w:sz w:val="24"/>
        </w:rPr>
        <w:t>5</w:t>
      </w:r>
      <w:r w:rsidRPr="009769B6">
        <w:rPr>
          <w:rFonts w:ascii="Times New Roman" w:eastAsia="宋体" w:hAnsi="Times New Roman" w:cs="Times New Roman"/>
          <w:sz w:val="24"/>
        </w:rPr>
        <w:t xml:space="preserve"> </w:t>
      </w:r>
      <w:r w:rsidRPr="00BC2024">
        <w:rPr>
          <w:rFonts w:ascii="Times New Roman" w:hAnsi="Times New Roman" w:cs="Times New Roman"/>
          <w:sz w:val="24"/>
        </w:rPr>
        <w:t>(</w:t>
      </w:r>
      <w:r w:rsidRPr="00BC2024">
        <w:rPr>
          <w:rFonts w:ascii="Times New Roman" w:hAnsi="Times New Roman" w:cs="Times New Roman"/>
          <w:b/>
          <w:bCs/>
          <w:sz w:val="24"/>
        </w:rPr>
        <w:t>A</w:t>
      </w:r>
      <w:r w:rsidRPr="00BC2024">
        <w:rPr>
          <w:rFonts w:ascii="Times New Roman" w:hAnsi="Times New Roman" w:cs="Times New Roman"/>
          <w:sz w:val="24"/>
        </w:rPr>
        <w:t>)</w:t>
      </w:r>
      <w:r w:rsidRPr="000B1DC8">
        <w:rPr>
          <w:rFonts w:ascii="Times New Roman" w:hAnsi="Times New Roman" w:cs="Times New Roman"/>
          <w:sz w:val="24"/>
        </w:rPr>
        <w:t xml:space="preserve"> </w:t>
      </w:r>
      <w:r w:rsidRPr="006C1229">
        <w:rPr>
          <w:rFonts w:ascii="Times New Roman" w:eastAsia="宋体" w:hAnsi="Times New Roman" w:cs="Times New Roman"/>
          <w:sz w:val="24"/>
        </w:rPr>
        <w:t>The</w:t>
      </w:r>
      <w:r w:rsidRPr="006C1229">
        <w:rPr>
          <w:rFonts w:ascii="Times New Roman" w:eastAsia="宋体" w:hAnsi="Times New Roman" w:cs="Times New Roman" w:hint="eastAsia"/>
          <w:sz w:val="24"/>
        </w:rPr>
        <w:t xml:space="preserve"> expression </w:t>
      </w:r>
      <w:r w:rsidRPr="006C1229">
        <w:rPr>
          <w:rFonts w:ascii="Times New Roman" w:eastAsia="宋体" w:hAnsi="Times New Roman" w:cs="Times New Roman"/>
          <w:sz w:val="24"/>
        </w:rPr>
        <w:t xml:space="preserve">of </w:t>
      </w:r>
      <w:r w:rsidRPr="00FB5BC4">
        <w:rPr>
          <w:rFonts w:ascii="Times New Roman" w:hAnsi="Times New Roman" w:cs="Times New Roman"/>
          <w:sz w:val="24"/>
        </w:rPr>
        <w:t>5’ETS rRNA</w:t>
      </w:r>
      <w:r w:rsidRPr="006C1229">
        <w:rPr>
          <w:rFonts w:ascii="Times New Roman" w:eastAsia="宋体" w:hAnsi="Times New Roman" w:cs="Times New Roman"/>
          <w:sz w:val="24"/>
        </w:rPr>
        <w:t xml:space="preserve"> </w:t>
      </w:r>
      <w:r w:rsidRPr="006C1229">
        <w:rPr>
          <w:rFonts w:ascii="Times New Roman" w:eastAsia="宋体" w:hAnsi="Times New Roman" w:cs="Times New Roman" w:hint="eastAsia"/>
          <w:sz w:val="24"/>
        </w:rPr>
        <w:t>mRNA</w:t>
      </w:r>
      <w:r w:rsidRPr="006C1229">
        <w:rPr>
          <w:rFonts w:ascii="Times New Roman" w:eastAsia="宋体" w:hAnsi="Times New Roman" w:cs="Times New Roman"/>
          <w:sz w:val="24"/>
        </w:rPr>
        <w:t xml:space="preserve"> was </w:t>
      </w:r>
      <w:r w:rsidRPr="006C1229">
        <w:rPr>
          <w:rFonts w:ascii="Times New Roman" w:eastAsia="宋体" w:hAnsi="Times New Roman" w:cs="Times New Roman" w:hint="eastAsia"/>
          <w:sz w:val="24"/>
        </w:rPr>
        <w:t>determined by qRT-</w:t>
      </w:r>
      <w:r w:rsidRPr="006C1229">
        <w:rPr>
          <w:rFonts w:ascii="Times New Roman" w:eastAsia="宋体" w:hAnsi="Times New Roman" w:cs="Times New Roman" w:hint="eastAsia"/>
          <w:sz w:val="24"/>
        </w:rPr>
        <w:lastRenderedPageBreak/>
        <w:t>PCR</w:t>
      </w:r>
      <w:r w:rsidR="00DC0C36">
        <w:rPr>
          <w:rFonts w:ascii="Times New Roman" w:eastAsia="宋体" w:hAnsi="Times New Roman" w:cs="Times New Roman"/>
          <w:sz w:val="24"/>
        </w:rPr>
        <w:t xml:space="preserve"> </w:t>
      </w:r>
      <w:r w:rsidRPr="00FB5BC4">
        <w:rPr>
          <w:rFonts w:ascii="Times New Roman" w:hAnsi="Times New Roman" w:cs="Times New Roman"/>
          <w:sz w:val="24"/>
        </w:rPr>
        <w:t>(n = 3)</w:t>
      </w:r>
      <w:r>
        <w:rPr>
          <w:rFonts w:ascii="Times New Roman" w:hAnsi="Times New Roman" w:cs="Times New Roman"/>
          <w:sz w:val="24"/>
        </w:rPr>
        <w:t>.</w:t>
      </w:r>
      <w:r w:rsidRPr="00672766">
        <w:rPr>
          <w:rFonts w:ascii="Times New Roman" w:eastAsia="宋体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(</w:t>
      </w:r>
      <w:r w:rsidRPr="00C34F55">
        <w:rPr>
          <w:rFonts w:ascii="Times New Roman" w:hAnsi="Times New Roman" w:cs="Times New Roman"/>
          <w:b/>
          <w:bCs/>
          <w:sz w:val="24"/>
        </w:rPr>
        <w:t>B</w:t>
      </w:r>
      <w:r>
        <w:rPr>
          <w:rFonts w:ascii="Times New Roman" w:hAnsi="Times New Roman" w:cs="Times New Roman"/>
          <w:sz w:val="24"/>
        </w:rPr>
        <w:t>)</w:t>
      </w:r>
      <w:r w:rsidRPr="000B1DC8">
        <w:rPr>
          <w:rFonts w:ascii="Times New Roman" w:hAnsi="Times New Roman" w:cs="Times New Roman"/>
          <w:sz w:val="24"/>
        </w:rPr>
        <w:t xml:space="preserve"> </w:t>
      </w:r>
      <w:r w:rsidRPr="006C1229">
        <w:rPr>
          <w:rFonts w:ascii="Times New Roman" w:eastAsia="宋体" w:hAnsi="Times New Roman" w:cs="Times New Roman"/>
          <w:sz w:val="24"/>
        </w:rPr>
        <w:t xml:space="preserve">The amount of </w:t>
      </w:r>
      <w:r w:rsidRPr="006C1229">
        <w:rPr>
          <w:rFonts w:ascii="Times New Roman" w:eastAsia="宋体" w:hAnsi="Times New Roman" w:cs="Times New Roman" w:hint="eastAsia"/>
          <w:sz w:val="24"/>
        </w:rPr>
        <w:t>fibrillarin (FBL)</w:t>
      </w:r>
      <w:r>
        <w:rPr>
          <w:rFonts w:ascii="Times New Roman" w:eastAsia="宋体" w:hAnsi="Times New Roman" w:cs="Times New Roman"/>
          <w:sz w:val="24"/>
        </w:rPr>
        <w:t>,</w:t>
      </w:r>
      <w:r w:rsidRPr="006C1229">
        <w:rPr>
          <w:rFonts w:ascii="Times New Roman" w:eastAsia="宋体" w:hAnsi="Times New Roman" w:cs="Times New Roman"/>
          <w:sz w:val="24"/>
        </w:rPr>
        <w:t xml:space="preserve"> </w:t>
      </w:r>
      <w:r w:rsidRPr="006C1229">
        <w:rPr>
          <w:rFonts w:ascii="Times New Roman" w:eastAsia="宋体" w:hAnsi="Times New Roman" w:cs="Times New Roman" w:hint="eastAsia"/>
          <w:sz w:val="24"/>
        </w:rPr>
        <w:t>nucleo</w:t>
      </w:r>
      <w:r w:rsidRPr="000E2041">
        <w:rPr>
          <w:rFonts w:ascii="Times New Roman" w:eastAsia="宋体" w:hAnsi="Times New Roman" w:cs="Times New Roman" w:hint="eastAsia"/>
          <w:sz w:val="24"/>
        </w:rPr>
        <w:t>phosmin (NPM)</w:t>
      </w:r>
      <w:r>
        <w:rPr>
          <w:rFonts w:ascii="Times New Roman" w:eastAsia="宋体" w:hAnsi="Times New Roman" w:cs="Times New Roman"/>
          <w:sz w:val="24"/>
        </w:rPr>
        <w:t xml:space="preserve"> and </w:t>
      </w:r>
      <w:r w:rsidRPr="00FB5BC4">
        <w:rPr>
          <w:rFonts w:ascii="Times New Roman" w:hAnsi="Times New Roman" w:cs="Times New Roman"/>
          <w:sz w:val="24"/>
        </w:rPr>
        <w:t>nucleolin</w:t>
      </w:r>
      <w:r>
        <w:rPr>
          <w:rFonts w:ascii="Times New Roman" w:hAnsi="Times New Roman" w:cs="Times New Roman"/>
          <w:sz w:val="24"/>
        </w:rPr>
        <w:t xml:space="preserve"> </w:t>
      </w:r>
      <w:r w:rsidRPr="00FB5BC4">
        <w:rPr>
          <w:rFonts w:ascii="Times New Roman" w:hAnsi="Times New Roman" w:cs="Times New Roman"/>
          <w:sz w:val="24"/>
        </w:rPr>
        <w:t>(NCL)</w:t>
      </w:r>
      <w:r>
        <w:rPr>
          <w:rFonts w:ascii="Times New Roman" w:eastAsia="宋体" w:hAnsi="Times New Roman" w:cs="Times New Roman"/>
          <w:sz w:val="24"/>
        </w:rPr>
        <w:t xml:space="preserve"> </w:t>
      </w:r>
      <w:r w:rsidRPr="006C1229">
        <w:rPr>
          <w:rFonts w:ascii="Times New Roman" w:eastAsia="宋体" w:hAnsi="Times New Roman" w:cs="Times New Roman"/>
          <w:sz w:val="24"/>
        </w:rPr>
        <w:t>protein w</w:t>
      </w:r>
      <w:r>
        <w:rPr>
          <w:rFonts w:ascii="Times New Roman" w:eastAsia="宋体" w:hAnsi="Times New Roman" w:cs="Times New Roman"/>
          <w:sz w:val="24"/>
        </w:rPr>
        <w:t>ere</w:t>
      </w:r>
      <w:r w:rsidRPr="006C1229">
        <w:rPr>
          <w:rFonts w:ascii="Times New Roman" w:eastAsia="宋体" w:hAnsi="Times New Roman" w:cs="Times New Roman"/>
          <w:sz w:val="24"/>
        </w:rPr>
        <w:t xml:space="preserve"> examined by western blotting after </w:t>
      </w:r>
      <w:r w:rsidRPr="006C1229">
        <w:rPr>
          <w:rFonts w:ascii="Times New Roman" w:eastAsia="宋体" w:hAnsi="Times New Roman" w:cs="Times New Roman" w:hint="eastAsia"/>
          <w:sz w:val="24"/>
        </w:rPr>
        <w:t>TAF1B</w:t>
      </w:r>
      <w:r w:rsidRPr="006C1229">
        <w:rPr>
          <w:rFonts w:ascii="Times New Roman" w:eastAsia="宋体" w:hAnsi="Times New Roman" w:cs="Times New Roman"/>
          <w:sz w:val="24"/>
        </w:rPr>
        <w:t xml:space="preserve"> knockdown.</w:t>
      </w:r>
      <w:r w:rsidRPr="00BC2024">
        <w:rPr>
          <w:rFonts w:ascii="Times New Roman" w:hAnsi="Times New Roman" w:cs="Times New Roman"/>
          <w:sz w:val="24"/>
        </w:rPr>
        <w:t xml:space="preserve"> </w:t>
      </w:r>
      <w:r w:rsidRPr="006C1229">
        <w:rPr>
          <w:rFonts w:ascii="Times New Roman" w:eastAsia="宋体" w:hAnsi="Times New Roman" w:cs="Times New Roman"/>
          <w:sz w:val="24"/>
        </w:rPr>
        <w:t>Data are shown as means ± SD.</w:t>
      </w:r>
      <w:r w:rsidRPr="00672766">
        <w:rPr>
          <w:rFonts w:ascii="Times New Roman" w:hAnsi="Times New Roman" w:cs="Times New Roman"/>
          <w:sz w:val="24"/>
        </w:rPr>
        <w:t xml:space="preserve"> </w:t>
      </w:r>
      <w:r w:rsidRPr="00FB5BC4">
        <w:rPr>
          <w:rFonts w:ascii="Times New Roman" w:hAnsi="Times New Roman" w:cs="Times New Roman"/>
          <w:sz w:val="24"/>
        </w:rPr>
        <w:t>*, P &lt; 0.05</w:t>
      </w:r>
      <w:r>
        <w:rPr>
          <w:rFonts w:ascii="Times New Roman" w:hAnsi="Times New Roman" w:cs="Times New Roman"/>
          <w:sz w:val="24"/>
        </w:rPr>
        <w:t>;</w:t>
      </w:r>
      <w:r w:rsidRPr="006E1CC2">
        <w:rPr>
          <w:rFonts w:ascii="Times New Roman" w:hAnsi="Times New Roman" w:cs="Times New Roman" w:hint="eastAsia"/>
          <w:sz w:val="24"/>
        </w:rPr>
        <w:t xml:space="preserve"> </w:t>
      </w:r>
      <w:r w:rsidRPr="00595D5A">
        <w:rPr>
          <w:rFonts w:ascii="Times New Roman" w:hAnsi="Times New Roman" w:cs="Times New Roman" w:hint="eastAsia"/>
          <w:sz w:val="24"/>
        </w:rPr>
        <w:t>**, P &lt; 0.01</w:t>
      </w:r>
      <w:r>
        <w:rPr>
          <w:rFonts w:ascii="Times New Roman" w:hAnsi="Times New Roman" w:cs="Times New Roman"/>
          <w:sz w:val="24"/>
        </w:rPr>
        <w:t>.</w:t>
      </w:r>
    </w:p>
    <w:p w14:paraId="6EA13F4C" w14:textId="75EBB1BC" w:rsidR="008C16C2" w:rsidRPr="008C16C2" w:rsidRDefault="008C16C2" w:rsidP="002D061B">
      <w:pPr>
        <w:pStyle w:val="EndNoteBibliography"/>
        <w:rPr>
          <w:rFonts w:ascii="宋体" w:eastAsia="宋体" w:hAnsi="宋体"/>
        </w:rPr>
      </w:pPr>
    </w:p>
    <w:sectPr w:rsidR="008C16C2" w:rsidRPr="008C16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7A078A"/>
    <w:multiLevelType w:val="hybridMultilevel"/>
    <w:tmpl w:val="B8FC0F76"/>
    <w:lvl w:ilvl="0" w:tplc="C16C07B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851180E"/>
    <w:multiLevelType w:val="multilevel"/>
    <w:tmpl w:val="F8AC6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/Libraries&gt;"/>
  </w:docVars>
  <w:rsids>
    <w:rsidRoot w:val="00E733E0"/>
    <w:rsid w:val="D85F3A28"/>
    <w:rsid w:val="0000147C"/>
    <w:rsid w:val="00003547"/>
    <w:rsid w:val="000059E3"/>
    <w:rsid w:val="0001258D"/>
    <w:rsid w:val="000227AB"/>
    <w:rsid w:val="00024892"/>
    <w:rsid w:val="00024B92"/>
    <w:rsid w:val="000318EE"/>
    <w:rsid w:val="000442DF"/>
    <w:rsid w:val="000500D9"/>
    <w:rsid w:val="000522CA"/>
    <w:rsid w:val="00061A5D"/>
    <w:rsid w:val="0006728B"/>
    <w:rsid w:val="00070F41"/>
    <w:rsid w:val="000732C9"/>
    <w:rsid w:val="0007687A"/>
    <w:rsid w:val="00077AE1"/>
    <w:rsid w:val="000816B0"/>
    <w:rsid w:val="00082B2E"/>
    <w:rsid w:val="000908A0"/>
    <w:rsid w:val="0009097A"/>
    <w:rsid w:val="00093792"/>
    <w:rsid w:val="000938AF"/>
    <w:rsid w:val="00095A82"/>
    <w:rsid w:val="0009631A"/>
    <w:rsid w:val="000A1C59"/>
    <w:rsid w:val="000A2113"/>
    <w:rsid w:val="000A3A91"/>
    <w:rsid w:val="000A3B99"/>
    <w:rsid w:val="000A580A"/>
    <w:rsid w:val="000B13D0"/>
    <w:rsid w:val="000B7387"/>
    <w:rsid w:val="000B79AA"/>
    <w:rsid w:val="000C0B11"/>
    <w:rsid w:val="000C72A5"/>
    <w:rsid w:val="000D5A29"/>
    <w:rsid w:val="000E0E07"/>
    <w:rsid w:val="000E2041"/>
    <w:rsid w:val="000E669E"/>
    <w:rsid w:val="000E7E29"/>
    <w:rsid w:val="000F1E6C"/>
    <w:rsid w:val="000F5B9F"/>
    <w:rsid w:val="000F5CF2"/>
    <w:rsid w:val="00105E87"/>
    <w:rsid w:val="00107E8D"/>
    <w:rsid w:val="00116A54"/>
    <w:rsid w:val="00117437"/>
    <w:rsid w:val="00117D64"/>
    <w:rsid w:val="00120946"/>
    <w:rsid w:val="00122E64"/>
    <w:rsid w:val="0012384A"/>
    <w:rsid w:val="00127251"/>
    <w:rsid w:val="00130251"/>
    <w:rsid w:val="001306EB"/>
    <w:rsid w:val="001355C6"/>
    <w:rsid w:val="00141536"/>
    <w:rsid w:val="00142E53"/>
    <w:rsid w:val="00146484"/>
    <w:rsid w:val="001539FD"/>
    <w:rsid w:val="001547CE"/>
    <w:rsid w:val="001556F0"/>
    <w:rsid w:val="0015587C"/>
    <w:rsid w:val="00156C26"/>
    <w:rsid w:val="001643A2"/>
    <w:rsid w:val="00164F48"/>
    <w:rsid w:val="001704B1"/>
    <w:rsid w:val="00176217"/>
    <w:rsid w:val="0017794F"/>
    <w:rsid w:val="00177A20"/>
    <w:rsid w:val="0018177F"/>
    <w:rsid w:val="0018343A"/>
    <w:rsid w:val="0018377D"/>
    <w:rsid w:val="001846E3"/>
    <w:rsid w:val="001877D9"/>
    <w:rsid w:val="001A2A88"/>
    <w:rsid w:val="001A4380"/>
    <w:rsid w:val="001A54B6"/>
    <w:rsid w:val="001A60BE"/>
    <w:rsid w:val="001B3838"/>
    <w:rsid w:val="001B4623"/>
    <w:rsid w:val="001B63D0"/>
    <w:rsid w:val="001C7BA8"/>
    <w:rsid w:val="001D2482"/>
    <w:rsid w:val="001D458A"/>
    <w:rsid w:val="001D730C"/>
    <w:rsid w:val="001E4496"/>
    <w:rsid w:val="001E4524"/>
    <w:rsid w:val="001E5C79"/>
    <w:rsid w:val="001F3A27"/>
    <w:rsid w:val="001F5590"/>
    <w:rsid w:val="001F5E88"/>
    <w:rsid w:val="001F7C95"/>
    <w:rsid w:val="002026BD"/>
    <w:rsid w:val="002034AF"/>
    <w:rsid w:val="00205D20"/>
    <w:rsid w:val="002067C6"/>
    <w:rsid w:val="00207527"/>
    <w:rsid w:val="002159FC"/>
    <w:rsid w:val="002161E9"/>
    <w:rsid w:val="002232FE"/>
    <w:rsid w:val="00225742"/>
    <w:rsid w:val="00225D4A"/>
    <w:rsid w:val="00240F58"/>
    <w:rsid w:val="00247DFE"/>
    <w:rsid w:val="002538FF"/>
    <w:rsid w:val="00253D0A"/>
    <w:rsid w:val="00260443"/>
    <w:rsid w:val="00262495"/>
    <w:rsid w:val="00264215"/>
    <w:rsid w:val="00274D58"/>
    <w:rsid w:val="00275A26"/>
    <w:rsid w:val="00277313"/>
    <w:rsid w:val="00280576"/>
    <w:rsid w:val="00284A99"/>
    <w:rsid w:val="00286694"/>
    <w:rsid w:val="002872AF"/>
    <w:rsid w:val="00295755"/>
    <w:rsid w:val="00296A12"/>
    <w:rsid w:val="002A0A70"/>
    <w:rsid w:val="002A3EAA"/>
    <w:rsid w:val="002B08FF"/>
    <w:rsid w:val="002B1088"/>
    <w:rsid w:val="002B1B34"/>
    <w:rsid w:val="002B2301"/>
    <w:rsid w:val="002B4980"/>
    <w:rsid w:val="002B75FF"/>
    <w:rsid w:val="002C408E"/>
    <w:rsid w:val="002D061B"/>
    <w:rsid w:val="002D091F"/>
    <w:rsid w:val="002D2914"/>
    <w:rsid w:val="002D4246"/>
    <w:rsid w:val="002D49FC"/>
    <w:rsid w:val="002D6A89"/>
    <w:rsid w:val="002E41E2"/>
    <w:rsid w:val="002E4749"/>
    <w:rsid w:val="002F18E1"/>
    <w:rsid w:val="002F2BF9"/>
    <w:rsid w:val="002F4A6C"/>
    <w:rsid w:val="00304CA7"/>
    <w:rsid w:val="00313E48"/>
    <w:rsid w:val="00317152"/>
    <w:rsid w:val="00321A6F"/>
    <w:rsid w:val="0033088D"/>
    <w:rsid w:val="00334644"/>
    <w:rsid w:val="003422FA"/>
    <w:rsid w:val="0034235F"/>
    <w:rsid w:val="00351D59"/>
    <w:rsid w:val="00355DD0"/>
    <w:rsid w:val="00361DC7"/>
    <w:rsid w:val="00362AF7"/>
    <w:rsid w:val="003702A8"/>
    <w:rsid w:val="0037150D"/>
    <w:rsid w:val="003776AE"/>
    <w:rsid w:val="00377ABF"/>
    <w:rsid w:val="003813B5"/>
    <w:rsid w:val="00382BAB"/>
    <w:rsid w:val="003853D8"/>
    <w:rsid w:val="003855C2"/>
    <w:rsid w:val="00390E71"/>
    <w:rsid w:val="00391B9D"/>
    <w:rsid w:val="00396F12"/>
    <w:rsid w:val="003B37C3"/>
    <w:rsid w:val="003B4AB3"/>
    <w:rsid w:val="003C187E"/>
    <w:rsid w:val="003C39A7"/>
    <w:rsid w:val="003C506A"/>
    <w:rsid w:val="003D2D14"/>
    <w:rsid w:val="003E4089"/>
    <w:rsid w:val="003E7500"/>
    <w:rsid w:val="003F0157"/>
    <w:rsid w:val="003F08CD"/>
    <w:rsid w:val="003F230C"/>
    <w:rsid w:val="003F44CF"/>
    <w:rsid w:val="003F4EEF"/>
    <w:rsid w:val="003F5F6F"/>
    <w:rsid w:val="0040278A"/>
    <w:rsid w:val="00403C36"/>
    <w:rsid w:val="00404A80"/>
    <w:rsid w:val="0041092D"/>
    <w:rsid w:val="00411B0C"/>
    <w:rsid w:val="004124B4"/>
    <w:rsid w:val="004213C8"/>
    <w:rsid w:val="00424886"/>
    <w:rsid w:val="00424D97"/>
    <w:rsid w:val="0042663B"/>
    <w:rsid w:val="00430405"/>
    <w:rsid w:val="00431571"/>
    <w:rsid w:val="00431AE2"/>
    <w:rsid w:val="00431EE8"/>
    <w:rsid w:val="004337C2"/>
    <w:rsid w:val="0043408F"/>
    <w:rsid w:val="00444839"/>
    <w:rsid w:val="004454B5"/>
    <w:rsid w:val="004464BA"/>
    <w:rsid w:val="00447331"/>
    <w:rsid w:val="0045182C"/>
    <w:rsid w:val="0045285C"/>
    <w:rsid w:val="004565F6"/>
    <w:rsid w:val="0046225B"/>
    <w:rsid w:val="00481774"/>
    <w:rsid w:val="0048280D"/>
    <w:rsid w:val="004863A0"/>
    <w:rsid w:val="00491241"/>
    <w:rsid w:val="00491C59"/>
    <w:rsid w:val="0049200E"/>
    <w:rsid w:val="004A202E"/>
    <w:rsid w:val="004A2CDE"/>
    <w:rsid w:val="004A4E6F"/>
    <w:rsid w:val="004B199F"/>
    <w:rsid w:val="004B317E"/>
    <w:rsid w:val="004B5692"/>
    <w:rsid w:val="004C0430"/>
    <w:rsid w:val="004C14A8"/>
    <w:rsid w:val="004C5ED6"/>
    <w:rsid w:val="004D0873"/>
    <w:rsid w:val="004D13E6"/>
    <w:rsid w:val="004D1B26"/>
    <w:rsid w:val="004D3D3A"/>
    <w:rsid w:val="004D3DC6"/>
    <w:rsid w:val="004E29A3"/>
    <w:rsid w:val="004E2B69"/>
    <w:rsid w:val="004E2F55"/>
    <w:rsid w:val="004E3B53"/>
    <w:rsid w:val="004F1B06"/>
    <w:rsid w:val="004F2C2F"/>
    <w:rsid w:val="00500C6C"/>
    <w:rsid w:val="005027D6"/>
    <w:rsid w:val="00504AD4"/>
    <w:rsid w:val="005137CD"/>
    <w:rsid w:val="005140CA"/>
    <w:rsid w:val="0051476A"/>
    <w:rsid w:val="0051715E"/>
    <w:rsid w:val="00522FBB"/>
    <w:rsid w:val="00524101"/>
    <w:rsid w:val="005265D3"/>
    <w:rsid w:val="00526DD5"/>
    <w:rsid w:val="00527A5B"/>
    <w:rsid w:val="00540444"/>
    <w:rsid w:val="00546374"/>
    <w:rsid w:val="00553140"/>
    <w:rsid w:val="005623CD"/>
    <w:rsid w:val="005636AB"/>
    <w:rsid w:val="00563E23"/>
    <w:rsid w:val="005659C2"/>
    <w:rsid w:val="00566DC7"/>
    <w:rsid w:val="005816D6"/>
    <w:rsid w:val="00581980"/>
    <w:rsid w:val="00582DFB"/>
    <w:rsid w:val="005902DD"/>
    <w:rsid w:val="005A0604"/>
    <w:rsid w:val="005A1760"/>
    <w:rsid w:val="005A484F"/>
    <w:rsid w:val="005A6ADF"/>
    <w:rsid w:val="005B08F6"/>
    <w:rsid w:val="005B0BAA"/>
    <w:rsid w:val="005B10CC"/>
    <w:rsid w:val="005B2FFE"/>
    <w:rsid w:val="005B4DE5"/>
    <w:rsid w:val="005C24CA"/>
    <w:rsid w:val="005C2B01"/>
    <w:rsid w:val="005C64E8"/>
    <w:rsid w:val="005D44A8"/>
    <w:rsid w:val="005D46A0"/>
    <w:rsid w:val="005D52BA"/>
    <w:rsid w:val="005E00FB"/>
    <w:rsid w:val="005E54CF"/>
    <w:rsid w:val="005E69D8"/>
    <w:rsid w:val="005E6ADA"/>
    <w:rsid w:val="005F12CB"/>
    <w:rsid w:val="00601879"/>
    <w:rsid w:val="0061199C"/>
    <w:rsid w:val="006148E3"/>
    <w:rsid w:val="00617EBC"/>
    <w:rsid w:val="006218D3"/>
    <w:rsid w:val="00622358"/>
    <w:rsid w:val="00631AD9"/>
    <w:rsid w:val="00634D4A"/>
    <w:rsid w:val="0064114D"/>
    <w:rsid w:val="00642F48"/>
    <w:rsid w:val="00643E74"/>
    <w:rsid w:val="00652653"/>
    <w:rsid w:val="0065558B"/>
    <w:rsid w:val="00666C0F"/>
    <w:rsid w:val="006701FD"/>
    <w:rsid w:val="0067103D"/>
    <w:rsid w:val="00675D4B"/>
    <w:rsid w:val="006845B2"/>
    <w:rsid w:val="00684E8C"/>
    <w:rsid w:val="00687D56"/>
    <w:rsid w:val="006A44A1"/>
    <w:rsid w:val="006A665C"/>
    <w:rsid w:val="006A70EC"/>
    <w:rsid w:val="006B29B4"/>
    <w:rsid w:val="006B2A54"/>
    <w:rsid w:val="006B485A"/>
    <w:rsid w:val="006B7DDF"/>
    <w:rsid w:val="006C06B1"/>
    <w:rsid w:val="006C1229"/>
    <w:rsid w:val="006C1CE9"/>
    <w:rsid w:val="006C217A"/>
    <w:rsid w:val="006C68EA"/>
    <w:rsid w:val="006C6BFD"/>
    <w:rsid w:val="006C7495"/>
    <w:rsid w:val="006D0163"/>
    <w:rsid w:val="006E360A"/>
    <w:rsid w:val="006E5AF5"/>
    <w:rsid w:val="006E6C49"/>
    <w:rsid w:val="006F059D"/>
    <w:rsid w:val="006F25F1"/>
    <w:rsid w:val="006F2703"/>
    <w:rsid w:val="006F6480"/>
    <w:rsid w:val="007018B0"/>
    <w:rsid w:val="00705015"/>
    <w:rsid w:val="0071027E"/>
    <w:rsid w:val="00714F40"/>
    <w:rsid w:val="007158CE"/>
    <w:rsid w:val="00715B45"/>
    <w:rsid w:val="007168FA"/>
    <w:rsid w:val="00720AAB"/>
    <w:rsid w:val="00721287"/>
    <w:rsid w:val="00721A0F"/>
    <w:rsid w:val="00722CA8"/>
    <w:rsid w:val="00722E7F"/>
    <w:rsid w:val="00725A16"/>
    <w:rsid w:val="0073141C"/>
    <w:rsid w:val="007320B3"/>
    <w:rsid w:val="00734757"/>
    <w:rsid w:val="00743C48"/>
    <w:rsid w:val="007478E9"/>
    <w:rsid w:val="007528D6"/>
    <w:rsid w:val="0076000B"/>
    <w:rsid w:val="00760C25"/>
    <w:rsid w:val="00771A9C"/>
    <w:rsid w:val="00776E54"/>
    <w:rsid w:val="00782405"/>
    <w:rsid w:val="0078514A"/>
    <w:rsid w:val="00785951"/>
    <w:rsid w:val="00785A25"/>
    <w:rsid w:val="007867B6"/>
    <w:rsid w:val="0079142B"/>
    <w:rsid w:val="00792680"/>
    <w:rsid w:val="007A0C96"/>
    <w:rsid w:val="007A2439"/>
    <w:rsid w:val="007A538E"/>
    <w:rsid w:val="007A62F2"/>
    <w:rsid w:val="007A6E9F"/>
    <w:rsid w:val="007A7E96"/>
    <w:rsid w:val="007B1767"/>
    <w:rsid w:val="007B4839"/>
    <w:rsid w:val="007C0547"/>
    <w:rsid w:val="007C0C8F"/>
    <w:rsid w:val="007C6B66"/>
    <w:rsid w:val="007D0147"/>
    <w:rsid w:val="007D015D"/>
    <w:rsid w:val="007D7DCC"/>
    <w:rsid w:val="007E1127"/>
    <w:rsid w:val="007E73C4"/>
    <w:rsid w:val="007F2259"/>
    <w:rsid w:val="007F5AEE"/>
    <w:rsid w:val="0080009A"/>
    <w:rsid w:val="00800878"/>
    <w:rsid w:val="00802210"/>
    <w:rsid w:val="008030E9"/>
    <w:rsid w:val="0080510E"/>
    <w:rsid w:val="00805421"/>
    <w:rsid w:val="0081305E"/>
    <w:rsid w:val="0081677C"/>
    <w:rsid w:val="008176A8"/>
    <w:rsid w:val="00817BA4"/>
    <w:rsid w:val="00821ECA"/>
    <w:rsid w:val="008223C1"/>
    <w:rsid w:val="00822CC0"/>
    <w:rsid w:val="00840246"/>
    <w:rsid w:val="008419E3"/>
    <w:rsid w:val="00845706"/>
    <w:rsid w:val="00846836"/>
    <w:rsid w:val="00846F95"/>
    <w:rsid w:val="00851079"/>
    <w:rsid w:val="0085120B"/>
    <w:rsid w:val="00853044"/>
    <w:rsid w:val="008627A8"/>
    <w:rsid w:val="00862C2A"/>
    <w:rsid w:val="00863468"/>
    <w:rsid w:val="00865118"/>
    <w:rsid w:val="00866FF7"/>
    <w:rsid w:val="00871748"/>
    <w:rsid w:val="00873364"/>
    <w:rsid w:val="00877FFD"/>
    <w:rsid w:val="008807D6"/>
    <w:rsid w:val="00880D32"/>
    <w:rsid w:val="00884F96"/>
    <w:rsid w:val="00885764"/>
    <w:rsid w:val="00886850"/>
    <w:rsid w:val="00894891"/>
    <w:rsid w:val="008955C6"/>
    <w:rsid w:val="00897E16"/>
    <w:rsid w:val="008A7011"/>
    <w:rsid w:val="008B3F8F"/>
    <w:rsid w:val="008B4679"/>
    <w:rsid w:val="008B4B77"/>
    <w:rsid w:val="008C16C2"/>
    <w:rsid w:val="008C28F1"/>
    <w:rsid w:val="008C7355"/>
    <w:rsid w:val="008D0CA5"/>
    <w:rsid w:val="008D1A01"/>
    <w:rsid w:val="008D3F4D"/>
    <w:rsid w:val="008D55A0"/>
    <w:rsid w:val="008D6A21"/>
    <w:rsid w:val="008D7289"/>
    <w:rsid w:val="008E3A75"/>
    <w:rsid w:val="008E3D07"/>
    <w:rsid w:val="008E4521"/>
    <w:rsid w:val="008F03F0"/>
    <w:rsid w:val="00902E95"/>
    <w:rsid w:val="00902F21"/>
    <w:rsid w:val="009038D3"/>
    <w:rsid w:val="0090642C"/>
    <w:rsid w:val="00907652"/>
    <w:rsid w:val="009142B4"/>
    <w:rsid w:val="009213A9"/>
    <w:rsid w:val="00921C70"/>
    <w:rsid w:val="0092594D"/>
    <w:rsid w:val="00927484"/>
    <w:rsid w:val="00931ABC"/>
    <w:rsid w:val="00932CA9"/>
    <w:rsid w:val="00934821"/>
    <w:rsid w:val="00941155"/>
    <w:rsid w:val="00944B97"/>
    <w:rsid w:val="009476C3"/>
    <w:rsid w:val="00947C0A"/>
    <w:rsid w:val="00953FC1"/>
    <w:rsid w:val="009546DB"/>
    <w:rsid w:val="0095587B"/>
    <w:rsid w:val="00960593"/>
    <w:rsid w:val="009622C4"/>
    <w:rsid w:val="009632E1"/>
    <w:rsid w:val="00972ADF"/>
    <w:rsid w:val="00974200"/>
    <w:rsid w:val="0097439E"/>
    <w:rsid w:val="00977460"/>
    <w:rsid w:val="00985786"/>
    <w:rsid w:val="00986058"/>
    <w:rsid w:val="00986E18"/>
    <w:rsid w:val="0098774B"/>
    <w:rsid w:val="00990757"/>
    <w:rsid w:val="00990959"/>
    <w:rsid w:val="0099154C"/>
    <w:rsid w:val="00996FC1"/>
    <w:rsid w:val="009A157A"/>
    <w:rsid w:val="009A1C63"/>
    <w:rsid w:val="009A5E7B"/>
    <w:rsid w:val="009B7F9D"/>
    <w:rsid w:val="009D0811"/>
    <w:rsid w:val="009D6179"/>
    <w:rsid w:val="009E389B"/>
    <w:rsid w:val="009E3B08"/>
    <w:rsid w:val="009E57CC"/>
    <w:rsid w:val="009F1C2C"/>
    <w:rsid w:val="009F3966"/>
    <w:rsid w:val="009F3A5E"/>
    <w:rsid w:val="009F499F"/>
    <w:rsid w:val="009F53F3"/>
    <w:rsid w:val="009F6EB8"/>
    <w:rsid w:val="00A02EE0"/>
    <w:rsid w:val="00A05C57"/>
    <w:rsid w:val="00A10734"/>
    <w:rsid w:val="00A11ACA"/>
    <w:rsid w:val="00A12882"/>
    <w:rsid w:val="00A147FE"/>
    <w:rsid w:val="00A3142F"/>
    <w:rsid w:val="00A31F67"/>
    <w:rsid w:val="00A32EE8"/>
    <w:rsid w:val="00A33571"/>
    <w:rsid w:val="00A441A4"/>
    <w:rsid w:val="00A44824"/>
    <w:rsid w:val="00A44B3F"/>
    <w:rsid w:val="00A45544"/>
    <w:rsid w:val="00A465CC"/>
    <w:rsid w:val="00A52695"/>
    <w:rsid w:val="00A5712F"/>
    <w:rsid w:val="00A60CEB"/>
    <w:rsid w:val="00A65B98"/>
    <w:rsid w:val="00A65D34"/>
    <w:rsid w:val="00A65DE5"/>
    <w:rsid w:val="00A65FB5"/>
    <w:rsid w:val="00A72AE1"/>
    <w:rsid w:val="00A746CF"/>
    <w:rsid w:val="00A75DFE"/>
    <w:rsid w:val="00A77122"/>
    <w:rsid w:val="00A8461E"/>
    <w:rsid w:val="00A87A80"/>
    <w:rsid w:val="00A904D4"/>
    <w:rsid w:val="00A94BA8"/>
    <w:rsid w:val="00AA3E29"/>
    <w:rsid w:val="00AA4753"/>
    <w:rsid w:val="00AB2AF6"/>
    <w:rsid w:val="00AB3482"/>
    <w:rsid w:val="00AB3A54"/>
    <w:rsid w:val="00AB70F8"/>
    <w:rsid w:val="00AC2D08"/>
    <w:rsid w:val="00AC35F8"/>
    <w:rsid w:val="00AC560F"/>
    <w:rsid w:val="00AC6169"/>
    <w:rsid w:val="00AD02BC"/>
    <w:rsid w:val="00AD4866"/>
    <w:rsid w:val="00AD727E"/>
    <w:rsid w:val="00AE113E"/>
    <w:rsid w:val="00AE11BD"/>
    <w:rsid w:val="00AE1C03"/>
    <w:rsid w:val="00AE243A"/>
    <w:rsid w:val="00AE6631"/>
    <w:rsid w:val="00AF1F24"/>
    <w:rsid w:val="00B070E6"/>
    <w:rsid w:val="00B10027"/>
    <w:rsid w:val="00B231B3"/>
    <w:rsid w:val="00B23EA5"/>
    <w:rsid w:val="00B26EBA"/>
    <w:rsid w:val="00B27191"/>
    <w:rsid w:val="00B27537"/>
    <w:rsid w:val="00B30FFA"/>
    <w:rsid w:val="00B32A3C"/>
    <w:rsid w:val="00B33D5D"/>
    <w:rsid w:val="00B34E1B"/>
    <w:rsid w:val="00B353FB"/>
    <w:rsid w:val="00B37A75"/>
    <w:rsid w:val="00B51972"/>
    <w:rsid w:val="00B558DE"/>
    <w:rsid w:val="00B5671E"/>
    <w:rsid w:val="00B56B7E"/>
    <w:rsid w:val="00B56C24"/>
    <w:rsid w:val="00B5749F"/>
    <w:rsid w:val="00B630F2"/>
    <w:rsid w:val="00B655C2"/>
    <w:rsid w:val="00B7056A"/>
    <w:rsid w:val="00B70B22"/>
    <w:rsid w:val="00B71069"/>
    <w:rsid w:val="00B77D0F"/>
    <w:rsid w:val="00B80EE1"/>
    <w:rsid w:val="00B8393B"/>
    <w:rsid w:val="00B86C75"/>
    <w:rsid w:val="00B87144"/>
    <w:rsid w:val="00BA2A50"/>
    <w:rsid w:val="00BA54F9"/>
    <w:rsid w:val="00BB0B59"/>
    <w:rsid w:val="00BB1149"/>
    <w:rsid w:val="00BB275C"/>
    <w:rsid w:val="00BB3A7E"/>
    <w:rsid w:val="00BB553E"/>
    <w:rsid w:val="00BB792E"/>
    <w:rsid w:val="00BC143B"/>
    <w:rsid w:val="00BC3312"/>
    <w:rsid w:val="00BC5B6B"/>
    <w:rsid w:val="00BC78E8"/>
    <w:rsid w:val="00BD50B1"/>
    <w:rsid w:val="00BE011F"/>
    <w:rsid w:val="00BE6897"/>
    <w:rsid w:val="00BE72FF"/>
    <w:rsid w:val="00BE7369"/>
    <w:rsid w:val="00BF4C66"/>
    <w:rsid w:val="00BF53B1"/>
    <w:rsid w:val="00C01499"/>
    <w:rsid w:val="00C0290E"/>
    <w:rsid w:val="00C05C73"/>
    <w:rsid w:val="00C06913"/>
    <w:rsid w:val="00C13ED9"/>
    <w:rsid w:val="00C17D7F"/>
    <w:rsid w:val="00C21ED0"/>
    <w:rsid w:val="00C24459"/>
    <w:rsid w:val="00C25863"/>
    <w:rsid w:val="00C33F60"/>
    <w:rsid w:val="00C4396F"/>
    <w:rsid w:val="00C539FD"/>
    <w:rsid w:val="00C60D1F"/>
    <w:rsid w:val="00C64A18"/>
    <w:rsid w:val="00C65923"/>
    <w:rsid w:val="00C706F3"/>
    <w:rsid w:val="00C754E9"/>
    <w:rsid w:val="00C8472F"/>
    <w:rsid w:val="00C86ED7"/>
    <w:rsid w:val="00C87745"/>
    <w:rsid w:val="00C90676"/>
    <w:rsid w:val="00C94431"/>
    <w:rsid w:val="00C974B2"/>
    <w:rsid w:val="00CA3689"/>
    <w:rsid w:val="00CA534C"/>
    <w:rsid w:val="00CA6E79"/>
    <w:rsid w:val="00CA70BD"/>
    <w:rsid w:val="00CA7CCF"/>
    <w:rsid w:val="00CB2C3B"/>
    <w:rsid w:val="00CB48B8"/>
    <w:rsid w:val="00CB5B48"/>
    <w:rsid w:val="00CB5E2A"/>
    <w:rsid w:val="00CB6B6C"/>
    <w:rsid w:val="00CB7544"/>
    <w:rsid w:val="00CB7EF5"/>
    <w:rsid w:val="00CC2003"/>
    <w:rsid w:val="00CD2354"/>
    <w:rsid w:val="00CD2519"/>
    <w:rsid w:val="00CD4136"/>
    <w:rsid w:val="00CD4464"/>
    <w:rsid w:val="00CD555C"/>
    <w:rsid w:val="00CD624C"/>
    <w:rsid w:val="00CD76A4"/>
    <w:rsid w:val="00CF1306"/>
    <w:rsid w:val="00CF193D"/>
    <w:rsid w:val="00CF3058"/>
    <w:rsid w:val="00CF3422"/>
    <w:rsid w:val="00CF76FD"/>
    <w:rsid w:val="00D01569"/>
    <w:rsid w:val="00D0237A"/>
    <w:rsid w:val="00D02BFE"/>
    <w:rsid w:val="00D04DD5"/>
    <w:rsid w:val="00D06AFE"/>
    <w:rsid w:val="00D14758"/>
    <w:rsid w:val="00D15B2E"/>
    <w:rsid w:val="00D15C92"/>
    <w:rsid w:val="00D20D6B"/>
    <w:rsid w:val="00D21DC9"/>
    <w:rsid w:val="00D21F65"/>
    <w:rsid w:val="00D24CFF"/>
    <w:rsid w:val="00D270E4"/>
    <w:rsid w:val="00D31501"/>
    <w:rsid w:val="00D3537A"/>
    <w:rsid w:val="00D40609"/>
    <w:rsid w:val="00D44AC7"/>
    <w:rsid w:val="00D53F43"/>
    <w:rsid w:val="00D60C3D"/>
    <w:rsid w:val="00D65BB7"/>
    <w:rsid w:val="00D65EE1"/>
    <w:rsid w:val="00D7018F"/>
    <w:rsid w:val="00D8271B"/>
    <w:rsid w:val="00D829B3"/>
    <w:rsid w:val="00D82E37"/>
    <w:rsid w:val="00D83A24"/>
    <w:rsid w:val="00D871EA"/>
    <w:rsid w:val="00D93066"/>
    <w:rsid w:val="00D95F2D"/>
    <w:rsid w:val="00DA4BE2"/>
    <w:rsid w:val="00DA5A46"/>
    <w:rsid w:val="00DA73AA"/>
    <w:rsid w:val="00DB0338"/>
    <w:rsid w:val="00DB1010"/>
    <w:rsid w:val="00DC0C36"/>
    <w:rsid w:val="00DC0CCA"/>
    <w:rsid w:val="00DC2EC9"/>
    <w:rsid w:val="00DD7B3C"/>
    <w:rsid w:val="00DE4951"/>
    <w:rsid w:val="00DE73B8"/>
    <w:rsid w:val="00DF3ED8"/>
    <w:rsid w:val="00DF4603"/>
    <w:rsid w:val="00DF5D92"/>
    <w:rsid w:val="00DF7F0A"/>
    <w:rsid w:val="00E005B6"/>
    <w:rsid w:val="00E006E7"/>
    <w:rsid w:val="00E040CB"/>
    <w:rsid w:val="00E079C4"/>
    <w:rsid w:val="00E15300"/>
    <w:rsid w:val="00E15EBB"/>
    <w:rsid w:val="00E1734B"/>
    <w:rsid w:val="00E206AE"/>
    <w:rsid w:val="00E20D9C"/>
    <w:rsid w:val="00E20DEA"/>
    <w:rsid w:val="00E21446"/>
    <w:rsid w:val="00E33987"/>
    <w:rsid w:val="00E3444B"/>
    <w:rsid w:val="00E3654C"/>
    <w:rsid w:val="00E36883"/>
    <w:rsid w:val="00E37F9B"/>
    <w:rsid w:val="00E44FE3"/>
    <w:rsid w:val="00E4639F"/>
    <w:rsid w:val="00E46E9D"/>
    <w:rsid w:val="00E4700E"/>
    <w:rsid w:val="00E544E1"/>
    <w:rsid w:val="00E56C77"/>
    <w:rsid w:val="00E60D8C"/>
    <w:rsid w:val="00E65201"/>
    <w:rsid w:val="00E65EE7"/>
    <w:rsid w:val="00E65F8A"/>
    <w:rsid w:val="00E66EA7"/>
    <w:rsid w:val="00E675F2"/>
    <w:rsid w:val="00E733E0"/>
    <w:rsid w:val="00E7377C"/>
    <w:rsid w:val="00E742BA"/>
    <w:rsid w:val="00E961D8"/>
    <w:rsid w:val="00EA1560"/>
    <w:rsid w:val="00EA4D07"/>
    <w:rsid w:val="00EB3249"/>
    <w:rsid w:val="00EB460F"/>
    <w:rsid w:val="00EC03E0"/>
    <w:rsid w:val="00EC13D1"/>
    <w:rsid w:val="00EC4B83"/>
    <w:rsid w:val="00ED5009"/>
    <w:rsid w:val="00ED5F9D"/>
    <w:rsid w:val="00ED6192"/>
    <w:rsid w:val="00ED66A0"/>
    <w:rsid w:val="00EE355D"/>
    <w:rsid w:val="00EE3DBD"/>
    <w:rsid w:val="00EE7C5F"/>
    <w:rsid w:val="00EF0425"/>
    <w:rsid w:val="00EF53DD"/>
    <w:rsid w:val="00EF7BC7"/>
    <w:rsid w:val="00F01B1D"/>
    <w:rsid w:val="00F03133"/>
    <w:rsid w:val="00F05DDE"/>
    <w:rsid w:val="00F13161"/>
    <w:rsid w:val="00F13204"/>
    <w:rsid w:val="00F170F8"/>
    <w:rsid w:val="00F2048B"/>
    <w:rsid w:val="00F20B55"/>
    <w:rsid w:val="00F31BB1"/>
    <w:rsid w:val="00F347CF"/>
    <w:rsid w:val="00F37F94"/>
    <w:rsid w:val="00F43BE1"/>
    <w:rsid w:val="00F4652C"/>
    <w:rsid w:val="00F603AD"/>
    <w:rsid w:val="00F66263"/>
    <w:rsid w:val="00F66322"/>
    <w:rsid w:val="00F72D34"/>
    <w:rsid w:val="00F73A60"/>
    <w:rsid w:val="00F7665B"/>
    <w:rsid w:val="00F771AD"/>
    <w:rsid w:val="00F84AE0"/>
    <w:rsid w:val="00F84F79"/>
    <w:rsid w:val="00F85CEA"/>
    <w:rsid w:val="00F86489"/>
    <w:rsid w:val="00F865BE"/>
    <w:rsid w:val="00FA246C"/>
    <w:rsid w:val="00FA25A9"/>
    <w:rsid w:val="00FA574F"/>
    <w:rsid w:val="00FA580F"/>
    <w:rsid w:val="00FA6515"/>
    <w:rsid w:val="00FC1F0E"/>
    <w:rsid w:val="00FC3A60"/>
    <w:rsid w:val="00FC77CA"/>
    <w:rsid w:val="00FD0FE7"/>
    <w:rsid w:val="00FD3E2D"/>
    <w:rsid w:val="00FE1D1D"/>
    <w:rsid w:val="00FE5D5D"/>
    <w:rsid w:val="00FE694F"/>
    <w:rsid w:val="00FF096B"/>
    <w:rsid w:val="00FF18A1"/>
    <w:rsid w:val="00FF6B32"/>
    <w:rsid w:val="00FF7C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8BEDF5C"/>
  <w15:docId w15:val="{4281E51A-B99D-454D-9F34-47CAB8F6E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482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paragraph" w:customStyle="1" w:styleId="EndNoteBibliographyTitle">
    <w:name w:val="EndNote Bibliography Title"/>
    <w:basedOn w:val="a"/>
    <w:link w:val="EndNoteBibliographyTitle0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Pr>
      <w:rFonts w:ascii="DengXian" w:eastAsia="DengXian" w:hAnsi="DengXian"/>
      <w:kern w:val="2"/>
      <w:szCs w:val="24"/>
    </w:rPr>
  </w:style>
  <w:style w:type="paragraph" w:customStyle="1" w:styleId="EndNoteBibliography">
    <w:name w:val="EndNote Bibliography"/>
    <w:basedOn w:val="a"/>
    <w:link w:val="EndNoteBibliography0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Pr>
      <w:rFonts w:ascii="DengXian" w:eastAsia="DengXian" w:hAnsi="DengXian"/>
      <w:kern w:val="2"/>
      <w:szCs w:val="24"/>
    </w:rPr>
  </w:style>
  <w:style w:type="table" w:styleId="a4">
    <w:name w:val="Table Grid"/>
    <w:basedOn w:val="a1"/>
    <w:uiPriority w:val="39"/>
    <w:rsid w:val="001762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Plain Table 3"/>
    <w:basedOn w:val="a1"/>
    <w:uiPriority w:val="43"/>
    <w:rsid w:val="00176217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5">
    <w:name w:val="Plain Table 5"/>
    <w:basedOn w:val="a1"/>
    <w:uiPriority w:val="45"/>
    <w:rsid w:val="00176217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">
    <w:name w:val="Grid Table 1 Light"/>
    <w:basedOn w:val="a1"/>
    <w:uiPriority w:val="46"/>
    <w:rsid w:val="00176217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5">
    <w:name w:val="Emphasis"/>
    <w:basedOn w:val="a0"/>
    <w:uiPriority w:val="20"/>
    <w:qFormat/>
    <w:rsid w:val="008D0CA5"/>
    <w:rPr>
      <w:i/>
      <w:iCs/>
    </w:rPr>
  </w:style>
  <w:style w:type="paragraph" w:styleId="a6">
    <w:name w:val="List Paragraph"/>
    <w:basedOn w:val="a"/>
    <w:uiPriority w:val="99"/>
    <w:rsid w:val="002232FE"/>
    <w:pPr>
      <w:ind w:firstLineChars="200" w:firstLine="420"/>
    </w:pPr>
  </w:style>
  <w:style w:type="character" w:styleId="a7">
    <w:name w:val="Hyperlink"/>
    <w:basedOn w:val="a0"/>
    <w:uiPriority w:val="99"/>
    <w:semiHidden/>
    <w:unhideWhenUsed/>
    <w:rsid w:val="001D458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464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44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38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5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9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36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7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44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23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4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8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973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5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8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5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48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25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68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25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975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2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60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30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5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93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02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5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9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03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1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063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5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68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0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4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50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20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3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8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76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28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1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2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85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82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6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2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9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748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34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45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0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2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5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96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676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9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63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9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1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02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1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37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035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9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474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36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0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57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527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1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1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5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67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9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3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6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11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169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9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1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02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220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4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641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91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35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95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43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62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0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0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63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60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49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44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4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2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0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0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8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82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45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9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1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0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86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17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07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1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563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2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882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62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84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4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1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4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88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6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30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73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6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6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2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23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00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3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2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52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1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3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003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93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06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87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350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24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1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465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8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3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73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4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45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5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84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9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47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04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4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6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8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1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466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6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0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565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9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5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742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8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2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43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404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081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65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76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82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86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90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1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90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96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1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912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9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95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1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1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4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2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2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8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1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91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57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3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65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69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35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4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10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979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10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06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0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21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76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92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09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527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8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3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00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28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393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3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77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3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91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2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70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1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6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32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34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74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4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86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997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5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54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5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5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22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5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9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95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249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48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51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10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2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9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23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15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2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0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015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759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82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30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96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43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3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70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36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70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5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3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69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11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9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12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571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87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27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701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0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7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613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7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22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1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78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7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6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93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24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072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52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5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57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71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9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300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803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0484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957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779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68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3098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19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1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97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530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13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577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7622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886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6570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24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187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55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239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2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3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2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37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1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7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74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323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603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88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44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16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0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2</Pages>
  <Words>385</Words>
  <Characters>2196</Characters>
  <Application>Microsoft Office Word</Application>
  <DocSecurity>0</DocSecurity>
  <Lines>18</Lines>
  <Paragraphs>5</Paragraphs>
  <ScaleCrop>false</ScaleCrop>
  <Company/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CHEN HANG</dc:creator>
  <cp:lastModifiedBy>CHEN HANG</cp:lastModifiedBy>
  <cp:revision>6</cp:revision>
  <cp:lastPrinted>2022-10-07T08:08:00Z</cp:lastPrinted>
  <dcterms:created xsi:type="dcterms:W3CDTF">2022-12-12T06:25:00Z</dcterms:created>
  <dcterms:modified xsi:type="dcterms:W3CDTF">2022-12-16T12:48:00Z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2052-0.0.0.0</vt:lpwstr>
  </property>
</Properties>
</file>