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D205" w14:textId="201FDED1" w:rsidR="00F831AA" w:rsidRDefault="00F831AA" w:rsidP="00132D59">
      <w:pPr>
        <w:spacing w:line="480" w:lineRule="auto"/>
        <w:rPr>
          <w:b/>
          <w:bCs/>
        </w:rPr>
      </w:pPr>
      <w:r w:rsidRPr="000A0803">
        <w:rPr>
          <w:b/>
          <w:bCs/>
          <w:shd w:val="clear" w:color="auto" w:fill="FFFFFF"/>
        </w:rPr>
        <w:t xml:space="preserve">Supplementary </w:t>
      </w:r>
      <w:r w:rsidR="00AE7A87">
        <w:rPr>
          <w:b/>
          <w:bCs/>
          <w:shd w:val="clear" w:color="auto" w:fill="FFFFFF"/>
        </w:rPr>
        <w:t>T</w:t>
      </w:r>
      <w:r w:rsidRPr="000A0803">
        <w:rPr>
          <w:b/>
          <w:bCs/>
          <w:shd w:val="clear" w:color="auto" w:fill="FFFFFF"/>
        </w:rPr>
        <w:t>able 1</w:t>
      </w:r>
      <w:r w:rsidRPr="000A0803">
        <w:rPr>
          <w:rFonts w:hint="eastAsia"/>
          <w:b/>
          <w:bCs/>
        </w:rPr>
        <w:t>: Primer sequences</w:t>
      </w:r>
    </w:p>
    <w:p w14:paraId="3551FAB5" w14:textId="77777777" w:rsidR="00132D59" w:rsidRPr="000A0803" w:rsidRDefault="00132D59" w:rsidP="00132D59">
      <w:pPr>
        <w:spacing w:line="480" w:lineRule="auto"/>
        <w:ind w:firstLineChars="200" w:firstLine="482"/>
        <w:rPr>
          <w:b/>
          <w:bCs/>
        </w:rPr>
      </w:pPr>
    </w:p>
    <w:tbl>
      <w:tblPr>
        <w:tblpPr w:leftFromText="180" w:rightFromText="180" w:vertAnchor="page" w:horzAnchor="margin" w:tblpY="2321"/>
        <w:tblW w:w="9306" w:type="dxa"/>
        <w:tblBorders>
          <w:top w:val="single" w:sz="12" w:space="0" w:color="auto"/>
          <w:bottom w:val="single" w:sz="12" w:space="0" w:color="auto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6300"/>
        <w:gridCol w:w="1623"/>
      </w:tblGrid>
      <w:tr w:rsidR="00F831AA" w14:paraId="3FA7EAA3" w14:textId="77777777" w:rsidTr="00132D59">
        <w:trPr>
          <w:trHeight w:val="901"/>
        </w:trPr>
        <w:tc>
          <w:tcPr>
            <w:tcW w:w="1383" w:type="dxa"/>
            <w:shd w:val="clear" w:color="auto" w:fill="auto"/>
          </w:tcPr>
          <w:p w14:paraId="21C8E275" w14:textId="77777777" w:rsidR="00F831AA" w:rsidRDefault="00F831AA" w:rsidP="00132D59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genes</w:t>
            </w:r>
          </w:p>
        </w:tc>
        <w:tc>
          <w:tcPr>
            <w:tcW w:w="6300" w:type="dxa"/>
            <w:shd w:val="clear" w:color="auto" w:fill="auto"/>
          </w:tcPr>
          <w:p w14:paraId="32A477C6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  <w:r>
              <w:rPr>
                <w:rFonts w:hint="eastAsia"/>
                <w:kern w:val="0"/>
              </w:rPr>
              <w:t>primer sequences</w:t>
            </w:r>
          </w:p>
        </w:tc>
        <w:tc>
          <w:tcPr>
            <w:tcW w:w="1623" w:type="dxa"/>
            <w:shd w:val="clear" w:color="auto" w:fill="auto"/>
          </w:tcPr>
          <w:p w14:paraId="6A93B587" w14:textId="77777777" w:rsidR="00F831AA" w:rsidRDefault="00F831AA" w:rsidP="00132D59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kern w:val="0"/>
              </w:rPr>
              <w:t>A</w:t>
            </w:r>
            <w:r>
              <w:rPr>
                <w:rFonts w:hint="eastAsia"/>
                <w:kern w:val="0"/>
              </w:rPr>
              <w:t>nnealing temperature</w:t>
            </w:r>
          </w:p>
        </w:tc>
      </w:tr>
      <w:tr w:rsidR="00F831AA" w14:paraId="636D2FF9" w14:textId="77777777" w:rsidTr="00132D59">
        <w:trPr>
          <w:trHeight w:val="2019"/>
        </w:trPr>
        <w:tc>
          <w:tcPr>
            <w:tcW w:w="1383" w:type="dxa"/>
            <w:shd w:val="clear" w:color="auto" w:fill="auto"/>
          </w:tcPr>
          <w:p w14:paraId="27E14CF4" w14:textId="77777777" w:rsidR="00F831AA" w:rsidRDefault="00F831AA" w:rsidP="00132D59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color w:val="000000"/>
                <w:shd w:val="clear" w:color="auto" w:fill="FFFFFF"/>
              </w:rPr>
              <w:t>β-Actin</w:t>
            </w:r>
            <w:r>
              <w:rPr>
                <w:rFonts w:hint="eastAsia"/>
                <w:kern w:val="0"/>
              </w:rPr>
              <w:t xml:space="preserve">  </w:t>
            </w:r>
          </w:p>
          <w:p w14:paraId="0951E909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2665C12F" w14:textId="77777777" w:rsidR="00F831AA" w:rsidRDefault="00F831AA" w:rsidP="00132D59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kern w:val="0"/>
              </w:rPr>
              <w:t>NLRP3</w:t>
            </w:r>
          </w:p>
          <w:p w14:paraId="28B0E36B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25115451" w14:textId="77777777" w:rsidR="00F831AA" w:rsidRDefault="00F831AA" w:rsidP="00132D59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C</w:t>
            </w:r>
            <w:r>
              <w:rPr>
                <w:kern w:val="0"/>
              </w:rPr>
              <w:t>aspase-1</w:t>
            </w:r>
          </w:p>
          <w:p w14:paraId="24DC761A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38AB92A5" w14:textId="77777777" w:rsidR="00F831AA" w:rsidRDefault="00F831AA" w:rsidP="00132D59">
            <w:pPr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kern w:val="0"/>
              </w:rPr>
              <w:t>ASC</w:t>
            </w:r>
          </w:p>
          <w:p w14:paraId="29259D8F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</w:tc>
        <w:tc>
          <w:tcPr>
            <w:tcW w:w="6300" w:type="dxa"/>
            <w:shd w:val="clear" w:color="auto" w:fill="auto"/>
          </w:tcPr>
          <w:p w14:paraId="231A33B8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18"/>
                <w:szCs w:val="18"/>
              </w:rPr>
            </w:pPr>
            <w:proofErr w:type="gramStart"/>
            <w:r>
              <w:rPr>
                <w:rFonts w:eastAsia="PalatinoLTStd-Roman"/>
                <w:kern w:val="0"/>
              </w:rPr>
              <w:t>forward,</w:t>
            </w:r>
            <w:r>
              <w:rPr>
                <w:rFonts w:eastAsia="PalatinoLTStd-Roman" w:hint="eastAsia"/>
                <w:kern w:val="0"/>
              </w:rPr>
              <w:t xml:space="preserve"> 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5′- GCCTCACTGTCCACCTTCCA -3′</w:t>
            </w:r>
            <w:r>
              <w:rPr>
                <w:rFonts w:eastAsia="PalatinoLTStd-Roman"/>
                <w:kern w:val="0"/>
              </w:rPr>
              <w:t xml:space="preserve"> </w:t>
            </w:r>
          </w:p>
          <w:p w14:paraId="3F3ED93C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PalatinoLTStd-Roman"/>
                <w:kern w:val="0"/>
              </w:rPr>
              <w:t xml:space="preserve">reverse, </w:t>
            </w:r>
            <w:r>
              <w:rPr>
                <w:rFonts w:eastAsia="PalatinoLTStd-Roman" w:hint="eastAsia"/>
                <w:kern w:val="0"/>
              </w:rPr>
              <w:t xml:space="preserve">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rFonts w:eastAsia="PalatinoLTStd-Roman"/>
                <w:kern w:val="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5′- AGCCATGCCAATGTTGTCTCTT -3′</w:t>
            </w:r>
          </w:p>
          <w:p w14:paraId="69209FE5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PalatinoLTStd-Roman"/>
                <w:kern w:val="0"/>
              </w:rPr>
              <w:t xml:space="preserve">forward, </w:t>
            </w:r>
            <w:r>
              <w:rPr>
                <w:rFonts w:eastAsia="PalatinoLTStd-Roman" w:hint="eastAsia"/>
                <w:kern w:val="0"/>
              </w:rPr>
              <w:t xml:space="preserve">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5′- ACTTGCAGAAGCTGGGGTTG -3′</w:t>
            </w:r>
          </w:p>
          <w:p w14:paraId="23A310E0" w14:textId="77777777" w:rsidR="00F831AA" w:rsidRDefault="00F831AA" w:rsidP="00132D59">
            <w:pPr>
              <w:ind w:firstLineChars="200" w:firstLine="480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rFonts w:eastAsia="PalatinoLTStd-Roman"/>
                <w:kern w:val="0"/>
              </w:rPr>
              <w:t>reverse,</w:t>
            </w:r>
            <w:r>
              <w:rPr>
                <w:rFonts w:eastAsia="PalatinoLTStd-Roman" w:hint="eastAsia"/>
                <w:kern w:val="0"/>
              </w:rPr>
              <w:t xml:space="preserve"> 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rFonts w:eastAsia="PalatinoLTStd-Roman"/>
                <w:kern w:val="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5′-AGTTTACAGTCCGGGTGCAG-3′</w:t>
            </w:r>
          </w:p>
          <w:p w14:paraId="41CB1E71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18"/>
                <w:szCs w:val="18"/>
              </w:rPr>
            </w:pPr>
            <w:proofErr w:type="gramStart"/>
            <w:r>
              <w:rPr>
                <w:rFonts w:eastAsia="PalatinoLTStd-Roman"/>
                <w:kern w:val="0"/>
              </w:rPr>
              <w:t xml:space="preserve">forward, </w:t>
            </w:r>
            <w:r>
              <w:rPr>
                <w:rFonts w:eastAsia="PalatinoLTStd-Roman" w:hint="eastAsia"/>
                <w:kern w:val="0"/>
              </w:rPr>
              <w:t xml:space="preserve">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rFonts w:eastAsia="PalatinoLTStd-Roman"/>
                <w:kern w:val="0"/>
              </w:rPr>
              <w:t>5′- AGATGGCACATTTCCAGGAC -3′</w:t>
            </w:r>
          </w:p>
          <w:p w14:paraId="285BB051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18"/>
                <w:szCs w:val="18"/>
              </w:rPr>
            </w:pPr>
            <w:proofErr w:type="gramStart"/>
            <w:r>
              <w:rPr>
                <w:rFonts w:eastAsia="PalatinoLTStd-Roman"/>
                <w:kern w:val="0"/>
              </w:rPr>
              <w:t>reverse,</w:t>
            </w:r>
            <w:r>
              <w:rPr>
                <w:rFonts w:eastAsia="PalatinoLTStd-Roman" w:hint="eastAsia"/>
                <w:kern w:val="0"/>
              </w:rPr>
              <w:t xml:space="preserve"> 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rFonts w:eastAsia="PalatinoLTStd-Roman"/>
                <w:kern w:val="0"/>
              </w:rPr>
              <w:t xml:space="preserve"> 5′-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PalatinoLTStd-Roman"/>
                <w:kern w:val="0"/>
              </w:rPr>
              <w:t>GATCCTCCAGCAGCAACTTC -3′</w:t>
            </w:r>
          </w:p>
          <w:p w14:paraId="6087D00B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18"/>
                <w:szCs w:val="18"/>
              </w:rPr>
            </w:pPr>
            <w:proofErr w:type="gramStart"/>
            <w:r>
              <w:rPr>
                <w:rFonts w:eastAsia="PalatinoLTStd-Roman"/>
                <w:kern w:val="0"/>
              </w:rPr>
              <w:t xml:space="preserve">forward, </w:t>
            </w:r>
            <w:r>
              <w:rPr>
                <w:rFonts w:eastAsia="PalatinoLTStd-Roman" w:hint="eastAsia"/>
                <w:kern w:val="0"/>
              </w:rPr>
              <w:t xml:space="preserve">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rFonts w:eastAsia="PalatinoLTStd-Roman"/>
                <w:kern w:val="0"/>
              </w:rPr>
              <w:t>5′-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PalatinoLTStd-Roman"/>
                <w:kern w:val="0"/>
              </w:rPr>
              <w:t>GAAGCTGCTGACAGTGCAAC -3′</w:t>
            </w:r>
          </w:p>
          <w:p w14:paraId="55450DD0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rFonts w:ascii="PalatinoLTStd-Roman" w:eastAsia="PalatinoLTStd-Roman" w:cs="PalatinoLTStd-Roman"/>
                <w:kern w:val="0"/>
                <w:sz w:val="18"/>
                <w:szCs w:val="18"/>
              </w:rPr>
            </w:pPr>
            <w:proofErr w:type="gramStart"/>
            <w:r>
              <w:rPr>
                <w:rFonts w:eastAsia="PalatinoLTStd-Roman"/>
                <w:kern w:val="0"/>
              </w:rPr>
              <w:t>reverse,</w:t>
            </w:r>
            <w:r>
              <w:rPr>
                <w:rFonts w:eastAsia="PalatinoLTStd-Roman" w:hint="eastAsia"/>
                <w:kern w:val="0"/>
              </w:rPr>
              <w:t xml:space="preserve">   </w:t>
            </w:r>
            <w:proofErr w:type="gramEnd"/>
            <w:r>
              <w:rPr>
                <w:rFonts w:eastAsia="PalatinoLTStd-Roman" w:hint="eastAsia"/>
                <w:kern w:val="0"/>
              </w:rPr>
              <w:t xml:space="preserve"> </w:t>
            </w:r>
            <w:r>
              <w:rPr>
                <w:rFonts w:eastAsia="PalatinoLTStd-Roman"/>
                <w:kern w:val="0"/>
              </w:rPr>
              <w:t xml:space="preserve"> 5′-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PalatinoLTStd-Roman"/>
                <w:kern w:val="0"/>
              </w:rPr>
              <w:t>GCCACAGCTCCAGACTCTTC -3′</w:t>
            </w:r>
          </w:p>
        </w:tc>
        <w:tc>
          <w:tcPr>
            <w:tcW w:w="1623" w:type="dxa"/>
            <w:shd w:val="clear" w:color="auto" w:fill="auto"/>
          </w:tcPr>
          <w:p w14:paraId="552FB9E8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22FBCEDA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313B454E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49DE9F72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</w:p>
          <w:p w14:paraId="7C97B7A5" w14:textId="77777777" w:rsidR="00F831AA" w:rsidRDefault="00F831AA" w:rsidP="00132D59">
            <w:pPr>
              <w:autoSpaceDE w:val="0"/>
              <w:autoSpaceDN w:val="0"/>
              <w:adjustRightInd w:val="0"/>
              <w:ind w:firstLineChars="200" w:firstLine="480"/>
              <w:rPr>
                <w:kern w:val="0"/>
              </w:rPr>
            </w:pPr>
            <w:r>
              <w:rPr>
                <w:rFonts w:hint="eastAsia"/>
                <w:kern w:val="0"/>
              </w:rPr>
              <w:t>60</w:t>
            </w:r>
            <w:r>
              <w:rPr>
                <w:rFonts w:ascii="宋体" w:hAnsi="宋体" w:hint="eastAsia"/>
                <w:kern w:val="0"/>
              </w:rPr>
              <w:t xml:space="preserve"> </w:t>
            </w:r>
            <w:r>
              <w:rPr>
                <w:kern w:val="0"/>
              </w:rPr>
              <w:t>℃</w:t>
            </w:r>
          </w:p>
        </w:tc>
      </w:tr>
    </w:tbl>
    <w:p w14:paraId="6ED6472F" w14:textId="77777777" w:rsidR="00F831AA" w:rsidRPr="002A03CE" w:rsidRDefault="00F831AA" w:rsidP="00F831AA">
      <w:pPr>
        <w:ind w:firstLineChars="200" w:firstLine="482"/>
        <w:rPr>
          <w:b/>
          <w:bCs/>
        </w:rPr>
      </w:pPr>
    </w:p>
    <w:p w14:paraId="1651B38F" w14:textId="77777777" w:rsidR="00C75B02" w:rsidRDefault="00C75B02"/>
    <w:sectPr w:rsidR="00C75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0EA4" w14:textId="77777777" w:rsidR="000056B7" w:rsidRDefault="000056B7" w:rsidP="00F831AA">
      <w:pPr>
        <w:spacing w:line="240" w:lineRule="auto"/>
      </w:pPr>
      <w:r>
        <w:separator/>
      </w:r>
    </w:p>
  </w:endnote>
  <w:endnote w:type="continuationSeparator" w:id="0">
    <w:p w14:paraId="2735AC84" w14:textId="77777777" w:rsidR="000056B7" w:rsidRDefault="000056B7" w:rsidP="00F831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TStd-Roman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7EE6" w14:textId="77777777" w:rsidR="000056B7" w:rsidRDefault="000056B7" w:rsidP="00F831AA">
      <w:pPr>
        <w:spacing w:line="240" w:lineRule="auto"/>
      </w:pPr>
      <w:r>
        <w:separator/>
      </w:r>
    </w:p>
  </w:footnote>
  <w:footnote w:type="continuationSeparator" w:id="0">
    <w:p w14:paraId="535496B2" w14:textId="77777777" w:rsidR="000056B7" w:rsidRDefault="000056B7" w:rsidP="00F831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67"/>
    <w:rsid w:val="000056B7"/>
    <w:rsid w:val="00132D59"/>
    <w:rsid w:val="00616A67"/>
    <w:rsid w:val="006B4BE0"/>
    <w:rsid w:val="00A126F3"/>
    <w:rsid w:val="00AE7A87"/>
    <w:rsid w:val="00C75B02"/>
    <w:rsid w:val="00F8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F38E"/>
  <w15:chartTrackingRefBased/>
  <w15:docId w15:val="{46595653-2EBC-4909-B30A-187A3DAF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微软雅黑" w:hAnsi="Times New Roman" w:cstheme="minorBidi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1AA"/>
    <w:rPr>
      <w:rFonts w:eastAsia="宋体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微软雅黑" w:cstheme="minorBidi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31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31A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微软雅黑" w:cstheme="minorBidi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31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liang</dc:creator>
  <cp:keywords/>
  <dc:description/>
  <cp:lastModifiedBy>zheng liang</cp:lastModifiedBy>
  <cp:revision>4</cp:revision>
  <dcterms:created xsi:type="dcterms:W3CDTF">2022-12-03T08:57:00Z</dcterms:created>
  <dcterms:modified xsi:type="dcterms:W3CDTF">2022-12-17T07:47:00Z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452f1cf5c25f6561fdac4a3862e577c5a652309e065a687ed4c21cb4c27e6abf</vt:lpwstr>
  </property>
</Properties>
</file>